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BA77" w14:textId="77777777" w:rsidR="00C44C42" w:rsidRDefault="00000000">
      <w:pPr>
        <w:spacing w:after="12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6"/>
          <w:szCs w:val="36"/>
          <w:highlight w:val="white"/>
        </w:rPr>
        <w:t>花蓮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highlight w:val="white"/>
        </w:rPr>
        <w:t>11</w:t>
      </w:r>
      <w:r>
        <w:rPr>
          <w:rFonts w:ascii="微軟正黑體" w:eastAsia="微軟正黑體" w:hAnsi="微軟正黑體" w:cs="微軟正黑體"/>
          <w:b/>
          <w:sz w:val="36"/>
          <w:szCs w:val="36"/>
          <w:highlight w:val="white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highlight w:val="white"/>
        </w:rPr>
        <w:t>學年度推動國民中小學讀報教育</w:t>
      </w:r>
    </w:p>
    <w:p w14:paraId="301220C7" w14:textId="77777777" w:rsidR="00C44C42" w:rsidRDefault="00000000">
      <w:pPr>
        <w:spacing w:after="12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好讀閱讀教學應用教師增能研習實施計畫</w:t>
      </w:r>
    </w:p>
    <w:p w14:paraId="428038F3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依據：花蓮縣國中小學閱讀推動計畫-讀報教育(好讀周報)計畫辦理</w:t>
      </w:r>
    </w:p>
    <w:p w14:paraId="4C15A721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目的：</w:t>
      </w:r>
    </w:p>
    <w:p w14:paraId="75B9898E" w14:textId="77777777" w:rsidR="00C44C42" w:rsidRDefault="00000000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協助教師提升學生閱讀理解、分析判斷、關注社會議題等基本素養。 </w:t>
      </w:r>
    </w:p>
    <w:p w14:paraId="69DF145B" w14:textId="77777777" w:rsidR="00C44C42" w:rsidRDefault="00000000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提供教師因應新課綱、跨領域閱讀，提供社會時事、國際教育為主之素材，擴展視野與思考廣度，並豐富學生學習經驗。 </w:t>
      </w:r>
    </w:p>
    <w:p w14:paraId="2E1CC5FF" w14:textId="77777777" w:rsidR="00C44C42" w:rsidRDefault="00000000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協助教師培養學生認識自我、理解周邊、了解世界提供多元素材，期能增進同理思辨與迎向未來之能力。</w:t>
      </w:r>
    </w:p>
    <w:p w14:paraId="20E4806F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指導單位：花蓮縣政府教育處</w:t>
      </w:r>
    </w:p>
    <w:p w14:paraId="791FF006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主辦單位：聯合報教育事業部、好讀周報</w:t>
      </w:r>
    </w:p>
    <w:p w14:paraId="5947FDE1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承辦學校：</w:t>
      </w:r>
    </w:p>
    <w:p w14:paraId="39E38990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研習時間：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</w:rPr>
        <w:t>每場計2小時</w:t>
      </w:r>
    </w:p>
    <w:tbl>
      <w:tblPr>
        <w:tblStyle w:val="a9"/>
        <w:tblW w:w="102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905"/>
        <w:gridCol w:w="1380"/>
        <w:gridCol w:w="1380"/>
        <w:gridCol w:w="4065"/>
      </w:tblGrid>
      <w:tr w:rsidR="00C44C42" w14:paraId="6DBC5F96" w14:textId="77777777">
        <w:trPr>
          <w:trHeight w:val="450"/>
        </w:trPr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13792" w14:textId="77777777" w:rsidR="00C44C42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9316296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日期</w:t>
                </w:r>
              </w:sdtContent>
            </w:sdt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DC936" w14:textId="77777777" w:rsidR="00C44C42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7996467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CE90B" w14:textId="77777777" w:rsidR="00C44C42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19073390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講師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52F54" w14:textId="77777777" w:rsidR="00C44C42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8271225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課程代碼</w:t>
                </w:r>
              </w:sdtContent>
            </w:sdt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5654E" w14:textId="77777777" w:rsidR="00C44C42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17961332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線上會議室</w:t>
                </w:r>
              </w:sdtContent>
            </w:sdt>
          </w:p>
        </w:tc>
      </w:tr>
      <w:tr w:rsidR="00C44C42" w14:paraId="54504D16" w14:textId="77777777">
        <w:trPr>
          <w:trHeight w:val="6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C003D" w14:textId="77777777" w:rsidR="00C44C42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12/28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22303" w14:textId="77777777" w:rsidR="00C44C42" w:rsidRDefault="0000000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13:30~15:30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617DD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5"/>
                <w:id w:val="-6617699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吳孟恬</w:t>
                </w:r>
              </w:sdtContent>
            </w:sdt>
          </w:p>
          <w:p w14:paraId="2DDE30BC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6"/>
                <w:id w:val="2776090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楊玉蘭</w:t>
                </w:r>
              </w:sdtContent>
            </w:sdt>
          </w:p>
          <w:p w14:paraId="40005FA8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7"/>
                <w:id w:val="7534790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方玲琳</w:t>
                </w:r>
              </w:sdtContent>
            </w:sdt>
          </w:p>
          <w:p w14:paraId="6962952F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8"/>
                <w:id w:val="-9400706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劉怡暄</w:t>
                </w:r>
              </w:sdtContent>
            </w:sdt>
          </w:p>
          <w:p w14:paraId="06020E29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9"/>
                <w:id w:val="667843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王宣文</w:t>
                </w:r>
              </w:sdtContent>
            </w:sdt>
          </w:p>
          <w:p w14:paraId="17E5E575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0"/>
                <w:id w:val="10024726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吳方葵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07392" w14:textId="77777777" w:rsidR="00C44C42" w:rsidRDefault="00C44C4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E9F79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1"/>
                <w:id w:val="4415027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研習當天請先進入第一會議室：meet.google.com/oov-icnu-cxw</w:t>
                </w:r>
              </w:sdtContent>
            </w:sdt>
          </w:p>
          <w:p w14:paraId="53B8D353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2"/>
                <w:id w:val="-13626604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若無法順利進教室，請進第二會議室：</w:t>
                </w:r>
              </w:sdtContent>
            </w:sdt>
          </w:p>
          <w:p w14:paraId="74900658" w14:textId="77777777" w:rsidR="00C44C42" w:rsidRDefault="00000000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>meet.google.com/edc-mcwi-ymo</w:t>
            </w:r>
          </w:p>
        </w:tc>
      </w:tr>
    </w:tbl>
    <w:p w14:paraId="27AA2D38" w14:textId="77777777" w:rsidR="00C44C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參加對象：</w:t>
      </w:r>
    </w:p>
    <w:p w14:paraId="46958A38" w14:textId="77777777" w:rsidR="00C44C42" w:rsidRDefault="00000000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本縣各校七八九年級教師建請薦派1至2名教師代表參加，給予研習時數，惟課務自理。</w:t>
      </w:r>
    </w:p>
    <w:p w14:paraId="71E46E1E" w14:textId="77777777" w:rsidR="00C44C42" w:rsidRDefault="00000000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本縣國小高年級教師請建請薦派1名教師代表參加，給予研習時數，惟課務自理。</w:t>
      </w:r>
    </w:p>
    <w:p w14:paraId="636164B1" w14:textId="77777777" w:rsidR="00C44C42" w:rsidRDefault="00000000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本縣公私立國中小有興趣之教師，給予研習時數，請學校核予公假參加，惟課務自理。</w:t>
      </w:r>
    </w:p>
    <w:p w14:paraId="2A60B471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活動流程：</w:t>
      </w:r>
    </w:p>
    <w:tbl>
      <w:tblPr>
        <w:tblStyle w:val="aa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695"/>
        <w:gridCol w:w="4290"/>
      </w:tblGrid>
      <w:tr w:rsidR="00C44C42" w14:paraId="32C53991" w14:textId="77777777">
        <w:trPr>
          <w:trHeight w:val="590"/>
          <w:jc w:val="center"/>
        </w:trPr>
        <w:tc>
          <w:tcPr>
            <w:tcW w:w="2970" w:type="dxa"/>
            <w:shd w:val="clear" w:color="auto" w:fill="DAEEF3"/>
            <w:vAlign w:val="center"/>
          </w:tcPr>
          <w:p w14:paraId="5AF71A3B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1695" w:type="dxa"/>
            <w:shd w:val="clear" w:color="auto" w:fill="DAEEF3"/>
            <w:vAlign w:val="center"/>
          </w:tcPr>
          <w:p w14:paraId="54B638B3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290" w:type="dxa"/>
            <w:shd w:val="clear" w:color="auto" w:fill="DAEEF3"/>
            <w:vAlign w:val="center"/>
          </w:tcPr>
          <w:p w14:paraId="6DAA211D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講座/負責人</w:t>
            </w:r>
          </w:p>
        </w:tc>
      </w:tr>
      <w:tr w:rsidR="00C44C42" w14:paraId="0E1E5676" w14:textId="77777777">
        <w:trPr>
          <w:trHeight w:val="402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533E3608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4ABC041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13:00~13:30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BFB2DF2" w14:textId="77777777" w:rsidR="00C44C42" w:rsidRDefault="00000000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</w:rPr>
              <w:t>聯合報教育事業部行銷總監吳孟恬</w:t>
            </w:r>
          </w:p>
        </w:tc>
      </w:tr>
      <w:tr w:rsidR="00C44C42" w14:paraId="139EEE86" w14:textId="77777777">
        <w:trPr>
          <w:trHeight w:val="402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3CE7B386" w14:textId="77777777" w:rsidR="00C44C42" w:rsidRDefault="00C44C42">
            <w:pPr>
              <w:jc w:val="center"/>
              <w:rPr>
                <w:rFonts w:ascii="標楷體" w:eastAsia="標楷體" w:hAnsi="標楷體" w:cs="標楷體"/>
              </w:rPr>
            </w:pPr>
          </w:p>
          <w:p w14:paraId="1FDF0089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打開好讀這樣用</w:t>
            </w:r>
          </w:p>
          <w:p w14:paraId="49244DFA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好讀校園案例分享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0D0513B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13:30-14:00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22C8FD02" w14:textId="77777777" w:rsidR="00C44C42" w:rsidRDefault="00000000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金門縣金湖國小楊玉蘭、方玲琳老師</w:t>
            </w:r>
          </w:p>
        </w:tc>
      </w:tr>
      <w:tr w:rsidR="00C44C42" w14:paraId="0C00595A" w14:textId="77777777">
        <w:trPr>
          <w:trHeight w:val="402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14:paraId="53315861" w14:textId="77777777" w:rsidR="00C44C42" w:rsidRDefault="00C44C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71868F1" w14:textId="77777777" w:rsidR="00C44C42" w:rsidRDefault="00000000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14:00-14:15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E7EA802" w14:textId="77777777" w:rsidR="00C44C42" w:rsidRDefault="00000000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花蓮縣三民國小劉怡暄老師</w:t>
            </w:r>
          </w:p>
        </w:tc>
      </w:tr>
      <w:tr w:rsidR="00C44C42" w14:paraId="012FAA42" w14:textId="77777777">
        <w:trPr>
          <w:trHeight w:val="400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14:paraId="047098A8" w14:textId="77777777" w:rsidR="00C44C42" w:rsidRDefault="00C44C42">
            <w:pPr>
              <w:rPr>
                <w:rFonts w:ascii="標楷體" w:eastAsia="標楷體" w:hAnsi="標楷體" w:cs="標楷體"/>
                <w:highlight w:val="whit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E9D1907" w14:textId="77777777" w:rsidR="00C44C42" w:rsidRDefault="00000000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14:15-14:30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1BD623FF" w14:textId="77777777" w:rsidR="00C44C42" w:rsidRDefault="00000000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花蓮縣東里國中王宣文老師</w:t>
            </w:r>
          </w:p>
        </w:tc>
      </w:tr>
      <w:tr w:rsidR="00C44C42" w14:paraId="56896180" w14:textId="77777777">
        <w:trPr>
          <w:trHeight w:val="507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14:paraId="1CA3576F" w14:textId="77777777" w:rsidR="00C44C42" w:rsidRDefault="00C44C42">
            <w:pPr>
              <w:rPr>
                <w:rFonts w:ascii="標楷體" w:eastAsia="標楷體" w:hAnsi="標楷體" w:cs="標楷體"/>
                <w:highlight w:val="whit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15DEC4E" w14:textId="77777777" w:rsidR="00C44C42" w:rsidRDefault="00000000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14:30-15:00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B3F4D68" w14:textId="77777777" w:rsidR="00C44C42" w:rsidRDefault="00000000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高雄市前金國中吳方葵老師</w:t>
            </w:r>
          </w:p>
        </w:tc>
      </w:tr>
      <w:tr w:rsidR="00C44C42" w14:paraId="65508544" w14:textId="77777777">
        <w:trPr>
          <w:trHeight w:val="784"/>
          <w:jc w:val="center"/>
        </w:trPr>
        <w:tc>
          <w:tcPr>
            <w:tcW w:w="2970" w:type="dxa"/>
            <w:shd w:val="clear" w:color="auto" w:fill="auto"/>
            <w:vAlign w:val="center"/>
          </w:tcPr>
          <w:p w14:paraId="6F6E59B8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好讀的網路資源與應用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774C919" w14:textId="77777777" w:rsidR="00C44C4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15:00-15:30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653BB97" w14:textId="77777777" w:rsidR="00C44C42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聯合報教育事業部行銷總監吳孟恬</w:t>
            </w:r>
          </w:p>
        </w:tc>
      </w:tr>
    </w:tbl>
    <w:p w14:paraId="5D1573BE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color w:val="000000"/>
        </w:rPr>
        <w:t>報名方式：11</w:t>
      </w:r>
      <w:r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/>
          <w:color w:val="000000"/>
        </w:rPr>
        <w:t>年</w:t>
      </w:r>
      <w:r>
        <w:rPr>
          <w:rFonts w:ascii="微軟正黑體" w:eastAsia="微軟正黑體" w:hAnsi="微軟正黑體" w:cs="微軟正黑體"/>
        </w:rPr>
        <w:t>12</w:t>
      </w:r>
      <w:r>
        <w:rPr>
          <w:rFonts w:ascii="微軟正黑體" w:eastAsia="微軟正黑體" w:hAnsi="微軟正黑體" w:cs="微軟正黑體"/>
          <w:color w:val="000000"/>
        </w:rPr>
        <w:t>月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  <w:color w:val="000000"/>
        </w:rPr>
        <w:t>日前逕登入</w:t>
      </w:r>
      <w:r>
        <w:rPr>
          <w:rFonts w:ascii="微軟正黑體" w:eastAsia="微軟正黑體" w:hAnsi="微軟正黑體" w:cs="微軟正黑體"/>
        </w:rPr>
        <w:t>全國教師</w:t>
      </w:r>
      <w:r>
        <w:rPr>
          <w:rFonts w:ascii="微軟正黑體" w:eastAsia="微軟正黑體" w:hAnsi="微軟正黑體" w:cs="微軟正黑體"/>
          <w:color w:val="000000"/>
        </w:rPr>
        <w:t>在職研習網</w:t>
      </w:r>
      <w:r>
        <w:rPr>
          <w:rFonts w:ascii="微軟正黑體" w:eastAsia="微軟正黑體" w:hAnsi="微軟正黑體" w:cs="微軟正黑體"/>
        </w:rPr>
        <w:t>報名</w:t>
      </w:r>
      <w:r>
        <w:rPr>
          <w:rFonts w:ascii="微軟正黑體" w:eastAsia="微軟正黑體" w:hAnsi="微軟正黑體" w:cs="微軟正黑體"/>
          <w:color w:val="000000"/>
        </w:rPr>
        <w:t>（</w:t>
      </w:r>
      <w:r>
        <w:rPr>
          <w:rFonts w:ascii="微軟正黑體" w:eastAsia="微軟正黑體" w:hAnsi="微軟正黑體" w:cs="微軟正黑體"/>
        </w:rPr>
        <w:t>研習代號:</w:t>
      </w:r>
      <w:r>
        <w:t xml:space="preserve"> </w:t>
      </w:r>
      <w:r>
        <w:t>待確認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  <w:color w:val="000000"/>
        </w:rPr>
        <w:t>）並建請學校薦派教師參加，各場次至多</w:t>
      </w:r>
      <w:r>
        <w:rPr>
          <w:rFonts w:ascii="微軟正黑體" w:eastAsia="微軟正黑體" w:hAnsi="微軟正黑體" w:cs="微軟正黑體"/>
        </w:rPr>
        <w:t>100</w:t>
      </w:r>
      <w:r>
        <w:rPr>
          <w:rFonts w:ascii="微軟正黑體" w:eastAsia="微軟正黑體" w:hAnsi="微軟正黑體" w:cs="微軟正黑體"/>
          <w:color w:val="000000"/>
        </w:rPr>
        <w:t>名，依報名先後順序錄取，額滿為止，各場次全程參與教師將核予進修研習時數2小時之研習證明。</w:t>
      </w:r>
    </w:p>
    <w:p w14:paraId="1B062B66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研習線上會議室將會於各場研習前半小時開啟，會議室連結如下：</w:t>
      </w:r>
    </w:p>
    <w:p w14:paraId="56BBA6B2" w14:textId="77777777" w:rsidR="00C44C42" w:rsidRDefault="00000000">
      <w:pPr>
        <w:numPr>
          <w:ilvl w:val="1"/>
          <w:numId w:val="2"/>
        </w:numPr>
        <w:jc w:val="both"/>
        <w:rPr>
          <w:rFonts w:ascii="微軟正黑體" w:eastAsia="微軟正黑體" w:hAnsi="微軟正黑體" w:cs="微軟正黑體"/>
        </w:rPr>
      </w:pPr>
      <w:sdt>
        <w:sdtPr>
          <w:tag w:val="goog_rdk_13"/>
          <w:id w:val="-2026935511"/>
        </w:sdtPr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第一會議室：meet.google.com/oov-icnu-cxw</w:t>
          </w:r>
        </w:sdtContent>
      </w:sdt>
    </w:p>
    <w:p w14:paraId="77F6CECE" w14:textId="77777777" w:rsidR="00C44C42" w:rsidRDefault="00000000">
      <w:pPr>
        <w:numPr>
          <w:ilvl w:val="1"/>
          <w:numId w:val="2"/>
        </w:numPr>
        <w:jc w:val="both"/>
        <w:rPr>
          <w:rFonts w:ascii="微軟正黑體" w:eastAsia="微軟正黑體" w:hAnsi="微軟正黑體" w:cs="微軟正黑體"/>
        </w:rPr>
      </w:pPr>
      <w:sdt>
        <w:sdtPr>
          <w:tag w:val="goog_rdk_14"/>
          <w:id w:val="1770500766"/>
        </w:sdtPr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第二會議室：meet.google.com/edc-mcwi-ymo</w:t>
          </w:r>
        </w:sdtContent>
      </w:sdt>
    </w:p>
    <w:p w14:paraId="5268B45D" w14:textId="77777777" w:rsidR="00C44C42" w:rsidRDefault="00000000">
      <w:pPr>
        <w:ind w:left="9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期間若有任何異動請見聯合學苑官方網站</w:t>
      </w:r>
    </w:p>
    <w:p w14:paraId="15DC339F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本計畫奉核定後實施，修正時亦同。</w:t>
      </w:r>
    </w:p>
    <w:p w14:paraId="3BB51A74" w14:textId="77777777" w:rsidR="00C44C42" w:rsidRDefault="00000000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計畫聯絡人：</w:t>
      </w:r>
    </w:p>
    <w:p w14:paraId="2DC496C1" w14:textId="77777777" w:rsidR="00C44C42" w:rsidRDefault="00000000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聯合報教育事業部 好讀周報 吳孟恬小姐</w:t>
      </w:r>
    </w:p>
    <w:p w14:paraId="69D82FF2" w14:textId="77777777" w:rsidR="00C44C42" w:rsidRDefault="00000000">
      <w:pPr>
        <w:ind w:left="480"/>
        <w:jc w:val="both"/>
        <w:rPr>
          <w:rFonts w:ascii="標楷體" w:eastAsia="標楷體" w:hAnsi="標楷體" w:cs="標楷體"/>
          <w:b/>
        </w:rPr>
      </w:pPr>
      <w:r>
        <w:rPr>
          <w:rFonts w:ascii="微軟正黑體" w:eastAsia="微軟正黑體" w:hAnsi="微軟正黑體" w:cs="微軟正黑體"/>
        </w:rPr>
        <w:t xml:space="preserve">辦公室電話:02-86925588#5073  電子信箱:mengtien.wu@udngroup.com </w:t>
      </w:r>
    </w:p>
    <w:sectPr w:rsidR="00C44C42">
      <w:footerReference w:type="even" r:id="rId8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3219" w14:textId="77777777" w:rsidR="00084DE5" w:rsidRDefault="00084DE5">
      <w:r>
        <w:separator/>
      </w:r>
    </w:p>
  </w:endnote>
  <w:endnote w:type="continuationSeparator" w:id="0">
    <w:p w14:paraId="69CF6F5A" w14:textId="77777777" w:rsidR="00084DE5" w:rsidRDefault="000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7016" w14:textId="77777777" w:rsidR="00C44C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77CAC8A4" w14:textId="77777777" w:rsidR="00C44C42" w:rsidRDefault="00C44C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A768" w14:textId="77777777" w:rsidR="00084DE5" w:rsidRDefault="00084DE5">
      <w:r>
        <w:separator/>
      </w:r>
    </w:p>
  </w:footnote>
  <w:footnote w:type="continuationSeparator" w:id="0">
    <w:p w14:paraId="36A9DF49" w14:textId="77777777" w:rsidR="00084DE5" w:rsidRDefault="0008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23E"/>
    <w:multiLevelType w:val="multilevel"/>
    <w:tmpl w:val="1B0AC066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31170"/>
    <w:multiLevelType w:val="multilevel"/>
    <w:tmpl w:val="68AC2B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13959402">
    <w:abstractNumId w:val="0"/>
  </w:num>
  <w:num w:numId="2" w16cid:durableId="177748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42"/>
    <w:rsid w:val="00084DE5"/>
    <w:rsid w:val="00C44C42"/>
    <w:rsid w:val="00E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576D"/>
  <w15:docId w15:val="{6522BF7F-680A-404D-9E2D-EB41748B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header"/>
    <w:basedOn w:val="a"/>
    <w:link w:val="ac"/>
    <w:uiPriority w:val="99"/>
    <w:unhideWhenUsed/>
    <w:rsid w:val="00E13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1357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3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135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0YQ92PkwYyIHC65rdEQqmlxnqw==">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2022-12-13T06:00:00Z</dcterms:created>
  <dcterms:modified xsi:type="dcterms:W3CDTF">2022-12-13T06:00:00Z</dcterms:modified>
</cp:coreProperties>
</file>