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6B" w:rsidRPr="00C21A11" w:rsidRDefault="003E616B" w:rsidP="000F5DB3">
      <w:pPr>
        <w:spacing w:beforeLines="50" w:before="180" w:line="460" w:lineRule="exact"/>
      </w:pPr>
      <w:bookmarkStart w:id="0" w:name="_GoBack"/>
      <w:r w:rsidRPr="00C21A11">
        <w:rPr>
          <w:rFonts w:hint="eastAsia"/>
        </w:rPr>
        <w:t>評分標準</w:t>
      </w:r>
    </w:p>
    <w:p w:rsidR="003E616B" w:rsidRPr="00C21A11" w:rsidRDefault="003E616B" w:rsidP="003E616B">
      <w:pPr>
        <w:spacing w:line="460" w:lineRule="exact"/>
        <w:ind w:leftChars="400" w:left="1120"/>
      </w:pPr>
      <w:bookmarkStart w:id="1" w:name="OLE_LINK1"/>
      <w:bookmarkEnd w:id="0"/>
      <w:r w:rsidRPr="00C21A11">
        <w:rPr>
          <w:rFonts w:hint="eastAsia"/>
        </w:rPr>
        <w:t>參賽作品由國家文官學院（以下簡稱文官學院）組成甄審委員會評定成績，其評分標準包括「啟示與創見」、「內容」、「結構」及「修辭」四大項，各評分重點及配分比例如下表：</w:t>
      </w:r>
    </w:p>
    <w:p w:rsidR="003E616B" w:rsidRPr="00C21A11" w:rsidRDefault="003E616B" w:rsidP="003E616B">
      <w:pPr>
        <w:spacing w:beforeLines="50" w:before="180" w:line="460" w:lineRule="exact"/>
        <w:ind w:left="1120" w:hangingChars="400" w:hanging="1120"/>
        <w:jc w:val="center"/>
      </w:pPr>
      <w:r w:rsidRPr="00C21A11">
        <w:rPr>
          <w:rFonts w:hint="eastAsia"/>
        </w:rPr>
        <w:t>表</w:t>
      </w:r>
      <w:r w:rsidRPr="00C21A11">
        <w:rPr>
          <w:rFonts w:hint="eastAsia"/>
        </w:rPr>
        <w:t xml:space="preserve">  </w:t>
      </w:r>
      <w:r w:rsidRPr="00C21A11">
        <w:rPr>
          <w:rFonts w:hint="eastAsia"/>
        </w:rPr>
        <w:t>專書閱讀心得寫作競賽評</w:t>
      </w:r>
      <w:r w:rsidRPr="008B6E92">
        <w:rPr>
          <w:rFonts w:hint="eastAsia"/>
        </w:rPr>
        <w:t>分</w:t>
      </w:r>
      <w:r w:rsidRPr="00C21A11">
        <w:rPr>
          <w:rFonts w:hint="eastAsia"/>
        </w:rPr>
        <w:t>標準</w:t>
      </w:r>
    </w:p>
    <w:tbl>
      <w:tblPr>
        <w:tblW w:w="96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20"/>
        <w:gridCol w:w="2020"/>
        <w:gridCol w:w="2020"/>
        <w:gridCol w:w="2020"/>
      </w:tblGrid>
      <w:tr w:rsidR="003E616B" w:rsidRPr="00C21A11" w:rsidTr="006603BA">
        <w:trPr>
          <w:trHeight w:hRule="exact" w:val="55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評</w:t>
            </w:r>
            <w:r w:rsidRPr="008B6E92">
              <w:rPr>
                <w:rFonts w:cs="新細明體" w:hint="eastAsia"/>
              </w:rPr>
              <w:t>分</w:t>
            </w:r>
            <w:r w:rsidRPr="00C21A11">
              <w:rPr>
                <w:rFonts w:cs="新細明體" w:hint="eastAsia"/>
              </w:rPr>
              <w:t>標準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啟示與創見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內容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結</w:t>
            </w:r>
            <w:r w:rsidRPr="00C21A11">
              <w:rPr>
                <w:rFonts w:cs="新細明體" w:hint="eastAsia"/>
              </w:rPr>
              <w:t xml:space="preserve"> </w:t>
            </w:r>
            <w:r w:rsidRPr="00C21A11">
              <w:rPr>
                <w:rFonts w:cs="新細明體" w:hint="eastAsia"/>
              </w:rPr>
              <w:t>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修</w:t>
            </w:r>
            <w:r w:rsidRPr="00C21A11">
              <w:rPr>
                <w:rFonts w:cs="新細明體" w:hint="eastAsia"/>
              </w:rPr>
              <w:t xml:space="preserve"> </w:t>
            </w:r>
            <w:r w:rsidRPr="00C21A11">
              <w:rPr>
                <w:rFonts w:cs="新細明體" w:hint="eastAsia"/>
              </w:rPr>
              <w:t>辭</w:t>
            </w:r>
          </w:p>
        </w:tc>
      </w:tr>
      <w:tr w:rsidR="003E616B" w:rsidRPr="00C21A11" w:rsidTr="006603BA">
        <w:trPr>
          <w:trHeight w:hRule="exact" w:val="538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配分比例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463456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  <w:color w:val="FF0000"/>
              </w:rPr>
            </w:pPr>
            <w:r w:rsidRPr="00463456">
              <w:rPr>
                <w:rFonts w:cs="新細明體" w:hint="eastAsia"/>
                <w:color w:val="FF0000"/>
              </w:rPr>
              <w:t>30%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16B" w:rsidRPr="00C21A11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</w:rPr>
            </w:pPr>
            <w:r w:rsidRPr="008B6E92">
              <w:rPr>
                <w:rFonts w:cs="新細明體" w:hint="eastAsia"/>
              </w:rPr>
              <w:t>30%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463456" w:rsidDel="00E87EA8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  <w:color w:val="FF0000"/>
              </w:rPr>
            </w:pPr>
            <w:r w:rsidRPr="00463456">
              <w:rPr>
                <w:rFonts w:cs="新細明體" w:hint="eastAsia"/>
                <w:color w:val="FF0000"/>
              </w:rPr>
              <w:t>20%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463456" w:rsidDel="00E87EA8" w:rsidRDefault="003E616B" w:rsidP="006603BA">
            <w:pPr>
              <w:widowControl/>
              <w:spacing w:line="460" w:lineRule="exact"/>
              <w:jc w:val="center"/>
              <w:rPr>
                <w:rFonts w:cs="新細明體"/>
                <w:color w:val="FF0000"/>
              </w:rPr>
            </w:pPr>
            <w:r w:rsidRPr="00463456">
              <w:rPr>
                <w:rFonts w:cs="新細明體" w:hint="eastAsia"/>
                <w:color w:val="FF0000"/>
              </w:rPr>
              <w:t>20%</w:t>
            </w:r>
          </w:p>
        </w:tc>
      </w:tr>
      <w:tr w:rsidR="003E616B" w:rsidRPr="00C21A11" w:rsidTr="006603BA">
        <w:trPr>
          <w:trHeight w:hRule="exact" w:val="1986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16B" w:rsidRPr="00C21A11" w:rsidRDefault="003E616B" w:rsidP="006603BA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C21A11">
              <w:rPr>
                <w:rFonts w:cs="新細明體" w:hint="eastAsia"/>
              </w:rPr>
              <w:t>評分</w:t>
            </w:r>
            <w:r>
              <w:rPr>
                <w:rFonts w:cs="新細明體" w:hint="eastAsia"/>
              </w:rPr>
              <w:t>重點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1.啟發深遠</w:t>
            </w:r>
          </w:p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2.見解獨到</w:t>
            </w:r>
          </w:p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3.具可行性或教</w:t>
            </w:r>
          </w:p>
          <w:p w:rsidR="003E616B" w:rsidRPr="00463456" w:rsidRDefault="003E616B" w:rsidP="006603BA">
            <w:pPr>
              <w:widowControl/>
              <w:spacing w:line="400" w:lineRule="exact"/>
              <w:ind w:leftChars="19" w:left="53"/>
              <w:jc w:val="both"/>
              <w:rPr>
                <w:rFonts w:cs="新細明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 xml:space="preserve">  化意義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1.觀照完整</w:t>
            </w:r>
          </w:p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2.內容充實</w:t>
            </w:r>
          </w:p>
          <w:p w:rsidR="003E616B" w:rsidRPr="00463456" w:rsidRDefault="003E616B" w:rsidP="006603BA">
            <w:pPr>
              <w:widowControl/>
              <w:spacing w:line="400" w:lineRule="exact"/>
              <w:rPr>
                <w:rFonts w:cs="新細明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3.析述透徹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1.結構嚴謹</w:t>
            </w:r>
          </w:p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2.層次分明</w:t>
            </w:r>
          </w:p>
          <w:p w:rsidR="003E616B" w:rsidRPr="00463456" w:rsidRDefault="003E616B" w:rsidP="006603BA">
            <w:pPr>
              <w:widowControl/>
              <w:spacing w:line="400" w:lineRule="exact"/>
              <w:rPr>
                <w:rFonts w:cs="新細明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3.條理清晰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1.語意精準</w:t>
            </w:r>
          </w:p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ascii="標楷體" w:hAnsi="標楷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2.語彙豐富</w:t>
            </w:r>
          </w:p>
          <w:p w:rsidR="003E616B" w:rsidRPr="00463456" w:rsidRDefault="003E616B" w:rsidP="006603BA">
            <w:pPr>
              <w:widowControl/>
              <w:spacing w:line="400" w:lineRule="exact"/>
              <w:ind w:leftChars="1" w:left="9" w:hangingChars="2" w:hanging="6"/>
              <w:rPr>
                <w:rFonts w:cs="新細明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3.文字優雅動人</w:t>
            </w:r>
          </w:p>
        </w:tc>
      </w:tr>
      <w:tr w:rsidR="003E616B" w:rsidRPr="00C21A11" w:rsidTr="006603BA">
        <w:trPr>
          <w:trHeight w:hRule="exact" w:val="981"/>
        </w:trPr>
        <w:tc>
          <w:tcPr>
            <w:tcW w:w="9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16B" w:rsidRPr="00463456" w:rsidRDefault="003E616B" w:rsidP="006603BA">
            <w:pPr>
              <w:spacing w:line="400" w:lineRule="exact"/>
              <w:ind w:left="851" w:hanging="851"/>
              <w:rPr>
                <w:rFonts w:cs="新細明體"/>
                <w:color w:val="FF0000"/>
              </w:rPr>
            </w:pPr>
            <w:r w:rsidRPr="00463456">
              <w:rPr>
                <w:rFonts w:ascii="標楷體" w:hAnsi="標楷體" w:hint="eastAsia"/>
                <w:color w:val="FF0000"/>
              </w:rPr>
              <w:t>補充：心得寫作請針對專書內容進行詮釋分析與分享感想、創見，簡述全書大要時，宜充分通貫全書之內涵與旨意，不宜抄錄過多專書內容。</w:t>
            </w:r>
          </w:p>
        </w:tc>
      </w:tr>
      <w:bookmarkEnd w:id="1"/>
    </w:tbl>
    <w:p w:rsidR="00CF1D17" w:rsidRPr="003E616B" w:rsidRDefault="00CF1D17"/>
    <w:sectPr w:rsidR="00CF1D17" w:rsidRPr="003E61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60" w:rsidRDefault="00CF1F60" w:rsidP="000F5DB3">
      <w:r>
        <w:separator/>
      </w:r>
    </w:p>
  </w:endnote>
  <w:endnote w:type="continuationSeparator" w:id="0">
    <w:p w:rsidR="00CF1F60" w:rsidRDefault="00CF1F60" w:rsidP="000F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60" w:rsidRDefault="00CF1F60" w:rsidP="000F5DB3">
      <w:r>
        <w:separator/>
      </w:r>
    </w:p>
  </w:footnote>
  <w:footnote w:type="continuationSeparator" w:id="0">
    <w:p w:rsidR="00CF1F60" w:rsidRDefault="00CF1F60" w:rsidP="000F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6B"/>
    <w:rsid w:val="000F5DB3"/>
    <w:rsid w:val="0018083E"/>
    <w:rsid w:val="003B3EA5"/>
    <w:rsid w:val="003E616B"/>
    <w:rsid w:val="00CF1D17"/>
    <w:rsid w:val="00CF1F60"/>
    <w:rsid w:val="00CF6A7C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65C6F-92A9-49B2-9DAC-B5806ACA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6B"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5DB3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5DB3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2018-03-01T00:12:00Z</dcterms:created>
  <dcterms:modified xsi:type="dcterms:W3CDTF">2018-03-01T00:12:00Z</dcterms:modified>
</cp:coreProperties>
</file>