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DD" w:rsidRDefault="007F6EA6">
      <w:pPr>
        <w:tabs>
          <w:tab w:val="left" w:pos="4111"/>
          <w:tab w:val="left" w:pos="4536"/>
        </w:tabs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 xml:space="preserve">       個案輔導紀錄摘要暨評估報告表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00"/>
        <w:gridCol w:w="60"/>
        <w:gridCol w:w="3338"/>
        <w:gridCol w:w="1560"/>
        <w:gridCol w:w="3757"/>
      </w:tblGrid>
      <w:tr w:rsidR="00395EDD">
        <w:trPr>
          <w:cantSplit/>
          <w:trHeight w:val="622"/>
          <w:jc w:val="center"/>
        </w:trPr>
        <w:tc>
          <w:tcPr>
            <w:tcW w:w="156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校名</w:t>
            </w:r>
          </w:p>
        </w:tc>
        <w:tc>
          <w:tcPr>
            <w:tcW w:w="33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校安通報</w:t>
            </w:r>
          </w:p>
          <w:p w:rsidR="00395EDD" w:rsidRDefault="007F6EA6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時間與序號</w:t>
            </w:r>
          </w:p>
        </w:tc>
        <w:tc>
          <w:tcPr>
            <w:tcW w:w="375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103.05.09(範例)</w:t>
            </w:r>
          </w:p>
          <w:p w:rsidR="00395EDD" w:rsidRDefault="007F6E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700888(範例)</w:t>
            </w:r>
          </w:p>
        </w:tc>
      </w:tr>
      <w:tr w:rsidR="00395EDD">
        <w:trPr>
          <w:cantSplit/>
          <w:trHeight w:val="500"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學生姓</w:t>
            </w:r>
            <w:r>
              <w:rPr>
                <w:rFonts w:ascii="標楷體" w:eastAsia="標楷體" w:hAnsi="標楷體" w:cs="細明體"/>
                <w:b/>
                <w:sz w:val="28"/>
              </w:rPr>
              <w:t>名</w:t>
            </w:r>
          </w:p>
        </w:tc>
        <w:tc>
          <w:tcPr>
            <w:tcW w:w="3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林生(匿名)</w:t>
            </w:r>
          </w:p>
          <w:p w:rsidR="00395EDD" w:rsidRDefault="007F6EA6">
            <w:pPr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性別□  男  □  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事件類別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</w:rPr>
              <w:t xml:space="preserve">□性侵害 □性騷擾 □性霸凌 </w:t>
            </w:r>
          </w:p>
        </w:tc>
      </w:tr>
      <w:tr w:rsidR="00395EDD">
        <w:trPr>
          <w:cantSplit/>
          <w:trHeight w:val="500"/>
          <w:jc w:val="center"/>
        </w:trPr>
        <w:tc>
          <w:tcPr>
            <w:tcW w:w="1560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本案是否</w:t>
            </w:r>
          </w:p>
          <w:p w:rsidR="00395EDD" w:rsidRDefault="007F6EA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跨校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</w:rPr>
              <w:t>□是，跨校校名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395EDD" w:rsidRDefault="007F6EA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□否，</w:t>
            </w:r>
          </w:p>
        </w:tc>
      </w:tr>
      <w:tr w:rsidR="00395EDD">
        <w:trPr>
          <w:cantSplit/>
          <w:trHeight w:val="210"/>
          <w:jc w:val="center"/>
        </w:trPr>
        <w:tc>
          <w:tcPr>
            <w:tcW w:w="1560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性平事件</w:t>
            </w:r>
          </w:p>
          <w:p w:rsidR="00395EDD" w:rsidRDefault="007F6EA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當事人關係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320" w:lineRule="exact"/>
              <w:ind w:right="113"/>
            </w:pPr>
            <w:r>
              <w:rPr>
                <w:rFonts w:ascii="標楷體" w:eastAsia="標楷體" w:hAnsi="標楷體"/>
              </w:rPr>
              <w:t>□生對生□生對師□</w:t>
            </w:r>
            <w:r>
              <w:rPr>
                <w:rFonts w:ascii="標楷體" w:eastAsia="標楷體" w:hAnsi="標楷體"/>
                <w:sz w:val="20"/>
                <w:szCs w:val="20"/>
              </w:rPr>
              <w:t>生對職員工</w:t>
            </w:r>
          </w:p>
          <w:p w:rsidR="00395EDD" w:rsidRDefault="007F6EA6">
            <w:pPr>
              <w:spacing w:line="320" w:lineRule="exact"/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□師對生□教職員工對生</w:t>
            </w:r>
          </w:p>
        </w:tc>
      </w:tr>
      <w:tr w:rsidR="00395EDD">
        <w:trPr>
          <w:cantSplit/>
          <w:trHeight w:val="210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出生日期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年   月   日   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班級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  班</w:t>
            </w:r>
          </w:p>
        </w:tc>
      </w:tr>
      <w:tr w:rsidR="00395EDD">
        <w:trPr>
          <w:cantSplit/>
          <w:trHeight w:val="680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性平會議</w:t>
            </w:r>
          </w:p>
          <w:p w:rsidR="00395EDD" w:rsidRDefault="007F6E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事實認定</w:t>
            </w:r>
          </w:p>
          <w:p w:rsidR="00395EDD" w:rsidRDefault="007F6EA6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結果</w:t>
            </w:r>
          </w:p>
        </w:tc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一、性平會啟動調查(組調查小組/性平會處理)</w:t>
            </w:r>
          </w:p>
          <w:p w:rsidR="00395EDD" w:rsidRDefault="007F6EA6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   □性騷擾成立   □性侵害成立   □性霸凌成立</w:t>
            </w:r>
          </w:p>
          <w:p w:rsidR="00395EDD" w:rsidRDefault="007F6EA6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 xml:space="preserve">    □性騷擾不成立 □性侵害不成立 □性霸凌不成立</w:t>
            </w:r>
          </w:p>
          <w:p w:rsidR="00395EDD" w:rsidRDefault="007F6EA6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二、□性平會不啟動調查，且法定代理人申請不調查，性平會做成紀錄備查。</w:t>
            </w:r>
          </w:p>
          <w:p w:rsidR="00395EDD" w:rsidRDefault="007F6EA6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三、□性平會認定非屬性平事件。</w:t>
            </w:r>
          </w:p>
        </w:tc>
      </w:tr>
      <w:tr w:rsidR="00395EDD">
        <w:trPr>
          <w:cantSplit/>
          <w:trHeight w:val="1451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同住家人</w:t>
            </w:r>
          </w:p>
        </w:tc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□生父       □生母</w:t>
            </w:r>
          </w:p>
          <w:p w:rsidR="00395EDD" w:rsidRDefault="007F6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(婚姻狀況： □已婚□離婚□喪偶□未婚□同居□分居□不詳□其他____） </w:t>
            </w:r>
          </w:p>
          <w:p w:rsidR="00395EDD" w:rsidRDefault="007F6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□祖父母     □外祖父母  □手足(含：兄___人、弟___人、姊___人、妹___人)</w:t>
            </w:r>
          </w:p>
          <w:p w:rsidR="00395EDD" w:rsidRDefault="007F6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□父/母同居人□繼父母    □其他親戚(        )□其他親戚小孩(        )</w:t>
            </w:r>
          </w:p>
          <w:p w:rsidR="00395EDD" w:rsidRDefault="007F6EA6">
            <w:r>
              <w:rPr>
                <w:rFonts w:ascii="標楷體" w:eastAsia="標楷體" w:hAnsi="標楷體"/>
              </w:rPr>
              <w:t>□無         □不詳      □其他(          )</w:t>
            </w:r>
          </w:p>
        </w:tc>
      </w:tr>
      <w:tr w:rsidR="00395EDD">
        <w:trPr>
          <w:cantSplit/>
          <w:trHeight w:val="382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輔導人力</w:t>
            </w:r>
          </w:p>
        </w:tc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EDD" w:rsidRDefault="007F6EA6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轉介社會</w:t>
            </w:r>
            <w:r w:rsidR="007D21E7">
              <w:rPr>
                <w:rFonts w:ascii="標楷體" w:eastAsia="標楷體" w:hAnsi="標楷體"/>
                <w:sz w:val="28"/>
                <w:szCs w:val="28"/>
              </w:rPr>
              <w:t>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□ 轉介學諮中心</w:t>
            </w:r>
          </w:p>
          <w:p w:rsidR="00395EDD" w:rsidRDefault="007F6EA6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校內輔導人員           □ 其他：</w:t>
            </w:r>
          </w:p>
        </w:tc>
      </w:tr>
      <w:tr w:rsidR="00395EDD">
        <w:trPr>
          <w:cantSplit/>
          <w:trHeight w:val="382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個案問題</w:t>
            </w:r>
          </w:p>
          <w:p w:rsidR="00395EDD" w:rsidRDefault="007F6EA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描述</w:t>
            </w:r>
          </w:p>
        </w:tc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EDD" w:rsidRDefault="00395EDD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EDD">
        <w:trPr>
          <w:cantSplit/>
          <w:trHeight w:val="1030"/>
          <w:jc w:val="center"/>
        </w:trPr>
        <w:tc>
          <w:tcPr>
            <w:tcW w:w="1560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before="100" w:after="100" w:line="32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輔導起迄時間/時數或次數</w:t>
            </w:r>
          </w:p>
        </w:tc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EDD" w:rsidRDefault="00395EDD">
            <w:pPr>
              <w:spacing w:before="100" w:after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EDD">
        <w:trPr>
          <w:cantSplit/>
          <w:trHeight w:val="415"/>
          <w:jc w:val="center"/>
        </w:trPr>
        <w:tc>
          <w:tcPr>
            <w:tcW w:w="10215" w:type="dxa"/>
            <w:gridSpan w:val="5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 xml:space="preserve">輔  導  紀  錄  </w:t>
            </w:r>
            <w:r>
              <w:rPr>
                <w:rFonts w:ascii="標楷體" w:eastAsia="標楷體" w:hAnsi="標楷體" w:cs="細明體"/>
                <w:b/>
                <w:sz w:val="28"/>
              </w:rPr>
              <w:t xml:space="preserve">內  容  </w:t>
            </w:r>
            <w:r>
              <w:rPr>
                <w:rFonts w:ascii="標楷體" w:eastAsia="標楷體" w:hAnsi="標楷體"/>
                <w:b/>
                <w:sz w:val="28"/>
              </w:rPr>
              <w:t>摘  要</w:t>
            </w:r>
          </w:p>
        </w:tc>
      </w:tr>
      <w:tr w:rsidR="00395EDD">
        <w:trPr>
          <w:cantSplit/>
          <w:trHeight w:val="473"/>
          <w:jc w:val="center"/>
        </w:trPr>
        <w:tc>
          <w:tcPr>
            <w:tcW w:w="10215" w:type="dxa"/>
            <w:gridSpan w:val="5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395EDD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95EDD">
        <w:trPr>
          <w:cantSplit/>
          <w:trHeight w:val="382"/>
          <w:jc w:val="center"/>
        </w:trPr>
        <w:tc>
          <w:tcPr>
            <w:tcW w:w="10215" w:type="dxa"/>
            <w:gridSpan w:val="5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5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【表格不敷使用，請自行增列】</w:t>
            </w:r>
          </w:p>
        </w:tc>
      </w:tr>
      <w:tr w:rsidR="00395EDD">
        <w:trPr>
          <w:cantSplit/>
          <w:trHeight w:val="458"/>
          <w:jc w:val="center"/>
        </w:trPr>
        <w:tc>
          <w:tcPr>
            <w:tcW w:w="10215" w:type="dxa"/>
            <w:gridSpan w:val="5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tabs>
                <w:tab w:val="left" w:pos="7920"/>
              </w:tabs>
              <w:ind w:right="560" w:firstLine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  導  成  效  評  估  報  告</w:t>
            </w:r>
          </w:p>
        </w:tc>
      </w:tr>
      <w:tr w:rsidR="00395EDD">
        <w:trPr>
          <w:cantSplit/>
          <w:trHeight w:val="382"/>
          <w:jc w:val="center"/>
        </w:trPr>
        <w:tc>
          <w:tcPr>
            <w:tcW w:w="1500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before="100" w:after="100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現況評估：</w:t>
            </w:r>
          </w:p>
        </w:tc>
        <w:tc>
          <w:tcPr>
            <w:tcW w:w="8715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輔導結果已達到相關會議決議之時數及內容(務必檢視並填入)，且該生目前表現…</w:t>
            </w:r>
          </w:p>
        </w:tc>
      </w:tr>
      <w:tr w:rsidR="00395EDD">
        <w:trPr>
          <w:cantSplit/>
          <w:trHeight w:val="472"/>
          <w:jc w:val="center"/>
        </w:trPr>
        <w:tc>
          <w:tcPr>
            <w:tcW w:w="150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before="100" w:after="1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評估結果</w:t>
            </w:r>
          </w:p>
        </w:tc>
        <w:tc>
          <w:tcPr>
            <w:tcW w:w="8715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EDD" w:rsidRDefault="007F6EA6">
            <w:pPr>
              <w:spacing w:before="100" w:after="1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 結案，由導師持續關懷  □  延長本案輔導期程   □其他</w:t>
            </w:r>
          </w:p>
        </w:tc>
      </w:tr>
    </w:tbl>
    <w:p w:rsidR="00395EDD" w:rsidRDefault="007F6EA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輔導人員核章：        導師核章：     主任核章：          校長核章：</w:t>
      </w:r>
    </w:p>
    <w:p w:rsidR="00395EDD" w:rsidRDefault="007F6EA6">
      <w:pPr>
        <w:snapToGrid w:val="0"/>
      </w:pPr>
      <w:r>
        <w:rPr>
          <w:rFonts w:ascii="標楷體" w:eastAsia="標楷體" w:hAnsi="標楷體"/>
          <w:b/>
          <w:sz w:val="28"/>
          <w:szCs w:val="28"/>
        </w:rPr>
        <w:t>(輔導人員及主任務必核章)</w:t>
      </w:r>
    </w:p>
    <w:sectPr w:rsidR="00395EDD" w:rsidSect="0006058C">
      <w:footerReference w:type="default" r:id="rId7"/>
      <w:pgSz w:w="11906" w:h="16838"/>
      <w:pgMar w:top="284" w:right="1134" w:bottom="284" w:left="1134" w:header="851" w:footer="992" w:gutter="0"/>
      <w:pgNumType w:start="8"/>
      <w:cols w:space="720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CF" w:rsidRDefault="005E0FCF">
      <w:r>
        <w:separator/>
      </w:r>
    </w:p>
  </w:endnote>
  <w:endnote w:type="continuationSeparator" w:id="0">
    <w:p w:rsidR="005E0FCF" w:rsidRDefault="005E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A6" w:rsidRDefault="0006058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margin-left:0;margin-top:0;width:9.05pt;height:11.5pt;z-index:251657728;visibility:visible;mso-wrap-style:none;mso-wrap-distance-left:3.17497mm;mso-wrap-distance-top:-3e-5mm;mso-wrap-distance-right:3.17497mm;mso-wrap-distance-bottom:-3e-5mm;mso-position-horizontal:center;mso-position-horizontal-relative:margin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" filled="f" stroked="f">
          <v:path arrowok="t"/>
          <v:textbox style="mso-fit-shape-to-text:t" inset="0,0,0,0">
            <w:txbxContent>
              <w:p w:rsidR="007F6EA6" w:rsidRDefault="007F6EA6">
                <w:pPr>
                  <w:pStyle w:val="a3"/>
                </w:pP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CF" w:rsidRDefault="005E0FCF">
      <w:r>
        <w:rPr>
          <w:color w:val="000000"/>
        </w:rPr>
        <w:separator/>
      </w:r>
    </w:p>
  </w:footnote>
  <w:footnote w:type="continuationSeparator" w:id="0">
    <w:p w:rsidR="005E0FCF" w:rsidRDefault="005E0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0A"/>
    <w:multiLevelType w:val="multilevel"/>
    <w:tmpl w:val="AD4A8EB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042"/>
    <w:rsid w:val="0006058C"/>
    <w:rsid w:val="00395EDD"/>
    <w:rsid w:val="00501B97"/>
    <w:rsid w:val="00590EE7"/>
    <w:rsid w:val="005E0FCF"/>
    <w:rsid w:val="007D21E7"/>
    <w:rsid w:val="007F6EA6"/>
    <w:rsid w:val="0098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58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6058C"/>
  </w:style>
  <w:style w:type="paragraph" w:styleId="a5">
    <w:name w:val="header"/>
    <w:basedOn w:val="a"/>
    <w:rsid w:val="000605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8468;7&#36628;&#23566;&#32000;&#37636;&#25688;&#35201;&#34920;(&#31684;&#2036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附7輔導紀錄摘要表(範例).dot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C.M.T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個案輔導紀錄摘要暨評估報告表</dc:title>
  <dc:creator>user</dc:creator>
  <cp:lastModifiedBy>LGLGo</cp:lastModifiedBy>
  <cp:revision>2</cp:revision>
  <cp:lastPrinted>2012-03-19T12:13:00Z</cp:lastPrinted>
  <dcterms:created xsi:type="dcterms:W3CDTF">2017-04-25T15:11:00Z</dcterms:created>
  <dcterms:modified xsi:type="dcterms:W3CDTF">2017-04-25T15:11:00Z</dcterms:modified>
</cp:coreProperties>
</file>