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42" w:rsidRPr="009C2288" w:rsidRDefault="00EA3842" w:rsidP="009C2288">
      <w:pPr>
        <w:spacing w:line="360" w:lineRule="auto"/>
        <w:ind w:left="561" w:hangingChars="200" w:hanging="561"/>
        <w:jc w:val="center"/>
        <w:rPr>
          <w:rFonts w:ascii="標楷體" w:eastAsia="標楷體" w:hAnsi="標楷體" w:hint="eastAsia"/>
          <w:b/>
          <w:sz w:val="28"/>
          <w:szCs w:val="28"/>
        </w:rPr>
      </w:pPr>
      <w:r w:rsidRPr="009C2288">
        <w:rPr>
          <w:rFonts w:ascii="標楷體" w:eastAsia="標楷體" w:hAnsi="標楷體" w:hint="eastAsia"/>
          <w:b/>
          <w:sz w:val="28"/>
          <w:szCs w:val="28"/>
        </w:rPr>
        <w:t>花蓮縣立體育高級中等學校</w:t>
      </w:r>
      <w:r w:rsidRPr="009C2288">
        <w:rPr>
          <w:rFonts w:ascii="標楷體" w:eastAsia="標楷體" w:hAnsi="標楷體"/>
          <w:b/>
          <w:sz w:val="28"/>
          <w:szCs w:val="28"/>
        </w:rPr>
        <w:t>課程諮詢教師遴選會組織及運作原則</w:t>
      </w:r>
    </w:p>
    <w:p w:rsidR="00EA3842" w:rsidRPr="007D203A" w:rsidRDefault="00EA3842" w:rsidP="009C2288">
      <w:pPr>
        <w:spacing w:line="360" w:lineRule="auto"/>
        <w:ind w:left="480" w:hangingChars="200" w:hanging="480"/>
        <w:jc w:val="right"/>
        <w:rPr>
          <w:rFonts w:ascii="標楷體" w:eastAsia="標楷體" w:hAnsi="標楷體" w:hint="eastAsia"/>
        </w:rPr>
      </w:pPr>
      <w:r w:rsidRPr="007D203A">
        <w:rPr>
          <w:rFonts w:ascii="標楷體" w:eastAsia="標楷體" w:hAnsi="標楷體"/>
        </w:rPr>
        <w:t>中華民國</w:t>
      </w:r>
      <w:r w:rsidRPr="007D203A">
        <w:rPr>
          <w:rFonts w:ascii="標楷體" w:eastAsia="標楷體" w:hAnsi="標楷體" w:hint="eastAsia"/>
        </w:rPr>
        <w:t>107</w:t>
      </w:r>
      <w:r w:rsidRPr="007D203A">
        <w:rPr>
          <w:rFonts w:ascii="標楷體" w:eastAsia="標楷體" w:hAnsi="標楷體"/>
        </w:rPr>
        <w:t>年</w:t>
      </w:r>
      <w:r w:rsidR="007D203A" w:rsidRPr="007D203A">
        <w:rPr>
          <w:rFonts w:ascii="標楷體" w:eastAsia="標楷體" w:hAnsi="標楷體" w:hint="eastAsia"/>
        </w:rPr>
        <w:t>08</w:t>
      </w:r>
      <w:r w:rsidRPr="007D203A">
        <w:rPr>
          <w:rFonts w:ascii="標楷體" w:eastAsia="標楷體" w:hAnsi="標楷體"/>
        </w:rPr>
        <w:t>月</w:t>
      </w:r>
      <w:r w:rsidR="007D203A" w:rsidRPr="007D203A">
        <w:rPr>
          <w:rFonts w:ascii="標楷體" w:eastAsia="標楷體" w:hAnsi="標楷體" w:hint="eastAsia"/>
        </w:rPr>
        <w:t>30</w:t>
      </w:r>
      <w:r w:rsidRPr="007D203A">
        <w:rPr>
          <w:rFonts w:ascii="標楷體" w:eastAsia="標楷體" w:hAnsi="標楷體"/>
        </w:rPr>
        <w:t>日</w:t>
      </w:r>
      <w:r w:rsidRPr="007D203A">
        <w:rPr>
          <w:rFonts w:ascii="標楷體" w:eastAsia="標楷體" w:hAnsi="標楷體" w:hint="eastAsia"/>
        </w:rPr>
        <w:t>第一次臨時</w:t>
      </w:r>
      <w:r w:rsidRPr="007D203A">
        <w:rPr>
          <w:rFonts w:ascii="標楷體" w:eastAsia="標楷體" w:hAnsi="標楷體"/>
        </w:rPr>
        <w:t xml:space="preserve">校務會議通過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一、依據：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（一）教育部</w:t>
      </w:r>
      <w:r w:rsidR="009C2288">
        <w:rPr>
          <w:rFonts w:ascii="標楷體" w:eastAsia="標楷體" w:hAnsi="標楷體"/>
        </w:rPr>
        <w:t>103</w:t>
      </w:r>
      <w:r w:rsidRPr="009C2288">
        <w:rPr>
          <w:rFonts w:ascii="標楷體" w:eastAsia="標楷體" w:hAnsi="標楷體"/>
        </w:rPr>
        <w:t>年</w:t>
      </w:r>
      <w:r w:rsidR="009C2288">
        <w:rPr>
          <w:rFonts w:ascii="標楷體" w:eastAsia="標楷體" w:hAnsi="標楷體"/>
        </w:rPr>
        <w:t>11</w:t>
      </w:r>
      <w:r w:rsidRPr="009C2288">
        <w:rPr>
          <w:rFonts w:ascii="標楷體" w:eastAsia="標楷體" w:hAnsi="標楷體"/>
        </w:rPr>
        <w:t>月</w:t>
      </w:r>
      <w:r w:rsidR="009C2288">
        <w:rPr>
          <w:rFonts w:ascii="標楷體" w:eastAsia="標楷體" w:hAnsi="標楷體"/>
        </w:rPr>
        <w:t>28</w:t>
      </w:r>
      <w:r w:rsidRPr="009C2288">
        <w:rPr>
          <w:rFonts w:ascii="標楷體" w:eastAsia="標楷體" w:hAnsi="標楷體"/>
        </w:rPr>
        <w:t>日</w:t>
      </w:r>
      <w:proofErr w:type="gramStart"/>
      <w:r w:rsidRPr="009C2288">
        <w:rPr>
          <w:rFonts w:ascii="標楷體" w:eastAsia="標楷體" w:hAnsi="標楷體"/>
        </w:rPr>
        <w:t>臺</w:t>
      </w:r>
      <w:proofErr w:type="gramEnd"/>
      <w:r w:rsidRPr="009C2288">
        <w:rPr>
          <w:rFonts w:ascii="標楷體" w:eastAsia="標楷體" w:hAnsi="標楷體"/>
        </w:rPr>
        <w:t>教授</w:t>
      </w:r>
      <w:proofErr w:type="gramStart"/>
      <w:r w:rsidRPr="009C2288">
        <w:rPr>
          <w:rFonts w:ascii="標楷體" w:eastAsia="標楷體" w:hAnsi="標楷體"/>
        </w:rPr>
        <w:t>國部字第</w:t>
      </w:r>
      <w:r w:rsidR="009C2288">
        <w:rPr>
          <w:rFonts w:ascii="標楷體" w:eastAsia="標楷體" w:hAnsi="標楷體"/>
        </w:rPr>
        <w:t>1030135678</w:t>
      </w:r>
      <w:proofErr w:type="gramEnd"/>
      <w:r w:rsidR="009C2288">
        <w:rPr>
          <w:rFonts w:ascii="標楷體" w:eastAsia="標楷體" w:hAnsi="標楷體"/>
        </w:rPr>
        <w:t>A</w:t>
      </w:r>
      <w:r w:rsidRPr="009C2288">
        <w:rPr>
          <w:rFonts w:ascii="標楷體" w:eastAsia="標楷體" w:hAnsi="標楷體"/>
        </w:rPr>
        <w:t>號令發布之「十二年國民基本教育課程綱要總綱」。</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（二）教育部</w:t>
      </w:r>
      <w:r w:rsidR="009C2288">
        <w:rPr>
          <w:rFonts w:ascii="標楷體" w:eastAsia="標楷體" w:hAnsi="標楷體"/>
        </w:rPr>
        <w:t>107</w:t>
      </w:r>
      <w:r w:rsidRPr="009C2288">
        <w:rPr>
          <w:rFonts w:ascii="標楷體" w:eastAsia="標楷體" w:hAnsi="標楷體"/>
        </w:rPr>
        <w:t>年</w:t>
      </w:r>
      <w:r w:rsidR="009C2288">
        <w:rPr>
          <w:rFonts w:ascii="標楷體" w:eastAsia="標楷體" w:hAnsi="標楷體"/>
        </w:rPr>
        <w:t>4</w:t>
      </w:r>
      <w:r w:rsidRPr="009C2288">
        <w:rPr>
          <w:rFonts w:ascii="標楷體" w:eastAsia="標楷體" w:hAnsi="標楷體"/>
        </w:rPr>
        <w:t>月</w:t>
      </w:r>
      <w:r w:rsidR="009C2288">
        <w:rPr>
          <w:rFonts w:ascii="標楷體" w:eastAsia="標楷體" w:hAnsi="標楷體"/>
        </w:rPr>
        <w:t>10</w:t>
      </w:r>
      <w:r w:rsidRPr="009C2288">
        <w:rPr>
          <w:rFonts w:ascii="標楷體" w:eastAsia="標楷體" w:hAnsi="標楷體"/>
        </w:rPr>
        <w:t>日</w:t>
      </w:r>
      <w:proofErr w:type="gramStart"/>
      <w:r w:rsidRPr="009C2288">
        <w:rPr>
          <w:rFonts w:ascii="標楷體" w:eastAsia="標楷體" w:hAnsi="標楷體"/>
        </w:rPr>
        <w:t>臺</w:t>
      </w:r>
      <w:proofErr w:type="gramEnd"/>
      <w:r w:rsidRPr="009C2288">
        <w:rPr>
          <w:rFonts w:ascii="標楷體" w:eastAsia="標楷體" w:hAnsi="標楷體"/>
        </w:rPr>
        <w:t>教授</w:t>
      </w:r>
      <w:proofErr w:type="gramStart"/>
      <w:r w:rsidRPr="009C2288">
        <w:rPr>
          <w:rFonts w:ascii="標楷體" w:eastAsia="標楷體" w:hAnsi="標楷體"/>
        </w:rPr>
        <w:t>國部字第</w:t>
      </w:r>
      <w:proofErr w:type="gramEnd"/>
      <w:r w:rsidRPr="009C2288">
        <w:rPr>
          <w:rFonts w:ascii="標楷體" w:eastAsia="標楷體" w:hAnsi="標楷體"/>
        </w:rPr>
        <w:t xml:space="preserve"> 1070024978B 號令發布之「高級中等學校課程諮詢教師設置要點」。</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二、目的：</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為推動本校課程輔導諮詢相關工作，引導學生適性選修，落實十二國民基本教育之目標，特訂定本原則。</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三、組織成員：</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（一）本遴選會置委員</w:t>
      </w:r>
      <w:r w:rsidR="009C2288">
        <w:rPr>
          <w:rFonts w:ascii="標楷體" w:eastAsia="標楷體" w:hAnsi="標楷體"/>
        </w:rPr>
        <w:t>11</w:t>
      </w:r>
      <w:r w:rsidRPr="009C2288">
        <w:rPr>
          <w:rFonts w:ascii="標楷體" w:eastAsia="標楷體" w:hAnsi="標楷體"/>
        </w:rPr>
        <w:t>人，包括主任委員</w:t>
      </w:r>
      <w:r w:rsidR="009C2288">
        <w:rPr>
          <w:rFonts w:ascii="標楷體" w:eastAsia="標楷體" w:hAnsi="標楷體"/>
        </w:rPr>
        <w:t>1</w:t>
      </w:r>
      <w:r w:rsidRPr="009C2288">
        <w:rPr>
          <w:rFonts w:ascii="標楷體" w:eastAsia="標楷體" w:hAnsi="標楷體"/>
        </w:rPr>
        <w:t>人、執行秘書</w:t>
      </w:r>
      <w:r w:rsidR="009C2288">
        <w:rPr>
          <w:rFonts w:ascii="標楷體" w:eastAsia="標楷體" w:hAnsi="標楷體"/>
        </w:rPr>
        <w:t>1</w:t>
      </w:r>
      <w:r w:rsidRPr="009C2288">
        <w:rPr>
          <w:rFonts w:ascii="標楷體" w:eastAsia="標楷體" w:hAnsi="標楷體"/>
        </w:rPr>
        <w:t>人及其他委員</w:t>
      </w:r>
      <w:r w:rsidR="009C2288">
        <w:rPr>
          <w:rFonts w:ascii="標楷體" w:eastAsia="標楷體" w:hAnsi="標楷體"/>
        </w:rPr>
        <w:t>9</w:t>
      </w:r>
      <w:r w:rsidRPr="009C2288">
        <w:rPr>
          <w:rFonts w:ascii="標楷體" w:eastAsia="標楷體" w:hAnsi="標楷體"/>
        </w:rPr>
        <w:t xml:space="preserve">人。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（二）主任委員由校長兼任，執行秘書由教務主任兼任。</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（三）其他委員由</w:t>
      </w:r>
      <w:r w:rsidR="00C1402C" w:rsidRPr="009C2288">
        <w:rPr>
          <w:rFonts w:ascii="標楷體" w:eastAsia="標楷體" w:hAnsi="標楷體"/>
        </w:rPr>
        <w:t>學</w:t>
      </w:r>
      <w:proofErr w:type="gramStart"/>
      <w:r w:rsidR="00C1402C" w:rsidRPr="009C2288">
        <w:rPr>
          <w:rFonts w:ascii="標楷體" w:eastAsia="標楷體" w:hAnsi="標楷體"/>
        </w:rPr>
        <w:t>務</w:t>
      </w:r>
      <w:proofErr w:type="gramEnd"/>
      <w:r w:rsidR="00C1402C" w:rsidRPr="009C2288">
        <w:rPr>
          <w:rFonts w:ascii="標楷體" w:eastAsia="標楷體" w:hAnsi="標楷體"/>
        </w:rPr>
        <w:t>主任</w:t>
      </w:r>
      <w:r w:rsidRPr="009C2288">
        <w:rPr>
          <w:rFonts w:ascii="標楷體" w:eastAsia="標楷體" w:hAnsi="標楷體"/>
        </w:rPr>
        <w:t>、</w:t>
      </w:r>
      <w:r w:rsidR="00C1402C" w:rsidRPr="009C2288">
        <w:rPr>
          <w:rFonts w:ascii="標楷體" w:eastAsia="標楷體" w:hAnsi="標楷體" w:hint="eastAsia"/>
        </w:rPr>
        <w:t>學</w:t>
      </w:r>
      <w:proofErr w:type="gramStart"/>
      <w:r w:rsidR="00C1402C" w:rsidRPr="009C2288">
        <w:rPr>
          <w:rFonts w:ascii="標楷體" w:eastAsia="標楷體" w:hAnsi="標楷體" w:hint="eastAsia"/>
        </w:rPr>
        <w:t>務</w:t>
      </w:r>
      <w:proofErr w:type="gramEnd"/>
      <w:r w:rsidR="00C1402C" w:rsidRPr="009C2288">
        <w:rPr>
          <w:rFonts w:ascii="標楷體" w:eastAsia="標楷體" w:hAnsi="標楷體" w:hint="eastAsia"/>
        </w:rPr>
        <w:t>處主任、研發處主任、</w:t>
      </w:r>
      <w:r w:rsidR="00C1402C" w:rsidRPr="009C2288">
        <w:rPr>
          <w:rFonts w:ascii="標楷體" w:eastAsia="標楷體" w:hAnsi="標楷體"/>
        </w:rPr>
        <w:t>各領域</w:t>
      </w:r>
      <w:r w:rsidRPr="009C2288">
        <w:rPr>
          <w:rFonts w:ascii="標楷體" w:eastAsia="標楷體" w:hAnsi="標楷體"/>
        </w:rPr>
        <w:t>召集</w:t>
      </w:r>
      <w:r w:rsidR="00C1402C" w:rsidRPr="009C2288">
        <w:rPr>
          <w:rFonts w:ascii="標楷體" w:eastAsia="標楷體" w:hAnsi="標楷體"/>
        </w:rPr>
        <w:t>人</w:t>
      </w:r>
      <w:r w:rsidR="00C1402C" w:rsidRPr="009C2288">
        <w:rPr>
          <w:rFonts w:ascii="標楷體" w:eastAsia="標楷體" w:hAnsi="標楷體" w:hint="eastAsia"/>
        </w:rPr>
        <w:t>(國、英、數、社、自)、輔導老師</w:t>
      </w:r>
      <w:r w:rsidRPr="009C2288">
        <w:rPr>
          <w:rFonts w:ascii="標楷體" w:eastAsia="標楷體" w:hAnsi="標楷體"/>
        </w:rPr>
        <w:t xml:space="preserve">兼任（學校可視需求，再納入其他成員）。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（四）本遴選會委員之任期，依其職務任免改聘。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四、任務：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（一）遴選現職合格專任教師，參加教育部辦理之課程諮詢專業知能研習。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（二）遴選具課程諮詢教師資格者，擔任課程諮詢教師。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（三）遴選課程諮詢教師一人兼任召集人。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（四）進行課程諮詢教師工作內容推動成效之定期追蹤與檢討。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（五）協調各處室配合推動課程輔導諮詢之相關事宜。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（六）課程諮詢教師</w:t>
      </w:r>
      <w:proofErr w:type="gramStart"/>
      <w:r w:rsidRPr="009C2288">
        <w:rPr>
          <w:rFonts w:ascii="標楷體" w:eastAsia="標楷體" w:hAnsi="標楷體"/>
        </w:rPr>
        <w:t>減授其</w:t>
      </w:r>
      <w:proofErr w:type="gramEnd"/>
      <w:r w:rsidRPr="009C2288">
        <w:rPr>
          <w:rFonts w:ascii="標楷體" w:eastAsia="標楷體" w:hAnsi="標楷體"/>
        </w:rPr>
        <w:t>每週基本教學節數之規劃及審議。</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（七）課程諮詢教師敘獎之建議。</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五、運作方式：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lastRenderedPageBreak/>
        <w:t>（一）本遴選會每學期應至少召開一次會議，並得視需要不定期召開會議。</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（二）會議主席由主任委員擔任，主任委員不克出席會議時，得指定由執行秘書擔任主席。</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（三）經本遴選會全體委員四分之一以上連署召開會議，主任委員應於二</w:t>
      </w:r>
      <w:proofErr w:type="gramStart"/>
      <w:r w:rsidRPr="009C2288">
        <w:rPr>
          <w:rFonts w:ascii="標楷體" w:eastAsia="標楷體" w:hAnsi="標楷體"/>
        </w:rPr>
        <w:t>週</w:t>
      </w:r>
      <w:proofErr w:type="gramEnd"/>
      <w:r w:rsidRPr="009C2288">
        <w:rPr>
          <w:rFonts w:ascii="標楷體" w:eastAsia="標楷體" w:hAnsi="標楷體"/>
        </w:rPr>
        <w:t>內召集會議。</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（四）本遴選會委員，應親自出席會議。</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（五）本遴選會開會時，應有全體委員三分之二以上出席，及出席委員過半數之同意，始得決議。</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（六）本遴選會召開會議時，可視需求邀請經遴選擔任課程諮詢教師召集人及課程諮詢教師列席表示意見。</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（七）本遴選會召開之會議，相關討論決議應作成書面紀錄。</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（八）本遴選會之相關聯絡、協調及決議事項之追蹤控管，由執行秘書辦理。</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 xml:space="preserve">六、課程諮詢教師遴選方式：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（一）由各學（群）科推薦：由各學（群）科填寫推薦表，經當事人同意後，將</w:t>
      </w:r>
      <w:proofErr w:type="gramStart"/>
      <w:r w:rsidRPr="009C2288">
        <w:rPr>
          <w:rFonts w:ascii="標楷體" w:eastAsia="標楷體" w:hAnsi="標楷體"/>
        </w:rPr>
        <w:t>推薦表交</w:t>
      </w:r>
      <w:proofErr w:type="gramEnd"/>
      <w:r w:rsidRPr="009C2288">
        <w:rPr>
          <w:rFonts w:ascii="標楷體" w:eastAsia="標楷體" w:hAnsi="標楷體"/>
        </w:rPr>
        <w:t xml:space="preserve"> 予執行秘書，由執行秘書提請本遴選會討論。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（二）由</w:t>
      </w:r>
      <w:proofErr w:type="gramStart"/>
      <w:r w:rsidRPr="009C2288">
        <w:rPr>
          <w:rFonts w:ascii="標楷體" w:eastAsia="標楷體" w:hAnsi="標楷體"/>
        </w:rPr>
        <w:t>各處（</w:t>
      </w:r>
      <w:proofErr w:type="gramEnd"/>
      <w:r w:rsidRPr="009C2288">
        <w:rPr>
          <w:rFonts w:ascii="標楷體" w:eastAsia="標楷體" w:hAnsi="標楷體"/>
        </w:rPr>
        <w:t>室）推薦：</w:t>
      </w:r>
      <w:proofErr w:type="gramStart"/>
      <w:r w:rsidRPr="009C2288">
        <w:rPr>
          <w:rFonts w:ascii="標楷體" w:eastAsia="標楷體" w:hAnsi="標楷體"/>
        </w:rPr>
        <w:t>各處（</w:t>
      </w:r>
      <w:proofErr w:type="gramEnd"/>
      <w:r w:rsidRPr="009C2288">
        <w:rPr>
          <w:rFonts w:ascii="標楷體" w:eastAsia="標楷體" w:hAnsi="標楷體"/>
        </w:rPr>
        <w:t xml:space="preserve">室）主任可徵詢當事人同意後，填具推薦表，將推薦表 交予執行秘書，由執行秘書提請本遴選會討論。 </w:t>
      </w:r>
    </w:p>
    <w:p w:rsidR="00EA3842" w:rsidRPr="009C2288" w:rsidRDefault="00EA3842" w:rsidP="009C2288">
      <w:pPr>
        <w:spacing w:line="360" w:lineRule="auto"/>
        <w:ind w:left="480" w:hangingChars="200" w:hanging="480"/>
        <w:rPr>
          <w:rFonts w:ascii="標楷體" w:eastAsia="標楷體" w:hAnsi="標楷體" w:hint="eastAsia"/>
        </w:rPr>
      </w:pPr>
      <w:r w:rsidRPr="009C2288">
        <w:rPr>
          <w:rFonts w:ascii="標楷體" w:eastAsia="標楷體" w:hAnsi="標楷體"/>
        </w:rPr>
        <w:t>（三）現職合格專任教師自薦：現職合格專任教師填具自薦表，將</w:t>
      </w:r>
      <w:proofErr w:type="gramStart"/>
      <w:r w:rsidRPr="009C2288">
        <w:rPr>
          <w:rFonts w:ascii="標楷體" w:eastAsia="標楷體" w:hAnsi="標楷體"/>
        </w:rPr>
        <w:t>自薦表交予</w:t>
      </w:r>
      <w:proofErr w:type="gramEnd"/>
      <w:r w:rsidRPr="009C2288">
        <w:rPr>
          <w:rFonts w:ascii="標楷體" w:eastAsia="標楷體" w:hAnsi="標楷體"/>
        </w:rPr>
        <w:t xml:space="preserve">執行秘書， 由執行秘書提請本遴選會討論。 </w:t>
      </w:r>
    </w:p>
    <w:p w:rsidR="00496A2A" w:rsidRPr="009C2288" w:rsidRDefault="00EA3842" w:rsidP="009C2288">
      <w:pPr>
        <w:spacing w:line="360" w:lineRule="auto"/>
        <w:ind w:left="480" w:hangingChars="200" w:hanging="480"/>
        <w:rPr>
          <w:rFonts w:ascii="標楷體" w:eastAsia="標楷體" w:hAnsi="標楷體"/>
        </w:rPr>
      </w:pPr>
      <w:r w:rsidRPr="009C2288">
        <w:rPr>
          <w:rFonts w:ascii="標楷體" w:eastAsia="標楷體" w:hAnsi="標楷體"/>
        </w:rPr>
        <w:t>七、本原則經校務會議討論通過，陳校長核可後公告實施，修訂時亦同。</w:t>
      </w:r>
    </w:p>
    <w:sectPr w:rsidR="00496A2A" w:rsidRPr="009C2288" w:rsidSect="009C2288">
      <w:pgSz w:w="11906" w:h="16838"/>
      <w:pgMar w:top="1440" w:right="1274" w:bottom="1440" w:left="1276"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3842"/>
    <w:rsid w:val="001A16A1"/>
    <w:rsid w:val="00496A2A"/>
    <w:rsid w:val="007D203A"/>
    <w:rsid w:val="009C2288"/>
    <w:rsid w:val="00C1402C"/>
    <w:rsid w:val="00EA38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2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2018-10-02T10:41:00Z</dcterms:created>
  <dcterms:modified xsi:type="dcterms:W3CDTF">2018-10-02T10:41:00Z</dcterms:modified>
</cp:coreProperties>
</file>