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9B1" w:rsidRPr="00A45343" w:rsidRDefault="00CB2CB4" w:rsidP="008B6DAC">
      <w:pPr>
        <w:tabs>
          <w:tab w:val="left" w:pos="1276"/>
        </w:tabs>
        <w:snapToGrid w:val="0"/>
        <w:ind w:left="955" w:hangingChars="398" w:hanging="955"/>
        <w:jc w:val="center"/>
        <w:rPr>
          <w:rFonts w:eastAsia="標楷體"/>
          <w:b/>
          <w:color w:val="000000"/>
          <w:kern w:val="0"/>
        </w:rPr>
      </w:pPr>
      <w:r>
        <w:rPr>
          <w:rFonts w:eastAsia="標楷體"/>
          <w:noProof/>
          <w:color w:val="000000"/>
        </w:rPr>
        <w:pict>
          <v:rect id="_x0000_s1031" style="position:absolute;left:0;text-align:left;margin-left:-11.9pt;margin-top:-38.85pt;width:57.1pt;height:26.5pt;z-index:251657728">
            <v:textbox style="mso-next-textbox:#_x0000_s1031">
              <w:txbxContent>
                <w:p w:rsidR="00680A1E" w:rsidRPr="00CB2CB4" w:rsidRDefault="00680A1E" w:rsidP="00CB2CB4">
                  <w:pPr>
                    <w:jc w:val="center"/>
                    <w:rPr>
                      <w:rFonts w:eastAsia="標楷體"/>
                      <w:b/>
                      <w:sz w:val="32"/>
                      <w:szCs w:val="32"/>
                    </w:rPr>
                  </w:pPr>
                  <w:r>
                    <w:rPr>
                      <w:rFonts w:eastAsia="標楷體"/>
                      <w:b/>
                      <w:sz w:val="32"/>
                      <w:szCs w:val="32"/>
                    </w:rPr>
                    <w:t>1-</w:t>
                  </w:r>
                  <w:r w:rsidR="007731D9">
                    <w:rPr>
                      <w:rFonts w:eastAsia="標楷體" w:hint="eastAsia"/>
                      <w:b/>
                      <w:sz w:val="32"/>
                      <w:szCs w:val="32"/>
                    </w:rPr>
                    <w:t>35</w:t>
                  </w:r>
                </w:p>
              </w:txbxContent>
            </v:textbox>
          </v:rect>
        </w:pict>
      </w:r>
      <w:r w:rsidR="003119B1" w:rsidRPr="00A45343">
        <w:rPr>
          <w:rFonts w:eastAsia="標楷體" w:hAnsi="標楷體"/>
          <w:b/>
          <w:color w:val="000000"/>
          <w:kern w:val="0"/>
        </w:rPr>
        <w:t>花蓮縣</w:t>
      </w:r>
      <w:r w:rsidR="003119B1" w:rsidRPr="00A45343">
        <w:rPr>
          <w:rFonts w:eastAsia="標楷體"/>
          <w:b/>
          <w:color w:val="000000"/>
          <w:kern w:val="0"/>
        </w:rPr>
        <w:t>10</w:t>
      </w:r>
      <w:r w:rsidR="009C35F4" w:rsidRPr="00A45343">
        <w:rPr>
          <w:rFonts w:eastAsia="標楷體"/>
          <w:b/>
          <w:color w:val="000000"/>
          <w:kern w:val="0"/>
        </w:rPr>
        <w:t>5</w:t>
      </w:r>
      <w:r w:rsidR="003119B1" w:rsidRPr="00A45343">
        <w:rPr>
          <w:rFonts w:eastAsia="標楷體" w:hAnsi="標楷體"/>
          <w:b/>
          <w:color w:val="000000"/>
          <w:kern w:val="0"/>
        </w:rPr>
        <w:t>年度辦理十二年國民基本</w:t>
      </w:r>
      <w:r w:rsidR="003214DB" w:rsidRPr="00A45343">
        <w:rPr>
          <w:rFonts w:eastAsia="標楷體" w:hAnsi="標楷體"/>
          <w:b/>
          <w:color w:val="000000"/>
          <w:kern w:val="0"/>
        </w:rPr>
        <w:t>教育</w:t>
      </w:r>
      <w:r w:rsidR="003119B1" w:rsidRPr="00A45343">
        <w:rPr>
          <w:rFonts w:eastAsia="標楷體" w:hAnsi="標楷體"/>
          <w:b/>
          <w:color w:val="000000"/>
          <w:kern w:val="0"/>
        </w:rPr>
        <w:t>精進國中小</w:t>
      </w:r>
      <w:r w:rsidR="00AC1358">
        <w:rPr>
          <w:rFonts w:eastAsia="標楷體" w:hAnsi="標楷體" w:hint="eastAsia"/>
          <w:b/>
          <w:color w:val="000000"/>
          <w:kern w:val="0"/>
        </w:rPr>
        <w:t>學</w:t>
      </w:r>
      <w:r w:rsidR="003119B1" w:rsidRPr="00A45343">
        <w:rPr>
          <w:rFonts w:eastAsia="標楷體" w:hAnsi="標楷體"/>
          <w:b/>
          <w:color w:val="000000"/>
          <w:kern w:val="0"/>
        </w:rPr>
        <w:t>教學品質計畫</w:t>
      </w:r>
    </w:p>
    <w:p w:rsidR="007731D9" w:rsidRPr="00763C97" w:rsidRDefault="007731D9" w:rsidP="007731D9">
      <w:pPr>
        <w:jc w:val="center"/>
        <w:rPr>
          <w:rFonts w:eastAsia="標楷體"/>
          <w:b/>
          <w:sz w:val="32"/>
          <w:szCs w:val="32"/>
        </w:rPr>
      </w:pPr>
      <w:r w:rsidRPr="00763C97">
        <w:rPr>
          <w:rFonts w:eastAsia="標楷體" w:hAnsi="標楷體"/>
          <w:b/>
          <w:sz w:val="32"/>
          <w:szCs w:val="32"/>
        </w:rPr>
        <w:t>花蓮縣</w:t>
      </w:r>
      <w:r w:rsidRPr="00763C97">
        <w:rPr>
          <w:rFonts w:eastAsia="標楷體"/>
          <w:b/>
          <w:sz w:val="32"/>
          <w:szCs w:val="32"/>
        </w:rPr>
        <w:t>105</w:t>
      </w:r>
      <w:r w:rsidRPr="00763C97">
        <w:rPr>
          <w:rFonts w:eastAsia="標楷體" w:hAnsi="標楷體"/>
          <w:b/>
          <w:sz w:val="32"/>
          <w:szCs w:val="32"/>
        </w:rPr>
        <w:t>年度教師專業成長－學思達工作坊實施計畫</w:t>
      </w:r>
      <w:r w:rsidR="00DF2459">
        <w:rPr>
          <w:rFonts w:eastAsia="標楷體" w:hAnsi="標楷體" w:hint="eastAsia"/>
          <w:b/>
          <w:sz w:val="32"/>
          <w:szCs w:val="32"/>
        </w:rPr>
        <w:t>南區場</w:t>
      </w:r>
    </w:p>
    <w:p w:rsidR="007731D9" w:rsidRPr="00763C97" w:rsidRDefault="007731D9" w:rsidP="007731D9">
      <w:pPr>
        <w:spacing w:line="276" w:lineRule="auto"/>
        <w:rPr>
          <w:rFonts w:eastAsia="標楷體"/>
          <w:b/>
          <w:sz w:val="28"/>
          <w:szCs w:val="28"/>
        </w:rPr>
      </w:pPr>
      <w:r w:rsidRPr="00763C97">
        <w:rPr>
          <w:rFonts w:eastAsia="標楷體" w:hAnsi="標楷體"/>
          <w:b/>
          <w:sz w:val="28"/>
          <w:szCs w:val="28"/>
        </w:rPr>
        <w:t>壹、依據：</w:t>
      </w:r>
    </w:p>
    <w:p w:rsidR="007731D9" w:rsidRPr="00763C97" w:rsidRDefault="007731D9" w:rsidP="007731D9">
      <w:pPr>
        <w:spacing w:line="276" w:lineRule="auto"/>
        <w:ind w:left="475" w:hangingChars="198" w:hanging="475"/>
        <w:rPr>
          <w:rFonts w:eastAsia="標楷體"/>
        </w:rPr>
      </w:pPr>
      <w:r w:rsidRPr="00763C97">
        <w:rPr>
          <w:rFonts w:eastAsia="標楷體" w:hAnsi="標楷體"/>
        </w:rPr>
        <w:t>一、教育部國民及學前教育署補助</w:t>
      </w:r>
      <w:r>
        <w:rPr>
          <w:rFonts w:eastAsia="標楷體" w:hAnsi="標楷體" w:hint="eastAsia"/>
        </w:rPr>
        <w:t>本</w:t>
      </w:r>
      <w:r w:rsidRPr="00763C97">
        <w:rPr>
          <w:rFonts w:eastAsia="標楷體" w:hAnsi="標楷體"/>
        </w:rPr>
        <w:t>縣辦理十二年國民基本教育精進國民中學及國民小學教學品質計畫要點。</w:t>
      </w:r>
    </w:p>
    <w:p w:rsidR="007731D9" w:rsidRPr="00763C97" w:rsidRDefault="007731D9" w:rsidP="007731D9">
      <w:pPr>
        <w:spacing w:line="276" w:lineRule="auto"/>
        <w:rPr>
          <w:rFonts w:eastAsia="標楷體"/>
        </w:rPr>
      </w:pPr>
      <w:r w:rsidRPr="00763C97">
        <w:rPr>
          <w:rFonts w:eastAsia="標楷體" w:hAnsi="標楷體"/>
        </w:rPr>
        <w:t>二、花蓮縣</w:t>
      </w:r>
      <w:r w:rsidRPr="00763C97">
        <w:rPr>
          <w:rFonts w:eastAsia="標楷體"/>
        </w:rPr>
        <w:t>105</w:t>
      </w:r>
      <w:r w:rsidRPr="00763C97">
        <w:rPr>
          <w:rFonts w:eastAsia="標楷體" w:hAnsi="標楷體"/>
        </w:rPr>
        <w:t>年度辦理十二年國民基本教育精進國民中小學教學品質計畫。</w:t>
      </w:r>
    </w:p>
    <w:p w:rsidR="007731D9" w:rsidRPr="00763C97" w:rsidRDefault="007731D9" w:rsidP="007731D9">
      <w:pPr>
        <w:spacing w:line="276" w:lineRule="auto"/>
        <w:rPr>
          <w:rFonts w:eastAsia="標楷體"/>
        </w:rPr>
      </w:pPr>
    </w:p>
    <w:p w:rsidR="007731D9" w:rsidRPr="00763C97" w:rsidRDefault="007731D9" w:rsidP="007731D9">
      <w:pPr>
        <w:spacing w:line="276" w:lineRule="auto"/>
        <w:rPr>
          <w:rFonts w:eastAsia="標楷體" w:hAnsi="標楷體"/>
          <w:b/>
          <w:sz w:val="28"/>
          <w:szCs w:val="28"/>
        </w:rPr>
      </w:pPr>
      <w:r w:rsidRPr="00763C97">
        <w:rPr>
          <w:rFonts w:eastAsia="標楷體" w:hAnsi="標楷體"/>
          <w:b/>
          <w:sz w:val="28"/>
          <w:szCs w:val="28"/>
        </w:rPr>
        <w:t>貳、目的</w:t>
      </w:r>
      <w:r>
        <w:rPr>
          <w:rFonts w:eastAsia="標楷體" w:hAnsi="標楷體" w:hint="eastAsia"/>
          <w:b/>
          <w:sz w:val="28"/>
          <w:szCs w:val="28"/>
        </w:rPr>
        <w:t>：</w:t>
      </w:r>
    </w:p>
    <w:p w:rsidR="007731D9" w:rsidRPr="00763C97" w:rsidRDefault="007731D9" w:rsidP="007731D9">
      <w:pPr>
        <w:spacing w:line="276" w:lineRule="auto"/>
        <w:ind w:left="461" w:hangingChars="192" w:hanging="461"/>
        <w:rPr>
          <w:rFonts w:eastAsia="標楷體"/>
        </w:rPr>
      </w:pPr>
      <w:r w:rsidRPr="00763C97">
        <w:rPr>
          <w:rFonts w:eastAsia="標楷體" w:hAnsi="標楷體"/>
        </w:rPr>
        <w:t>一、</w:t>
      </w:r>
      <w:r>
        <w:rPr>
          <w:rFonts w:eastAsia="標楷體" w:hAnsi="標楷體" w:hint="eastAsia"/>
        </w:rPr>
        <w:t>服膺本縣精進計畫「打開教室─專業對話─深耕社群」主軸</w:t>
      </w:r>
      <w:r w:rsidRPr="00763C97">
        <w:rPr>
          <w:rFonts w:eastAsia="標楷體" w:hAnsi="標楷體"/>
        </w:rPr>
        <w:t>，協助教師轉化教學思維，活化教學</w:t>
      </w:r>
      <w:r w:rsidR="00DF2459">
        <w:rPr>
          <w:rFonts w:eastAsia="標楷體" w:hAnsi="標楷體" w:hint="eastAsia"/>
        </w:rPr>
        <w:t>效</w:t>
      </w:r>
      <w:r w:rsidRPr="00763C97">
        <w:rPr>
          <w:rFonts w:eastAsia="標楷體" w:hAnsi="標楷體"/>
        </w:rPr>
        <w:t>能。</w:t>
      </w:r>
    </w:p>
    <w:p w:rsidR="007731D9" w:rsidRPr="00763C97" w:rsidRDefault="007731D9" w:rsidP="007731D9">
      <w:pPr>
        <w:spacing w:line="276" w:lineRule="auto"/>
        <w:rPr>
          <w:rFonts w:eastAsia="標楷體"/>
        </w:rPr>
      </w:pPr>
      <w:r w:rsidRPr="00763C97">
        <w:rPr>
          <w:rFonts w:eastAsia="標楷體" w:hAnsi="標楷體"/>
        </w:rPr>
        <w:t>二、協助教師</w:t>
      </w:r>
      <w:r>
        <w:rPr>
          <w:rFonts w:eastAsia="標楷體" w:hAnsi="標楷體" w:hint="eastAsia"/>
        </w:rPr>
        <w:t>精進</w:t>
      </w:r>
      <w:r>
        <w:rPr>
          <w:rFonts w:eastAsia="標楷體" w:hAnsi="標楷體"/>
        </w:rPr>
        <w:t>有效教學策略</w:t>
      </w:r>
      <w:r w:rsidRPr="00763C97">
        <w:rPr>
          <w:rFonts w:eastAsia="標楷體" w:hAnsi="標楷體"/>
        </w:rPr>
        <w:t>，提升教學品質、增進學生學習興趣。</w:t>
      </w:r>
    </w:p>
    <w:p w:rsidR="007731D9" w:rsidRPr="00763C97" w:rsidRDefault="007731D9" w:rsidP="007731D9">
      <w:pPr>
        <w:spacing w:line="276" w:lineRule="auto"/>
        <w:ind w:left="461" w:hangingChars="192" w:hanging="461"/>
        <w:rPr>
          <w:rFonts w:eastAsia="標楷體"/>
        </w:rPr>
      </w:pPr>
      <w:r w:rsidRPr="00763C97">
        <w:rPr>
          <w:rFonts w:eastAsia="標楷體" w:hAnsi="標楷體"/>
        </w:rPr>
        <w:t>三、</w:t>
      </w:r>
      <w:r>
        <w:rPr>
          <w:rFonts w:eastAsia="標楷體" w:hAnsi="標楷體" w:hint="eastAsia"/>
        </w:rPr>
        <w:t>透過與會教師跨領域、跨年級</w:t>
      </w:r>
      <w:r w:rsidRPr="00763C97">
        <w:rPr>
          <w:rFonts w:eastAsia="標楷體" w:hAnsi="標楷體"/>
        </w:rPr>
        <w:t>相互激盪、協力實作，開發有效教學示例以資運用。</w:t>
      </w:r>
    </w:p>
    <w:p w:rsidR="007731D9" w:rsidRPr="00763C97" w:rsidRDefault="007731D9" w:rsidP="007731D9">
      <w:pPr>
        <w:spacing w:line="276" w:lineRule="auto"/>
        <w:rPr>
          <w:rFonts w:eastAsia="標楷體"/>
        </w:rPr>
      </w:pPr>
    </w:p>
    <w:p w:rsidR="007731D9" w:rsidRPr="00763C97" w:rsidRDefault="007731D9" w:rsidP="007731D9">
      <w:pPr>
        <w:spacing w:line="276" w:lineRule="auto"/>
        <w:rPr>
          <w:rFonts w:eastAsia="標楷體" w:hAnsi="標楷體"/>
          <w:b/>
          <w:sz w:val="28"/>
          <w:szCs w:val="28"/>
        </w:rPr>
      </w:pPr>
      <w:r w:rsidRPr="00763C97">
        <w:rPr>
          <w:rFonts w:eastAsia="標楷體" w:hAnsi="標楷體"/>
          <w:b/>
          <w:sz w:val="28"/>
          <w:szCs w:val="28"/>
        </w:rPr>
        <w:t>参、辦理單位：</w:t>
      </w:r>
    </w:p>
    <w:p w:rsidR="007731D9" w:rsidRPr="00763C97" w:rsidRDefault="007731D9" w:rsidP="007731D9">
      <w:pPr>
        <w:spacing w:line="276" w:lineRule="auto"/>
        <w:rPr>
          <w:rFonts w:eastAsia="標楷體"/>
        </w:rPr>
      </w:pPr>
      <w:r w:rsidRPr="00763C97">
        <w:rPr>
          <w:rFonts w:eastAsia="標楷體" w:hAnsi="標楷體"/>
        </w:rPr>
        <w:t>一、指導單位：教育部國民及學前教育署</w:t>
      </w:r>
    </w:p>
    <w:p w:rsidR="007731D9" w:rsidRPr="00763C97" w:rsidRDefault="007731D9" w:rsidP="007731D9">
      <w:pPr>
        <w:spacing w:line="276" w:lineRule="auto"/>
        <w:rPr>
          <w:rFonts w:eastAsia="標楷體"/>
        </w:rPr>
      </w:pPr>
      <w:r w:rsidRPr="00763C97">
        <w:rPr>
          <w:rFonts w:eastAsia="標楷體" w:hAnsi="標楷體"/>
        </w:rPr>
        <w:t>二、主辦單位：花蓮縣政府</w:t>
      </w:r>
    </w:p>
    <w:p w:rsidR="007731D9" w:rsidRPr="00763C97" w:rsidRDefault="007731D9" w:rsidP="007731D9">
      <w:pPr>
        <w:spacing w:line="276" w:lineRule="auto"/>
        <w:rPr>
          <w:rFonts w:eastAsia="標楷體"/>
        </w:rPr>
      </w:pPr>
      <w:r w:rsidRPr="00763C97">
        <w:rPr>
          <w:rFonts w:eastAsia="標楷體" w:hAnsi="標楷體"/>
        </w:rPr>
        <w:t>三、承辦單位：花蓮縣</w:t>
      </w:r>
      <w:r>
        <w:rPr>
          <w:rFonts w:eastAsia="標楷體" w:hAnsi="標楷體" w:hint="eastAsia"/>
        </w:rPr>
        <w:t>瑞穗國中</w:t>
      </w:r>
    </w:p>
    <w:p w:rsidR="007731D9" w:rsidRPr="00763C97" w:rsidRDefault="007731D9" w:rsidP="007731D9">
      <w:pPr>
        <w:spacing w:line="276" w:lineRule="auto"/>
        <w:rPr>
          <w:rFonts w:eastAsia="標楷體"/>
        </w:rPr>
      </w:pPr>
    </w:p>
    <w:p w:rsidR="007731D9" w:rsidRDefault="007731D9" w:rsidP="007731D9">
      <w:pPr>
        <w:spacing w:line="276" w:lineRule="auto"/>
        <w:rPr>
          <w:rFonts w:eastAsia="標楷體" w:hAnsi="標楷體"/>
          <w:b/>
          <w:sz w:val="28"/>
          <w:szCs w:val="28"/>
        </w:rPr>
      </w:pPr>
      <w:r w:rsidRPr="00763C97">
        <w:rPr>
          <w:rFonts w:eastAsia="標楷體" w:hAnsi="標楷體"/>
          <w:b/>
          <w:sz w:val="28"/>
          <w:szCs w:val="28"/>
        </w:rPr>
        <w:t>肆、研習時間：</w:t>
      </w:r>
    </w:p>
    <w:p w:rsidR="007731D9" w:rsidRPr="00763C97" w:rsidRDefault="007731D9" w:rsidP="007731D9">
      <w:pPr>
        <w:spacing w:line="276" w:lineRule="auto"/>
        <w:rPr>
          <w:rFonts w:eastAsia="標楷體"/>
        </w:rPr>
      </w:pPr>
      <w:r>
        <w:rPr>
          <w:rFonts w:eastAsia="標楷體" w:hAnsi="標楷體" w:hint="eastAsia"/>
          <w:b/>
          <w:sz w:val="28"/>
          <w:szCs w:val="28"/>
        </w:rPr>
        <w:t xml:space="preserve">   </w:t>
      </w:r>
      <w:r w:rsidRPr="00763C97">
        <w:rPr>
          <w:rFonts w:eastAsia="標楷體"/>
        </w:rPr>
        <w:t>105</w:t>
      </w:r>
      <w:r w:rsidRPr="00763C97">
        <w:rPr>
          <w:rFonts w:eastAsia="標楷體" w:hAnsi="標楷體"/>
        </w:rPr>
        <w:t>年</w:t>
      </w:r>
      <w:r>
        <w:rPr>
          <w:rFonts w:eastAsia="標楷體" w:hint="eastAsia"/>
        </w:rPr>
        <w:t>11</w:t>
      </w:r>
      <w:r w:rsidRPr="00763C97">
        <w:rPr>
          <w:rFonts w:eastAsia="標楷體" w:hAnsi="標楷體"/>
        </w:rPr>
        <w:t>月</w:t>
      </w:r>
      <w:r>
        <w:rPr>
          <w:rFonts w:eastAsia="標楷體" w:hint="eastAsia"/>
        </w:rPr>
        <w:t>5</w:t>
      </w:r>
      <w:r w:rsidRPr="00763C97">
        <w:rPr>
          <w:rFonts w:eastAsia="標楷體" w:hAnsi="標楷體"/>
        </w:rPr>
        <w:t>日、</w:t>
      </w:r>
      <w:r>
        <w:rPr>
          <w:rFonts w:eastAsia="標楷體" w:hint="eastAsia"/>
        </w:rPr>
        <w:t>6</w:t>
      </w:r>
      <w:r w:rsidRPr="00763C97">
        <w:rPr>
          <w:rFonts w:eastAsia="標楷體" w:hAnsi="標楷體"/>
        </w:rPr>
        <w:t>日（星期六、星期日）上午</w:t>
      </w:r>
      <w:r w:rsidRPr="00763C97">
        <w:rPr>
          <w:rFonts w:eastAsia="標楷體"/>
        </w:rPr>
        <w:t>9</w:t>
      </w:r>
      <w:r w:rsidRPr="00763C97">
        <w:rPr>
          <w:rFonts w:eastAsia="標楷體" w:hAnsi="標楷體"/>
        </w:rPr>
        <w:t>：</w:t>
      </w:r>
      <w:r w:rsidRPr="00763C97">
        <w:rPr>
          <w:rFonts w:eastAsia="標楷體"/>
        </w:rPr>
        <w:t>00</w:t>
      </w:r>
      <w:r w:rsidRPr="00763C97">
        <w:rPr>
          <w:rFonts w:eastAsia="標楷體" w:hAnsi="標楷體"/>
        </w:rPr>
        <w:t>至下午</w:t>
      </w:r>
      <w:r w:rsidRPr="00763C97">
        <w:rPr>
          <w:rFonts w:eastAsia="標楷體"/>
        </w:rPr>
        <w:t>4</w:t>
      </w:r>
      <w:r w:rsidRPr="00763C97">
        <w:rPr>
          <w:rFonts w:eastAsia="標楷體" w:hAnsi="標楷體"/>
        </w:rPr>
        <w:t>：</w:t>
      </w:r>
      <w:r w:rsidRPr="00763C97">
        <w:rPr>
          <w:rFonts w:eastAsia="標楷體"/>
        </w:rPr>
        <w:t>00</w:t>
      </w:r>
    </w:p>
    <w:p w:rsidR="007731D9" w:rsidRPr="00763C97" w:rsidRDefault="007731D9" w:rsidP="007731D9">
      <w:pPr>
        <w:spacing w:line="276" w:lineRule="auto"/>
        <w:rPr>
          <w:rFonts w:eastAsia="標楷體"/>
        </w:rPr>
      </w:pPr>
    </w:p>
    <w:p w:rsidR="007731D9" w:rsidRPr="00763C97" w:rsidRDefault="007731D9" w:rsidP="007731D9">
      <w:pPr>
        <w:spacing w:line="276" w:lineRule="auto"/>
        <w:rPr>
          <w:rFonts w:eastAsia="標楷體"/>
        </w:rPr>
      </w:pPr>
      <w:r w:rsidRPr="00763C97">
        <w:rPr>
          <w:rFonts w:eastAsia="標楷體" w:hAnsi="標楷體"/>
          <w:b/>
          <w:sz w:val="28"/>
          <w:szCs w:val="28"/>
        </w:rPr>
        <w:t>伍、研習地點：</w:t>
      </w:r>
      <w:r w:rsidRPr="00763C97">
        <w:rPr>
          <w:rFonts w:eastAsia="標楷體" w:hAnsi="標楷體"/>
        </w:rPr>
        <w:t>花蓮縣</w:t>
      </w:r>
      <w:r>
        <w:rPr>
          <w:rFonts w:eastAsia="標楷體" w:hAnsi="標楷體" w:hint="eastAsia"/>
        </w:rPr>
        <w:t>瑞穗國中</w:t>
      </w:r>
    </w:p>
    <w:p w:rsidR="007731D9" w:rsidRPr="00763C97" w:rsidRDefault="007731D9" w:rsidP="007731D9">
      <w:pPr>
        <w:spacing w:line="276" w:lineRule="auto"/>
        <w:rPr>
          <w:rFonts w:eastAsia="標楷體"/>
        </w:rPr>
      </w:pPr>
    </w:p>
    <w:p w:rsidR="007731D9" w:rsidRPr="00763C97" w:rsidRDefault="007731D9" w:rsidP="007731D9">
      <w:pPr>
        <w:spacing w:line="276" w:lineRule="auto"/>
        <w:rPr>
          <w:rFonts w:eastAsia="標楷體" w:hAnsi="標楷體"/>
          <w:b/>
          <w:sz w:val="28"/>
          <w:szCs w:val="28"/>
        </w:rPr>
      </w:pPr>
      <w:r w:rsidRPr="00763C97">
        <w:rPr>
          <w:rFonts w:eastAsia="標楷體" w:hAnsi="標楷體"/>
          <w:b/>
          <w:sz w:val="28"/>
          <w:szCs w:val="28"/>
        </w:rPr>
        <w:t>陸、參加對象、報名與人數限制：</w:t>
      </w:r>
    </w:p>
    <w:p w:rsidR="00DF2459" w:rsidRDefault="007731D9" w:rsidP="00DF2459">
      <w:pPr>
        <w:spacing w:line="276" w:lineRule="auto"/>
        <w:ind w:left="475" w:hangingChars="198" w:hanging="475"/>
        <w:rPr>
          <w:rFonts w:eastAsia="標楷體" w:hAnsi="標楷體" w:hint="eastAsia"/>
        </w:rPr>
      </w:pPr>
      <w:r w:rsidRPr="00763C97">
        <w:rPr>
          <w:rFonts w:eastAsia="標楷體" w:hAnsi="標楷體"/>
        </w:rPr>
        <w:t>一、本縣國民中小學、高中職各學習領域</w:t>
      </w:r>
      <w:r>
        <w:rPr>
          <w:rFonts w:eastAsia="標楷體" w:hAnsi="標楷體" w:hint="eastAsia"/>
        </w:rPr>
        <w:t>校長、主任及</w:t>
      </w:r>
      <w:r w:rsidRPr="00763C97">
        <w:rPr>
          <w:rFonts w:eastAsia="標楷體" w:hAnsi="標楷體"/>
        </w:rPr>
        <w:t>教師</w:t>
      </w:r>
      <w:r>
        <w:rPr>
          <w:rFonts w:eastAsia="標楷體" w:hAnsi="標楷體" w:hint="eastAsia"/>
        </w:rPr>
        <w:t>，</w:t>
      </w:r>
      <w:r w:rsidRPr="00991BCF">
        <w:rPr>
          <w:rFonts w:eastAsia="標楷體" w:hAnsi="標楷體" w:hint="eastAsia"/>
          <w:b/>
        </w:rPr>
        <w:t>以參加研習後願意打開教室，全面或部分公開課者為優先</w:t>
      </w:r>
      <w:r w:rsidRPr="00763C97">
        <w:rPr>
          <w:rFonts w:eastAsia="標楷體" w:hAnsi="標楷體"/>
        </w:rPr>
        <w:t>。</w:t>
      </w:r>
    </w:p>
    <w:p w:rsidR="007731D9" w:rsidRPr="00763C97" w:rsidRDefault="007731D9" w:rsidP="007731D9">
      <w:pPr>
        <w:spacing w:line="276" w:lineRule="auto"/>
        <w:rPr>
          <w:rFonts w:eastAsia="標楷體"/>
        </w:rPr>
      </w:pPr>
      <w:r w:rsidRPr="00763C97">
        <w:rPr>
          <w:rFonts w:eastAsia="標楷體" w:hAnsi="標楷體"/>
        </w:rPr>
        <w:t>二、因場地限制，以不超過</w:t>
      </w:r>
      <w:r w:rsidR="00E85E59">
        <w:rPr>
          <w:rFonts w:eastAsia="標楷體" w:hint="eastAsia"/>
        </w:rPr>
        <w:t>4</w:t>
      </w:r>
      <w:r w:rsidRPr="00763C97">
        <w:rPr>
          <w:rFonts w:eastAsia="標楷體"/>
        </w:rPr>
        <w:t>0</w:t>
      </w:r>
      <w:r w:rsidRPr="00763C97">
        <w:rPr>
          <w:rFonts w:eastAsia="標楷體" w:hAnsi="標楷體"/>
        </w:rPr>
        <w:t>人為原則。</w:t>
      </w:r>
    </w:p>
    <w:p w:rsidR="007731D9" w:rsidRPr="00763C97" w:rsidRDefault="007731D9" w:rsidP="007731D9">
      <w:pPr>
        <w:spacing w:line="276" w:lineRule="auto"/>
        <w:ind w:left="461" w:hangingChars="192" w:hanging="461"/>
        <w:rPr>
          <w:rFonts w:eastAsia="標楷體"/>
        </w:rPr>
      </w:pPr>
      <w:r w:rsidRPr="00763C97">
        <w:rPr>
          <w:rFonts w:eastAsia="標楷體" w:hAnsi="標楷體"/>
        </w:rPr>
        <w:t>三、採網路報名，不接受現場報名；自即日起至</w:t>
      </w:r>
      <w:r w:rsidRPr="00763C97">
        <w:rPr>
          <w:rFonts w:eastAsia="標楷體"/>
        </w:rPr>
        <w:t>105</w:t>
      </w:r>
      <w:r w:rsidRPr="00763C97">
        <w:rPr>
          <w:rFonts w:eastAsia="標楷體" w:hAnsi="標楷體"/>
        </w:rPr>
        <w:t>年</w:t>
      </w:r>
      <w:r>
        <w:rPr>
          <w:rFonts w:eastAsia="標楷體" w:hint="eastAsia"/>
        </w:rPr>
        <w:t>11</w:t>
      </w:r>
      <w:r w:rsidRPr="00763C97">
        <w:rPr>
          <w:rFonts w:eastAsia="標楷體" w:hAnsi="標楷體"/>
        </w:rPr>
        <w:t>月</w:t>
      </w:r>
      <w:r>
        <w:rPr>
          <w:rFonts w:eastAsia="標楷體" w:hint="eastAsia"/>
        </w:rPr>
        <w:t>4</w:t>
      </w:r>
      <w:r w:rsidRPr="00763C97">
        <w:rPr>
          <w:rFonts w:eastAsia="標楷體" w:hAnsi="標楷體"/>
        </w:rPr>
        <w:t>日前，請逕至全國教師在職進修資訊網（</w:t>
      </w:r>
      <w:r w:rsidRPr="00763C97">
        <w:rPr>
          <w:rFonts w:eastAsia="標楷體"/>
        </w:rPr>
        <w:t>http://www1.inservice.edu.tw/</w:t>
      </w:r>
      <w:r w:rsidRPr="00763C97">
        <w:rPr>
          <w:rFonts w:eastAsia="標楷體" w:hAnsi="標楷體"/>
        </w:rPr>
        <w:t>）完成報名程序，</w:t>
      </w:r>
      <w:r w:rsidR="00323CD5" w:rsidRPr="00323CD5">
        <w:rPr>
          <w:rFonts w:eastAsia="標楷體" w:hAnsi="標楷體" w:hint="eastAsia"/>
        </w:rPr>
        <w:t>研習代碼【</w:t>
      </w:r>
      <w:r w:rsidR="00323CD5" w:rsidRPr="00323CD5">
        <w:rPr>
          <w:rFonts w:eastAsia="標楷體" w:hAnsi="標楷體" w:hint="eastAsia"/>
        </w:rPr>
        <w:t>2074231</w:t>
      </w:r>
      <w:r w:rsidR="00323CD5" w:rsidRPr="00323CD5">
        <w:rPr>
          <w:rFonts w:eastAsia="標楷體" w:hAnsi="標楷體" w:hint="eastAsia"/>
        </w:rPr>
        <w:t>】</w:t>
      </w:r>
      <w:r w:rsidRPr="00763C97">
        <w:rPr>
          <w:rFonts w:eastAsia="標楷體" w:hAnsi="標楷體"/>
        </w:rPr>
        <w:t>全程參與者核發</w:t>
      </w:r>
      <w:r w:rsidRPr="00763C97">
        <w:rPr>
          <w:rFonts w:eastAsia="標楷體"/>
        </w:rPr>
        <w:t>12</w:t>
      </w:r>
      <w:r w:rsidRPr="00763C97">
        <w:rPr>
          <w:rFonts w:eastAsia="標楷體" w:hAnsi="標楷體"/>
        </w:rPr>
        <w:t>小時研習時數。</w:t>
      </w:r>
    </w:p>
    <w:p w:rsidR="007731D9" w:rsidRPr="00763C97" w:rsidRDefault="007731D9" w:rsidP="007731D9">
      <w:pPr>
        <w:spacing w:line="276" w:lineRule="auto"/>
        <w:rPr>
          <w:rFonts w:eastAsia="標楷體"/>
        </w:rPr>
      </w:pPr>
      <w:r w:rsidRPr="00763C97">
        <w:rPr>
          <w:rFonts w:eastAsia="標楷體" w:hAnsi="標楷體"/>
        </w:rPr>
        <w:t>四、所有課程開放旁聽；惟不提供</w:t>
      </w:r>
      <w:r>
        <w:rPr>
          <w:rFonts w:eastAsia="標楷體" w:hAnsi="標楷體" w:hint="eastAsia"/>
        </w:rPr>
        <w:t>旁聽者</w:t>
      </w:r>
      <w:r w:rsidRPr="00763C97">
        <w:rPr>
          <w:rFonts w:eastAsia="標楷體" w:hAnsi="標楷體"/>
        </w:rPr>
        <w:t>課程講義、餐食，亦不核發研習時數。</w:t>
      </w:r>
    </w:p>
    <w:p w:rsidR="007731D9" w:rsidRPr="00763C97" w:rsidRDefault="007731D9" w:rsidP="007731D9">
      <w:pPr>
        <w:spacing w:line="276" w:lineRule="auto"/>
        <w:rPr>
          <w:rFonts w:eastAsia="標楷體"/>
        </w:rPr>
      </w:pPr>
    </w:p>
    <w:p w:rsidR="007731D9" w:rsidRPr="00763C97" w:rsidRDefault="007731D9" w:rsidP="007731D9">
      <w:pPr>
        <w:spacing w:line="276" w:lineRule="auto"/>
        <w:rPr>
          <w:rFonts w:eastAsia="標楷體"/>
        </w:rPr>
      </w:pPr>
      <w:r w:rsidRPr="00763C97">
        <w:rPr>
          <w:rFonts w:eastAsia="標楷體" w:hAnsi="標楷體"/>
          <w:b/>
          <w:sz w:val="28"/>
          <w:szCs w:val="28"/>
        </w:rPr>
        <w:t>柒、講師：</w:t>
      </w:r>
      <w:r w:rsidRPr="00763C97">
        <w:rPr>
          <w:rFonts w:eastAsia="標楷體" w:hAnsi="標楷體"/>
        </w:rPr>
        <w:t>臺北市立中山女中張輝誠老師</w:t>
      </w:r>
    </w:p>
    <w:p w:rsidR="007731D9" w:rsidRPr="00763C97" w:rsidRDefault="007731D9" w:rsidP="007731D9">
      <w:pPr>
        <w:rPr>
          <w:rFonts w:eastAsia="標楷體"/>
          <w:b/>
          <w:sz w:val="28"/>
          <w:szCs w:val="28"/>
        </w:rPr>
      </w:pPr>
      <w:r>
        <w:rPr>
          <w:rFonts w:eastAsia="標楷體" w:hAnsi="標楷體"/>
          <w:b/>
          <w:sz w:val="28"/>
          <w:szCs w:val="28"/>
        </w:rPr>
        <w:br w:type="page"/>
      </w:r>
      <w:r w:rsidRPr="00763C97">
        <w:rPr>
          <w:rFonts w:eastAsia="標楷體" w:hAnsi="標楷體"/>
          <w:b/>
          <w:sz w:val="28"/>
          <w:szCs w:val="28"/>
        </w:rPr>
        <w:lastRenderedPageBreak/>
        <w:t>捌、課程內容：</w:t>
      </w:r>
    </w:p>
    <w:p w:rsidR="007731D9" w:rsidRPr="008451EE" w:rsidRDefault="007731D9" w:rsidP="007731D9">
      <w:pPr>
        <w:rPr>
          <w:rFonts w:eastAsia="標楷體"/>
          <w:b/>
        </w:rPr>
      </w:pPr>
      <w:r w:rsidRPr="008451EE">
        <w:rPr>
          <w:rFonts w:eastAsia="標楷體" w:hAnsi="標楷體"/>
          <w:b/>
        </w:rPr>
        <w:t>一、第一天（</w:t>
      </w:r>
      <w:r>
        <w:rPr>
          <w:rFonts w:eastAsia="標楷體" w:hint="eastAsia"/>
          <w:b/>
        </w:rPr>
        <w:t>11</w:t>
      </w:r>
      <w:r w:rsidRPr="008451EE">
        <w:rPr>
          <w:rFonts w:eastAsia="標楷體" w:hAnsi="標楷體"/>
          <w:b/>
        </w:rPr>
        <w:t>月</w:t>
      </w:r>
      <w:r>
        <w:rPr>
          <w:rFonts w:eastAsia="標楷體" w:hint="eastAsia"/>
          <w:b/>
        </w:rPr>
        <w:t>5</w:t>
      </w:r>
      <w:r w:rsidRPr="008451EE">
        <w:rPr>
          <w:rFonts w:eastAsia="標楷體" w:hAnsi="標楷體"/>
          <w:b/>
        </w:rPr>
        <w:t>日）課程：</w:t>
      </w:r>
    </w:p>
    <w:tbl>
      <w:tblPr>
        <w:tblW w:w="8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3"/>
        <w:gridCol w:w="4833"/>
        <w:gridCol w:w="2240"/>
      </w:tblGrid>
      <w:tr w:rsidR="007731D9" w:rsidRPr="00763C97" w:rsidTr="007731D9">
        <w:trPr>
          <w:jc w:val="center"/>
        </w:trPr>
        <w:tc>
          <w:tcPr>
            <w:tcW w:w="1763" w:type="dxa"/>
            <w:vAlign w:val="center"/>
          </w:tcPr>
          <w:p w:rsidR="007731D9" w:rsidRPr="007731D9" w:rsidRDefault="007731D9" w:rsidP="007731D9">
            <w:pPr>
              <w:jc w:val="center"/>
              <w:rPr>
                <w:rFonts w:eastAsia="標楷體"/>
                <w:b/>
              </w:rPr>
            </w:pPr>
            <w:r w:rsidRPr="007731D9">
              <w:rPr>
                <w:rFonts w:eastAsia="標楷體" w:hAnsi="標楷體"/>
                <w:b/>
              </w:rPr>
              <w:t>時</w:t>
            </w:r>
            <w:r w:rsidRPr="007731D9">
              <w:rPr>
                <w:rFonts w:eastAsia="標楷體"/>
                <w:b/>
              </w:rPr>
              <w:t xml:space="preserve">       </w:t>
            </w:r>
            <w:r w:rsidRPr="007731D9">
              <w:rPr>
                <w:rFonts w:eastAsia="標楷體" w:hAnsi="標楷體"/>
                <w:b/>
              </w:rPr>
              <w:t>間</w:t>
            </w:r>
          </w:p>
        </w:tc>
        <w:tc>
          <w:tcPr>
            <w:tcW w:w="4833" w:type="dxa"/>
            <w:vAlign w:val="center"/>
          </w:tcPr>
          <w:p w:rsidR="007731D9" w:rsidRPr="007731D9" w:rsidRDefault="007731D9" w:rsidP="007731D9">
            <w:pPr>
              <w:jc w:val="center"/>
              <w:rPr>
                <w:rFonts w:eastAsia="標楷體"/>
                <w:b/>
              </w:rPr>
            </w:pPr>
            <w:r w:rsidRPr="007731D9">
              <w:rPr>
                <w:rFonts w:eastAsia="標楷體" w:hAnsi="標楷體"/>
                <w:b/>
              </w:rPr>
              <w:t>課</w:t>
            </w:r>
            <w:r w:rsidRPr="007731D9">
              <w:rPr>
                <w:rFonts w:eastAsia="標楷體"/>
                <w:b/>
              </w:rPr>
              <w:t xml:space="preserve"> </w:t>
            </w:r>
            <w:r w:rsidRPr="007731D9">
              <w:rPr>
                <w:rFonts w:eastAsia="標楷體" w:hAnsi="標楷體"/>
                <w:b/>
              </w:rPr>
              <w:t>程</w:t>
            </w:r>
            <w:r w:rsidRPr="007731D9">
              <w:rPr>
                <w:rFonts w:eastAsia="標楷體"/>
                <w:b/>
              </w:rPr>
              <w:t xml:space="preserve"> </w:t>
            </w:r>
            <w:r w:rsidRPr="007731D9">
              <w:rPr>
                <w:rFonts w:eastAsia="標楷體" w:hAnsi="標楷體"/>
                <w:b/>
              </w:rPr>
              <w:t>內</w:t>
            </w:r>
            <w:r w:rsidRPr="007731D9">
              <w:rPr>
                <w:rFonts w:eastAsia="標楷體"/>
                <w:b/>
              </w:rPr>
              <w:t xml:space="preserve"> </w:t>
            </w:r>
            <w:r w:rsidRPr="007731D9">
              <w:rPr>
                <w:rFonts w:eastAsia="標楷體" w:hAnsi="標楷體"/>
                <w:b/>
              </w:rPr>
              <w:t>容</w:t>
            </w:r>
          </w:p>
        </w:tc>
        <w:tc>
          <w:tcPr>
            <w:tcW w:w="2240" w:type="dxa"/>
            <w:vAlign w:val="center"/>
          </w:tcPr>
          <w:p w:rsidR="007731D9" w:rsidRPr="007731D9" w:rsidRDefault="007731D9" w:rsidP="007731D9">
            <w:pPr>
              <w:jc w:val="center"/>
              <w:rPr>
                <w:rFonts w:eastAsia="標楷體"/>
                <w:b/>
              </w:rPr>
            </w:pPr>
            <w:r w:rsidRPr="007731D9">
              <w:rPr>
                <w:rFonts w:eastAsia="標楷體" w:hAnsi="標楷體"/>
                <w:b/>
              </w:rPr>
              <w:t>負責人／講座</w:t>
            </w:r>
          </w:p>
        </w:tc>
      </w:tr>
      <w:tr w:rsidR="007731D9" w:rsidRPr="00763C97" w:rsidTr="007731D9">
        <w:trPr>
          <w:jc w:val="center"/>
        </w:trPr>
        <w:tc>
          <w:tcPr>
            <w:tcW w:w="1763" w:type="dxa"/>
            <w:vAlign w:val="center"/>
          </w:tcPr>
          <w:p w:rsidR="007731D9" w:rsidRPr="007731D9" w:rsidRDefault="007731D9" w:rsidP="007731D9">
            <w:pPr>
              <w:jc w:val="center"/>
              <w:rPr>
                <w:rFonts w:eastAsia="標楷體"/>
              </w:rPr>
            </w:pPr>
            <w:r w:rsidRPr="007731D9">
              <w:rPr>
                <w:rFonts w:eastAsia="標楷體"/>
              </w:rPr>
              <w:t>08</w:t>
            </w:r>
            <w:r w:rsidRPr="007731D9">
              <w:rPr>
                <w:rFonts w:eastAsia="標楷體" w:hAnsi="標楷體"/>
              </w:rPr>
              <w:t>：</w:t>
            </w:r>
            <w:r w:rsidRPr="007731D9">
              <w:rPr>
                <w:rFonts w:eastAsia="標楷體"/>
              </w:rPr>
              <w:t>40~09</w:t>
            </w:r>
            <w:r w:rsidRPr="007731D9">
              <w:rPr>
                <w:rFonts w:eastAsia="標楷體" w:hAnsi="標楷體"/>
              </w:rPr>
              <w:t>：</w:t>
            </w:r>
            <w:r w:rsidRPr="007731D9">
              <w:rPr>
                <w:rFonts w:eastAsia="標楷體"/>
              </w:rPr>
              <w:t>00</w:t>
            </w:r>
          </w:p>
        </w:tc>
        <w:tc>
          <w:tcPr>
            <w:tcW w:w="4833" w:type="dxa"/>
          </w:tcPr>
          <w:p w:rsidR="007731D9" w:rsidRPr="007731D9" w:rsidRDefault="007731D9" w:rsidP="00FE00C8">
            <w:pPr>
              <w:rPr>
                <w:rFonts w:eastAsia="標楷體"/>
              </w:rPr>
            </w:pPr>
            <w:r w:rsidRPr="007731D9">
              <w:rPr>
                <w:rFonts w:eastAsia="標楷體" w:hAnsi="標楷體"/>
              </w:rPr>
              <w:t>報到</w:t>
            </w:r>
          </w:p>
        </w:tc>
        <w:tc>
          <w:tcPr>
            <w:tcW w:w="2240" w:type="dxa"/>
            <w:vAlign w:val="center"/>
          </w:tcPr>
          <w:p w:rsidR="007731D9" w:rsidRPr="007731D9" w:rsidRDefault="007731D9" w:rsidP="007731D9">
            <w:pPr>
              <w:jc w:val="center"/>
              <w:rPr>
                <w:rFonts w:eastAsia="標楷體"/>
              </w:rPr>
            </w:pPr>
            <w:r>
              <w:rPr>
                <w:rFonts w:eastAsia="標楷體" w:hAnsi="標楷體" w:hint="eastAsia"/>
              </w:rPr>
              <w:t>瑞穗國中</w:t>
            </w:r>
            <w:r w:rsidRPr="007731D9">
              <w:rPr>
                <w:rFonts w:eastAsia="標楷體" w:hAnsi="標楷體"/>
              </w:rPr>
              <w:t>團隊</w:t>
            </w:r>
          </w:p>
        </w:tc>
      </w:tr>
      <w:tr w:rsidR="007731D9" w:rsidRPr="00763C97" w:rsidTr="007731D9">
        <w:trPr>
          <w:jc w:val="center"/>
        </w:trPr>
        <w:tc>
          <w:tcPr>
            <w:tcW w:w="1763" w:type="dxa"/>
            <w:vAlign w:val="center"/>
          </w:tcPr>
          <w:p w:rsidR="007731D9" w:rsidRPr="007731D9" w:rsidRDefault="007731D9" w:rsidP="007731D9">
            <w:pPr>
              <w:jc w:val="center"/>
              <w:rPr>
                <w:rFonts w:eastAsia="標楷體"/>
              </w:rPr>
            </w:pPr>
            <w:r w:rsidRPr="007731D9">
              <w:rPr>
                <w:rFonts w:eastAsia="標楷體"/>
              </w:rPr>
              <w:t>09</w:t>
            </w:r>
            <w:r w:rsidRPr="007731D9">
              <w:rPr>
                <w:rFonts w:eastAsia="標楷體" w:hAnsi="標楷體"/>
              </w:rPr>
              <w:t>：</w:t>
            </w:r>
            <w:r w:rsidRPr="007731D9">
              <w:rPr>
                <w:rFonts w:eastAsia="標楷體"/>
              </w:rPr>
              <w:t>00~09</w:t>
            </w:r>
            <w:r w:rsidRPr="007731D9">
              <w:rPr>
                <w:rFonts w:eastAsia="標楷體" w:hAnsi="標楷體"/>
              </w:rPr>
              <w:t>：</w:t>
            </w:r>
            <w:r w:rsidRPr="007731D9">
              <w:rPr>
                <w:rFonts w:eastAsia="標楷體"/>
              </w:rPr>
              <w:t>10</w:t>
            </w:r>
          </w:p>
        </w:tc>
        <w:tc>
          <w:tcPr>
            <w:tcW w:w="4833" w:type="dxa"/>
          </w:tcPr>
          <w:p w:rsidR="007731D9" w:rsidRPr="007731D9" w:rsidRDefault="007731D9" w:rsidP="00FE00C8">
            <w:pPr>
              <w:rPr>
                <w:rFonts w:eastAsia="標楷體"/>
              </w:rPr>
            </w:pPr>
            <w:r w:rsidRPr="007731D9">
              <w:rPr>
                <w:rFonts w:eastAsia="標楷體" w:hAnsi="標楷體"/>
              </w:rPr>
              <w:t>開幕致詞</w:t>
            </w:r>
          </w:p>
        </w:tc>
        <w:tc>
          <w:tcPr>
            <w:tcW w:w="2240" w:type="dxa"/>
            <w:vAlign w:val="center"/>
          </w:tcPr>
          <w:p w:rsidR="007731D9" w:rsidRPr="007731D9" w:rsidRDefault="007731D9" w:rsidP="007731D9">
            <w:pPr>
              <w:jc w:val="center"/>
              <w:rPr>
                <w:rFonts w:eastAsia="標楷體"/>
              </w:rPr>
            </w:pPr>
            <w:r w:rsidRPr="007731D9">
              <w:rPr>
                <w:rFonts w:eastAsia="標楷體" w:hAnsi="標楷體"/>
              </w:rPr>
              <w:t>花蓮縣政府教育處</w:t>
            </w:r>
          </w:p>
        </w:tc>
      </w:tr>
      <w:tr w:rsidR="007731D9" w:rsidRPr="00763C97" w:rsidTr="007731D9">
        <w:trPr>
          <w:jc w:val="center"/>
        </w:trPr>
        <w:tc>
          <w:tcPr>
            <w:tcW w:w="1763" w:type="dxa"/>
            <w:vAlign w:val="center"/>
          </w:tcPr>
          <w:p w:rsidR="007731D9" w:rsidRPr="007731D9" w:rsidRDefault="007731D9" w:rsidP="007731D9">
            <w:pPr>
              <w:jc w:val="center"/>
              <w:rPr>
                <w:rFonts w:eastAsia="標楷體"/>
              </w:rPr>
            </w:pPr>
            <w:r w:rsidRPr="007731D9">
              <w:rPr>
                <w:rFonts w:eastAsia="標楷體"/>
              </w:rPr>
              <w:t>09</w:t>
            </w:r>
            <w:r w:rsidRPr="007731D9">
              <w:rPr>
                <w:rFonts w:eastAsia="標楷體" w:hAnsi="標楷體"/>
              </w:rPr>
              <w:t>：</w:t>
            </w:r>
            <w:r w:rsidRPr="007731D9">
              <w:rPr>
                <w:rFonts w:eastAsia="標楷體"/>
              </w:rPr>
              <w:t>10~10</w:t>
            </w:r>
            <w:r w:rsidRPr="007731D9">
              <w:rPr>
                <w:rFonts w:eastAsia="標楷體" w:hAnsi="標楷體"/>
              </w:rPr>
              <w:t>：</w:t>
            </w:r>
            <w:r w:rsidRPr="007731D9">
              <w:rPr>
                <w:rFonts w:eastAsia="標楷體"/>
              </w:rPr>
              <w:t>00</w:t>
            </w:r>
          </w:p>
        </w:tc>
        <w:tc>
          <w:tcPr>
            <w:tcW w:w="4833" w:type="dxa"/>
          </w:tcPr>
          <w:p w:rsidR="007731D9" w:rsidRPr="007731D9" w:rsidRDefault="007731D9" w:rsidP="00FE00C8">
            <w:pPr>
              <w:rPr>
                <w:rFonts w:eastAsia="標楷體"/>
              </w:rPr>
            </w:pPr>
            <w:r w:rsidRPr="007731D9">
              <w:rPr>
                <w:rFonts w:eastAsia="標楷體" w:hAnsi="標楷體"/>
              </w:rPr>
              <w:t>學思達理論與操作說明</w:t>
            </w:r>
            <w:r w:rsidRPr="007731D9">
              <w:rPr>
                <w:rFonts w:eastAsia="標楷體" w:hAnsi="標楷體"/>
                <w:sz w:val="20"/>
                <w:szCs w:val="20"/>
              </w:rPr>
              <w:t>（</w:t>
            </w:r>
            <w:r w:rsidRPr="007731D9">
              <w:rPr>
                <w:rFonts w:eastAsia="標楷體"/>
                <w:sz w:val="20"/>
                <w:szCs w:val="20"/>
              </w:rPr>
              <w:t>1</w:t>
            </w:r>
            <w:r w:rsidRPr="007731D9">
              <w:rPr>
                <w:rFonts w:eastAsia="標楷體" w:hAnsi="標楷體"/>
                <w:sz w:val="20"/>
                <w:szCs w:val="20"/>
              </w:rPr>
              <w:t>小時）</w:t>
            </w:r>
          </w:p>
        </w:tc>
        <w:tc>
          <w:tcPr>
            <w:tcW w:w="2240" w:type="dxa"/>
            <w:vAlign w:val="center"/>
          </w:tcPr>
          <w:p w:rsidR="007731D9" w:rsidRPr="007731D9" w:rsidRDefault="007731D9" w:rsidP="007731D9">
            <w:pPr>
              <w:jc w:val="center"/>
              <w:rPr>
                <w:rFonts w:eastAsia="標楷體"/>
              </w:rPr>
            </w:pPr>
            <w:r w:rsidRPr="007731D9">
              <w:rPr>
                <w:rFonts w:eastAsia="標楷體" w:hAnsi="標楷體"/>
              </w:rPr>
              <w:t>張輝誠老師</w:t>
            </w:r>
          </w:p>
        </w:tc>
      </w:tr>
      <w:tr w:rsidR="007731D9" w:rsidRPr="00763C97" w:rsidTr="007731D9">
        <w:trPr>
          <w:jc w:val="center"/>
        </w:trPr>
        <w:tc>
          <w:tcPr>
            <w:tcW w:w="1763" w:type="dxa"/>
            <w:vAlign w:val="center"/>
          </w:tcPr>
          <w:p w:rsidR="007731D9" w:rsidRPr="007731D9" w:rsidRDefault="007731D9" w:rsidP="007731D9">
            <w:pPr>
              <w:jc w:val="center"/>
              <w:rPr>
                <w:rFonts w:eastAsia="標楷體"/>
              </w:rPr>
            </w:pPr>
            <w:r w:rsidRPr="007731D9">
              <w:rPr>
                <w:rFonts w:eastAsia="標楷體"/>
              </w:rPr>
              <w:t>10</w:t>
            </w:r>
            <w:r w:rsidRPr="007731D9">
              <w:rPr>
                <w:rFonts w:eastAsia="標楷體" w:hAnsi="標楷體"/>
              </w:rPr>
              <w:t>：</w:t>
            </w:r>
            <w:r w:rsidRPr="007731D9">
              <w:rPr>
                <w:rFonts w:eastAsia="標楷體"/>
              </w:rPr>
              <w:t>00~10</w:t>
            </w:r>
            <w:r w:rsidRPr="007731D9">
              <w:rPr>
                <w:rFonts w:eastAsia="標楷體" w:hAnsi="標楷體"/>
              </w:rPr>
              <w:t>：</w:t>
            </w:r>
            <w:r w:rsidRPr="007731D9">
              <w:rPr>
                <w:rFonts w:eastAsia="標楷體"/>
              </w:rPr>
              <w:t>10</w:t>
            </w:r>
          </w:p>
        </w:tc>
        <w:tc>
          <w:tcPr>
            <w:tcW w:w="4833" w:type="dxa"/>
          </w:tcPr>
          <w:p w:rsidR="007731D9" w:rsidRPr="007731D9" w:rsidRDefault="007731D9" w:rsidP="00FE00C8">
            <w:pPr>
              <w:rPr>
                <w:rFonts w:eastAsia="標楷體"/>
              </w:rPr>
            </w:pPr>
            <w:r w:rsidRPr="007731D9">
              <w:rPr>
                <w:rFonts w:eastAsia="標楷體" w:hAnsi="標楷體"/>
              </w:rPr>
              <w:t>休息／交流時間</w:t>
            </w:r>
          </w:p>
        </w:tc>
        <w:tc>
          <w:tcPr>
            <w:tcW w:w="2240" w:type="dxa"/>
            <w:vAlign w:val="center"/>
          </w:tcPr>
          <w:p w:rsidR="007731D9" w:rsidRPr="007731D9" w:rsidRDefault="007731D9" w:rsidP="007731D9">
            <w:pPr>
              <w:jc w:val="center"/>
              <w:rPr>
                <w:rFonts w:eastAsia="標楷體"/>
              </w:rPr>
            </w:pPr>
          </w:p>
        </w:tc>
      </w:tr>
      <w:tr w:rsidR="007731D9" w:rsidRPr="00763C97" w:rsidTr="007731D9">
        <w:trPr>
          <w:jc w:val="center"/>
        </w:trPr>
        <w:tc>
          <w:tcPr>
            <w:tcW w:w="1763" w:type="dxa"/>
            <w:vAlign w:val="center"/>
          </w:tcPr>
          <w:p w:rsidR="007731D9" w:rsidRPr="007731D9" w:rsidRDefault="007731D9" w:rsidP="007731D9">
            <w:pPr>
              <w:jc w:val="center"/>
              <w:rPr>
                <w:rFonts w:eastAsia="標楷體"/>
              </w:rPr>
            </w:pPr>
            <w:r w:rsidRPr="007731D9">
              <w:rPr>
                <w:rFonts w:eastAsia="標楷體"/>
              </w:rPr>
              <w:t>10</w:t>
            </w:r>
            <w:r w:rsidRPr="007731D9">
              <w:rPr>
                <w:rFonts w:eastAsia="標楷體" w:hAnsi="標楷體"/>
              </w:rPr>
              <w:t>：</w:t>
            </w:r>
            <w:r w:rsidRPr="007731D9">
              <w:rPr>
                <w:rFonts w:eastAsia="標楷體"/>
              </w:rPr>
              <w:t>10~12</w:t>
            </w:r>
            <w:r w:rsidRPr="007731D9">
              <w:rPr>
                <w:rFonts w:eastAsia="標楷體" w:hAnsi="標楷體"/>
              </w:rPr>
              <w:t>：</w:t>
            </w:r>
            <w:r w:rsidRPr="007731D9">
              <w:rPr>
                <w:rFonts w:eastAsia="標楷體"/>
              </w:rPr>
              <w:t>00</w:t>
            </w:r>
          </w:p>
        </w:tc>
        <w:tc>
          <w:tcPr>
            <w:tcW w:w="4833" w:type="dxa"/>
          </w:tcPr>
          <w:p w:rsidR="007731D9" w:rsidRPr="007731D9" w:rsidRDefault="007731D9" w:rsidP="00FE00C8">
            <w:pPr>
              <w:rPr>
                <w:rFonts w:eastAsia="標楷體"/>
              </w:rPr>
            </w:pPr>
            <w:r w:rsidRPr="007731D9">
              <w:rPr>
                <w:rFonts w:eastAsia="標楷體" w:hAnsi="標楷體"/>
              </w:rPr>
              <w:t>學思達之講義製作、問題意識、主持、引導、統整</w:t>
            </w:r>
            <w:r w:rsidRPr="007731D9">
              <w:rPr>
                <w:rFonts w:eastAsia="標楷體" w:hAnsi="標楷體"/>
                <w:sz w:val="20"/>
                <w:szCs w:val="20"/>
              </w:rPr>
              <w:t>（</w:t>
            </w:r>
            <w:r w:rsidRPr="007731D9">
              <w:rPr>
                <w:rFonts w:eastAsia="標楷體" w:hAnsi="標楷體"/>
                <w:sz w:val="20"/>
                <w:szCs w:val="20"/>
              </w:rPr>
              <w:t>2</w:t>
            </w:r>
            <w:r w:rsidRPr="007731D9">
              <w:rPr>
                <w:rFonts w:eastAsia="標楷體" w:hAnsi="標楷體"/>
                <w:sz w:val="20"/>
                <w:szCs w:val="20"/>
              </w:rPr>
              <w:t>小時／</w:t>
            </w:r>
            <w:r w:rsidRPr="007731D9">
              <w:rPr>
                <w:rFonts w:eastAsia="標楷體" w:hAnsi="標楷體"/>
                <w:sz w:val="20"/>
                <w:szCs w:val="20"/>
              </w:rPr>
              <w:t>5</w:t>
            </w:r>
            <w:r w:rsidRPr="007731D9">
              <w:rPr>
                <w:rFonts w:eastAsia="標楷體" w:hAnsi="標楷體"/>
                <w:sz w:val="20"/>
                <w:szCs w:val="20"/>
              </w:rPr>
              <w:t>小時）</w:t>
            </w:r>
          </w:p>
        </w:tc>
        <w:tc>
          <w:tcPr>
            <w:tcW w:w="2240" w:type="dxa"/>
            <w:vAlign w:val="center"/>
          </w:tcPr>
          <w:p w:rsidR="007731D9" w:rsidRPr="007731D9" w:rsidRDefault="007731D9" w:rsidP="007731D9">
            <w:pPr>
              <w:jc w:val="center"/>
              <w:rPr>
                <w:rFonts w:eastAsia="標楷體"/>
              </w:rPr>
            </w:pPr>
            <w:r w:rsidRPr="007731D9">
              <w:rPr>
                <w:rFonts w:eastAsia="標楷體" w:hAnsi="標楷體"/>
              </w:rPr>
              <w:t>張輝誠老師</w:t>
            </w:r>
          </w:p>
        </w:tc>
      </w:tr>
      <w:tr w:rsidR="007731D9" w:rsidRPr="00763C97" w:rsidTr="007731D9">
        <w:trPr>
          <w:jc w:val="center"/>
        </w:trPr>
        <w:tc>
          <w:tcPr>
            <w:tcW w:w="1763" w:type="dxa"/>
            <w:vAlign w:val="center"/>
          </w:tcPr>
          <w:p w:rsidR="007731D9" w:rsidRPr="007731D9" w:rsidRDefault="007731D9" w:rsidP="007731D9">
            <w:pPr>
              <w:jc w:val="center"/>
              <w:rPr>
                <w:rFonts w:eastAsia="標楷體"/>
              </w:rPr>
            </w:pPr>
            <w:r w:rsidRPr="007731D9">
              <w:rPr>
                <w:rFonts w:eastAsia="標楷體"/>
              </w:rPr>
              <w:t>12</w:t>
            </w:r>
            <w:r w:rsidRPr="007731D9">
              <w:rPr>
                <w:rFonts w:eastAsia="標楷體" w:hAnsi="標楷體"/>
              </w:rPr>
              <w:t>：</w:t>
            </w:r>
            <w:r w:rsidRPr="007731D9">
              <w:rPr>
                <w:rFonts w:eastAsia="標楷體"/>
              </w:rPr>
              <w:t>00~13</w:t>
            </w:r>
            <w:r w:rsidRPr="007731D9">
              <w:rPr>
                <w:rFonts w:eastAsia="標楷體" w:hAnsi="標楷體"/>
              </w:rPr>
              <w:t>：</w:t>
            </w:r>
            <w:r w:rsidRPr="007731D9">
              <w:rPr>
                <w:rFonts w:eastAsia="標楷體"/>
              </w:rPr>
              <w:t>00</w:t>
            </w:r>
          </w:p>
        </w:tc>
        <w:tc>
          <w:tcPr>
            <w:tcW w:w="4833" w:type="dxa"/>
          </w:tcPr>
          <w:p w:rsidR="007731D9" w:rsidRPr="007731D9" w:rsidRDefault="007731D9" w:rsidP="00FE00C8">
            <w:pPr>
              <w:rPr>
                <w:rFonts w:eastAsia="標楷體"/>
              </w:rPr>
            </w:pPr>
            <w:r w:rsidRPr="007731D9">
              <w:rPr>
                <w:rFonts w:eastAsia="標楷體" w:hAnsi="標楷體"/>
              </w:rPr>
              <w:t>午餐時間</w:t>
            </w:r>
          </w:p>
        </w:tc>
        <w:tc>
          <w:tcPr>
            <w:tcW w:w="2240" w:type="dxa"/>
            <w:vAlign w:val="center"/>
          </w:tcPr>
          <w:p w:rsidR="007731D9" w:rsidRPr="007731D9" w:rsidRDefault="007731D9" w:rsidP="007731D9">
            <w:pPr>
              <w:jc w:val="center"/>
              <w:rPr>
                <w:rFonts w:eastAsia="標楷體"/>
              </w:rPr>
            </w:pPr>
            <w:r>
              <w:rPr>
                <w:rFonts w:eastAsia="標楷體" w:hAnsi="標楷體" w:hint="eastAsia"/>
              </w:rPr>
              <w:t>瑞穗國中</w:t>
            </w:r>
            <w:r w:rsidRPr="007731D9">
              <w:rPr>
                <w:rFonts w:eastAsia="標楷體" w:hAnsi="標楷體"/>
              </w:rPr>
              <w:t>團隊</w:t>
            </w:r>
          </w:p>
        </w:tc>
      </w:tr>
      <w:tr w:rsidR="007731D9" w:rsidRPr="00763C97" w:rsidTr="007731D9">
        <w:trPr>
          <w:jc w:val="center"/>
        </w:trPr>
        <w:tc>
          <w:tcPr>
            <w:tcW w:w="1763" w:type="dxa"/>
            <w:vAlign w:val="center"/>
          </w:tcPr>
          <w:p w:rsidR="007731D9" w:rsidRPr="007731D9" w:rsidRDefault="007731D9" w:rsidP="007731D9">
            <w:pPr>
              <w:jc w:val="center"/>
              <w:rPr>
                <w:rFonts w:eastAsia="標楷體"/>
              </w:rPr>
            </w:pPr>
            <w:r w:rsidRPr="007731D9">
              <w:rPr>
                <w:rFonts w:eastAsia="標楷體"/>
              </w:rPr>
              <w:t>13</w:t>
            </w:r>
            <w:r w:rsidRPr="007731D9">
              <w:rPr>
                <w:rFonts w:eastAsia="標楷體" w:hAnsi="標楷體"/>
              </w:rPr>
              <w:t>：</w:t>
            </w:r>
            <w:r w:rsidRPr="007731D9">
              <w:rPr>
                <w:rFonts w:eastAsia="標楷體"/>
              </w:rPr>
              <w:t>00~14</w:t>
            </w:r>
            <w:r w:rsidRPr="007731D9">
              <w:rPr>
                <w:rFonts w:eastAsia="標楷體" w:hAnsi="標楷體"/>
              </w:rPr>
              <w:t>：</w:t>
            </w:r>
            <w:r w:rsidRPr="007731D9">
              <w:rPr>
                <w:rFonts w:eastAsia="標楷體"/>
              </w:rPr>
              <w:t>20</w:t>
            </w:r>
          </w:p>
        </w:tc>
        <w:tc>
          <w:tcPr>
            <w:tcW w:w="4833" w:type="dxa"/>
          </w:tcPr>
          <w:p w:rsidR="007731D9" w:rsidRPr="007731D9" w:rsidRDefault="007731D9" w:rsidP="00FE00C8">
            <w:pPr>
              <w:rPr>
                <w:rFonts w:eastAsia="標楷體"/>
              </w:rPr>
            </w:pPr>
            <w:r w:rsidRPr="007731D9">
              <w:rPr>
                <w:rFonts w:eastAsia="標楷體" w:hAnsi="標楷體"/>
              </w:rPr>
              <w:t>學思達之講義製作、問題意識、主持、引導、統整</w:t>
            </w:r>
            <w:r w:rsidRPr="007731D9">
              <w:rPr>
                <w:rFonts w:eastAsia="標楷體" w:hAnsi="標楷體"/>
                <w:sz w:val="20"/>
                <w:szCs w:val="20"/>
              </w:rPr>
              <w:t>（</w:t>
            </w:r>
            <w:r w:rsidRPr="007731D9">
              <w:rPr>
                <w:rFonts w:eastAsia="標楷體" w:hAnsi="標楷體"/>
                <w:sz w:val="20"/>
                <w:szCs w:val="20"/>
              </w:rPr>
              <w:t>1.5</w:t>
            </w:r>
            <w:r w:rsidRPr="007731D9">
              <w:rPr>
                <w:rFonts w:eastAsia="標楷體" w:hAnsi="標楷體"/>
                <w:sz w:val="20"/>
                <w:szCs w:val="20"/>
              </w:rPr>
              <w:t>小時／</w:t>
            </w:r>
            <w:r w:rsidRPr="007731D9">
              <w:rPr>
                <w:rFonts w:eastAsia="標楷體" w:hAnsi="標楷體"/>
                <w:sz w:val="20"/>
                <w:szCs w:val="20"/>
              </w:rPr>
              <w:t>5</w:t>
            </w:r>
            <w:r w:rsidRPr="007731D9">
              <w:rPr>
                <w:rFonts w:eastAsia="標楷體" w:hAnsi="標楷體"/>
                <w:sz w:val="20"/>
                <w:szCs w:val="20"/>
              </w:rPr>
              <w:t>小時）</w:t>
            </w:r>
          </w:p>
        </w:tc>
        <w:tc>
          <w:tcPr>
            <w:tcW w:w="2240" w:type="dxa"/>
            <w:vAlign w:val="center"/>
          </w:tcPr>
          <w:p w:rsidR="007731D9" w:rsidRPr="007731D9" w:rsidRDefault="007731D9" w:rsidP="007731D9">
            <w:pPr>
              <w:jc w:val="center"/>
              <w:rPr>
                <w:rFonts w:eastAsia="標楷體"/>
              </w:rPr>
            </w:pPr>
            <w:r w:rsidRPr="007731D9">
              <w:rPr>
                <w:rFonts w:eastAsia="標楷體" w:hAnsi="標楷體"/>
              </w:rPr>
              <w:t>張輝誠老師</w:t>
            </w:r>
          </w:p>
        </w:tc>
      </w:tr>
      <w:tr w:rsidR="007731D9" w:rsidRPr="00763C97" w:rsidTr="007731D9">
        <w:trPr>
          <w:jc w:val="center"/>
        </w:trPr>
        <w:tc>
          <w:tcPr>
            <w:tcW w:w="1763" w:type="dxa"/>
            <w:vAlign w:val="center"/>
          </w:tcPr>
          <w:p w:rsidR="007731D9" w:rsidRPr="007731D9" w:rsidRDefault="007731D9" w:rsidP="007731D9">
            <w:pPr>
              <w:jc w:val="center"/>
              <w:rPr>
                <w:rFonts w:eastAsia="標楷體"/>
              </w:rPr>
            </w:pPr>
            <w:r w:rsidRPr="007731D9">
              <w:rPr>
                <w:rFonts w:eastAsia="標楷體"/>
              </w:rPr>
              <w:t>14</w:t>
            </w:r>
            <w:r w:rsidRPr="007731D9">
              <w:rPr>
                <w:rFonts w:eastAsia="標楷體" w:hAnsi="標楷體"/>
              </w:rPr>
              <w:t>：</w:t>
            </w:r>
            <w:r w:rsidRPr="007731D9">
              <w:rPr>
                <w:rFonts w:eastAsia="標楷體"/>
              </w:rPr>
              <w:t>20~14</w:t>
            </w:r>
            <w:r w:rsidRPr="007731D9">
              <w:rPr>
                <w:rFonts w:eastAsia="標楷體" w:hAnsi="標楷體"/>
              </w:rPr>
              <w:t>：</w:t>
            </w:r>
            <w:r w:rsidRPr="007731D9">
              <w:rPr>
                <w:rFonts w:eastAsia="標楷體"/>
              </w:rPr>
              <w:t>40</w:t>
            </w:r>
          </w:p>
        </w:tc>
        <w:tc>
          <w:tcPr>
            <w:tcW w:w="4833" w:type="dxa"/>
          </w:tcPr>
          <w:p w:rsidR="007731D9" w:rsidRPr="007731D9" w:rsidRDefault="007731D9" w:rsidP="00FE00C8">
            <w:pPr>
              <w:rPr>
                <w:rFonts w:eastAsia="標楷體"/>
              </w:rPr>
            </w:pPr>
            <w:r w:rsidRPr="007731D9">
              <w:rPr>
                <w:rFonts w:eastAsia="標楷體" w:hAnsi="標楷體"/>
              </w:rPr>
              <w:t>休息／交流時間</w:t>
            </w:r>
          </w:p>
        </w:tc>
        <w:tc>
          <w:tcPr>
            <w:tcW w:w="2240" w:type="dxa"/>
            <w:vAlign w:val="center"/>
          </w:tcPr>
          <w:p w:rsidR="007731D9" w:rsidRPr="007731D9" w:rsidRDefault="007731D9" w:rsidP="007731D9">
            <w:pPr>
              <w:jc w:val="center"/>
              <w:rPr>
                <w:rFonts w:eastAsia="標楷體"/>
              </w:rPr>
            </w:pPr>
          </w:p>
        </w:tc>
      </w:tr>
      <w:tr w:rsidR="007731D9" w:rsidRPr="00763C97" w:rsidTr="007731D9">
        <w:trPr>
          <w:jc w:val="center"/>
        </w:trPr>
        <w:tc>
          <w:tcPr>
            <w:tcW w:w="1763" w:type="dxa"/>
            <w:vAlign w:val="center"/>
          </w:tcPr>
          <w:p w:rsidR="007731D9" w:rsidRPr="007731D9" w:rsidRDefault="007731D9" w:rsidP="007731D9">
            <w:pPr>
              <w:jc w:val="center"/>
              <w:rPr>
                <w:rFonts w:eastAsia="標楷體"/>
              </w:rPr>
            </w:pPr>
            <w:r w:rsidRPr="007731D9">
              <w:rPr>
                <w:rFonts w:eastAsia="標楷體"/>
              </w:rPr>
              <w:t>14</w:t>
            </w:r>
            <w:r w:rsidRPr="007731D9">
              <w:rPr>
                <w:rFonts w:eastAsia="標楷體" w:hAnsi="標楷體"/>
              </w:rPr>
              <w:t>：</w:t>
            </w:r>
            <w:r w:rsidRPr="007731D9">
              <w:rPr>
                <w:rFonts w:eastAsia="標楷體"/>
              </w:rPr>
              <w:t>40~16</w:t>
            </w:r>
            <w:r w:rsidRPr="007731D9">
              <w:rPr>
                <w:rFonts w:eastAsia="標楷體" w:hAnsi="標楷體"/>
              </w:rPr>
              <w:t>：</w:t>
            </w:r>
            <w:r w:rsidRPr="007731D9">
              <w:rPr>
                <w:rFonts w:eastAsia="標楷體"/>
              </w:rPr>
              <w:t>00</w:t>
            </w:r>
          </w:p>
        </w:tc>
        <w:tc>
          <w:tcPr>
            <w:tcW w:w="4833" w:type="dxa"/>
          </w:tcPr>
          <w:p w:rsidR="007731D9" w:rsidRPr="007731D9" w:rsidRDefault="007731D9" w:rsidP="00FE00C8">
            <w:pPr>
              <w:rPr>
                <w:rFonts w:eastAsia="標楷體"/>
              </w:rPr>
            </w:pPr>
            <w:r w:rsidRPr="007731D9">
              <w:rPr>
                <w:rFonts w:eastAsia="標楷體" w:hAnsi="標楷體"/>
              </w:rPr>
              <w:t>學思達之講義製作、問題意識、主持、引導、統整</w:t>
            </w:r>
            <w:r w:rsidRPr="007731D9">
              <w:rPr>
                <w:rFonts w:eastAsia="標楷體" w:hAnsi="標楷體"/>
                <w:sz w:val="20"/>
                <w:szCs w:val="20"/>
              </w:rPr>
              <w:t>（</w:t>
            </w:r>
            <w:r w:rsidRPr="007731D9">
              <w:rPr>
                <w:rFonts w:eastAsia="標楷體" w:hAnsi="標楷體"/>
                <w:sz w:val="20"/>
                <w:szCs w:val="20"/>
              </w:rPr>
              <w:t>1.5</w:t>
            </w:r>
            <w:r w:rsidRPr="007731D9">
              <w:rPr>
                <w:rFonts w:eastAsia="標楷體" w:hAnsi="標楷體"/>
                <w:sz w:val="20"/>
                <w:szCs w:val="20"/>
              </w:rPr>
              <w:t>小時／</w:t>
            </w:r>
            <w:r w:rsidRPr="007731D9">
              <w:rPr>
                <w:rFonts w:eastAsia="標楷體" w:hAnsi="標楷體"/>
                <w:sz w:val="20"/>
                <w:szCs w:val="20"/>
              </w:rPr>
              <w:t>5</w:t>
            </w:r>
            <w:r w:rsidRPr="007731D9">
              <w:rPr>
                <w:rFonts w:eastAsia="標楷體" w:hAnsi="標楷體"/>
                <w:sz w:val="20"/>
                <w:szCs w:val="20"/>
              </w:rPr>
              <w:t>小時）</w:t>
            </w:r>
          </w:p>
        </w:tc>
        <w:tc>
          <w:tcPr>
            <w:tcW w:w="2240" w:type="dxa"/>
            <w:vAlign w:val="center"/>
          </w:tcPr>
          <w:p w:rsidR="007731D9" w:rsidRPr="007731D9" w:rsidRDefault="007731D9" w:rsidP="007731D9">
            <w:pPr>
              <w:jc w:val="center"/>
              <w:rPr>
                <w:rFonts w:eastAsia="標楷體"/>
              </w:rPr>
            </w:pPr>
            <w:r w:rsidRPr="007731D9">
              <w:rPr>
                <w:rFonts w:eastAsia="標楷體" w:hAnsi="標楷體"/>
              </w:rPr>
              <w:t>張輝誠老師</w:t>
            </w:r>
          </w:p>
        </w:tc>
      </w:tr>
    </w:tbl>
    <w:p w:rsidR="007731D9" w:rsidRPr="00763C97" w:rsidRDefault="007731D9" w:rsidP="007731D9">
      <w:pPr>
        <w:rPr>
          <w:rFonts w:eastAsia="標楷體"/>
        </w:rPr>
      </w:pPr>
    </w:p>
    <w:p w:rsidR="007731D9" w:rsidRPr="008451EE" w:rsidRDefault="007731D9" w:rsidP="007731D9">
      <w:pPr>
        <w:rPr>
          <w:rFonts w:eastAsia="標楷體" w:hAnsi="標楷體"/>
          <w:b/>
        </w:rPr>
      </w:pPr>
      <w:r w:rsidRPr="008451EE">
        <w:rPr>
          <w:rFonts w:eastAsia="標楷體" w:hAnsi="標楷體"/>
          <w:b/>
        </w:rPr>
        <w:t>二、第二天（</w:t>
      </w:r>
      <w:r>
        <w:rPr>
          <w:rFonts w:eastAsia="標楷體" w:hAnsi="標楷體" w:hint="eastAsia"/>
          <w:b/>
        </w:rPr>
        <w:t>11</w:t>
      </w:r>
      <w:r w:rsidRPr="008451EE">
        <w:rPr>
          <w:rFonts w:eastAsia="標楷體" w:hAnsi="標楷體"/>
          <w:b/>
        </w:rPr>
        <w:t>月</w:t>
      </w:r>
      <w:r>
        <w:rPr>
          <w:rFonts w:eastAsia="標楷體" w:hAnsi="標楷體" w:hint="eastAsia"/>
          <w:b/>
        </w:rPr>
        <w:t>6</w:t>
      </w:r>
      <w:r w:rsidRPr="008451EE">
        <w:rPr>
          <w:rFonts w:eastAsia="標楷體" w:hAnsi="標楷體"/>
          <w:b/>
        </w:rPr>
        <w:t>日）課程：</w:t>
      </w:r>
    </w:p>
    <w:tbl>
      <w:tblPr>
        <w:tblW w:w="8847" w:type="dxa"/>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4"/>
        <w:gridCol w:w="4829"/>
        <w:gridCol w:w="2254"/>
      </w:tblGrid>
      <w:tr w:rsidR="007731D9" w:rsidRPr="00763C97" w:rsidTr="007731D9">
        <w:trPr>
          <w:jc w:val="center"/>
        </w:trPr>
        <w:tc>
          <w:tcPr>
            <w:tcW w:w="1764" w:type="dxa"/>
            <w:vAlign w:val="center"/>
          </w:tcPr>
          <w:p w:rsidR="007731D9" w:rsidRPr="007731D9" w:rsidRDefault="007731D9" w:rsidP="007731D9">
            <w:pPr>
              <w:jc w:val="center"/>
              <w:rPr>
                <w:rFonts w:eastAsia="標楷體"/>
                <w:b/>
              </w:rPr>
            </w:pPr>
            <w:r w:rsidRPr="007731D9">
              <w:rPr>
                <w:rFonts w:eastAsia="標楷體" w:hAnsi="標楷體"/>
                <w:b/>
              </w:rPr>
              <w:t>時</w:t>
            </w:r>
            <w:r w:rsidRPr="007731D9">
              <w:rPr>
                <w:rFonts w:eastAsia="標楷體"/>
                <w:b/>
              </w:rPr>
              <w:t xml:space="preserve">      </w:t>
            </w:r>
            <w:r w:rsidRPr="007731D9">
              <w:rPr>
                <w:rFonts w:eastAsia="標楷體" w:hAnsi="標楷體"/>
                <w:b/>
              </w:rPr>
              <w:t>間</w:t>
            </w:r>
          </w:p>
        </w:tc>
        <w:tc>
          <w:tcPr>
            <w:tcW w:w="4829" w:type="dxa"/>
            <w:vAlign w:val="center"/>
          </w:tcPr>
          <w:p w:rsidR="007731D9" w:rsidRPr="007731D9" w:rsidRDefault="007731D9" w:rsidP="007731D9">
            <w:pPr>
              <w:jc w:val="center"/>
              <w:rPr>
                <w:rFonts w:eastAsia="標楷體"/>
                <w:b/>
              </w:rPr>
            </w:pPr>
            <w:r w:rsidRPr="007731D9">
              <w:rPr>
                <w:rFonts w:eastAsia="標楷體" w:hAnsi="標楷體"/>
                <w:b/>
              </w:rPr>
              <w:t>課</w:t>
            </w:r>
            <w:r w:rsidRPr="007731D9">
              <w:rPr>
                <w:rFonts w:eastAsia="標楷體"/>
                <w:b/>
              </w:rPr>
              <w:t xml:space="preserve"> </w:t>
            </w:r>
            <w:r w:rsidRPr="007731D9">
              <w:rPr>
                <w:rFonts w:eastAsia="標楷體" w:hAnsi="標楷體"/>
                <w:b/>
              </w:rPr>
              <w:t>程</w:t>
            </w:r>
            <w:r w:rsidRPr="007731D9">
              <w:rPr>
                <w:rFonts w:eastAsia="標楷體"/>
                <w:b/>
              </w:rPr>
              <w:t xml:space="preserve"> </w:t>
            </w:r>
            <w:r w:rsidRPr="007731D9">
              <w:rPr>
                <w:rFonts w:eastAsia="標楷體" w:hAnsi="標楷體"/>
                <w:b/>
              </w:rPr>
              <w:t>內</w:t>
            </w:r>
            <w:r w:rsidRPr="007731D9">
              <w:rPr>
                <w:rFonts w:eastAsia="標楷體"/>
                <w:b/>
              </w:rPr>
              <w:t xml:space="preserve"> </w:t>
            </w:r>
            <w:r w:rsidRPr="007731D9">
              <w:rPr>
                <w:rFonts w:eastAsia="標楷體" w:hAnsi="標楷體"/>
                <w:b/>
              </w:rPr>
              <w:t>容</w:t>
            </w:r>
          </w:p>
        </w:tc>
        <w:tc>
          <w:tcPr>
            <w:tcW w:w="2254" w:type="dxa"/>
            <w:vAlign w:val="center"/>
          </w:tcPr>
          <w:p w:rsidR="007731D9" w:rsidRPr="007731D9" w:rsidRDefault="007731D9" w:rsidP="007731D9">
            <w:pPr>
              <w:jc w:val="center"/>
              <w:rPr>
                <w:rFonts w:eastAsia="標楷體"/>
                <w:b/>
              </w:rPr>
            </w:pPr>
            <w:r w:rsidRPr="007731D9">
              <w:rPr>
                <w:rFonts w:eastAsia="標楷體" w:hAnsi="標楷體"/>
                <w:b/>
              </w:rPr>
              <w:t>負責人／講座</w:t>
            </w:r>
          </w:p>
        </w:tc>
      </w:tr>
      <w:tr w:rsidR="007731D9" w:rsidRPr="00763C97" w:rsidTr="007731D9">
        <w:trPr>
          <w:jc w:val="center"/>
        </w:trPr>
        <w:tc>
          <w:tcPr>
            <w:tcW w:w="1764" w:type="dxa"/>
            <w:vAlign w:val="center"/>
          </w:tcPr>
          <w:p w:rsidR="007731D9" w:rsidRPr="007731D9" w:rsidRDefault="007731D9" w:rsidP="007731D9">
            <w:pPr>
              <w:jc w:val="center"/>
              <w:rPr>
                <w:rFonts w:eastAsia="標楷體"/>
              </w:rPr>
            </w:pPr>
            <w:r w:rsidRPr="007731D9">
              <w:rPr>
                <w:rFonts w:eastAsia="標楷體"/>
              </w:rPr>
              <w:t>08</w:t>
            </w:r>
            <w:r w:rsidRPr="007731D9">
              <w:rPr>
                <w:rFonts w:eastAsia="標楷體" w:hAnsi="標楷體"/>
              </w:rPr>
              <w:t>：</w:t>
            </w:r>
            <w:r w:rsidRPr="007731D9">
              <w:rPr>
                <w:rFonts w:eastAsia="標楷體"/>
              </w:rPr>
              <w:t>50~09</w:t>
            </w:r>
            <w:r w:rsidRPr="007731D9">
              <w:rPr>
                <w:rFonts w:eastAsia="標楷體" w:hAnsi="標楷體"/>
              </w:rPr>
              <w:t>：</w:t>
            </w:r>
            <w:r w:rsidRPr="007731D9">
              <w:rPr>
                <w:rFonts w:eastAsia="標楷體"/>
              </w:rPr>
              <w:t>00</w:t>
            </w:r>
          </w:p>
        </w:tc>
        <w:tc>
          <w:tcPr>
            <w:tcW w:w="4829" w:type="dxa"/>
          </w:tcPr>
          <w:p w:rsidR="007731D9" w:rsidRPr="007731D9" w:rsidRDefault="007731D9" w:rsidP="00FE00C8">
            <w:pPr>
              <w:rPr>
                <w:rFonts w:eastAsia="標楷體"/>
              </w:rPr>
            </w:pPr>
            <w:r w:rsidRPr="007731D9">
              <w:rPr>
                <w:rFonts w:eastAsia="標楷體" w:hAnsi="標楷體"/>
              </w:rPr>
              <w:t>簽到</w:t>
            </w:r>
          </w:p>
        </w:tc>
        <w:tc>
          <w:tcPr>
            <w:tcW w:w="2254" w:type="dxa"/>
            <w:vAlign w:val="center"/>
          </w:tcPr>
          <w:p w:rsidR="007731D9" w:rsidRPr="007731D9" w:rsidRDefault="007731D9" w:rsidP="007731D9">
            <w:pPr>
              <w:jc w:val="center"/>
              <w:rPr>
                <w:rFonts w:eastAsia="標楷體"/>
              </w:rPr>
            </w:pPr>
            <w:r>
              <w:rPr>
                <w:rFonts w:eastAsia="標楷體" w:hAnsi="標楷體" w:hint="eastAsia"/>
              </w:rPr>
              <w:t>瑞穗國中</w:t>
            </w:r>
            <w:r w:rsidRPr="007731D9">
              <w:rPr>
                <w:rFonts w:eastAsia="標楷體" w:hAnsi="標楷體"/>
              </w:rPr>
              <w:t>團隊</w:t>
            </w:r>
          </w:p>
        </w:tc>
      </w:tr>
      <w:tr w:rsidR="007731D9" w:rsidRPr="00763C97" w:rsidTr="007731D9">
        <w:trPr>
          <w:jc w:val="center"/>
        </w:trPr>
        <w:tc>
          <w:tcPr>
            <w:tcW w:w="1764" w:type="dxa"/>
            <w:vAlign w:val="center"/>
          </w:tcPr>
          <w:p w:rsidR="007731D9" w:rsidRPr="007731D9" w:rsidRDefault="007731D9" w:rsidP="007731D9">
            <w:pPr>
              <w:jc w:val="center"/>
              <w:rPr>
                <w:rFonts w:eastAsia="標楷體"/>
              </w:rPr>
            </w:pPr>
            <w:r w:rsidRPr="007731D9">
              <w:rPr>
                <w:rFonts w:eastAsia="標楷體"/>
              </w:rPr>
              <w:t>09</w:t>
            </w:r>
            <w:r w:rsidRPr="007731D9">
              <w:rPr>
                <w:rFonts w:eastAsia="標楷體" w:hAnsi="標楷體"/>
              </w:rPr>
              <w:t>：</w:t>
            </w:r>
            <w:r w:rsidRPr="007731D9">
              <w:rPr>
                <w:rFonts w:eastAsia="標楷體"/>
              </w:rPr>
              <w:t>00~09</w:t>
            </w:r>
            <w:r w:rsidRPr="007731D9">
              <w:rPr>
                <w:rFonts w:eastAsia="標楷體" w:hAnsi="標楷體"/>
              </w:rPr>
              <w:t>：</w:t>
            </w:r>
            <w:r w:rsidRPr="007731D9">
              <w:rPr>
                <w:rFonts w:eastAsia="標楷體"/>
              </w:rPr>
              <w:t>10</w:t>
            </w:r>
          </w:p>
        </w:tc>
        <w:tc>
          <w:tcPr>
            <w:tcW w:w="4829" w:type="dxa"/>
          </w:tcPr>
          <w:p w:rsidR="007731D9" w:rsidRPr="007731D9" w:rsidRDefault="007731D9" w:rsidP="00FE00C8">
            <w:pPr>
              <w:rPr>
                <w:rFonts w:eastAsia="標楷體"/>
              </w:rPr>
            </w:pPr>
            <w:r w:rsidRPr="007731D9">
              <w:rPr>
                <w:rFonts w:eastAsia="標楷體" w:hAnsi="標楷體"/>
              </w:rPr>
              <w:t>開幕致詞</w:t>
            </w:r>
          </w:p>
        </w:tc>
        <w:tc>
          <w:tcPr>
            <w:tcW w:w="2254" w:type="dxa"/>
            <w:vAlign w:val="center"/>
          </w:tcPr>
          <w:p w:rsidR="007731D9" w:rsidRPr="007731D9" w:rsidRDefault="007731D9" w:rsidP="007731D9">
            <w:pPr>
              <w:jc w:val="center"/>
              <w:rPr>
                <w:rFonts w:eastAsia="標楷體"/>
              </w:rPr>
            </w:pPr>
            <w:r w:rsidRPr="007731D9">
              <w:rPr>
                <w:rFonts w:eastAsia="標楷體" w:hAnsi="標楷體"/>
              </w:rPr>
              <w:t>花蓮縣政府教育處</w:t>
            </w:r>
          </w:p>
        </w:tc>
      </w:tr>
      <w:tr w:rsidR="007731D9" w:rsidRPr="00763C97" w:rsidTr="007731D9">
        <w:trPr>
          <w:jc w:val="center"/>
        </w:trPr>
        <w:tc>
          <w:tcPr>
            <w:tcW w:w="1764" w:type="dxa"/>
            <w:vAlign w:val="center"/>
          </w:tcPr>
          <w:p w:rsidR="007731D9" w:rsidRPr="007731D9" w:rsidRDefault="007731D9" w:rsidP="007731D9">
            <w:pPr>
              <w:jc w:val="center"/>
              <w:rPr>
                <w:rFonts w:eastAsia="標楷體"/>
              </w:rPr>
            </w:pPr>
            <w:r w:rsidRPr="007731D9">
              <w:rPr>
                <w:rFonts w:eastAsia="標楷體"/>
              </w:rPr>
              <w:t>09</w:t>
            </w:r>
            <w:r w:rsidRPr="007731D9">
              <w:rPr>
                <w:rFonts w:eastAsia="標楷體" w:hAnsi="標楷體"/>
              </w:rPr>
              <w:t>：</w:t>
            </w:r>
            <w:r w:rsidRPr="007731D9">
              <w:rPr>
                <w:rFonts w:eastAsia="標楷體"/>
              </w:rPr>
              <w:t>10~10</w:t>
            </w:r>
            <w:r w:rsidRPr="007731D9">
              <w:rPr>
                <w:rFonts w:eastAsia="標楷體" w:hAnsi="標楷體"/>
              </w:rPr>
              <w:t>：</w:t>
            </w:r>
            <w:r w:rsidRPr="007731D9">
              <w:rPr>
                <w:rFonts w:eastAsia="標楷體"/>
              </w:rPr>
              <w:t>20</w:t>
            </w:r>
          </w:p>
        </w:tc>
        <w:tc>
          <w:tcPr>
            <w:tcW w:w="4829" w:type="dxa"/>
          </w:tcPr>
          <w:p w:rsidR="007731D9" w:rsidRPr="007731D9" w:rsidRDefault="007731D9" w:rsidP="00FE00C8">
            <w:pPr>
              <w:rPr>
                <w:rFonts w:eastAsia="標楷體"/>
              </w:rPr>
            </w:pPr>
            <w:r w:rsidRPr="007731D9">
              <w:rPr>
                <w:rFonts w:eastAsia="標楷體" w:hAnsi="標楷體"/>
              </w:rPr>
              <w:t>學思達之第一堂課：自我介紹、師生溝通、分組、評分機制、班級經營、價值觀</w:t>
            </w:r>
            <w:r w:rsidRPr="007731D9">
              <w:rPr>
                <w:rFonts w:eastAsia="標楷體" w:hAnsi="標楷體"/>
                <w:sz w:val="20"/>
                <w:szCs w:val="20"/>
              </w:rPr>
              <w:t>（</w:t>
            </w:r>
            <w:r w:rsidRPr="007731D9">
              <w:rPr>
                <w:rFonts w:eastAsia="標楷體" w:hAnsi="標楷體"/>
                <w:sz w:val="20"/>
                <w:szCs w:val="20"/>
              </w:rPr>
              <w:t>1.5</w:t>
            </w:r>
            <w:r w:rsidRPr="007731D9">
              <w:rPr>
                <w:rFonts w:eastAsia="標楷體" w:hAnsi="標楷體"/>
                <w:sz w:val="20"/>
                <w:szCs w:val="20"/>
              </w:rPr>
              <w:t>小時／</w:t>
            </w:r>
            <w:r w:rsidRPr="007731D9">
              <w:rPr>
                <w:rFonts w:eastAsia="標楷體" w:hAnsi="標楷體"/>
                <w:sz w:val="20"/>
                <w:szCs w:val="20"/>
              </w:rPr>
              <w:t>3</w:t>
            </w:r>
            <w:r w:rsidRPr="007731D9">
              <w:rPr>
                <w:rFonts w:eastAsia="標楷體" w:hAnsi="標楷體"/>
                <w:sz w:val="20"/>
                <w:szCs w:val="20"/>
              </w:rPr>
              <w:t>小時）</w:t>
            </w:r>
          </w:p>
        </w:tc>
        <w:tc>
          <w:tcPr>
            <w:tcW w:w="2254" w:type="dxa"/>
            <w:vAlign w:val="center"/>
          </w:tcPr>
          <w:p w:rsidR="007731D9" w:rsidRPr="007731D9" w:rsidRDefault="007731D9" w:rsidP="007731D9">
            <w:pPr>
              <w:jc w:val="center"/>
              <w:rPr>
                <w:rFonts w:eastAsia="標楷體"/>
              </w:rPr>
            </w:pPr>
            <w:r w:rsidRPr="007731D9">
              <w:rPr>
                <w:rFonts w:eastAsia="標楷體" w:hAnsi="標楷體"/>
              </w:rPr>
              <w:t>張輝誠老師</w:t>
            </w:r>
          </w:p>
        </w:tc>
      </w:tr>
      <w:tr w:rsidR="007731D9" w:rsidRPr="00763C97" w:rsidTr="007731D9">
        <w:trPr>
          <w:jc w:val="center"/>
        </w:trPr>
        <w:tc>
          <w:tcPr>
            <w:tcW w:w="1764" w:type="dxa"/>
            <w:vAlign w:val="center"/>
          </w:tcPr>
          <w:p w:rsidR="007731D9" w:rsidRPr="007731D9" w:rsidRDefault="007731D9" w:rsidP="007731D9">
            <w:pPr>
              <w:jc w:val="center"/>
              <w:rPr>
                <w:rFonts w:eastAsia="標楷體"/>
              </w:rPr>
            </w:pPr>
            <w:r w:rsidRPr="007731D9">
              <w:rPr>
                <w:rFonts w:eastAsia="標楷體"/>
              </w:rPr>
              <w:t>10</w:t>
            </w:r>
            <w:r w:rsidRPr="007731D9">
              <w:rPr>
                <w:rFonts w:eastAsia="標楷體" w:hAnsi="標楷體"/>
              </w:rPr>
              <w:t>：</w:t>
            </w:r>
            <w:r w:rsidRPr="007731D9">
              <w:rPr>
                <w:rFonts w:eastAsia="標楷體"/>
              </w:rPr>
              <w:t>20~10</w:t>
            </w:r>
            <w:r w:rsidRPr="007731D9">
              <w:rPr>
                <w:rFonts w:eastAsia="標楷體" w:hAnsi="標楷體"/>
              </w:rPr>
              <w:t>：</w:t>
            </w:r>
            <w:r w:rsidRPr="007731D9">
              <w:rPr>
                <w:rFonts w:eastAsia="標楷體"/>
              </w:rPr>
              <w:t>40</w:t>
            </w:r>
          </w:p>
        </w:tc>
        <w:tc>
          <w:tcPr>
            <w:tcW w:w="4829" w:type="dxa"/>
          </w:tcPr>
          <w:p w:rsidR="007731D9" w:rsidRPr="007731D9" w:rsidRDefault="007731D9" w:rsidP="00FE00C8">
            <w:pPr>
              <w:rPr>
                <w:rFonts w:eastAsia="標楷體"/>
              </w:rPr>
            </w:pPr>
            <w:r w:rsidRPr="007731D9">
              <w:rPr>
                <w:rFonts w:eastAsia="標楷體" w:hAnsi="標楷體"/>
              </w:rPr>
              <w:t>休息／交流時間</w:t>
            </w:r>
          </w:p>
        </w:tc>
        <w:tc>
          <w:tcPr>
            <w:tcW w:w="2254" w:type="dxa"/>
            <w:vAlign w:val="center"/>
          </w:tcPr>
          <w:p w:rsidR="007731D9" w:rsidRPr="007731D9" w:rsidRDefault="007731D9" w:rsidP="007731D9">
            <w:pPr>
              <w:jc w:val="center"/>
              <w:rPr>
                <w:rFonts w:eastAsia="標楷體"/>
              </w:rPr>
            </w:pPr>
          </w:p>
        </w:tc>
      </w:tr>
      <w:tr w:rsidR="007731D9" w:rsidRPr="00763C97" w:rsidTr="007731D9">
        <w:trPr>
          <w:jc w:val="center"/>
        </w:trPr>
        <w:tc>
          <w:tcPr>
            <w:tcW w:w="1764" w:type="dxa"/>
            <w:vAlign w:val="center"/>
          </w:tcPr>
          <w:p w:rsidR="007731D9" w:rsidRPr="007731D9" w:rsidRDefault="007731D9" w:rsidP="007731D9">
            <w:pPr>
              <w:jc w:val="center"/>
              <w:rPr>
                <w:rFonts w:eastAsia="標楷體"/>
              </w:rPr>
            </w:pPr>
            <w:r w:rsidRPr="007731D9">
              <w:rPr>
                <w:rFonts w:eastAsia="標楷體"/>
              </w:rPr>
              <w:t>10</w:t>
            </w:r>
            <w:r w:rsidRPr="007731D9">
              <w:rPr>
                <w:rFonts w:eastAsia="標楷體" w:hAnsi="標楷體"/>
              </w:rPr>
              <w:t>：</w:t>
            </w:r>
            <w:r w:rsidRPr="007731D9">
              <w:rPr>
                <w:rFonts w:eastAsia="標楷體"/>
              </w:rPr>
              <w:t>40~12</w:t>
            </w:r>
            <w:r w:rsidRPr="007731D9">
              <w:rPr>
                <w:rFonts w:eastAsia="標楷體" w:hAnsi="標楷體"/>
              </w:rPr>
              <w:t>：</w:t>
            </w:r>
            <w:r w:rsidRPr="007731D9">
              <w:rPr>
                <w:rFonts w:eastAsia="標楷體"/>
              </w:rPr>
              <w:t>00</w:t>
            </w:r>
          </w:p>
        </w:tc>
        <w:tc>
          <w:tcPr>
            <w:tcW w:w="4829" w:type="dxa"/>
          </w:tcPr>
          <w:p w:rsidR="007731D9" w:rsidRPr="007731D9" w:rsidRDefault="007731D9" w:rsidP="00FE00C8">
            <w:pPr>
              <w:rPr>
                <w:rFonts w:eastAsia="標楷體"/>
              </w:rPr>
            </w:pPr>
            <w:r w:rsidRPr="007731D9">
              <w:rPr>
                <w:rFonts w:eastAsia="標楷體" w:hAnsi="標楷體"/>
              </w:rPr>
              <w:t>學思達之第一堂課：自我介紹、師生溝通、分組、評分機制、班級經營、價值觀</w:t>
            </w:r>
            <w:r w:rsidRPr="007731D9">
              <w:rPr>
                <w:rFonts w:eastAsia="標楷體" w:hAnsi="標楷體"/>
                <w:sz w:val="20"/>
                <w:szCs w:val="20"/>
              </w:rPr>
              <w:t>（</w:t>
            </w:r>
            <w:r w:rsidRPr="007731D9">
              <w:rPr>
                <w:rFonts w:eastAsia="標楷體" w:hAnsi="標楷體"/>
                <w:sz w:val="20"/>
                <w:szCs w:val="20"/>
              </w:rPr>
              <w:t>1.5</w:t>
            </w:r>
            <w:r w:rsidRPr="007731D9">
              <w:rPr>
                <w:rFonts w:eastAsia="標楷體" w:hAnsi="標楷體"/>
                <w:sz w:val="20"/>
                <w:szCs w:val="20"/>
              </w:rPr>
              <w:t>小時／</w:t>
            </w:r>
            <w:r w:rsidRPr="007731D9">
              <w:rPr>
                <w:rFonts w:eastAsia="標楷體" w:hAnsi="標楷體"/>
                <w:sz w:val="20"/>
                <w:szCs w:val="20"/>
              </w:rPr>
              <w:t>3</w:t>
            </w:r>
            <w:r w:rsidRPr="007731D9">
              <w:rPr>
                <w:rFonts w:eastAsia="標楷體" w:hAnsi="標楷體"/>
                <w:sz w:val="20"/>
                <w:szCs w:val="20"/>
              </w:rPr>
              <w:t>小時）</w:t>
            </w:r>
          </w:p>
        </w:tc>
        <w:tc>
          <w:tcPr>
            <w:tcW w:w="2254" w:type="dxa"/>
            <w:vAlign w:val="center"/>
          </w:tcPr>
          <w:p w:rsidR="007731D9" w:rsidRPr="007731D9" w:rsidRDefault="007731D9" w:rsidP="007731D9">
            <w:pPr>
              <w:jc w:val="center"/>
              <w:rPr>
                <w:rFonts w:eastAsia="標楷體"/>
              </w:rPr>
            </w:pPr>
            <w:r w:rsidRPr="007731D9">
              <w:rPr>
                <w:rFonts w:eastAsia="標楷體" w:hAnsi="標楷體"/>
              </w:rPr>
              <w:t>張輝誠老師</w:t>
            </w:r>
          </w:p>
        </w:tc>
      </w:tr>
      <w:tr w:rsidR="007731D9" w:rsidRPr="00763C97" w:rsidTr="007731D9">
        <w:trPr>
          <w:jc w:val="center"/>
        </w:trPr>
        <w:tc>
          <w:tcPr>
            <w:tcW w:w="1764" w:type="dxa"/>
            <w:vAlign w:val="center"/>
          </w:tcPr>
          <w:p w:rsidR="007731D9" w:rsidRPr="007731D9" w:rsidRDefault="007731D9" w:rsidP="007731D9">
            <w:pPr>
              <w:jc w:val="center"/>
              <w:rPr>
                <w:rFonts w:eastAsia="標楷體"/>
              </w:rPr>
            </w:pPr>
            <w:r w:rsidRPr="007731D9">
              <w:rPr>
                <w:rFonts w:eastAsia="標楷體"/>
              </w:rPr>
              <w:t>12</w:t>
            </w:r>
            <w:r w:rsidRPr="007731D9">
              <w:rPr>
                <w:rFonts w:eastAsia="標楷體" w:hAnsi="標楷體"/>
              </w:rPr>
              <w:t>：</w:t>
            </w:r>
            <w:r w:rsidRPr="007731D9">
              <w:rPr>
                <w:rFonts w:eastAsia="標楷體"/>
              </w:rPr>
              <w:t>00~13</w:t>
            </w:r>
            <w:r w:rsidRPr="007731D9">
              <w:rPr>
                <w:rFonts w:eastAsia="標楷體" w:hAnsi="標楷體"/>
              </w:rPr>
              <w:t>：</w:t>
            </w:r>
            <w:r w:rsidRPr="007731D9">
              <w:rPr>
                <w:rFonts w:eastAsia="標楷體"/>
              </w:rPr>
              <w:t>00</w:t>
            </w:r>
          </w:p>
        </w:tc>
        <w:tc>
          <w:tcPr>
            <w:tcW w:w="4829" w:type="dxa"/>
          </w:tcPr>
          <w:p w:rsidR="007731D9" w:rsidRPr="007731D9" w:rsidRDefault="007731D9" w:rsidP="00FE00C8">
            <w:pPr>
              <w:rPr>
                <w:rFonts w:eastAsia="標楷體"/>
              </w:rPr>
            </w:pPr>
            <w:r w:rsidRPr="007731D9">
              <w:rPr>
                <w:rFonts w:eastAsia="標楷體" w:hAnsi="標楷體"/>
              </w:rPr>
              <w:t>午餐時間</w:t>
            </w:r>
          </w:p>
        </w:tc>
        <w:tc>
          <w:tcPr>
            <w:tcW w:w="2254" w:type="dxa"/>
            <w:vAlign w:val="center"/>
          </w:tcPr>
          <w:p w:rsidR="007731D9" w:rsidRPr="007731D9" w:rsidRDefault="007731D9" w:rsidP="007731D9">
            <w:pPr>
              <w:jc w:val="center"/>
              <w:rPr>
                <w:rFonts w:eastAsia="標楷體"/>
              </w:rPr>
            </w:pPr>
            <w:r>
              <w:rPr>
                <w:rFonts w:eastAsia="標楷體" w:hAnsi="標楷體" w:hint="eastAsia"/>
              </w:rPr>
              <w:t>瑞穗國中</w:t>
            </w:r>
            <w:r w:rsidRPr="007731D9">
              <w:rPr>
                <w:rFonts w:eastAsia="標楷體" w:hAnsi="標楷體"/>
              </w:rPr>
              <w:t>團隊</w:t>
            </w:r>
          </w:p>
        </w:tc>
      </w:tr>
      <w:tr w:rsidR="007731D9" w:rsidRPr="00763C97" w:rsidTr="007731D9">
        <w:trPr>
          <w:jc w:val="center"/>
        </w:trPr>
        <w:tc>
          <w:tcPr>
            <w:tcW w:w="1764" w:type="dxa"/>
            <w:vAlign w:val="center"/>
          </w:tcPr>
          <w:p w:rsidR="007731D9" w:rsidRPr="007731D9" w:rsidRDefault="007731D9" w:rsidP="007731D9">
            <w:pPr>
              <w:jc w:val="center"/>
              <w:rPr>
                <w:rFonts w:eastAsia="標楷體"/>
              </w:rPr>
            </w:pPr>
            <w:r w:rsidRPr="007731D9">
              <w:rPr>
                <w:rFonts w:eastAsia="標楷體"/>
              </w:rPr>
              <w:t>13</w:t>
            </w:r>
            <w:r w:rsidRPr="007731D9">
              <w:rPr>
                <w:rFonts w:eastAsia="標楷體" w:hAnsi="標楷體"/>
              </w:rPr>
              <w:t>：</w:t>
            </w:r>
            <w:r w:rsidRPr="007731D9">
              <w:rPr>
                <w:rFonts w:eastAsia="標楷體"/>
              </w:rPr>
              <w:t>00~14</w:t>
            </w:r>
            <w:r w:rsidRPr="007731D9">
              <w:rPr>
                <w:rFonts w:eastAsia="標楷體" w:hAnsi="標楷體"/>
              </w:rPr>
              <w:t>：</w:t>
            </w:r>
            <w:r w:rsidRPr="007731D9">
              <w:rPr>
                <w:rFonts w:eastAsia="標楷體"/>
              </w:rPr>
              <w:t>20</w:t>
            </w:r>
          </w:p>
        </w:tc>
        <w:tc>
          <w:tcPr>
            <w:tcW w:w="4829" w:type="dxa"/>
          </w:tcPr>
          <w:p w:rsidR="007731D9" w:rsidRPr="007731D9" w:rsidRDefault="007731D9" w:rsidP="00FE00C8">
            <w:pPr>
              <w:rPr>
                <w:rFonts w:eastAsia="標楷體"/>
              </w:rPr>
            </w:pPr>
            <w:r w:rsidRPr="007731D9">
              <w:rPr>
                <w:rFonts w:eastAsia="標楷體" w:hAnsi="標楷體"/>
              </w:rPr>
              <w:t>學思達之師生對話</w:t>
            </w:r>
            <w:r w:rsidRPr="007731D9">
              <w:rPr>
                <w:rFonts w:eastAsia="標楷體" w:hAnsi="標楷體"/>
                <w:sz w:val="20"/>
                <w:szCs w:val="20"/>
              </w:rPr>
              <w:t>（</w:t>
            </w:r>
            <w:r w:rsidRPr="007731D9">
              <w:rPr>
                <w:rFonts w:eastAsia="標楷體" w:hAnsi="標楷體"/>
                <w:sz w:val="20"/>
                <w:szCs w:val="20"/>
              </w:rPr>
              <w:t>1.5</w:t>
            </w:r>
            <w:r w:rsidRPr="007731D9">
              <w:rPr>
                <w:rFonts w:eastAsia="標楷體" w:hAnsi="標楷體"/>
                <w:sz w:val="20"/>
                <w:szCs w:val="20"/>
              </w:rPr>
              <w:t>小時／</w:t>
            </w:r>
            <w:r w:rsidRPr="007731D9">
              <w:rPr>
                <w:rFonts w:eastAsia="標楷體" w:hAnsi="標楷體"/>
                <w:sz w:val="20"/>
                <w:szCs w:val="20"/>
              </w:rPr>
              <w:t>3</w:t>
            </w:r>
            <w:r w:rsidRPr="007731D9">
              <w:rPr>
                <w:rFonts w:eastAsia="標楷體" w:hAnsi="標楷體"/>
                <w:sz w:val="20"/>
                <w:szCs w:val="20"/>
              </w:rPr>
              <w:t>小時）</w:t>
            </w:r>
          </w:p>
        </w:tc>
        <w:tc>
          <w:tcPr>
            <w:tcW w:w="2254" w:type="dxa"/>
            <w:vAlign w:val="center"/>
          </w:tcPr>
          <w:p w:rsidR="007731D9" w:rsidRPr="007731D9" w:rsidRDefault="007731D9" w:rsidP="007731D9">
            <w:pPr>
              <w:jc w:val="center"/>
              <w:rPr>
                <w:rFonts w:eastAsia="標楷體"/>
              </w:rPr>
            </w:pPr>
            <w:r w:rsidRPr="007731D9">
              <w:rPr>
                <w:rFonts w:eastAsia="標楷體" w:hAnsi="標楷體"/>
              </w:rPr>
              <w:t>張輝誠老師</w:t>
            </w:r>
          </w:p>
        </w:tc>
      </w:tr>
      <w:tr w:rsidR="007731D9" w:rsidRPr="00763C97" w:rsidTr="007731D9">
        <w:trPr>
          <w:jc w:val="center"/>
        </w:trPr>
        <w:tc>
          <w:tcPr>
            <w:tcW w:w="1764" w:type="dxa"/>
            <w:vAlign w:val="center"/>
          </w:tcPr>
          <w:p w:rsidR="007731D9" w:rsidRPr="007731D9" w:rsidRDefault="007731D9" w:rsidP="007731D9">
            <w:pPr>
              <w:jc w:val="center"/>
              <w:rPr>
                <w:rFonts w:eastAsia="標楷體"/>
              </w:rPr>
            </w:pPr>
            <w:r w:rsidRPr="007731D9">
              <w:rPr>
                <w:rFonts w:eastAsia="標楷體"/>
              </w:rPr>
              <w:t>14</w:t>
            </w:r>
            <w:r w:rsidRPr="007731D9">
              <w:rPr>
                <w:rFonts w:eastAsia="標楷體" w:hAnsi="標楷體"/>
              </w:rPr>
              <w:t>：</w:t>
            </w:r>
            <w:r w:rsidRPr="007731D9">
              <w:rPr>
                <w:rFonts w:eastAsia="標楷體"/>
              </w:rPr>
              <w:t>20~14</w:t>
            </w:r>
            <w:r w:rsidRPr="007731D9">
              <w:rPr>
                <w:rFonts w:eastAsia="標楷體" w:hAnsi="標楷體"/>
              </w:rPr>
              <w:t>：</w:t>
            </w:r>
            <w:r w:rsidRPr="007731D9">
              <w:rPr>
                <w:rFonts w:eastAsia="標楷體"/>
              </w:rPr>
              <w:t>40</w:t>
            </w:r>
          </w:p>
        </w:tc>
        <w:tc>
          <w:tcPr>
            <w:tcW w:w="4829" w:type="dxa"/>
          </w:tcPr>
          <w:p w:rsidR="007731D9" w:rsidRPr="007731D9" w:rsidRDefault="007731D9" w:rsidP="00FE00C8">
            <w:pPr>
              <w:rPr>
                <w:rFonts w:eastAsia="標楷體"/>
              </w:rPr>
            </w:pPr>
            <w:r w:rsidRPr="007731D9">
              <w:rPr>
                <w:rFonts w:eastAsia="標楷體" w:hAnsi="標楷體"/>
              </w:rPr>
              <w:t>休息／交流時間</w:t>
            </w:r>
          </w:p>
        </w:tc>
        <w:tc>
          <w:tcPr>
            <w:tcW w:w="2254" w:type="dxa"/>
            <w:vAlign w:val="center"/>
          </w:tcPr>
          <w:p w:rsidR="007731D9" w:rsidRPr="007731D9" w:rsidRDefault="007731D9" w:rsidP="007731D9">
            <w:pPr>
              <w:jc w:val="center"/>
              <w:rPr>
                <w:rFonts w:eastAsia="標楷體"/>
              </w:rPr>
            </w:pPr>
          </w:p>
        </w:tc>
      </w:tr>
      <w:tr w:rsidR="007731D9" w:rsidRPr="00763C97" w:rsidTr="007731D9">
        <w:trPr>
          <w:jc w:val="center"/>
        </w:trPr>
        <w:tc>
          <w:tcPr>
            <w:tcW w:w="1764" w:type="dxa"/>
            <w:vAlign w:val="center"/>
          </w:tcPr>
          <w:p w:rsidR="007731D9" w:rsidRPr="007731D9" w:rsidRDefault="007731D9" w:rsidP="007731D9">
            <w:pPr>
              <w:jc w:val="center"/>
              <w:rPr>
                <w:rFonts w:eastAsia="標楷體"/>
              </w:rPr>
            </w:pPr>
            <w:r w:rsidRPr="007731D9">
              <w:rPr>
                <w:rFonts w:eastAsia="標楷體"/>
              </w:rPr>
              <w:t>14</w:t>
            </w:r>
            <w:r w:rsidRPr="007731D9">
              <w:rPr>
                <w:rFonts w:eastAsia="標楷體" w:hAnsi="標楷體"/>
              </w:rPr>
              <w:t>：</w:t>
            </w:r>
            <w:r w:rsidRPr="007731D9">
              <w:rPr>
                <w:rFonts w:eastAsia="標楷體"/>
              </w:rPr>
              <w:t>40~16</w:t>
            </w:r>
            <w:r w:rsidRPr="007731D9">
              <w:rPr>
                <w:rFonts w:eastAsia="標楷體" w:hAnsi="標楷體"/>
              </w:rPr>
              <w:t>：</w:t>
            </w:r>
            <w:r w:rsidRPr="007731D9">
              <w:rPr>
                <w:rFonts w:eastAsia="標楷體"/>
              </w:rPr>
              <w:t>00</w:t>
            </w:r>
          </w:p>
        </w:tc>
        <w:tc>
          <w:tcPr>
            <w:tcW w:w="4829" w:type="dxa"/>
          </w:tcPr>
          <w:p w:rsidR="007731D9" w:rsidRPr="007731D9" w:rsidRDefault="007731D9" w:rsidP="00FE00C8">
            <w:pPr>
              <w:rPr>
                <w:rFonts w:eastAsia="標楷體"/>
              </w:rPr>
            </w:pPr>
            <w:r w:rsidRPr="007731D9">
              <w:rPr>
                <w:rFonts w:eastAsia="標楷體" w:hAnsi="標楷體"/>
              </w:rPr>
              <w:t>學思達之師生對話</w:t>
            </w:r>
            <w:r w:rsidRPr="007731D9">
              <w:rPr>
                <w:rFonts w:eastAsia="標楷體" w:hAnsi="標楷體"/>
                <w:sz w:val="20"/>
                <w:szCs w:val="20"/>
              </w:rPr>
              <w:t>（</w:t>
            </w:r>
            <w:r w:rsidRPr="007731D9">
              <w:rPr>
                <w:rFonts w:eastAsia="標楷體" w:hAnsi="標楷體"/>
                <w:sz w:val="20"/>
                <w:szCs w:val="20"/>
              </w:rPr>
              <w:t>1.5</w:t>
            </w:r>
            <w:r w:rsidRPr="007731D9">
              <w:rPr>
                <w:rFonts w:eastAsia="標楷體" w:hAnsi="標楷體"/>
                <w:sz w:val="20"/>
                <w:szCs w:val="20"/>
              </w:rPr>
              <w:t>小時／</w:t>
            </w:r>
            <w:r w:rsidRPr="007731D9">
              <w:rPr>
                <w:rFonts w:eastAsia="標楷體" w:hAnsi="標楷體"/>
                <w:sz w:val="20"/>
                <w:szCs w:val="20"/>
              </w:rPr>
              <w:t>3</w:t>
            </w:r>
            <w:r w:rsidRPr="007731D9">
              <w:rPr>
                <w:rFonts w:eastAsia="標楷體" w:hAnsi="標楷體"/>
                <w:sz w:val="20"/>
                <w:szCs w:val="20"/>
              </w:rPr>
              <w:t>小時）</w:t>
            </w:r>
          </w:p>
        </w:tc>
        <w:tc>
          <w:tcPr>
            <w:tcW w:w="2254" w:type="dxa"/>
            <w:vAlign w:val="center"/>
          </w:tcPr>
          <w:p w:rsidR="007731D9" w:rsidRPr="007731D9" w:rsidRDefault="007731D9" w:rsidP="007731D9">
            <w:pPr>
              <w:jc w:val="center"/>
              <w:rPr>
                <w:rFonts w:eastAsia="標楷體"/>
              </w:rPr>
            </w:pPr>
            <w:r w:rsidRPr="007731D9">
              <w:rPr>
                <w:rFonts w:eastAsia="標楷體" w:hAnsi="標楷體"/>
              </w:rPr>
              <w:t>張輝誠老師</w:t>
            </w:r>
          </w:p>
        </w:tc>
      </w:tr>
      <w:tr w:rsidR="007731D9" w:rsidRPr="00763C97" w:rsidTr="007731D9">
        <w:trPr>
          <w:jc w:val="center"/>
        </w:trPr>
        <w:tc>
          <w:tcPr>
            <w:tcW w:w="1764" w:type="dxa"/>
            <w:vAlign w:val="center"/>
          </w:tcPr>
          <w:p w:rsidR="007731D9" w:rsidRPr="007731D9" w:rsidRDefault="007731D9" w:rsidP="007731D9">
            <w:pPr>
              <w:jc w:val="center"/>
              <w:rPr>
                <w:rFonts w:eastAsia="標楷體"/>
              </w:rPr>
            </w:pPr>
            <w:r w:rsidRPr="007731D9">
              <w:rPr>
                <w:rFonts w:eastAsia="標楷體"/>
              </w:rPr>
              <w:t>16</w:t>
            </w:r>
            <w:r w:rsidRPr="007731D9">
              <w:rPr>
                <w:rFonts w:eastAsia="標楷體" w:hAnsi="標楷體"/>
              </w:rPr>
              <w:t>：</w:t>
            </w:r>
            <w:r w:rsidRPr="007731D9">
              <w:rPr>
                <w:rFonts w:eastAsia="標楷體"/>
              </w:rPr>
              <w:t>00~16</w:t>
            </w:r>
            <w:r w:rsidRPr="007731D9">
              <w:rPr>
                <w:rFonts w:eastAsia="標楷體" w:hAnsi="標楷體"/>
              </w:rPr>
              <w:t>：</w:t>
            </w:r>
            <w:r w:rsidRPr="007731D9">
              <w:rPr>
                <w:rFonts w:eastAsia="標楷體"/>
              </w:rPr>
              <w:t>20</w:t>
            </w:r>
          </w:p>
        </w:tc>
        <w:tc>
          <w:tcPr>
            <w:tcW w:w="4829" w:type="dxa"/>
          </w:tcPr>
          <w:p w:rsidR="007731D9" w:rsidRPr="007731D9" w:rsidRDefault="007731D9" w:rsidP="00FE00C8">
            <w:pPr>
              <w:rPr>
                <w:rFonts w:eastAsia="標楷體"/>
              </w:rPr>
            </w:pPr>
            <w:r w:rsidRPr="007731D9">
              <w:rPr>
                <w:rFonts w:eastAsia="標楷體" w:hAnsi="標楷體"/>
              </w:rPr>
              <w:t>綜合</w:t>
            </w:r>
            <w:r w:rsidRPr="007731D9">
              <w:rPr>
                <w:rFonts w:eastAsia="標楷體" w:hAnsi="標楷體" w:hint="eastAsia"/>
              </w:rPr>
              <w:t>座談</w:t>
            </w:r>
          </w:p>
        </w:tc>
        <w:tc>
          <w:tcPr>
            <w:tcW w:w="2254" w:type="dxa"/>
            <w:vAlign w:val="center"/>
          </w:tcPr>
          <w:p w:rsidR="007731D9" w:rsidRPr="007731D9" w:rsidRDefault="007731D9" w:rsidP="007731D9">
            <w:pPr>
              <w:jc w:val="center"/>
              <w:rPr>
                <w:rFonts w:eastAsia="標楷體"/>
              </w:rPr>
            </w:pPr>
          </w:p>
        </w:tc>
      </w:tr>
      <w:tr w:rsidR="007731D9" w:rsidRPr="00763C97" w:rsidTr="007731D9">
        <w:trPr>
          <w:jc w:val="center"/>
        </w:trPr>
        <w:tc>
          <w:tcPr>
            <w:tcW w:w="1764" w:type="dxa"/>
            <w:vAlign w:val="center"/>
          </w:tcPr>
          <w:p w:rsidR="007731D9" w:rsidRPr="007731D9" w:rsidRDefault="007731D9" w:rsidP="007731D9">
            <w:pPr>
              <w:jc w:val="center"/>
              <w:rPr>
                <w:rFonts w:eastAsia="標楷體"/>
              </w:rPr>
            </w:pPr>
            <w:r w:rsidRPr="007731D9">
              <w:rPr>
                <w:rFonts w:eastAsia="標楷體"/>
              </w:rPr>
              <w:t>16</w:t>
            </w:r>
            <w:r w:rsidRPr="007731D9">
              <w:rPr>
                <w:rFonts w:eastAsia="標楷體" w:hAnsi="標楷體"/>
              </w:rPr>
              <w:t>：</w:t>
            </w:r>
            <w:r w:rsidRPr="007731D9">
              <w:rPr>
                <w:rFonts w:eastAsia="標楷體"/>
              </w:rPr>
              <w:t>20</w:t>
            </w:r>
          </w:p>
        </w:tc>
        <w:tc>
          <w:tcPr>
            <w:tcW w:w="4829" w:type="dxa"/>
          </w:tcPr>
          <w:p w:rsidR="007731D9" w:rsidRPr="007731D9" w:rsidRDefault="007731D9" w:rsidP="00FE00C8">
            <w:pPr>
              <w:rPr>
                <w:rFonts w:eastAsia="標楷體"/>
              </w:rPr>
            </w:pPr>
            <w:r w:rsidRPr="007731D9">
              <w:rPr>
                <w:rFonts w:eastAsia="標楷體" w:hAnsi="標楷體"/>
              </w:rPr>
              <w:t>賦歸</w:t>
            </w:r>
          </w:p>
        </w:tc>
        <w:tc>
          <w:tcPr>
            <w:tcW w:w="2254" w:type="dxa"/>
            <w:vAlign w:val="center"/>
          </w:tcPr>
          <w:p w:rsidR="007731D9" w:rsidRPr="007731D9" w:rsidRDefault="007731D9" w:rsidP="007731D9">
            <w:pPr>
              <w:jc w:val="center"/>
              <w:rPr>
                <w:rFonts w:eastAsia="標楷體"/>
              </w:rPr>
            </w:pPr>
          </w:p>
        </w:tc>
      </w:tr>
    </w:tbl>
    <w:p w:rsidR="007731D9" w:rsidRPr="00763C97" w:rsidRDefault="007731D9" w:rsidP="007731D9">
      <w:pPr>
        <w:rPr>
          <w:rFonts w:eastAsia="標楷體"/>
        </w:rPr>
      </w:pPr>
      <w:r w:rsidRPr="00763C97">
        <w:rPr>
          <w:rFonts w:eastAsia="標楷體" w:hAnsi="標楷體"/>
          <w:b/>
          <w:sz w:val="28"/>
          <w:szCs w:val="28"/>
        </w:rPr>
        <w:t>玖、獎勵：</w:t>
      </w:r>
      <w:r w:rsidRPr="00763C97">
        <w:rPr>
          <w:rFonts w:eastAsia="標楷體" w:hAnsi="標楷體"/>
        </w:rPr>
        <w:t>承辦本活動工作人員，依相關獎勵規定辦理敘獎事宜。</w:t>
      </w:r>
    </w:p>
    <w:p w:rsidR="007731D9" w:rsidRPr="00763C97" w:rsidRDefault="00172CB1" w:rsidP="00172CB1">
      <w:pPr>
        <w:rPr>
          <w:rFonts w:eastAsia="標楷體"/>
        </w:rPr>
      </w:pPr>
      <w:r w:rsidRPr="00763C97">
        <w:rPr>
          <w:rFonts w:eastAsia="標楷體"/>
        </w:rPr>
        <w:t xml:space="preserve"> </w:t>
      </w:r>
    </w:p>
    <w:p w:rsidR="007731D9" w:rsidRPr="00763C97" w:rsidRDefault="00172CB1" w:rsidP="007731D9">
      <w:pPr>
        <w:rPr>
          <w:rFonts w:eastAsia="標楷體"/>
          <w:b/>
          <w:sz w:val="28"/>
          <w:szCs w:val="28"/>
        </w:rPr>
      </w:pPr>
      <w:r>
        <w:rPr>
          <w:rFonts w:eastAsia="標楷體" w:hAnsi="標楷體"/>
          <w:b/>
          <w:sz w:val="28"/>
          <w:szCs w:val="28"/>
        </w:rPr>
        <w:t>拾</w:t>
      </w:r>
      <w:r w:rsidR="007731D9" w:rsidRPr="00763C97">
        <w:rPr>
          <w:rFonts w:eastAsia="標楷體" w:hAnsi="標楷體"/>
          <w:b/>
          <w:sz w:val="28"/>
          <w:szCs w:val="28"/>
        </w:rPr>
        <w:t>、本計畫經陳核准後實施，修正時亦同。</w:t>
      </w:r>
    </w:p>
    <w:p w:rsidR="005B0BDC" w:rsidRPr="007731D9" w:rsidRDefault="005B0BDC" w:rsidP="007731D9">
      <w:pPr>
        <w:widowControl/>
        <w:snapToGrid w:val="0"/>
        <w:ind w:leftChars="100" w:left="240"/>
        <w:jc w:val="center"/>
        <w:rPr>
          <w:rFonts w:hint="eastAsia"/>
        </w:rPr>
      </w:pPr>
    </w:p>
    <w:sectPr w:rsidR="005B0BDC" w:rsidRPr="007731D9" w:rsidSect="008B6DAC">
      <w:headerReference w:type="default" r:id="rId8"/>
      <w:footerReference w:type="even" r:id="rId9"/>
      <w:footerReference w:type="default" r:id="rId10"/>
      <w:pgSz w:w="11906" w:h="16838"/>
      <w:pgMar w:top="1797" w:right="1440" w:bottom="1797" w:left="1276"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C18" w:rsidRDefault="00107C18" w:rsidP="00276BE1">
      <w:r>
        <w:separator/>
      </w:r>
    </w:p>
  </w:endnote>
  <w:endnote w:type="continuationSeparator" w:id="1">
    <w:p w:rsidR="00107C18" w:rsidRDefault="00107C18" w:rsidP="00276BE1">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A1E" w:rsidRDefault="00680A1E" w:rsidP="009067C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680A1E" w:rsidRDefault="00680A1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C86" w:rsidRDefault="00E90C86" w:rsidP="00E90C86">
    <w:pPr>
      <w:pStyle w:val="a4"/>
      <w:jc w:val="center"/>
      <w:rPr>
        <w:rFonts w:hint="eastAsia"/>
        <w:lang w:eastAsia="zh-TW"/>
      </w:rPr>
    </w:pPr>
    <w:fldSimple w:instr=" PAGE   \* MERGEFORMAT ">
      <w:r w:rsidR="00B558E3" w:rsidRPr="00B558E3">
        <w:rPr>
          <w:noProof/>
          <w:lang w:val="zh-TW"/>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C18" w:rsidRDefault="00107C18" w:rsidP="00276BE1">
      <w:r>
        <w:separator/>
      </w:r>
    </w:p>
  </w:footnote>
  <w:footnote w:type="continuationSeparator" w:id="1">
    <w:p w:rsidR="00107C18" w:rsidRDefault="00107C18" w:rsidP="00276B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A1E" w:rsidRDefault="00B558E3" w:rsidP="00D57526">
    <w:pPr>
      <w:pStyle w:val="a9"/>
      <w:jc w:val="center"/>
    </w:pPr>
    <w:r>
      <w:rPr>
        <w:rFonts w:ascii="新細明體" w:hAnsi="新細明體" w:hint="eastAsia"/>
        <w:noProof/>
        <w:lang w:val="en-US" w:eastAsia="zh-TW"/>
      </w:rPr>
      <w:drawing>
        <wp:anchor distT="0" distB="0" distL="114300" distR="114300" simplePos="0" relativeHeight="251657728" behindDoc="0" locked="0" layoutInCell="1" allowOverlap="1">
          <wp:simplePos x="0" y="0"/>
          <wp:positionH relativeFrom="column">
            <wp:posOffset>877570</wp:posOffset>
          </wp:positionH>
          <wp:positionV relativeFrom="paragraph">
            <wp:posOffset>-71120</wp:posOffset>
          </wp:positionV>
          <wp:extent cx="216535" cy="254635"/>
          <wp:effectExtent l="19050" t="0" r="0" b="0"/>
          <wp:wrapNone/>
          <wp:docPr id="1" name="圖片 1" descr="花蓮縣-logo-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花蓮縣-logo-新"/>
                  <pic:cNvPicPr>
                    <a:picLocks noChangeAspect="1" noChangeArrowheads="1"/>
                  </pic:cNvPicPr>
                </pic:nvPicPr>
                <pic:blipFill>
                  <a:blip r:embed="rId1"/>
                  <a:srcRect/>
                  <a:stretch>
                    <a:fillRect/>
                  </a:stretch>
                </pic:blipFill>
                <pic:spPr bwMode="auto">
                  <a:xfrm>
                    <a:off x="0" y="0"/>
                    <a:ext cx="216535" cy="254635"/>
                  </a:xfrm>
                  <a:prstGeom prst="rect">
                    <a:avLst/>
                  </a:prstGeom>
                  <a:noFill/>
                  <a:ln w="9525">
                    <a:noFill/>
                    <a:miter lim="800000"/>
                    <a:headEnd/>
                    <a:tailEnd/>
                  </a:ln>
                </pic:spPr>
              </pic:pic>
            </a:graphicData>
          </a:graphic>
        </wp:anchor>
      </w:drawing>
    </w:r>
    <w:r w:rsidR="00680A1E" w:rsidRPr="007B075C">
      <w:rPr>
        <w:rFonts w:ascii="新細明體" w:hAnsi="新細明體" w:hint="eastAsia"/>
      </w:rPr>
      <w:t>花蓮縣</w:t>
    </w:r>
    <w:r w:rsidR="00680A1E" w:rsidRPr="007B075C">
      <w:rPr>
        <w:rFonts w:ascii="新細明體" w:hAnsi="新細明體"/>
      </w:rPr>
      <w:t>10</w:t>
    </w:r>
    <w:r w:rsidR="00680A1E">
      <w:rPr>
        <w:rFonts w:ascii="新細明體" w:hAnsi="新細明體" w:hint="eastAsia"/>
        <w:lang w:eastAsia="zh-TW"/>
      </w:rPr>
      <w:t>5</w:t>
    </w:r>
    <w:r w:rsidR="00680A1E" w:rsidRPr="007B075C">
      <w:rPr>
        <w:rFonts w:ascii="新細明體" w:hAnsi="新細明體" w:hint="eastAsia"/>
      </w:rPr>
      <w:t>年度</w:t>
    </w:r>
    <w:r w:rsidR="00680A1E" w:rsidRPr="007B075C">
      <w:rPr>
        <w:rFonts w:ascii="新細明體" w:hAnsi="新細明體" w:hint="eastAsia"/>
        <w:color w:val="000000"/>
      </w:rPr>
      <w:t>十二年國民基本教育精進國中小</w:t>
    </w:r>
    <w:r w:rsidR="00680A1E">
      <w:rPr>
        <w:rFonts w:ascii="新細明體" w:hAnsi="新細明體" w:hint="eastAsia"/>
        <w:color w:val="000000"/>
        <w:lang w:eastAsia="zh-TW"/>
      </w:rPr>
      <w:t>學</w:t>
    </w:r>
    <w:r w:rsidR="00680A1E" w:rsidRPr="007B075C">
      <w:rPr>
        <w:rFonts w:ascii="新細明體" w:hAnsi="新細明體" w:hint="eastAsia"/>
        <w:color w:val="000000"/>
      </w:rPr>
      <w:t>教學品質</w:t>
    </w:r>
    <w:r w:rsidR="00680A1E" w:rsidRPr="007B075C">
      <w:rPr>
        <w:rFonts w:ascii="新細明體" w:hAnsi="新細明體" w:hint="eastAsia"/>
      </w:rPr>
      <w:t>計畫</w:t>
    </w:r>
  </w:p>
  <w:p w:rsidR="00680A1E" w:rsidRDefault="00680A1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E5F1D"/>
    <w:multiLevelType w:val="hybridMultilevel"/>
    <w:tmpl w:val="9D1CDF84"/>
    <w:lvl w:ilvl="0" w:tplc="507C05D0">
      <w:start w:val="1"/>
      <w:numFmt w:val="ideographLegalTraditional"/>
      <w:lvlText w:val="%1、"/>
      <w:lvlJc w:val="left"/>
      <w:pPr>
        <w:tabs>
          <w:tab w:val="num" w:pos="480"/>
        </w:tabs>
        <w:ind w:left="480" w:hanging="480"/>
      </w:pPr>
      <w:rPr>
        <w:rFonts w:ascii="標楷體" w:eastAsia="標楷體" w:hAnsi="標楷體" w:hint="eastAsia"/>
        <w:color w:val="000000"/>
        <w:sz w:val="24"/>
        <w:szCs w:val="24"/>
        <w:lang w:val="en-US"/>
      </w:rPr>
    </w:lvl>
    <w:lvl w:ilvl="1" w:tplc="04090019">
      <w:start w:val="1"/>
      <w:numFmt w:val="ideographTraditional"/>
      <w:lvlText w:val="%2、"/>
      <w:lvlJc w:val="left"/>
      <w:pPr>
        <w:tabs>
          <w:tab w:val="num" w:pos="960"/>
        </w:tabs>
        <w:ind w:left="960" w:hanging="480"/>
      </w:pPr>
    </w:lvl>
    <w:lvl w:ilvl="2" w:tplc="997A73F6">
      <w:start w:val="1"/>
      <w:numFmt w:val="taiwaneseCountingThousand"/>
      <w:lvlText w:val="（%3）"/>
      <w:lvlJc w:val="left"/>
      <w:pPr>
        <w:tabs>
          <w:tab w:val="num" w:pos="1680"/>
        </w:tabs>
        <w:ind w:left="1680" w:hanging="720"/>
      </w:pPr>
      <w:rPr>
        <w:rFonts w:hint="eastAsia"/>
      </w:rPr>
    </w:lvl>
    <w:lvl w:ilvl="3" w:tplc="B1AA4C58">
      <w:start w:val="1"/>
      <w:numFmt w:val="taiwaneseCountingThousand"/>
      <w:lvlText w:val="%4、"/>
      <w:lvlJc w:val="left"/>
      <w:pPr>
        <w:tabs>
          <w:tab w:val="num" w:pos="480"/>
        </w:tabs>
        <w:ind w:left="480" w:hanging="48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88A543D"/>
    <w:multiLevelType w:val="hybridMultilevel"/>
    <w:tmpl w:val="8BC0B87C"/>
    <w:lvl w:ilvl="0" w:tplc="81E813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0591FE4"/>
    <w:multiLevelType w:val="hybridMultilevel"/>
    <w:tmpl w:val="C8783452"/>
    <w:lvl w:ilvl="0" w:tplc="62105D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7461995"/>
    <w:multiLevelType w:val="hybridMultilevel"/>
    <w:tmpl w:val="844A7F4A"/>
    <w:lvl w:ilvl="0" w:tplc="53788F50">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6512B0F"/>
    <w:multiLevelType w:val="hybridMultilevel"/>
    <w:tmpl w:val="0706C1CC"/>
    <w:lvl w:ilvl="0" w:tplc="0596CACC">
      <w:start w:val="1"/>
      <w:numFmt w:val="ideographLegalTraditional"/>
      <w:lvlText w:val="%1、"/>
      <w:lvlJc w:val="left"/>
      <w:pPr>
        <w:ind w:left="600" w:hanging="600"/>
      </w:pPr>
    </w:lvl>
    <w:lvl w:ilvl="1" w:tplc="555048F0">
      <w:start w:val="1"/>
      <w:numFmt w:val="decimal"/>
      <w:lvlText w:val="%2."/>
      <w:lvlJc w:val="left"/>
      <w:pPr>
        <w:ind w:left="360" w:hanging="36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5B132B59"/>
    <w:multiLevelType w:val="hybridMultilevel"/>
    <w:tmpl w:val="6E6CC2C4"/>
    <w:lvl w:ilvl="0" w:tplc="555048F0">
      <w:start w:val="1"/>
      <w:numFmt w:val="decimal"/>
      <w:lvlText w:val="%1."/>
      <w:lvlJc w:val="left"/>
      <w:pPr>
        <w:ind w:left="36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4560E65"/>
    <w:multiLevelType w:val="hybridMultilevel"/>
    <w:tmpl w:val="7BEEC082"/>
    <w:lvl w:ilvl="0" w:tplc="31A86F2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nsid w:val="6B2D66E2"/>
    <w:multiLevelType w:val="hybridMultilevel"/>
    <w:tmpl w:val="F7AAFD3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7"/>
  </w:num>
  <w:num w:numId="2">
    <w:abstractNumId w:val="3"/>
  </w:num>
  <w:num w:numId="3">
    <w:abstractNumId w:val="0"/>
  </w:num>
  <w:num w:numId="4">
    <w:abstractNumId w:val="1"/>
  </w:num>
  <w:num w:numId="5">
    <w:abstractNumId w:val="2"/>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10AE"/>
    <w:rsid w:val="00000DC6"/>
    <w:rsid w:val="00001343"/>
    <w:rsid w:val="00005B13"/>
    <w:rsid w:val="00015AEC"/>
    <w:rsid w:val="00020912"/>
    <w:rsid w:val="00027B04"/>
    <w:rsid w:val="000316CE"/>
    <w:rsid w:val="000361D0"/>
    <w:rsid w:val="00041610"/>
    <w:rsid w:val="000521CC"/>
    <w:rsid w:val="00052913"/>
    <w:rsid w:val="000554A5"/>
    <w:rsid w:val="00055CEE"/>
    <w:rsid w:val="00072E66"/>
    <w:rsid w:val="00083C71"/>
    <w:rsid w:val="00086E6F"/>
    <w:rsid w:val="000A2141"/>
    <w:rsid w:val="000A29E8"/>
    <w:rsid w:val="000B14B9"/>
    <w:rsid w:val="000B178F"/>
    <w:rsid w:val="000B518F"/>
    <w:rsid w:val="000B560B"/>
    <w:rsid w:val="000C4D16"/>
    <w:rsid w:val="000D0990"/>
    <w:rsid w:val="000D27D0"/>
    <w:rsid w:val="000D56E1"/>
    <w:rsid w:val="000E1988"/>
    <w:rsid w:val="000E4E48"/>
    <w:rsid w:val="000E631E"/>
    <w:rsid w:val="000E6D7B"/>
    <w:rsid w:val="000F002B"/>
    <w:rsid w:val="000F6BEF"/>
    <w:rsid w:val="000F7399"/>
    <w:rsid w:val="00107C18"/>
    <w:rsid w:val="00111833"/>
    <w:rsid w:val="00113862"/>
    <w:rsid w:val="00115DCC"/>
    <w:rsid w:val="001170DA"/>
    <w:rsid w:val="00120B0A"/>
    <w:rsid w:val="00122C71"/>
    <w:rsid w:val="00124335"/>
    <w:rsid w:val="0012455B"/>
    <w:rsid w:val="00132A1F"/>
    <w:rsid w:val="00134268"/>
    <w:rsid w:val="0013454A"/>
    <w:rsid w:val="001357AD"/>
    <w:rsid w:val="00135A2D"/>
    <w:rsid w:val="0013794C"/>
    <w:rsid w:val="001455DA"/>
    <w:rsid w:val="00151584"/>
    <w:rsid w:val="00151DEC"/>
    <w:rsid w:val="00155765"/>
    <w:rsid w:val="0016269C"/>
    <w:rsid w:val="00172CB1"/>
    <w:rsid w:val="0017702C"/>
    <w:rsid w:val="001838E7"/>
    <w:rsid w:val="00184478"/>
    <w:rsid w:val="00186958"/>
    <w:rsid w:val="00190446"/>
    <w:rsid w:val="00190851"/>
    <w:rsid w:val="00197E81"/>
    <w:rsid w:val="001A1666"/>
    <w:rsid w:val="001A1EC7"/>
    <w:rsid w:val="001A6698"/>
    <w:rsid w:val="001A6A86"/>
    <w:rsid w:val="001A737D"/>
    <w:rsid w:val="001B225C"/>
    <w:rsid w:val="001B451C"/>
    <w:rsid w:val="001B76E1"/>
    <w:rsid w:val="001C76E0"/>
    <w:rsid w:val="001D0B67"/>
    <w:rsid w:val="001D2AC9"/>
    <w:rsid w:val="001D4B6C"/>
    <w:rsid w:val="001E42D3"/>
    <w:rsid w:val="001E4F39"/>
    <w:rsid w:val="001F653F"/>
    <w:rsid w:val="002076E1"/>
    <w:rsid w:val="00207A9F"/>
    <w:rsid w:val="002116C1"/>
    <w:rsid w:val="0021226D"/>
    <w:rsid w:val="00212D17"/>
    <w:rsid w:val="002204E4"/>
    <w:rsid w:val="002210AE"/>
    <w:rsid w:val="002213DA"/>
    <w:rsid w:val="0023000B"/>
    <w:rsid w:val="00233539"/>
    <w:rsid w:val="0024015C"/>
    <w:rsid w:val="002451F8"/>
    <w:rsid w:val="00247EB1"/>
    <w:rsid w:val="00251D41"/>
    <w:rsid w:val="002538B3"/>
    <w:rsid w:val="002644B6"/>
    <w:rsid w:val="00274E20"/>
    <w:rsid w:val="00276BE1"/>
    <w:rsid w:val="00285FE6"/>
    <w:rsid w:val="002864F5"/>
    <w:rsid w:val="0029091B"/>
    <w:rsid w:val="00292ECB"/>
    <w:rsid w:val="002932CD"/>
    <w:rsid w:val="002A4D43"/>
    <w:rsid w:val="002B19B0"/>
    <w:rsid w:val="002B1B85"/>
    <w:rsid w:val="002B1C74"/>
    <w:rsid w:val="002B4B29"/>
    <w:rsid w:val="002B585D"/>
    <w:rsid w:val="002C1395"/>
    <w:rsid w:val="002C263C"/>
    <w:rsid w:val="002E35F7"/>
    <w:rsid w:val="002E46A1"/>
    <w:rsid w:val="002F0498"/>
    <w:rsid w:val="002F0CD0"/>
    <w:rsid w:val="00304E05"/>
    <w:rsid w:val="00305639"/>
    <w:rsid w:val="00311331"/>
    <w:rsid w:val="003119B1"/>
    <w:rsid w:val="00313003"/>
    <w:rsid w:val="003214DB"/>
    <w:rsid w:val="00322A70"/>
    <w:rsid w:val="00323CD5"/>
    <w:rsid w:val="00324964"/>
    <w:rsid w:val="00330D10"/>
    <w:rsid w:val="00332A84"/>
    <w:rsid w:val="00335579"/>
    <w:rsid w:val="003378B4"/>
    <w:rsid w:val="0034088A"/>
    <w:rsid w:val="003415F6"/>
    <w:rsid w:val="00347753"/>
    <w:rsid w:val="003572A3"/>
    <w:rsid w:val="003634E4"/>
    <w:rsid w:val="00365310"/>
    <w:rsid w:val="00366F99"/>
    <w:rsid w:val="00374104"/>
    <w:rsid w:val="00375A79"/>
    <w:rsid w:val="00375B00"/>
    <w:rsid w:val="0037615E"/>
    <w:rsid w:val="003777E9"/>
    <w:rsid w:val="00377AB9"/>
    <w:rsid w:val="003816E6"/>
    <w:rsid w:val="00382312"/>
    <w:rsid w:val="00387C75"/>
    <w:rsid w:val="00387DC3"/>
    <w:rsid w:val="003905C5"/>
    <w:rsid w:val="00391160"/>
    <w:rsid w:val="0039431C"/>
    <w:rsid w:val="00395B60"/>
    <w:rsid w:val="0039659A"/>
    <w:rsid w:val="003A0F16"/>
    <w:rsid w:val="003A1F51"/>
    <w:rsid w:val="003A4FD1"/>
    <w:rsid w:val="003A6108"/>
    <w:rsid w:val="003A77B6"/>
    <w:rsid w:val="003B17A4"/>
    <w:rsid w:val="003B1F29"/>
    <w:rsid w:val="003C0312"/>
    <w:rsid w:val="003C04CC"/>
    <w:rsid w:val="003C3A05"/>
    <w:rsid w:val="003C743B"/>
    <w:rsid w:val="003C776C"/>
    <w:rsid w:val="003D20F9"/>
    <w:rsid w:val="003D5E54"/>
    <w:rsid w:val="003E4498"/>
    <w:rsid w:val="003E674F"/>
    <w:rsid w:val="003F2CA4"/>
    <w:rsid w:val="003F5168"/>
    <w:rsid w:val="003F6C68"/>
    <w:rsid w:val="004044D7"/>
    <w:rsid w:val="00406D8B"/>
    <w:rsid w:val="004133B5"/>
    <w:rsid w:val="00415D73"/>
    <w:rsid w:val="00416B18"/>
    <w:rsid w:val="00425331"/>
    <w:rsid w:val="00427919"/>
    <w:rsid w:val="004416BC"/>
    <w:rsid w:val="00441DF4"/>
    <w:rsid w:val="0044752C"/>
    <w:rsid w:val="00464E4C"/>
    <w:rsid w:val="00467505"/>
    <w:rsid w:val="004708A1"/>
    <w:rsid w:val="00476A2A"/>
    <w:rsid w:val="00485992"/>
    <w:rsid w:val="0049252D"/>
    <w:rsid w:val="00493046"/>
    <w:rsid w:val="004A2D6D"/>
    <w:rsid w:val="004B3729"/>
    <w:rsid w:val="004B3ADE"/>
    <w:rsid w:val="004B6CC6"/>
    <w:rsid w:val="004C645C"/>
    <w:rsid w:val="004D09F1"/>
    <w:rsid w:val="004D1E6F"/>
    <w:rsid w:val="004D3C39"/>
    <w:rsid w:val="004E0E69"/>
    <w:rsid w:val="004E2D32"/>
    <w:rsid w:val="004E4CBB"/>
    <w:rsid w:val="004F1F4F"/>
    <w:rsid w:val="004F2796"/>
    <w:rsid w:val="005061A8"/>
    <w:rsid w:val="00506E03"/>
    <w:rsid w:val="005214E7"/>
    <w:rsid w:val="00530984"/>
    <w:rsid w:val="005326EC"/>
    <w:rsid w:val="0054540D"/>
    <w:rsid w:val="00551616"/>
    <w:rsid w:val="005521CB"/>
    <w:rsid w:val="00552275"/>
    <w:rsid w:val="00562608"/>
    <w:rsid w:val="00563C61"/>
    <w:rsid w:val="00564CC2"/>
    <w:rsid w:val="005713D6"/>
    <w:rsid w:val="00573A32"/>
    <w:rsid w:val="00575E2A"/>
    <w:rsid w:val="005769D8"/>
    <w:rsid w:val="005779D8"/>
    <w:rsid w:val="005808A8"/>
    <w:rsid w:val="00585B5B"/>
    <w:rsid w:val="00594374"/>
    <w:rsid w:val="005962C2"/>
    <w:rsid w:val="005A3B6D"/>
    <w:rsid w:val="005A648F"/>
    <w:rsid w:val="005A78DF"/>
    <w:rsid w:val="005A7D04"/>
    <w:rsid w:val="005B0BDC"/>
    <w:rsid w:val="005C227A"/>
    <w:rsid w:val="005C240D"/>
    <w:rsid w:val="005C4194"/>
    <w:rsid w:val="005C4D19"/>
    <w:rsid w:val="005C786E"/>
    <w:rsid w:val="005D5B5E"/>
    <w:rsid w:val="005D61B6"/>
    <w:rsid w:val="005D78C6"/>
    <w:rsid w:val="005E1411"/>
    <w:rsid w:val="005E1B59"/>
    <w:rsid w:val="005F3F06"/>
    <w:rsid w:val="005F5CEA"/>
    <w:rsid w:val="00604B01"/>
    <w:rsid w:val="00606D1C"/>
    <w:rsid w:val="00617DCE"/>
    <w:rsid w:val="00624282"/>
    <w:rsid w:val="00624792"/>
    <w:rsid w:val="00632990"/>
    <w:rsid w:val="00632FEF"/>
    <w:rsid w:val="00635CE7"/>
    <w:rsid w:val="006415F7"/>
    <w:rsid w:val="0064345F"/>
    <w:rsid w:val="00644399"/>
    <w:rsid w:val="00647273"/>
    <w:rsid w:val="00656DEF"/>
    <w:rsid w:val="00664409"/>
    <w:rsid w:val="00665153"/>
    <w:rsid w:val="00673D10"/>
    <w:rsid w:val="00680A1E"/>
    <w:rsid w:val="00685E24"/>
    <w:rsid w:val="00692559"/>
    <w:rsid w:val="006A2C63"/>
    <w:rsid w:val="006A616F"/>
    <w:rsid w:val="006B0E59"/>
    <w:rsid w:val="006B1230"/>
    <w:rsid w:val="006B2FC1"/>
    <w:rsid w:val="006B4C5E"/>
    <w:rsid w:val="006C05C2"/>
    <w:rsid w:val="006E04E7"/>
    <w:rsid w:val="006E1828"/>
    <w:rsid w:val="006E23A8"/>
    <w:rsid w:val="006E2AC8"/>
    <w:rsid w:val="006E2F56"/>
    <w:rsid w:val="006E4D76"/>
    <w:rsid w:val="006E4FDB"/>
    <w:rsid w:val="006F118C"/>
    <w:rsid w:val="006F36AC"/>
    <w:rsid w:val="006F727D"/>
    <w:rsid w:val="00713549"/>
    <w:rsid w:val="007210D8"/>
    <w:rsid w:val="00722EE0"/>
    <w:rsid w:val="00733245"/>
    <w:rsid w:val="0074136C"/>
    <w:rsid w:val="007438E6"/>
    <w:rsid w:val="007464C1"/>
    <w:rsid w:val="007506FA"/>
    <w:rsid w:val="00752FE2"/>
    <w:rsid w:val="0075367B"/>
    <w:rsid w:val="00764B51"/>
    <w:rsid w:val="007726D3"/>
    <w:rsid w:val="007731D9"/>
    <w:rsid w:val="00777DAD"/>
    <w:rsid w:val="00785554"/>
    <w:rsid w:val="007859D8"/>
    <w:rsid w:val="00791D55"/>
    <w:rsid w:val="00794333"/>
    <w:rsid w:val="007969A0"/>
    <w:rsid w:val="00796A6E"/>
    <w:rsid w:val="007A791B"/>
    <w:rsid w:val="007B2D73"/>
    <w:rsid w:val="007B495D"/>
    <w:rsid w:val="007C1FCA"/>
    <w:rsid w:val="007C3AAD"/>
    <w:rsid w:val="007D1678"/>
    <w:rsid w:val="007D2BBB"/>
    <w:rsid w:val="007E2144"/>
    <w:rsid w:val="007E2DD2"/>
    <w:rsid w:val="007E670E"/>
    <w:rsid w:val="007F040D"/>
    <w:rsid w:val="00803996"/>
    <w:rsid w:val="008055FE"/>
    <w:rsid w:val="00817A7E"/>
    <w:rsid w:val="008203BD"/>
    <w:rsid w:val="0082756A"/>
    <w:rsid w:val="00833587"/>
    <w:rsid w:val="00833618"/>
    <w:rsid w:val="008370EE"/>
    <w:rsid w:val="0084030A"/>
    <w:rsid w:val="0084041A"/>
    <w:rsid w:val="0084128E"/>
    <w:rsid w:val="008500BD"/>
    <w:rsid w:val="00851AE6"/>
    <w:rsid w:val="008541EC"/>
    <w:rsid w:val="00857AE4"/>
    <w:rsid w:val="008651B9"/>
    <w:rsid w:val="008750F4"/>
    <w:rsid w:val="00877004"/>
    <w:rsid w:val="008801A6"/>
    <w:rsid w:val="0088044E"/>
    <w:rsid w:val="00884D18"/>
    <w:rsid w:val="008861E1"/>
    <w:rsid w:val="00886499"/>
    <w:rsid w:val="008B6831"/>
    <w:rsid w:val="008B6DAC"/>
    <w:rsid w:val="008C0F84"/>
    <w:rsid w:val="008C15C5"/>
    <w:rsid w:val="008D1E81"/>
    <w:rsid w:val="008D3A54"/>
    <w:rsid w:val="008D5B79"/>
    <w:rsid w:val="008D77AE"/>
    <w:rsid w:val="008E6F6E"/>
    <w:rsid w:val="008E7B43"/>
    <w:rsid w:val="008F25B7"/>
    <w:rsid w:val="008F28A5"/>
    <w:rsid w:val="008F30D5"/>
    <w:rsid w:val="008F723B"/>
    <w:rsid w:val="00904A28"/>
    <w:rsid w:val="009067CF"/>
    <w:rsid w:val="009106CF"/>
    <w:rsid w:val="0091683D"/>
    <w:rsid w:val="009210A2"/>
    <w:rsid w:val="00923141"/>
    <w:rsid w:val="009252C3"/>
    <w:rsid w:val="009329F5"/>
    <w:rsid w:val="009363EC"/>
    <w:rsid w:val="009414D9"/>
    <w:rsid w:val="00950719"/>
    <w:rsid w:val="0095288D"/>
    <w:rsid w:val="0095518D"/>
    <w:rsid w:val="009551A4"/>
    <w:rsid w:val="009579CA"/>
    <w:rsid w:val="00962E4D"/>
    <w:rsid w:val="009733B6"/>
    <w:rsid w:val="00973400"/>
    <w:rsid w:val="00973B00"/>
    <w:rsid w:val="00974191"/>
    <w:rsid w:val="009835B4"/>
    <w:rsid w:val="00984917"/>
    <w:rsid w:val="009904BC"/>
    <w:rsid w:val="00990E58"/>
    <w:rsid w:val="009A4E91"/>
    <w:rsid w:val="009B2909"/>
    <w:rsid w:val="009B312E"/>
    <w:rsid w:val="009B390B"/>
    <w:rsid w:val="009B4F64"/>
    <w:rsid w:val="009B5B3A"/>
    <w:rsid w:val="009C35F4"/>
    <w:rsid w:val="009C55FD"/>
    <w:rsid w:val="009D1AD9"/>
    <w:rsid w:val="009E3924"/>
    <w:rsid w:val="009F542C"/>
    <w:rsid w:val="00A1039F"/>
    <w:rsid w:val="00A108F2"/>
    <w:rsid w:val="00A1271A"/>
    <w:rsid w:val="00A223DD"/>
    <w:rsid w:val="00A25052"/>
    <w:rsid w:val="00A3566A"/>
    <w:rsid w:val="00A4185F"/>
    <w:rsid w:val="00A45343"/>
    <w:rsid w:val="00A4547A"/>
    <w:rsid w:val="00A46789"/>
    <w:rsid w:val="00A549E2"/>
    <w:rsid w:val="00A55F97"/>
    <w:rsid w:val="00A5663B"/>
    <w:rsid w:val="00A57AFB"/>
    <w:rsid w:val="00A638A0"/>
    <w:rsid w:val="00A63C72"/>
    <w:rsid w:val="00A650C1"/>
    <w:rsid w:val="00A872B3"/>
    <w:rsid w:val="00A90C11"/>
    <w:rsid w:val="00A92950"/>
    <w:rsid w:val="00A94321"/>
    <w:rsid w:val="00A96532"/>
    <w:rsid w:val="00A971A6"/>
    <w:rsid w:val="00AA4F85"/>
    <w:rsid w:val="00AA5D58"/>
    <w:rsid w:val="00AA7996"/>
    <w:rsid w:val="00AB60BD"/>
    <w:rsid w:val="00AB67E8"/>
    <w:rsid w:val="00AB6D84"/>
    <w:rsid w:val="00AC1358"/>
    <w:rsid w:val="00AD07E6"/>
    <w:rsid w:val="00AE31F7"/>
    <w:rsid w:val="00AF30AE"/>
    <w:rsid w:val="00B00865"/>
    <w:rsid w:val="00B01B66"/>
    <w:rsid w:val="00B043F3"/>
    <w:rsid w:val="00B07381"/>
    <w:rsid w:val="00B16D85"/>
    <w:rsid w:val="00B231D3"/>
    <w:rsid w:val="00B24D2D"/>
    <w:rsid w:val="00B367EB"/>
    <w:rsid w:val="00B37A4C"/>
    <w:rsid w:val="00B46172"/>
    <w:rsid w:val="00B558E3"/>
    <w:rsid w:val="00B56499"/>
    <w:rsid w:val="00B63A7C"/>
    <w:rsid w:val="00B65EA0"/>
    <w:rsid w:val="00B72CF6"/>
    <w:rsid w:val="00B776F9"/>
    <w:rsid w:val="00B77B25"/>
    <w:rsid w:val="00B8025C"/>
    <w:rsid w:val="00B8630E"/>
    <w:rsid w:val="00B90BC3"/>
    <w:rsid w:val="00B918E4"/>
    <w:rsid w:val="00B94946"/>
    <w:rsid w:val="00B970D1"/>
    <w:rsid w:val="00BA4339"/>
    <w:rsid w:val="00BB1414"/>
    <w:rsid w:val="00BB248B"/>
    <w:rsid w:val="00BB447F"/>
    <w:rsid w:val="00BB689D"/>
    <w:rsid w:val="00BB7D1A"/>
    <w:rsid w:val="00BC21D0"/>
    <w:rsid w:val="00BC45A8"/>
    <w:rsid w:val="00BC4DFC"/>
    <w:rsid w:val="00BD5FA9"/>
    <w:rsid w:val="00BD6815"/>
    <w:rsid w:val="00BE275A"/>
    <w:rsid w:val="00BE4DD8"/>
    <w:rsid w:val="00BE6D3F"/>
    <w:rsid w:val="00BE7D28"/>
    <w:rsid w:val="00BF1833"/>
    <w:rsid w:val="00BF4928"/>
    <w:rsid w:val="00BF7501"/>
    <w:rsid w:val="00BF7F40"/>
    <w:rsid w:val="00C036EF"/>
    <w:rsid w:val="00C100B6"/>
    <w:rsid w:val="00C10602"/>
    <w:rsid w:val="00C3136A"/>
    <w:rsid w:val="00C36106"/>
    <w:rsid w:val="00C41400"/>
    <w:rsid w:val="00C417B6"/>
    <w:rsid w:val="00C42AC3"/>
    <w:rsid w:val="00C56CA0"/>
    <w:rsid w:val="00C57988"/>
    <w:rsid w:val="00C579AA"/>
    <w:rsid w:val="00C676C5"/>
    <w:rsid w:val="00C711EF"/>
    <w:rsid w:val="00C7248D"/>
    <w:rsid w:val="00C85544"/>
    <w:rsid w:val="00C927D6"/>
    <w:rsid w:val="00C93627"/>
    <w:rsid w:val="00CA3537"/>
    <w:rsid w:val="00CA7EB0"/>
    <w:rsid w:val="00CB02CF"/>
    <w:rsid w:val="00CB2CB4"/>
    <w:rsid w:val="00CC10E4"/>
    <w:rsid w:val="00CC252E"/>
    <w:rsid w:val="00CC2559"/>
    <w:rsid w:val="00CC44F4"/>
    <w:rsid w:val="00CC5D04"/>
    <w:rsid w:val="00CD3E54"/>
    <w:rsid w:val="00CE1369"/>
    <w:rsid w:val="00CE494E"/>
    <w:rsid w:val="00CF33FA"/>
    <w:rsid w:val="00CF5738"/>
    <w:rsid w:val="00D01938"/>
    <w:rsid w:val="00D1661E"/>
    <w:rsid w:val="00D17F73"/>
    <w:rsid w:val="00D31648"/>
    <w:rsid w:val="00D3306C"/>
    <w:rsid w:val="00D35FE7"/>
    <w:rsid w:val="00D447C7"/>
    <w:rsid w:val="00D47483"/>
    <w:rsid w:val="00D51818"/>
    <w:rsid w:val="00D51D4A"/>
    <w:rsid w:val="00D54321"/>
    <w:rsid w:val="00D57526"/>
    <w:rsid w:val="00D5757C"/>
    <w:rsid w:val="00D60CB0"/>
    <w:rsid w:val="00D65F7F"/>
    <w:rsid w:val="00D8378A"/>
    <w:rsid w:val="00D86F1F"/>
    <w:rsid w:val="00D90A6C"/>
    <w:rsid w:val="00D9763C"/>
    <w:rsid w:val="00DA2030"/>
    <w:rsid w:val="00DA781F"/>
    <w:rsid w:val="00DA7EDB"/>
    <w:rsid w:val="00DB2EC7"/>
    <w:rsid w:val="00DB4A6C"/>
    <w:rsid w:val="00DB4C27"/>
    <w:rsid w:val="00DB65C2"/>
    <w:rsid w:val="00DB77AC"/>
    <w:rsid w:val="00DB7C98"/>
    <w:rsid w:val="00DC4190"/>
    <w:rsid w:val="00DE2925"/>
    <w:rsid w:val="00DE48A4"/>
    <w:rsid w:val="00DE48BC"/>
    <w:rsid w:val="00DE5647"/>
    <w:rsid w:val="00DF235F"/>
    <w:rsid w:val="00DF2459"/>
    <w:rsid w:val="00DF58AB"/>
    <w:rsid w:val="00DF68FD"/>
    <w:rsid w:val="00E02462"/>
    <w:rsid w:val="00E06422"/>
    <w:rsid w:val="00E15CD5"/>
    <w:rsid w:val="00E20BFF"/>
    <w:rsid w:val="00E30AC1"/>
    <w:rsid w:val="00E35F51"/>
    <w:rsid w:val="00E37F8F"/>
    <w:rsid w:val="00E405E6"/>
    <w:rsid w:val="00E42447"/>
    <w:rsid w:val="00E43149"/>
    <w:rsid w:val="00E43CC3"/>
    <w:rsid w:val="00E45B12"/>
    <w:rsid w:val="00E51F57"/>
    <w:rsid w:val="00E55682"/>
    <w:rsid w:val="00E60F9F"/>
    <w:rsid w:val="00E6134E"/>
    <w:rsid w:val="00E72737"/>
    <w:rsid w:val="00E75870"/>
    <w:rsid w:val="00E775A9"/>
    <w:rsid w:val="00E85E59"/>
    <w:rsid w:val="00E90C86"/>
    <w:rsid w:val="00E92B8C"/>
    <w:rsid w:val="00EB1065"/>
    <w:rsid w:val="00EB5593"/>
    <w:rsid w:val="00EB56B8"/>
    <w:rsid w:val="00EB5D29"/>
    <w:rsid w:val="00EB718A"/>
    <w:rsid w:val="00EC563B"/>
    <w:rsid w:val="00ED084D"/>
    <w:rsid w:val="00ED34CD"/>
    <w:rsid w:val="00EE5DCD"/>
    <w:rsid w:val="00EE65C8"/>
    <w:rsid w:val="00EE7BAF"/>
    <w:rsid w:val="00EF1C71"/>
    <w:rsid w:val="00EF5298"/>
    <w:rsid w:val="00EF653D"/>
    <w:rsid w:val="00F0039D"/>
    <w:rsid w:val="00F01042"/>
    <w:rsid w:val="00F014E6"/>
    <w:rsid w:val="00F034B3"/>
    <w:rsid w:val="00F04C89"/>
    <w:rsid w:val="00F10615"/>
    <w:rsid w:val="00F166AC"/>
    <w:rsid w:val="00F22129"/>
    <w:rsid w:val="00F319F5"/>
    <w:rsid w:val="00F31FD3"/>
    <w:rsid w:val="00F338FF"/>
    <w:rsid w:val="00F36D14"/>
    <w:rsid w:val="00F41908"/>
    <w:rsid w:val="00F42F33"/>
    <w:rsid w:val="00F4397A"/>
    <w:rsid w:val="00F44A05"/>
    <w:rsid w:val="00F518D1"/>
    <w:rsid w:val="00F56169"/>
    <w:rsid w:val="00F572AE"/>
    <w:rsid w:val="00F631B5"/>
    <w:rsid w:val="00F7026F"/>
    <w:rsid w:val="00F83D6B"/>
    <w:rsid w:val="00F925D6"/>
    <w:rsid w:val="00FA2005"/>
    <w:rsid w:val="00FA2F2D"/>
    <w:rsid w:val="00FA3033"/>
    <w:rsid w:val="00FA5D9D"/>
    <w:rsid w:val="00FA70BE"/>
    <w:rsid w:val="00FB1361"/>
    <w:rsid w:val="00FB563A"/>
    <w:rsid w:val="00FC10C6"/>
    <w:rsid w:val="00FC4F1A"/>
    <w:rsid w:val="00FD1EFE"/>
    <w:rsid w:val="00FD2E34"/>
    <w:rsid w:val="00FD39D6"/>
    <w:rsid w:val="00FD4B50"/>
    <w:rsid w:val="00FD7F7A"/>
    <w:rsid w:val="00FE00C8"/>
    <w:rsid w:val="00FE0977"/>
    <w:rsid w:val="00FF12C1"/>
    <w:rsid w:val="00FF1F3F"/>
    <w:rsid w:val="00FF522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CEE"/>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10AE"/>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2210AE"/>
    <w:pPr>
      <w:tabs>
        <w:tab w:val="center" w:pos="4153"/>
        <w:tab w:val="right" w:pos="8306"/>
      </w:tabs>
      <w:snapToGrid w:val="0"/>
    </w:pPr>
    <w:rPr>
      <w:kern w:val="0"/>
      <w:sz w:val="20"/>
      <w:szCs w:val="20"/>
      <w:lang/>
    </w:rPr>
  </w:style>
  <w:style w:type="character" w:customStyle="1" w:styleId="a5">
    <w:name w:val="頁尾 字元"/>
    <w:link w:val="a4"/>
    <w:uiPriority w:val="99"/>
    <w:rsid w:val="002210AE"/>
    <w:rPr>
      <w:rFonts w:ascii="Times New Roman" w:eastAsia="新細明體" w:hAnsi="Times New Roman" w:cs="Times New Roman"/>
      <w:sz w:val="20"/>
      <w:szCs w:val="20"/>
    </w:rPr>
  </w:style>
  <w:style w:type="character" w:styleId="a6">
    <w:name w:val="page number"/>
    <w:basedOn w:val="a0"/>
    <w:rsid w:val="002210AE"/>
  </w:style>
  <w:style w:type="paragraph" w:styleId="a7">
    <w:name w:val="List Paragraph"/>
    <w:basedOn w:val="a"/>
    <w:link w:val="a8"/>
    <w:uiPriority w:val="34"/>
    <w:qFormat/>
    <w:rsid w:val="002F0CD0"/>
    <w:pPr>
      <w:ind w:leftChars="200" w:left="480"/>
    </w:pPr>
    <w:rPr>
      <w:lang/>
    </w:rPr>
  </w:style>
  <w:style w:type="paragraph" w:styleId="a9">
    <w:name w:val="header"/>
    <w:basedOn w:val="a"/>
    <w:link w:val="aa"/>
    <w:uiPriority w:val="99"/>
    <w:unhideWhenUsed/>
    <w:rsid w:val="00276BE1"/>
    <w:pPr>
      <w:tabs>
        <w:tab w:val="center" w:pos="4153"/>
        <w:tab w:val="right" w:pos="8306"/>
      </w:tabs>
      <w:snapToGrid w:val="0"/>
    </w:pPr>
    <w:rPr>
      <w:kern w:val="0"/>
      <w:sz w:val="20"/>
      <w:szCs w:val="20"/>
      <w:lang/>
    </w:rPr>
  </w:style>
  <w:style w:type="character" w:customStyle="1" w:styleId="aa">
    <w:name w:val="頁首 字元"/>
    <w:link w:val="a9"/>
    <w:uiPriority w:val="99"/>
    <w:rsid w:val="00276BE1"/>
    <w:rPr>
      <w:rFonts w:ascii="Times New Roman" w:eastAsia="新細明體" w:hAnsi="Times New Roman" w:cs="Times New Roman"/>
      <w:sz w:val="20"/>
      <w:szCs w:val="20"/>
    </w:rPr>
  </w:style>
  <w:style w:type="character" w:styleId="ab">
    <w:name w:val="Hyperlink"/>
    <w:rsid w:val="001E42D3"/>
    <w:rPr>
      <w:color w:val="0000FF"/>
      <w:u w:val="single"/>
    </w:rPr>
  </w:style>
  <w:style w:type="paragraph" w:styleId="ac">
    <w:name w:val="Body Text"/>
    <w:basedOn w:val="a"/>
    <w:link w:val="ad"/>
    <w:rsid w:val="005326EC"/>
    <w:pPr>
      <w:spacing w:after="120"/>
    </w:pPr>
  </w:style>
  <w:style w:type="character" w:customStyle="1" w:styleId="ad">
    <w:name w:val="本文 字元"/>
    <w:link w:val="ac"/>
    <w:rsid w:val="005326EC"/>
    <w:rPr>
      <w:rFonts w:ascii="Times New Roman" w:hAnsi="Times New Roman"/>
      <w:kern w:val="2"/>
      <w:sz w:val="24"/>
      <w:szCs w:val="24"/>
    </w:rPr>
  </w:style>
  <w:style w:type="paragraph" w:styleId="ae">
    <w:name w:val="Body Text Indent"/>
    <w:basedOn w:val="a"/>
    <w:link w:val="af"/>
    <w:rsid w:val="005326EC"/>
    <w:pPr>
      <w:spacing w:after="120"/>
      <w:ind w:leftChars="200" w:left="480"/>
    </w:pPr>
  </w:style>
  <w:style w:type="character" w:customStyle="1" w:styleId="af">
    <w:name w:val="本文縮排 字元"/>
    <w:link w:val="ae"/>
    <w:rsid w:val="005326EC"/>
    <w:rPr>
      <w:rFonts w:ascii="Times New Roman" w:hAnsi="Times New Roman"/>
      <w:kern w:val="2"/>
      <w:sz w:val="24"/>
      <w:szCs w:val="24"/>
    </w:rPr>
  </w:style>
  <w:style w:type="paragraph" w:styleId="Web">
    <w:name w:val="Normal (Web)"/>
    <w:basedOn w:val="a"/>
    <w:rsid w:val="005326EC"/>
    <w:pPr>
      <w:widowControl/>
      <w:spacing w:before="100" w:beforeAutospacing="1" w:after="100" w:afterAutospacing="1"/>
    </w:pPr>
    <w:rPr>
      <w:rFonts w:ascii="新細明體" w:hAnsi="新細明體" w:cs="新細明體"/>
      <w:kern w:val="0"/>
    </w:rPr>
  </w:style>
  <w:style w:type="character" w:styleId="af0">
    <w:name w:val="annotation reference"/>
    <w:uiPriority w:val="99"/>
    <w:semiHidden/>
    <w:unhideWhenUsed/>
    <w:rsid w:val="00AC1358"/>
    <w:rPr>
      <w:sz w:val="18"/>
      <w:szCs w:val="18"/>
    </w:rPr>
  </w:style>
  <w:style w:type="paragraph" w:styleId="af1">
    <w:name w:val="annotation text"/>
    <w:basedOn w:val="a"/>
    <w:link w:val="af2"/>
    <w:uiPriority w:val="99"/>
    <w:semiHidden/>
    <w:unhideWhenUsed/>
    <w:rsid w:val="00AC1358"/>
  </w:style>
  <w:style w:type="character" w:customStyle="1" w:styleId="af2">
    <w:name w:val="註解文字 字元"/>
    <w:link w:val="af1"/>
    <w:uiPriority w:val="99"/>
    <w:semiHidden/>
    <w:rsid w:val="00AC1358"/>
    <w:rPr>
      <w:rFonts w:ascii="Times New Roman" w:hAnsi="Times New Roman"/>
      <w:kern w:val="2"/>
      <w:sz w:val="24"/>
      <w:szCs w:val="24"/>
    </w:rPr>
  </w:style>
  <w:style w:type="paragraph" w:styleId="af3">
    <w:name w:val="annotation subject"/>
    <w:basedOn w:val="af1"/>
    <w:next w:val="af1"/>
    <w:link w:val="af4"/>
    <w:uiPriority w:val="99"/>
    <w:semiHidden/>
    <w:unhideWhenUsed/>
    <w:rsid w:val="00AC1358"/>
    <w:rPr>
      <w:b/>
      <w:bCs/>
    </w:rPr>
  </w:style>
  <w:style w:type="character" w:customStyle="1" w:styleId="af4">
    <w:name w:val="註解主旨 字元"/>
    <w:link w:val="af3"/>
    <w:uiPriority w:val="99"/>
    <w:semiHidden/>
    <w:rsid w:val="00AC1358"/>
    <w:rPr>
      <w:rFonts w:ascii="Times New Roman" w:hAnsi="Times New Roman"/>
      <w:b/>
      <w:bCs/>
      <w:kern w:val="2"/>
      <w:sz w:val="24"/>
      <w:szCs w:val="24"/>
    </w:rPr>
  </w:style>
  <w:style w:type="paragraph" w:styleId="af5">
    <w:name w:val="Balloon Text"/>
    <w:basedOn w:val="a"/>
    <w:link w:val="af6"/>
    <w:uiPriority w:val="99"/>
    <w:semiHidden/>
    <w:unhideWhenUsed/>
    <w:rsid w:val="00AC1358"/>
    <w:rPr>
      <w:rFonts w:ascii="Cambria" w:hAnsi="Cambria"/>
      <w:sz w:val="18"/>
      <w:szCs w:val="18"/>
    </w:rPr>
  </w:style>
  <w:style w:type="character" w:customStyle="1" w:styleId="af6">
    <w:name w:val="註解方塊文字 字元"/>
    <w:link w:val="af5"/>
    <w:uiPriority w:val="99"/>
    <w:semiHidden/>
    <w:rsid w:val="00AC1358"/>
    <w:rPr>
      <w:rFonts w:ascii="Cambria" w:eastAsia="新細明體" w:hAnsi="Cambria" w:cs="Times New Roman"/>
      <w:kern w:val="2"/>
      <w:sz w:val="18"/>
      <w:szCs w:val="18"/>
    </w:rPr>
  </w:style>
  <w:style w:type="character" w:customStyle="1" w:styleId="a8">
    <w:name w:val="清單段落 字元"/>
    <w:link w:val="a7"/>
    <w:uiPriority w:val="34"/>
    <w:locked/>
    <w:rsid w:val="000D0990"/>
    <w:rPr>
      <w:rFonts w:ascii="Times New Roman" w:hAnsi="Times New Roman"/>
      <w:kern w:val="2"/>
      <w:sz w:val="24"/>
      <w:szCs w:val="24"/>
    </w:rPr>
  </w:style>
</w:styles>
</file>

<file path=word/webSettings.xml><?xml version="1.0" encoding="utf-8"?>
<w:webSettings xmlns:r="http://schemas.openxmlformats.org/officeDocument/2006/relationships" xmlns:w="http://schemas.openxmlformats.org/wordprocessingml/2006/main">
  <w:divs>
    <w:div w:id="626006541">
      <w:bodyDiv w:val="1"/>
      <w:marLeft w:val="0"/>
      <w:marRight w:val="0"/>
      <w:marTop w:val="0"/>
      <w:marBottom w:val="0"/>
      <w:divBdr>
        <w:top w:val="none" w:sz="0" w:space="0" w:color="auto"/>
        <w:left w:val="none" w:sz="0" w:space="0" w:color="auto"/>
        <w:bottom w:val="none" w:sz="0" w:space="0" w:color="auto"/>
        <w:right w:val="none" w:sz="0" w:space="0" w:color="auto"/>
      </w:divBdr>
      <w:divsChild>
        <w:div w:id="1297837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6DE50-F28D-41FA-805E-D65B0AD0E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220</Words>
  <Characters>1255</Characters>
  <Application>Microsoft Office Word</Application>
  <DocSecurity>4</DocSecurity>
  <Lines>10</Lines>
  <Paragraphs>2</Paragraphs>
  <ScaleCrop>false</ScaleCrop>
  <Company>Hewlett-Packard</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高雄市政府教育局國民教育輔導團100年度綜合活動學習領域</dc:title>
  <dc:creator>user</dc:creator>
  <cp:lastModifiedBy>user</cp:lastModifiedBy>
  <cp:revision>2</cp:revision>
  <cp:lastPrinted>2016-08-17T09:54:00Z</cp:lastPrinted>
  <dcterms:created xsi:type="dcterms:W3CDTF">2016-10-20T02:41:00Z</dcterms:created>
  <dcterms:modified xsi:type="dcterms:W3CDTF">2016-10-20T02:41:00Z</dcterms:modified>
</cp:coreProperties>
</file>