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D14" w:rsidRPr="00D457CA" w:rsidRDefault="000E1D14" w:rsidP="000E1D14">
      <w:pPr>
        <w:tabs>
          <w:tab w:val="left" w:pos="6780"/>
        </w:tabs>
        <w:snapToGrid w:val="0"/>
        <w:spacing w:afterLines="100" w:after="360"/>
        <w:jc w:val="center"/>
        <w:rPr>
          <w:rFonts w:ascii="標楷體" w:eastAsia="標楷體" w:hAnsi="標楷體"/>
          <w:b/>
          <w:sz w:val="40"/>
          <w:szCs w:val="40"/>
        </w:rPr>
      </w:pPr>
      <w:r w:rsidRPr="00D457CA">
        <w:rPr>
          <w:rFonts w:ascii="標楷體" w:eastAsia="標楷體" w:hAnsi="標楷體" w:hint="eastAsia"/>
          <w:b/>
          <w:sz w:val="40"/>
          <w:szCs w:val="40"/>
        </w:rPr>
        <w:t xml:space="preserve">切  </w:t>
      </w:r>
      <w:r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Pr="00D457CA">
        <w:rPr>
          <w:rFonts w:ascii="標楷體" w:eastAsia="標楷體" w:hAnsi="標楷體" w:hint="eastAsia"/>
          <w:b/>
          <w:sz w:val="40"/>
          <w:szCs w:val="40"/>
        </w:rPr>
        <w:t>結   書</w:t>
      </w:r>
    </w:p>
    <w:p w:rsidR="000E1D14" w:rsidRPr="001F686D" w:rsidRDefault="000E1D14" w:rsidP="00590992">
      <w:pPr>
        <w:tabs>
          <w:tab w:val="left" w:pos="1200"/>
        </w:tabs>
        <w:snapToGrid w:val="0"/>
        <w:spacing w:line="440" w:lineRule="exact"/>
        <w:ind w:firstLineChars="192" w:firstLine="538"/>
        <w:rPr>
          <w:rFonts w:ascii="標楷體" w:eastAsia="標楷體" w:hAnsi="標楷體"/>
          <w:sz w:val="28"/>
          <w:szCs w:val="28"/>
        </w:rPr>
      </w:pPr>
      <w:r w:rsidRPr="001F686D">
        <w:rPr>
          <w:rFonts w:ascii="標楷體" w:eastAsia="標楷體" w:hAnsi="標楷體" w:hint="eastAsia"/>
          <w:sz w:val="28"/>
          <w:szCs w:val="28"/>
        </w:rPr>
        <w:t>立切結書人</w:t>
      </w:r>
      <w:r w:rsidRPr="000E1D14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 w:rsidRPr="001F686D">
        <w:rPr>
          <w:rFonts w:ascii="標楷體" w:eastAsia="標楷體" w:hAnsi="標楷體" w:hint="eastAsia"/>
          <w:sz w:val="28"/>
          <w:szCs w:val="28"/>
        </w:rPr>
        <w:t>參加</w:t>
      </w:r>
      <w:r>
        <w:rPr>
          <w:rFonts w:ascii="標楷體" w:eastAsia="標楷體" w:hAnsi="標楷體" w:hint="eastAsia"/>
          <w:sz w:val="28"/>
          <w:szCs w:val="28"/>
        </w:rPr>
        <w:t>花蓮縣</w:t>
      </w:r>
      <w:r w:rsidRPr="001F686D">
        <w:rPr>
          <w:rFonts w:ascii="標楷體" w:eastAsia="標楷體" w:hAnsi="標楷體" w:hint="eastAsia"/>
          <w:sz w:val="28"/>
          <w:szCs w:val="28"/>
        </w:rPr>
        <w:t>政府及所屬各機關（學校）人員甄選，如</w:t>
      </w:r>
      <w:r w:rsidR="009F7E5A">
        <w:rPr>
          <w:rFonts w:ascii="標楷體" w:eastAsia="標楷體" w:hAnsi="標楷體" w:hint="eastAsia"/>
          <w:sz w:val="28"/>
          <w:szCs w:val="28"/>
        </w:rPr>
        <w:t>以下項目</w:t>
      </w:r>
      <w:r w:rsidR="005300F4">
        <w:rPr>
          <w:rFonts w:ascii="標楷體" w:eastAsia="標楷體" w:hAnsi="標楷體" w:hint="eastAsia"/>
          <w:sz w:val="28"/>
          <w:szCs w:val="28"/>
        </w:rPr>
        <w:t>一、二</w:t>
      </w:r>
      <w:r w:rsidR="00A414F0">
        <w:rPr>
          <w:rFonts w:ascii="標楷體" w:eastAsia="標楷體" w:hAnsi="標楷體" w:hint="eastAsia"/>
          <w:sz w:val="28"/>
          <w:szCs w:val="28"/>
        </w:rPr>
        <w:t>填寫</w:t>
      </w:r>
      <w:r w:rsidR="009F7E5A">
        <w:rPr>
          <w:rFonts w:ascii="標楷體" w:eastAsia="標楷體" w:hAnsi="標楷體" w:hint="eastAsia"/>
          <w:sz w:val="28"/>
          <w:szCs w:val="28"/>
        </w:rPr>
        <w:t>不實</w:t>
      </w:r>
      <w:r w:rsidR="005300F4">
        <w:rPr>
          <w:rFonts w:ascii="標楷體" w:eastAsia="標楷體" w:hAnsi="標楷體" w:hint="eastAsia"/>
          <w:sz w:val="28"/>
          <w:szCs w:val="28"/>
        </w:rPr>
        <w:t>或有項目三、四情事之一</w:t>
      </w:r>
      <w:r w:rsidRPr="001F686D">
        <w:rPr>
          <w:rFonts w:ascii="標楷體" w:eastAsia="標楷體" w:hAnsi="標楷體" w:hint="eastAsia"/>
          <w:sz w:val="28"/>
          <w:szCs w:val="28"/>
        </w:rPr>
        <w:t>，除無異議放棄錄取資格外，並願</w:t>
      </w:r>
      <w:r>
        <w:rPr>
          <w:rFonts w:ascii="標楷體" w:eastAsia="標楷體" w:hAnsi="標楷體" w:hint="eastAsia"/>
          <w:sz w:val="28"/>
          <w:szCs w:val="28"/>
        </w:rPr>
        <w:t>負相關法律責任</w:t>
      </w:r>
      <w:r w:rsidR="005C31D2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且願無條件繳回已領之薪津，特此切結</w:t>
      </w:r>
      <w:r w:rsidRPr="001F686D">
        <w:rPr>
          <w:rFonts w:ascii="標楷體" w:eastAsia="標楷體" w:hAnsi="標楷體" w:hint="eastAsia"/>
          <w:sz w:val="28"/>
          <w:szCs w:val="28"/>
        </w:rPr>
        <w:t>。</w:t>
      </w:r>
      <w:r w:rsidR="005300F4">
        <w:rPr>
          <w:rFonts w:ascii="標楷體" w:eastAsia="標楷體" w:hAnsi="標楷體" w:hint="eastAsia"/>
          <w:sz w:val="28"/>
          <w:szCs w:val="28"/>
        </w:rPr>
        <w:t>(請務必詳閱</w:t>
      </w:r>
      <w:r w:rsidR="00590992">
        <w:rPr>
          <w:rFonts w:ascii="標楷體" w:eastAsia="標楷體" w:hAnsi="標楷體" w:hint="eastAsia"/>
          <w:sz w:val="28"/>
          <w:szCs w:val="28"/>
        </w:rPr>
        <w:t>下方</w:t>
      </w:r>
      <w:r w:rsidR="005300F4">
        <w:rPr>
          <w:rFonts w:ascii="標楷體" w:eastAsia="標楷體" w:hAnsi="標楷體" w:hint="eastAsia"/>
          <w:sz w:val="28"/>
          <w:szCs w:val="28"/>
        </w:rPr>
        <w:t>備註</w:t>
      </w:r>
      <w:r w:rsidR="00590992">
        <w:rPr>
          <w:rFonts w:ascii="標楷體" w:eastAsia="標楷體" w:hAnsi="標楷體" w:hint="eastAsia"/>
          <w:sz w:val="28"/>
          <w:szCs w:val="28"/>
        </w:rPr>
        <w:t>之</w:t>
      </w:r>
      <w:r w:rsidR="005300F4">
        <w:rPr>
          <w:rFonts w:ascii="標楷體" w:eastAsia="標楷體" w:hAnsi="標楷體" w:hint="eastAsia"/>
          <w:sz w:val="28"/>
          <w:szCs w:val="28"/>
        </w:rPr>
        <w:t>法令規定)</w:t>
      </w:r>
    </w:p>
    <w:p w:rsidR="000E1D14" w:rsidRDefault="009F7E5A" w:rsidP="00590992">
      <w:pPr>
        <w:numPr>
          <w:ilvl w:val="0"/>
          <w:numId w:val="1"/>
        </w:numPr>
        <w:snapToGrid w:val="0"/>
        <w:spacing w:line="440" w:lineRule="exact"/>
        <w:ind w:left="1083" w:hanging="66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 所附</w:t>
      </w:r>
      <w:r w:rsidR="000E1D14" w:rsidRPr="001F686D">
        <w:rPr>
          <w:rFonts w:ascii="標楷體" w:eastAsia="標楷體" w:hAnsi="標楷體" w:hint="eastAsia"/>
          <w:sz w:val="28"/>
          <w:szCs w:val="28"/>
        </w:rPr>
        <w:t>資料</w:t>
      </w:r>
      <w:r>
        <w:rPr>
          <w:rFonts w:ascii="標楷體" w:eastAsia="標楷體" w:hAnsi="標楷體" w:hint="eastAsia"/>
          <w:sz w:val="28"/>
          <w:szCs w:val="28"/>
        </w:rPr>
        <w:t>皆屬確實，無不實情事</w:t>
      </w:r>
      <w:r w:rsidR="000E1D14">
        <w:rPr>
          <w:rFonts w:ascii="標楷體" w:eastAsia="標楷體" w:hAnsi="標楷體" w:hint="eastAsia"/>
          <w:sz w:val="28"/>
          <w:szCs w:val="28"/>
        </w:rPr>
        <w:t>。</w:t>
      </w:r>
    </w:p>
    <w:p w:rsidR="005300F4" w:rsidRDefault="005300F4" w:rsidP="00590992">
      <w:pPr>
        <w:numPr>
          <w:ilvl w:val="0"/>
          <w:numId w:val="1"/>
        </w:numPr>
        <w:snapToGrid w:val="0"/>
        <w:spacing w:line="440" w:lineRule="exact"/>
        <w:ind w:left="1083" w:hanging="66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 未違反</w:t>
      </w:r>
      <w:r w:rsidR="000E1D14" w:rsidRPr="001F686D">
        <w:rPr>
          <w:rFonts w:ascii="標楷體" w:eastAsia="標楷體" w:hAnsi="標楷體" w:hint="eastAsia"/>
          <w:sz w:val="28"/>
          <w:szCs w:val="28"/>
        </w:rPr>
        <w:t>公務人員任用法</w:t>
      </w:r>
      <w:r w:rsidR="00F11710">
        <w:rPr>
          <w:rFonts w:ascii="標楷體" w:eastAsia="標楷體" w:hAnsi="標楷體" w:hint="eastAsia"/>
          <w:sz w:val="28"/>
          <w:szCs w:val="28"/>
        </w:rPr>
        <w:t>第26條第1項</w:t>
      </w:r>
      <w:r w:rsidR="00907FC3">
        <w:rPr>
          <w:rFonts w:ascii="標楷體" w:eastAsia="標楷體" w:hAnsi="標楷體" w:hint="eastAsia"/>
          <w:sz w:val="28"/>
          <w:szCs w:val="28"/>
        </w:rPr>
        <w:t>迴避任用</w:t>
      </w:r>
      <w:r>
        <w:rPr>
          <w:rFonts w:ascii="標楷體" w:eastAsia="標楷體" w:hAnsi="標楷體" w:hint="eastAsia"/>
          <w:sz w:val="28"/>
          <w:szCs w:val="28"/>
        </w:rPr>
        <w:t>規定。</w:t>
      </w:r>
    </w:p>
    <w:p w:rsidR="005300F4" w:rsidRDefault="005300F4" w:rsidP="00590992">
      <w:pPr>
        <w:snapToGrid w:val="0"/>
        <w:spacing w:line="440" w:lineRule="exact"/>
        <w:ind w:leftChars="450" w:left="16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 未違反</w:t>
      </w:r>
      <w:r w:rsidR="00907FC3" w:rsidRPr="001F686D">
        <w:rPr>
          <w:rFonts w:ascii="標楷體" w:eastAsia="標楷體" w:hAnsi="標楷體" w:hint="eastAsia"/>
          <w:sz w:val="28"/>
          <w:szCs w:val="28"/>
        </w:rPr>
        <w:t>公務人員任用法</w:t>
      </w:r>
      <w:r w:rsidR="000E1D14">
        <w:rPr>
          <w:rFonts w:ascii="標楷體" w:eastAsia="標楷體" w:hAnsi="標楷體" w:hint="eastAsia"/>
          <w:sz w:val="28"/>
          <w:szCs w:val="28"/>
        </w:rPr>
        <w:t>第28條各款</w:t>
      </w:r>
      <w:r>
        <w:rPr>
          <w:rFonts w:ascii="標楷體" w:eastAsia="標楷體" w:hAnsi="標楷體" w:hint="eastAsia"/>
          <w:sz w:val="28"/>
          <w:szCs w:val="28"/>
        </w:rPr>
        <w:t>規定。</w:t>
      </w:r>
    </w:p>
    <w:p w:rsidR="005300F4" w:rsidRDefault="005300F4" w:rsidP="00590992">
      <w:pPr>
        <w:snapToGrid w:val="0"/>
        <w:spacing w:line="440" w:lineRule="exact"/>
        <w:ind w:leftChars="450" w:left="16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 未違反</w:t>
      </w:r>
      <w:r w:rsidR="000E1D14">
        <w:rPr>
          <w:rFonts w:ascii="標楷體" w:eastAsia="標楷體" w:hAnsi="標楷體" w:hint="eastAsia"/>
          <w:sz w:val="28"/>
          <w:szCs w:val="28"/>
        </w:rPr>
        <w:t>臺灣地區與大陸地區人</w:t>
      </w:r>
      <w:bookmarkStart w:id="0" w:name="_GoBack"/>
      <w:r w:rsidR="000E1D14">
        <w:rPr>
          <w:rFonts w:ascii="標楷體" w:eastAsia="標楷體" w:hAnsi="標楷體" w:hint="eastAsia"/>
          <w:sz w:val="28"/>
          <w:szCs w:val="28"/>
        </w:rPr>
        <w:t>民關係條例</w:t>
      </w:r>
      <w:r w:rsidR="003C0EE2" w:rsidRPr="00FF5667">
        <w:rPr>
          <w:rFonts w:ascii="標楷體" w:eastAsia="標楷體" w:hAnsi="標楷體"/>
          <w:sz w:val="28"/>
          <w:szCs w:val="28"/>
        </w:rPr>
        <w:t>第9條之1</w:t>
      </w:r>
      <w:r w:rsidR="003C0EE2" w:rsidRPr="00FF5667">
        <w:rPr>
          <w:rFonts w:ascii="標楷體" w:eastAsia="標楷體" w:hAnsi="標楷體" w:hint="eastAsia"/>
          <w:sz w:val="28"/>
          <w:szCs w:val="28"/>
        </w:rPr>
        <w:t>及</w:t>
      </w:r>
      <w:r w:rsidR="000E1D14">
        <w:rPr>
          <w:rFonts w:ascii="標楷體" w:eastAsia="標楷體" w:hAnsi="標楷體" w:hint="eastAsia"/>
          <w:sz w:val="28"/>
          <w:szCs w:val="28"/>
        </w:rPr>
        <w:t>第2</w:t>
      </w:r>
      <w:bookmarkEnd w:id="0"/>
      <w:r w:rsidR="000E1D14">
        <w:rPr>
          <w:rFonts w:ascii="標楷體" w:eastAsia="標楷體" w:hAnsi="標楷體" w:hint="eastAsia"/>
          <w:sz w:val="28"/>
          <w:szCs w:val="28"/>
        </w:rPr>
        <w:t>1條第1項</w:t>
      </w:r>
      <w:r>
        <w:rPr>
          <w:rFonts w:ascii="標楷體" w:eastAsia="標楷體" w:hAnsi="標楷體" w:hint="eastAsia"/>
          <w:sz w:val="28"/>
          <w:szCs w:val="28"/>
        </w:rPr>
        <w:t>規定。</w:t>
      </w:r>
    </w:p>
    <w:p w:rsidR="005300F4" w:rsidRDefault="005300F4" w:rsidP="00590992">
      <w:pPr>
        <w:snapToGrid w:val="0"/>
        <w:spacing w:line="440" w:lineRule="exact"/>
        <w:ind w:leftChars="450" w:left="16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 未違反</w:t>
      </w:r>
      <w:r w:rsidR="000E1D14">
        <w:rPr>
          <w:rFonts w:ascii="標楷體" w:eastAsia="標楷體" w:hAnsi="標楷體" w:hint="eastAsia"/>
          <w:sz w:val="28"/>
          <w:szCs w:val="28"/>
        </w:rPr>
        <w:t>公務人員</w:t>
      </w:r>
      <w:proofErr w:type="gramStart"/>
      <w:r w:rsidR="000E1D14">
        <w:rPr>
          <w:rFonts w:ascii="標楷體" w:eastAsia="標楷體" w:hAnsi="標楷體" w:hint="eastAsia"/>
          <w:sz w:val="28"/>
          <w:szCs w:val="28"/>
        </w:rPr>
        <w:t>陞</w:t>
      </w:r>
      <w:proofErr w:type="gramEnd"/>
      <w:r w:rsidR="000E1D14">
        <w:rPr>
          <w:rFonts w:ascii="標楷體" w:eastAsia="標楷體" w:hAnsi="標楷體" w:hint="eastAsia"/>
          <w:sz w:val="28"/>
          <w:szCs w:val="28"/>
        </w:rPr>
        <w:t>遷法第12條不得陞任</w:t>
      </w:r>
      <w:r>
        <w:rPr>
          <w:rFonts w:ascii="標楷體" w:eastAsia="標楷體" w:hAnsi="標楷體" w:hint="eastAsia"/>
          <w:sz w:val="28"/>
          <w:szCs w:val="28"/>
        </w:rPr>
        <w:t>規定。</w:t>
      </w:r>
    </w:p>
    <w:p w:rsidR="005300F4" w:rsidRDefault="005300F4" w:rsidP="00590992">
      <w:pPr>
        <w:snapToGrid w:val="0"/>
        <w:spacing w:line="440" w:lineRule="exact"/>
        <w:ind w:leftChars="450" w:left="16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□ </w:t>
      </w:r>
      <w:r w:rsidR="00AF145B">
        <w:rPr>
          <w:rFonts w:ascii="標楷體" w:eastAsia="標楷體" w:hAnsi="標楷體" w:hint="eastAsia"/>
          <w:sz w:val="28"/>
          <w:szCs w:val="28"/>
        </w:rPr>
        <w:t>目前</w:t>
      </w:r>
      <w:r>
        <w:rPr>
          <w:rFonts w:ascii="標楷體" w:eastAsia="標楷體" w:hAnsi="標楷體" w:hint="eastAsia"/>
          <w:sz w:val="28"/>
          <w:szCs w:val="28"/>
        </w:rPr>
        <w:t>留職停薪</w:t>
      </w:r>
      <w:r w:rsidR="00AF145B">
        <w:rPr>
          <w:rFonts w:ascii="標楷體" w:eastAsia="標楷體" w:hAnsi="標楷體" w:hint="eastAsia"/>
          <w:sz w:val="28"/>
          <w:szCs w:val="28"/>
        </w:rPr>
        <w:t>中</w:t>
      </w: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起迄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期間：   年  </w:t>
      </w:r>
      <w:r w:rsidR="00BF26FD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BF26FD">
        <w:rPr>
          <w:rFonts w:ascii="標楷體" w:eastAsia="標楷體" w:hAnsi="標楷體" w:hint="eastAsia"/>
          <w:sz w:val="28"/>
          <w:szCs w:val="28"/>
        </w:rPr>
        <w:t xml:space="preserve"> </w:t>
      </w:r>
      <w:r w:rsidR="00AF145B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日至   年</w:t>
      </w:r>
      <w:r w:rsidR="00BF26FD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月 </w:t>
      </w:r>
      <w:r w:rsidR="00BF26FD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日)</w:t>
      </w:r>
    </w:p>
    <w:p w:rsidR="005809DC" w:rsidRDefault="005809DC" w:rsidP="00590992">
      <w:pPr>
        <w:snapToGrid w:val="0"/>
        <w:spacing w:line="440" w:lineRule="exact"/>
        <w:ind w:leftChars="450" w:left="16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□ 目前延長病假中(</w:t>
      </w:r>
      <w:proofErr w:type="gramStart"/>
      <w:r w:rsidRPr="005809DC">
        <w:rPr>
          <w:rFonts w:ascii="標楷體" w:eastAsia="標楷體" w:hAnsi="標楷體" w:hint="eastAsia"/>
          <w:sz w:val="28"/>
          <w:szCs w:val="28"/>
        </w:rPr>
        <w:t>起迄</w:t>
      </w:r>
      <w:proofErr w:type="gramEnd"/>
      <w:r w:rsidRPr="005809DC">
        <w:rPr>
          <w:rFonts w:ascii="標楷體" w:eastAsia="標楷體" w:hAnsi="標楷體" w:hint="eastAsia"/>
          <w:sz w:val="28"/>
          <w:szCs w:val="28"/>
        </w:rPr>
        <w:t>期間：   年   月   日至   年   月   日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0E1D14" w:rsidRPr="001F686D" w:rsidRDefault="005300F4" w:rsidP="00590992">
      <w:pPr>
        <w:snapToGrid w:val="0"/>
        <w:spacing w:line="440" w:lineRule="exact"/>
        <w:ind w:leftChars="450" w:left="16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 未違反</w:t>
      </w:r>
      <w:r w:rsidR="00907FC3">
        <w:rPr>
          <w:rFonts w:ascii="標楷體" w:eastAsia="標楷體" w:hAnsi="標楷體" w:hint="eastAsia"/>
          <w:sz w:val="28"/>
          <w:szCs w:val="28"/>
        </w:rPr>
        <w:t>公務員服務法第</w:t>
      </w:r>
      <w:r w:rsidR="000538BF">
        <w:rPr>
          <w:rFonts w:ascii="標楷體" w:eastAsia="標楷體" w:hAnsi="標楷體" w:hint="eastAsia"/>
          <w:sz w:val="28"/>
          <w:szCs w:val="28"/>
        </w:rPr>
        <w:t>14</w:t>
      </w:r>
      <w:r w:rsidR="00907FC3">
        <w:rPr>
          <w:rFonts w:ascii="標楷體" w:eastAsia="標楷體" w:hAnsi="標楷體" w:hint="eastAsia"/>
          <w:sz w:val="28"/>
          <w:szCs w:val="28"/>
        </w:rPr>
        <w:t>條不得兼職規</w:t>
      </w:r>
      <w:r w:rsidR="000E1D14" w:rsidRPr="001F686D">
        <w:rPr>
          <w:rFonts w:ascii="標楷體" w:eastAsia="標楷體" w:hAnsi="標楷體" w:hint="eastAsia"/>
          <w:sz w:val="28"/>
          <w:szCs w:val="28"/>
        </w:rPr>
        <w:t>定。</w:t>
      </w:r>
    </w:p>
    <w:p w:rsidR="000E1D14" w:rsidRPr="001F686D" w:rsidRDefault="000E1D14" w:rsidP="00590992">
      <w:pPr>
        <w:numPr>
          <w:ilvl w:val="0"/>
          <w:numId w:val="1"/>
        </w:numPr>
        <w:snapToGrid w:val="0"/>
        <w:spacing w:line="440" w:lineRule="exact"/>
        <w:ind w:left="1083" w:hanging="663"/>
        <w:rPr>
          <w:rFonts w:ascii="標楷體" w:eastAsia="標楷體" w:hAnsi="標楷體"/>
          <w:sz w:val="28"/>
          <w:szCs w:val="28"/>
        </w:rPr>
      </w:pPr>
      <w:r w:rsidRPr="001F686D">
        <w:rPr>
          <w:rFonts w:ascii="標楷體" w:eastAsia="標楷體" w:hAnsi="標楷體" w:hint="eastAsia"/>
          <w:sz w:val="28"/>
          <w:szCs w:val="28"/>
        </w:rPr>
        <w:t>到職後報請主管機關審查，未能辦理</w:t>
      </w:r>
      <w:proofErr w:type="gramStart"/>
      <w:r w:rsidRPr="001F686D">
        <w:rPr>
          <w:rFonts w:ascii="標楷體" w:eastAsia="標楷體" w:hAnsi="標楷體" w:hint="eastAsia"/>
          <w:sz w:val="28"/>
          <w:szCs w:val="28"/>
        </w:rPr>
        <w:t>銓</w:t>
      </w:r>
      <w:proofErr w:type="gramEnd"/>
      <w:r w:rsidRPr="001F686D">
        <w:rPr>
          <w:rFonts w:ascii="標楷體" w:eastAsia="標楷體" w:hAnsi="標楷體" w:hint="eastAsia"/>
          <w:sz w:val="28"/>
          <w:szCs w:val="28"/>
        </w:rPr>
        <w:t>審事宜。</w:t>
      </w:r>
    </w:p>
    <w:p w:rsidR="000E1D14" w:rsidRPr="001F686D" w:rsidRDefault="000E1D14" w:rsidP="00590992">
      <w:pPr>
        <w:numPr>
          <w:ilvl w:val="0"/>
          <w:numId w:val="1"/>
        </w:numPr>
        <w:snapToGrid w:val="0"/>
        <w:spacing w:line="440" w:lineRule="exact"/>
        <w:ind w:left="1083" w:hanging="66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曾受任何懲戒</w:t>
      </w:r>
      <w:r w:rsidRPr="001F686D">
        <w:rPr>
          <w:rFonts w:ascii="標楷體" w:eastAsia="標楷體" w:hAnsi="標楷體" w:hint="eastAsia"/>
          <w:sz w:val="28"/>
          <w:szCs w:val="28"/>
        </w:rPr>
        <w:t>。</w:t>
      </w:r>
    </w:p>
    <w:p w:rsidR="000E1D14" w:rsidRPr="00907FC3" w:rsidRDefault="000E1D14" w:rsidP="00590992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907FC3">
        <w:rPr>
          <w:rFonts w:ascii="標楷體" w:eastAsia="標楷體" w:hAnsi="標楷體" w:hint="eastAsia"/>
          <w:sz w:val="28"/>
          <w:szCs w:val="28"/>
        </w:rPr>
        <w:t>此致</w:t>
      </w:r>
    </w:p>
    <w:p w:rsidR="000E1D14" w:rsidRPr="00907FC3" w:rsidRDefault="000E1D14" w:rsidP="00590992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907FC3">
        <w:rPr>
          <w:rFonts w:ascii="標楷體" w:eastAsia="標楷體" w:hAnsi="標楷體" w:hint="eastAsia"/>
          <w:sz w:val="28"/>
          <w:szCs w:val="28"/>
        </w:rPr>
        <w:t>花蓮縣政府</w:t>
      </w:r>
    </w:p>
    <w:p w:rsidR="000E1D14" w:rsidRDefault="000E1D14" w:rsidP="00590992">
      <w:pPr>
        <w:tabs>
          <w:tab w:val="left" w:pos="4475"/>
        </w:tabs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="00590992">
        <w:rPr>
          <w:rFonts w:ascii="標楷體" w:eastAsia="標楷體" w:hAnsi="標楷體" w:hint="eastAsia"/>
          <w:sz w:val="28"/>
          <w:szCs w:val="28"/>
        </w:rPr>
        <w:t xml:space="preserve"> </w:t>
      </w:r>
      <w:r w:rsidRPr="001F686D">
        <w:rPr>
          <w:rFonts w:ascii="標楷體" w:eastAsia="標楷體" w:hAnsi="標楷體" w:hint="eastAsia"/>
          <w:sz w:val="28"/>
          <w:szCs w:val="28"/>
        </w:rPr>
        <w:t>立切結書人：</w:t>
      </w:r>
      <w:r w:rsidR="007A29E1">
        <w:rPr>
          <w:rFonts w:ascii="標楷體" w:eastAsia="標楷體" w:hAnsi="標楷體" w:hint="eastAsia"/>
          <w:sz w:val="28"/>
          <w:szCs w:val="28"/>
        </w:rPr>
        <w:t xml:space="preserve">　　　　　　　（請親自簽名）</w:t>
      </w:r>
    </w:p>
    <w:p w:rsidR="000E1D14" w:rsidRDefault="000E1D14" w:rsidP="00590992">
      <w:pPr>
        <w:tabs>
          <w:tab w:val="left" w:pos="4475"/>
        </w:tabs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="00590992">
        <w:rPr>
          <w:rFonts w:ascii="標楷體" w:eastAsia="標楷體" w:hAnsi="標楷體" w:hint="eastAsia"/>
          <w:sz w:val="28"/>
          <w:szCs w:val="28"/>
        </w:rPr>
        <w:t xml:space="preserve"> </w:t>
      </w:r>
      <w:r w:rsidRPr="001F686D">
        <w:rPr>
          <w:rFonts w:ascii="標楷體" w:eastAsia="標楷體" w:hAnsi="標楷體" w:hint="eastAsia"/>
          <w:sz w:val="28"/>
          <w:szCs w:val="28"/>
        </w:rPr>
        <w:t>身分證</w:t>
      </w:r>
      <w:r w:rsidR="00E21EBC">
        <w:rPr>
          <w:rFonts w:ascii="標楷體" w:eastAsia="標楷體" w:hAnsi="標楷體" w:hint="eastAsia"/>
          <w:sz w:val="28"/>
          <w:szCs w:val="28"/>
        </w:rPr>
        <w:t>統一編號</w:t>
      </w:r>
      <w:r w:rsidRPr="001F686D">
        <w:rPr>
          <w:rFonts w:ascii="標楷體" w:eastAsia="標楷體" w:hAnsi="標楷體" w:hint="eastAsia"/>
          <w:sz w:val="28"/>
          <w:szCs w:val="28"/>
        </w:rPr>
        <w:t>：</w:t>
      </w:r>
    </w:p>
    <w:p w:rsidR="000E1D14" w:rsidRDefault="000E1D14" w:rsidP="00590992">
      <w:pPr>
        <w:tabs>
          <w:tab w:val="left" w:pos="4475"/>
        </w:tabs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="00590992">
        <w:rPr>
          <w:rFonts w:ascii="標楷體" w:eastAsia="標楷體" w:hAnsi="標楷體" w:hint="eastAsia"/>
          <w:sz w:val="28"/>
          <w:szCs w:val="28"/>
        </w:rPr>
        <w:t xml:space="preserve"> </w:t>
      </w:r>
      <w:r w:rsidRPr="001F686D">
        <w:rPr>
          <w:rFonts w:ascii="標楷體" w:eastAsia="標楷體" w:hAnsi="標楷體" w:hint="eastAsia"/>
          <w:sz w:val="28"/>
          <w:szCs w:val="28"/>
        </w:rPr>
        <w:t>通  訊  處：</w:t>
      </w:r>
    </w:p>
    <w:p w:rsidR="000E1D14" w:rsidRDefault="000E1D14" w:rsidP="00590992">
      <w:pPr>
        <w:tabs>
          <w:tab w:val="left" w:pos="4475"/>
        </w:tabs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="00590992">
        <w:rPr>
          <w:rFonts w:ascii="標楷體" w:eastAsia="標楷體" w:hAnsi="標楷體" w:hint="eastAsia"/>
          <w:sz w:val="28"/>
          <w:szCs w:val="28"/>
        </w:rPr>
        <w:t xml:space="preserve"> </w:t>
      </w:r>
      <w:r w:rsidRPr="001F686D">
        <w:rPr>
          <w:rFonts w:ascii="標楷體" w:eastAsia="標楷體" w:hAnsi="標楷體" w:hint="eastAsia"/>
          <w:sz w:val="28"/>
          <w:szCs w:val="28"/>
        </w:rPr>
        <w:t>電      話：</w:t>
      </w:r>
    </w:p>
    <w:p w:rsidR="007F1C77" w:rsidRPr="001F686D" w:rsidRDefault="007F1C77" w:rsidP="00590992">
      <w:pPr>
        <w:tabs>
          <w:tab w:val="left" w:pos="4475"/>
        </w:tabs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E1D14" w:rsidRPr="00D457CA" w:rsidRDefault="000E1D14" w:rsidP="00590992">
      <w:pPr>
        <w:spacing w:line="440" w:lineRule="exact"/>
        <w:jc w:val="distribute"/>
        <w:rPr>
          <w:rFonts w:ascii="標楷體" w:eastAsia="標楷體" w:hAnsi="標楷體"/>
          <w:sz w:val="28"/>
          <w:szCs w:val="28"/>
        </w:rPr>
      </w:pPr>
      <w:r w:rsidRPr="001F686D">
        <w:rPr>
          <w:rFonts w:ascii="標楷體" w:eastAsia="標楷體" w:hAnsi="標楷體" w:hint="eastAsia"/>
          <w:sz w:val="28"/>
          <w:szCs w:val="28"/>
        </w:rPr>
        <w:t>中</w:t>
      </w:r>
      <w:r w:rsidRPr="00D457CA">
        <w:rPr>
          <w:rFonts w:ascii="標楷體" w:eastAsia="標楷體" w:hAnsi="標楷體" w:hint="eastAsia"/>
          <w:sz w:val="28"/>
          <w:szCs w:val="28"/>
        </w:rPr>
        <w:t>華民國</w:t>
      </w:r>
      <w:r>
        <w:rPr>
          <w:rFonts w:ascii="標楷體" w:eastAsia="標楷體" w:hAnsi="標楷體" w:hint="eastAsia"/>
          <w:sz w:val="28"/>
          <w:szCs w:val="28"/>
        </w:rPr>
        <w:t xml:space="preserve">  　　</w:t>
      </w:r>
      <w:r w:rsidRPr="00D457CA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 xml:space="preserve">　  　</w:t>
      </w:r>
      <w:r w:rsidRPr="00D457CA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 xml:space="preserve">　  　</w:t>
      </w:r>
      <w:r w:rsidRPr="00D457CA">
        <w:rPr>
          <w:rFonts w:ascii="標楷體" w:eastAsia="標楷體" w:hAnsi="標楷體" w:hint="eastAsia"/>
          <w:sz w:val="28"/>
          <w:szCs w:val="28"/>
        </w:rPr>
        <w:t>日</w:t>
      </w:r>
    </w:p>
    <w:p w:rsidR="007F1C77" w:rsidRDefault="007F1C77" w:rsidP="00590992">
      <w:pPr>
        <w:spacing w:beforeLines="50" w:before="180" w:line="260" w:lineRule="exact"/>
        <w:jc w:val="both"/>
        <w:rPr>
          <w:rFonts w:ascii="標楷體" w:eastAsia="標楷體" w:hAnsi="標楷體"/>
        </w:rPr>
      </w:pPr>
    </w:p>
    <w:p w:rsidR="000E1D14" w:rsidRPr="00D457CA" w:rsidRDefault="000E1D14" w:rsidP="00590992">
      <w:pPr>
        <w:spacing w:beforeLines="50" w:before="180" w:line="260" w:lineRule="exact"/>
        <w:jc w:val="both"/>
        <w:rPr>
          <w:rFonts w:ascii="標楷體" w:eastAsia="標楷體" w:hAnsi="標楷體"/>
        </w:rPr>
      </w:pPr>
      <w:r w:rsidRPr="00D457CA">
        <w:rPr>
          <w:rFonts w:ascii="標楷體" w:eastAsia="標楷體" w:hAnsi="標楷體" w:hint="eastAsia"/>
        </w:rPr>
        <w:t>備註：</w:t>
      </w:r>
    </w:p>
    <w:p w:rsidR="00F11710" w:rsidRPr="00F11710" w:rsidRDefault="000E1D14" w:rsidP="000E1D14">
      <w:pPr>
        <w:numPr>
          <w:ilvl w:val="0"/>
          <w:numId w:val="2"/>
        </w:numPr>
        <w:snapToGrid w:val="0"/>
        <w:spacing w:beforeLines="50" w:before="180" w:afterLines="50" w:after="180" w:line="260" w:lineRule="exact"/>
        <w:ind w:left="482" w:hanging="482"/>
        <w:rPr>
          <w:rFonts w:ascii="標楷體" w:eastAsia="標楷體" w:hAnsi="標楷體"/>
          <w:b/>
        </w:rPr>
      </w:pPr>
      <w:r w:rsidRPr="00F11710">
        <w:rPr>
          <w:rFonts w:ascii="標楷體" w:eastAsia="標楷體" w:hAnsi="標楷體" w:hint="eastAsia"/>
          <w:b/>
        </w:rPr>
        <w:t>公務人員任用法第26條第1項：</w:t>
      </w:r>
    </w:p>
    <w:p w:rsidR="000E1D14" w:rsidRPr="004B30C7" w:rsidRDefault="000E1D14" w:rsidP="00F11710">
      <w:pPr>
        <w:snapToGrid w:val="0"/>
        <w:spacing w:beforeLines="50" w:before="180" w:afterLines="50" w:after="180" w:line="260" w:lineRule="exact"/>
        <w:ind w:leftChars="150" w:left="360"/>
        <w:rPr>
          <w:rFonts w:ascii="標楷體" w:eastAsia="標楷體" w:hAnsi="標楷體"/>
        </w:rPr>
      </w:pPr>
      <w:r w:rsidRPr="004B30C7">
        <w:rPr>
          <w:rFonts w:ascii="標楷體" w:eastAsia="標楷體" w:hAnsi="標楷體" w:cs="細明體"/>
          <w:kern w:val="0"/>
          <w:szCs w:val="24"/>
        </w:rPr>
        <w:t>各機關長官對於配偶及三親等以內血親、姻親，不得在本機關任用，或任用為直接隸屬機關之長官。對於本機關各級主管長官之配偶及三親等以內血親、姻親，在其</w:t>
      </w:r>
      <w:r w:rsidRPr="004B30C7">
        <w:rPr>
          <w:rFonts w:ascii="標楷體" w:eastAsia="標楷體" w:hAnsi="標楷體" w:cs="新細明體"/>
          <w:kern w:val="0"/>
          <w:szCs w:val="24"/>
        </w:rPr>
        <w:t>主管單位中應迴避任用。</w:t>
      </w:r>
    </w:p>
    <w:p w:rsidR="000E1D14" w:rsidRPr="00F11710" w:rsidRDefault="000E1D14" w:rsidP="000E1D14">
      <w:pPr>
        <w:numPr>
          <w:ilvl w:val="0"/>
          <w:numId w:val="2"/>
        </w:numPr>
        <w:snapToGrid w:val="0"/>
        <w:spacing w:beforeLines="50" w:before="180" w:afterLines="50" w:after="180" w:line="260" w:lineRule="exact"/>
        <w:ind w:left="482" w:hanging="482"/>
        <w:rPr>
          <w:rFonts w:ascii="標楷體" w:eastAsia="標楷體" w:hAnsi="標楷體"/>
          <w:b/>
        </w:rPr>
      </w:pPr>
      <w:r w:rsidRPr="00F11710">
        <w:rPr>
          <w:rFonts w:ascii="標楷體" w:eastAsia="標楷體" w:hAnsi="標楷體" w:hint="eastAsia"/>
          <w:b/>
        </w:rPr>
        <w:t>公務人員任用法第28條第1項第1款至第</w:t>
      </w:r>
      <w:r w:rsidR="00C21CC4">
        <w:rPr>
          <w:rFonts w:ascii="標楷體" w:eastAsia="標楷體" w:hAnsi="標楷體" w:hint="eastAsia"/>
          <w:b/>
        </w:rPr>
        <w:t>1</w:t>
      </w:r>
      <w:r w:rsidR="00C21CC4">
        <w:rPr>
          <w:rFonts w:ascii="標楷體" w:eastAsia="標楷體" w:hAnsi="標楷體"/>
          <w:b/>
        </w:rPr>
        <w:t>1</w:t>
      </w:r>
      <w:r w:rsidR="00F11710" w:rsidRPr="00F11710">
        <w:rPr>
          <w:rFonts w:ascii="標楷體" w:eastAsia="標楷體" w:hAnsi="標楷體" w:hint="eastAsia"/>
          <w:b/>
        </w:rPr>
        <w:t>款</w:t>
      </w:r>
      <w:r w:rsidRPr="00F11710">
        <w:rPr>
          <w:rFonts w:ascii="標楷體" w:eastAsia="標楷體" w:hAnsi="標楷體" w:hint="eastAsia"/>
          <w:b/>
        </w:rPr>
        <w:t>：</w:t>
      </w:r>
    </w:p>
    <w:p w:rsidR="000E1D14" w:rsidRPr="00D457CA" w:rsidRDefault="000E1D14" w:rsidP="000E1D14">
      <w:pPr>
        <w:numPr>
          <w:ilvl w:val="0"/>
          <w:numId w:val="3"/>
        </w:numPr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未具或喪失中華民國國籍</w:t>
      </w:r>
      <w:r w:rsidRPr="00D457CA">
        <w:rPr>
          <w:rFonts w:ascii="標楷體" w:eastAsia="標楷體" w:hAnsi="標楷體" w:hint="eastAsia"/>
        </w:rPr>
        <w:t>。</w:t>
      </w:r>
    </w:p>
    <w:p w:rsidR="000E1D14" w:rsidRPr="00D457CA" w:rsidRDefault="000E1D14" w:rsidP="000E1D14">
      <w:pPr>
        <w:numPr>
          <w:ilvl w:val="0"/>
          <w:numId w:val="3"/>
        </w:numPr>
        <w:spacing w:line="260" w:lineRule="exact"/>
        <w:rPr>
          <w:rFonts w:ascii="標楷體" w:eastAsia="標楷體" w:hAnsi="標楷體"/>
        </w:rPr>
      </w:pPr>
      <w:r w:rsidRPr="00D457CA">
        <w:rPr>
          <w:rFonts w:ascii="標楷體" w:eastAsia="標楷體" w:hAnsi="標楷體" w:hint="eastAsia"/>
        </w:rPr>
        <w:t>具中華民國國籍兼具外國國籍者。但其他法律另有規定者，不在此限。</w:t>
      </w:r>
    </w:p>
    <w:p w:rsidR="000E1D14" w:rsidRPr="00D457CA" w:rsidRDefault="000E1D14" w:rsidP="00467B52">
      <w:pPr>
        <w:numPr>
          <w:ilvl w:val="0"/>
          <w:numId w:val="3"/>
        </w:numPr>
        <w:spacing w:line="260" w:lineRule="exact"/>
        <w:rPr>
          <w:rFonts w:ascii="標楷體" w:eastAsia="標楷體" w:hAnsi="標楷體"/>
        </w:rPr>
      </w:pPr>
      <w:r w:rsidRPr="00D457CA">
        <w:rPr>
          <w:rFonts w:ascii="標楷體" w:eastAsia="標楷體" w:hAnsi="標楷體" w:hint="eastAsia"/>
        </w:rPr>
        <w:t>動員戡</w:t>
      </w:r>
      <w:r>
        <w:rPr>
          <w:rFonts w:ascii="標楷體" w:eastAsia="標楷體" w:hAnsi="標楷體" w:hint="eastAsia"/>
        </w:rPr>
        <w:t>亂時期終止後，曾犯內亂罪、外患罪，</w:t>
      </w:r>
      <w:r w:rsidR="00467B52" w:rsidRPr="00467B52">
        <w:rPr>
          <w:rFonts w:ascii="標楷體" w:eastAsia="標楷體" w:hAnsi="標楷體" w:hint="eastAsia"/>
        </w:rPr>
        <w:t>經有罪判決確定或通緝有案尚未結案</w:t>
      </w:r>
      <w:r w:rsidRPr="00D457CA">
        <w:rPr>
          <w:rFonts w:ascii="標楷體" w:eastAsia="標楷體" w:hAnsi="標楷體" w:hint="eastAsia"/>
        </w:rPr>
        <w:t>。</w:t>
      </w:r>
    </w:p>
    <w:p w:rsidR="000E1D14" w:rsidRPr="00D457CA" w:rsidRDefault="000E1D14" w:rsidP="00467B52">
      <w:pPr>
        <w:numPr>
          <w:ilvl w:val="0"/>
          <w:numId w:val="3"/>
        </w:numPr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曾服公務有貪污行為，</w:t>
      </w:r>
      <w:r w:rsidR="00467B52" w:rsidRPr="00467B52">
        <w:rPr>
          <w:rFonts w:ascii="標楷體" w:eastAsia="標楷體" w:hAnsi="標楷體" w:hint="eastAsia"/>
        </w:rPr>
        <w:t>經有罪判決確定或通緝有案尚未結案</w:t>
      </w:r>
      <w:r w:rsidRPr="00D457CA">
        <w:rPr>
          <w:rFonts w:ascii="標楷體" w:eastAsia="標楷體" w:hAnsi="標楷體" w:hint="eastAsia"/>
        </w:rPr>
        <w:t>。</w:t>
      </w:r>
    </w:p>
    <w:p w:rsidR="000E1D14" w:rsidRPr="00D457CA" w:rsidRDefault="000E1D14" w:rsidP="000E1D14">
      <w:pPr>
        <w:numPr>
          <w:ilvl w:val="0"/>
          <w:numId w:val="3"/>
        </w:numPr>
        <w:spacing w:line="260" w:lineRule="exact"/>
        <w:rPr>
          <w:rFonts w:ascii="標楷體" w:eastAsia="標楷體" w:hAnsi="標楷體"/>
        </w:rPr>
      </w:pPr>
      <w:r w:rsidRPr="00D457CA">
        <w:rPr>
          <w:rFonts w:ascii="標楷體" w:eastAsia="標楷體" w:hAnsi="標楷體" w:hint="eastAsia"/>
        </w:rPr>
        <w:lastRenderedPageBreak/>
        <w:t>犯前二款以外之罪，判處有期徒刑以上之刑確定，尚未執行或執行未畢。但受緩刑宣告者，不在此限。</w:t>
      </w:r>
    </w:p>
    <w:p w:rsidR="000E1D14" w:rsidRPr="00D457CA" w:rsidRDefault="00467B52" w:rsidP="00467B52">
      <w:pPr>
        <w:numPr>
          <w:ilvl w:val="0"/>
          <w:numId w:val="3"/>
        </w:numPr>
        <w:spacing w:line="260" w:lineRule="exact"/>
        <w:rPr>
          <w:rFonts w:ascii="標楷體" w:eastAsia="標楷體" w:hAnsi="標楷體"/>
        </w:rPr>
      </w:pPr>
      <w:r w:rsidRPr="00467B52">
        <w:rPr>
          <w:rFonts w:ascii="標楷體" w:eastAsia="標楷體" w:hAnsi="標楷體" w:hint="eastAsia"/>
        </w:rPr>
        <w:t>曾受免除職務懲戒處分</w:t>
      </w:r>
      <w:r w:rsidR="000E1D14" w:rsidRPr="00D457CA">
        <w:rPr>
          <w:rFonts w:ascii="標楷體" w:eastAsia="標楷體" w:hAnsi="標楷體" w:hint="eastAsia"/>
        </w:rPr>
        <w:t>。</w:t>
      </w:r>
    </w:p>
    <w:p w:rsidR="000E1D14" w:rsidRDefault="00467B52" w:rsidP="00467B52">
      <w:pPr>
        <w:numPr>
          <w:ilvl w:val="0"/>
          <w:numId w:val="3"/>
        </w:numPr>
        <w:spacing w:line="260" w:lineRule="exact"/>
        <w:rPr>
          <w:rFonts w:ascii="標楷體" w:eastAsia="標楷體" w:hAnsi="標楷體"/>
        </w:rPr>
      </w:pPr>
      <w:r w:rsidRPr="00467B52">
        <w:rPr>
          <w:rFonts w:ascii="標楷體" w:eastAsia="標楷體" w:hAnsi="標楷體" w:hint="eastAsia"/>
        </w:rPr>
        <w:t>依法停止任用</w:t>
      </w:r>
      <w:r w:rsidR="000E1D14" w:rsidRPr="00D457CA">
        <w:rPr>
          <w:rFonts w:ascii="標楷體" w:eastAsia="標楷體" w:hAnsi="標楷體" w:hint="eastAsia"/>
        </w:rPr>
        <w:t>。</w:t>
      </w:r>
    </w:p>
    <w:p w:rsidR="000E1D14" w:rsidRDefault="00467B52" w:rsidP="00467B52">
      <w:pPr>
        <w:numPr>
          <w:ilvl w:val="0"/>
          <w:numId w:val="3"/>
        </w:numPr>
        <w:spacing w:line="260" w:lineRule="exact"/>
        <w:rPr>
          <w:rFonts w:ascii="標楷體" w:eastAsia="標楷體" w:hAnsi="標楷體"/>
        </w:rPr>
      </w:pPr>
      <w:r w:rsidRPr="00467B52">
        <w:rPr>
          <w:rFonts w:ascii="標楷體" w:eastAsia="標楷體" w:hAnsi="標楷體" w:hint="eastAsia"/>
        </w:rPr>
        <w:t>褫奪公權尚未復權</w:t>
      </w:r>
      <w:r w:rsidR="000E1D14">
        <w:rPr>
          <w:rFonts w:ascii="標楷體" w:eastAsia="標楷體" w:hAnsi="標楷體" w:hint="eastAsia"/>
        </w:rPr>
        <w:t>。</w:t>
      </w:r>
    </w:p>
    <w:p w:rsidR="00467B52" w:rsidRDefault="00467B52" w:rsidP="00E14C30">
      <w:pPr>
        <w:numPr>
          <w:ilvl w:val="0"/>
          <w:numId w:val="3"/>
        </w:numPr>
        <w:spacing w:line="260" w:lineRule="exact"/>
        <w:rPr>
          <w:rFonts w:ascii="標楷體" w:eastAsia="標楷體" w:hAnsi="標楷體"/>
        </w:rPr>
      </w:pPr>
      <w:r w:rsidRPr="00467B52">
        <w:rPr>
          <w:rFonts w:ascii="標楷體" w:eastAsia="標楷體" w:hAnsi="標楷體" w:hint="eastAsia"/>
        </w:rPr>
        <w:t>經原住民族特種考試及格，而未具或喪失原住民身分。但具有其他考試及格資格者，得以該考試及格資格任用之</w:t>
      </w:r>
      <w:r>
        <w:rPr>
          <w:rFonts w:ascii="標楷體" w:eastAsia="標楷體" w:hAnsi="標楷體" w:hint="eastAsia"/>
        </w:rPr>
        <w:t>。</w:t>
      </w:r>
    </w:p>
    <w:p w:rsidR="00C21CC4" w:rsidRDefault="00C21CC4" w:rsidP="00C21CC4">
      <w:pPr>
        <w:numPr>
          <w:ilvl w:val="0"/>
          <w:numId w:val="3"/>
        </w:numPr>
        <w:spacing w:line="260" w:lineRule="exact"/>
        <w:rPr>
          <w:rFonts w:ascii="標楷體" w:eastAsia="標楷體" w:hAnsi="標楷體"/>
        </w:rPr>
      </w:pPr>
      <w:r w:rsidRPr="00C21CC4">
        <w:rPr>
          <w:rFonts w:ascii="標楷體" w:eastAsia="標楷體" w:hAnsi="標楷體" w:hint="eastAsia"/>
        </w:rPr>
        <w:t>依其他法律規定不得任用為公務人員。</w:t>
      </w:r>
    </w:p>
    <w:p w:rsidR="00C21CC4" w:rsidRPr="00467B52" w:rsidRDefault="00C21CC4" w:rsidP="00C21CC4">
      <w:pPr>
        <w:numPr>
          <w:ilvl w:val="0"/>
          <w:numId w:val="3"/>
        </w:numPr>
        <w:tabs>
          <w:tab w:val="clear" w:pos="960"/>
          <w:tab w:val="num" w:pos="709"/>
          <w:tab w:val="left" w:pos="851"/>
          <w:tab w:val="left" w:pos="1276"/>
        </w:tabs>
        <w:spacing w:line="260" w:lineRule="exact"/>
        <w:ind w:left="993"/>
        <w:rPr>
          <w:rFonts w:ascii="標楷體" w:eastAsia="標楷體" w:hAnsi="標楷體"/>
        </w:rPr>
      </w:pPr>
      <w:r w:rsidRPr="00C21CC4">
        <w:rPr>
          <w:rFonts w:ascii="標楷體" w:eastAsia="標楷體" w:hAnsi="標楷體" w:hint="eastAsia"/>
        </w:rPr>
        <w:t>受監護或輔助宣告，尚未撤銷</w:t>
      </w:r>
    </w:p>
    <w:p w:rsidR="003C0EE2" w:rsidRPr="003C0EE2" w:rsidRDefault="000E1D14" w:rsidP="000E1D14">
      <w:pPr>
        <w:numPr>
          <w:ilvl w:val="0"/>
          <w:numId w:val="2"/>
        </w:numPr>
        <w:snapToGrid w:val="0"/>
        <w:spacing w:beforeLines="50" w:before="180" w:afterLines="50" w:after="180" w:line="260" w:lineRule="exact"/>
        <w:ind w:left="482" w:hanging="482"/>
        <w:rPr>
          <w:rFonts w:ascii="標楷體" w:eastAsia="標楷體" w:hAnsi="標楷體"/>
        </w:rPr>
      </w:pPr>
      <w:r w:rsidRPr="00F11710">
        <w:rPr>
          <w:rFonts w:ascii="標楷體" w:eastAsia="標楷體" w:hAnsi="標楷體" w:hint="eastAsia"/>
          <w:b/>
        </w:rPr>
        <w:t>臺灣地區與大陸地區人民關係條例</w:t>
      </w:r>
    </w:p>
    <w:p w:rsidR="003C0EE2" w:rsidRPr="003C0EE2" w:rsidRDefault="003C0EE2" w:rsidP="003C0EE2">
      <w:pPr>
        <w:snapToGrid w:val="0"/>
        <w:spacing w:beforeLines="50" w:before="180" w:afterLines="50" w:after="180" w:line="260" w:lineRule="exact"/>
        <w:ind w:left="482"/>
        <w:rPr>
          <w:rFonts w:ascii="標楷體" w:eastAsia="標楷體" w:hAnsi="標楷體"/>
          <w:b/>
          <w:color w:val="FF0000"/>
        </w:rPr>
      </w:pPr>
      <w:r w:rsidRPr="003C0EE2">
        <w:rPr>
          <w:rFonts w:ascii="標楷體" w:eastAsia="標楷體" w:hAnsi="標楷體" w:hint="eastAsia"/>
          <w:b/>
          <w:color w:val="FF0000"/>
        </w:rPr>
        <w:t>第9條之</w:t>
      </w:r>
      <w:proofErr w:type="gramStart"/>
      <w:r w:rsidRPr="003C0EE2">
        <w:rPr>
          <w:rFonts w:ascii="標楷體" w:eastAsia="標楷體" w:hAnsi="標楷體" w:hint="eastAsia"/>
          <w:b/>
          <w:color w:val="FF0000"/>
        </w:rPr>
        <w:t>一</w:t>
      </w:r>
      <w:proofErr w:type="gramEnd"/>
      <w:r w:rsidRPr="003C0EE2">
        <w:rPr>
          <w:rFonts w:ascii="標楷體" w:eastAsia="標楷體" w:hAnsi="標楷體" w:hint="eastAsia"/>
          <w:color w:val="FF0000"/>
          <w:szCs w:val="24"/>
        </w:rPr>
        <w:t>：</w:t>
      </w:r>
      <w:r w:rsidRPr="003C0EE2">
        <w:rPr>
          <w:rFonts w:ascii="標楷體" w:eastAsia="標楷體" w:hAnsi="標楷體" w:hint="eastAsia"/>
          <w:color w:val="FF0000"/>
        </w:rPr>
        <w:t>(第1項)臺灣地區人民不得在大陸地區設有戶籍或領用大陸地區護照。(第2項)違反前項規定在大陸地區設有戶籍或領用大陸地區護照者，除經有關機關認有特殊考量必要外，喪失臺灣地區人民身分及其在臺灣地區…</w:t>
      </w:r>
      <w:proofErr w:type="gramStart"/>
      <w:r w:rsidRPr="003C0EE2">
        <w:rPr>
          <w:rFonts w:ascii="標楷體" w:eastAsia="標楷體" w:hAnsi="標楷體" w:hint="eastAsia"/>
          <w:color w:val="FF0000"/>
        </w:rPr>
        <w:t>…</w:t>
      </w:r>
      <w:proofErr w:type="gramEnd"/>
      <w:r w:rsidRPr="003C0EE2">
        <w:rPr>
          <w:rFonts w:ascii="標楷體" w:eastAsia="標楷體" w:hAnsi="標楷體" w:hint="eastAsia"/>
          <w:color w:val="FF0000"/>
        </w:rPr>
        <w:t>擔任軍職、公職及其他以在臺灣地區設有戶籍所衍生相關權利，並由戶政機關註銷其臺灣地區之戶籍登記……</w:t>
      </w:r>
    </w:p>
    <w:p w:rsidR="000E1D14" w:rsidRPr="00365F17" w:rsidRDefault="000E1D14" w:rsidP="003C0EE2">
      <w:pPr>
        <w:snapToGrid w:val="0"/>
        <w:spacing w:beforeLines="50" w:before="180" w:afterLines="50" w:after="180" w:line="260" w:lineRule="exact"/>
        <w:ind w:left="482"/>
        <w:rPr>
          <w:rFonts w:ascii="標楷體" w:eastAsia="標楷體" w:hAnsi="標楷體"/>
        </w:rPr>
      </w:pPr>
      <w:r w:rsidRPr="00F11710">
        <w:rPr>
          <w:rFonts w:ascii="標楷體" w:eastAsia="標楷體" w:hAnsi="標楷體" w:hint="eastAsia"/>
          <w:b/>
        </w:rPr>
        <w:t>第21條第1項</w:t>
      </w:r>
      <w:r w:rsidRPr="00D457CA">
        <w:rPr>
          <w:rFonts w:ascii="標楷體" w:eastAsia="標楷體" w:hAnsi="標楷體" w:hint="eastAsia"/>
        </w:rPr>
        <w:t>：</w:t>
      </w:r>
      <w:r w:rsidR="00365F17" w:rsidRPr="00365F17">
        <w:rPr>
          <w:rFonts w:ascii="標楷體" w:eastAsia="標楷體" w:hAnsi="標楷體"/>
        </w:rPr>
        <w:t>大陸地區人民經許可進入臺灣地區者，除法律另有規定外，非在臺灣地區設有戶籍滿十年，不得登記為公職候選人、擔任公教或公營事業機關（構）人員及組織政黨；</w:t>
      </w:r>
      <w:r w:rsidRPr="00365F17">
        <w:rPr>
          <w:rFonts w:ascii="標楷體" w:eastAsia="標楷體" w:hAnsi="標楷體"/>
        </w:rPr>
        <w:t>…</w:t>
      </w:r>
      <w:proofErr w:type="gramStart"/>
      <w:r w:rsidRPr="00365F17">
        <w:rPr>
          <w:rFonts w:ascii="標楷體" w:eastAsia="標楷體" w:hAnsi="標楷體"/>
        </w:rPr>
        <w:t>…</w:t>
      </w:r>
      <w:proofErr w:type="gramEnd"/>
      <w:r w:rsidRPr="00365F17">
        <w:rPr>
          <w:rFonts w:ascii="標楷體" w:eastAsia="標楷體" w:hAnsi="標楷體" w:hint="eastAsia"/>
        </w:rPr>
        <w:t>。</w:t>
      </w:r>
    </w:p>
    <w:p w:rsidR="00F11710" w:rsidRPr="00F11710" w:rsidRDefault="00F11710" w:rsidP="00F11710">
      <w:pPr>
        <w:numPr>
          <w:ilvl w:val="0"/>
          <w:numId w:val="2"/>
        </w:numPr>
        <w:snapToGrid w:val="0"/>
        <w:spacing w:beforeLines="50" w:before="180" w:afterLines="50" w:after="180" w:line="260" w:lineRule="exact"/>
        <w:ind w:left="482" w:hanging="482"/>
        <w:rPr>
          <w:rFonts w:ascii="標楷體" w:eastAsia="標楷體" w:hAnsi="標楷體"/>
          <w:szCs w:val="24"/>
        </w:rPr>
      </w:pPr>
      <w:r w:rsidRPr="00F11710">
        <w:rPr>
          <w:rFonts w:ascii="標楷體" w:eastAsia="標楷體" w:hAnsi="標楷體" w:hint="eastAsia"/>
          <w:b/>
          <w:szCs w:val="24"/>
        </w:rPr>
        <w:t>公務人員</w:t>
      </w:r>
      <w:proofErr w:type="gramStart"/>
      <w:r w:rsidRPr="00F11710">
        <w:rPr>
          <w:rFonts w:ascii="標楷體" w:eastAsia="標楷體" w:hAnsi="標楷體" w:hint="eastAsia"/>
          <w:b/>
          <w:szCs w:val="24"/>
        </w:rPr>
        <w:t>陞</w:t>
      </w:r>
      <w:proofErr w:type="gramEnd"/>
      <w:r w:rsidRPr="00F11710">
        <w:rPr>
          <w:rFonts w:ascii="標楷體" w:eastAsia="標楷體" w:hAnsi="標楷體" w:hint="eastAsia"/>
          <w:b/>
          <w:szCs w:val="24"/>
        </w:rPr>
        <w:t>遷法第12條</w:t>
      </w:r>
      <w:r w:rsidRPr="00F11710">
        <w:rPr>
          <w:rFonts w:ascii="標楷體" w:eastAsia="標楷體" w:hAnsi="標楷體" w:hint="eastAsia"/>
          <w:szCs w:val="24"/>
        </w:rPr>
        <w:t>：</w:t>
      </w:r>
    </w:p>
    <w:p w:rsidR="00365F17" w:rsidRPr="00365F17" w:rsidRDefault="00365F17" w:rsidP="00365F17">
      <w:pPr>
        <w:snapToGrid w:val="0"/>
        <w:spacing w:beforeLines="50" w:before="180" w:afterLines="50" w:after="180" w:line="260" w:lineRule="exact"/>
        <w:ind w:leftChars="150" w:left="360"/>
        <w:rPr>
          <w:rFonts w:ascii="標楷體" w:eastAsia="標楷體" w:hAnsi="標楷體" w:cs="細明體"/>
          <w:kern w:val="0"/>
          <w:szCs w:val="24"/>
        </w:rPr>
      </w:pPr>
      <w:r w:rsidRPr="00365F17">
        <w:rPr>
          <w:rFonts w:ascii="標楷體" w:eastAsia="標楷體" w:hAnsi="標楷體" w:cs="細明體" w:hint="eastAsia"/>
          <w:kern w:val="0"/>
          <w:szCs w:val="24"/>
        </w:rPr>
        <w:t>各機關下列人員不得辦理</w:t>
      </w:r>
      <w:proofErr w:type="gramStart"/>
      <w:r w:rsidRPr="00365F17">
        <w:rPr>
          <w:rFonts w:ascii="標楷體" w:eastAsia="標楷體" w:hAnsi="標楷體" w:cs="細明體" w:hint="eastAsia"/>
          <w:kern w:val="0"/>
          <w:szCs w:val="24"/>
        </w:rPr>
        <w:t>陞</w:t>
      </w:r>
      <w:proofErr w:type="gramEnd"/>
      <w:r w:rsidRPr="00365F17">
        <w:rPr>
          <w:rFonts w:ascii="標楷體" w:eastAsia="標楷體" w:hAnsi="標楷體" w:cs="細明體" w:hint="eastAsia"/>
          <w:kern w:val="0"/>
          <w:szCs w:val="24"/>
        </w:rPr>
        <w:t>任：</w:t>
      </w:r>
    </w:p>
    <w:p w:rsidR="007F1C77" w:rsidRDefault="007F1C77" w:rsidP="007F1C77">
      <w:pPr>
        <w:tabs>
          <w:tab w:val="left" w:pos="1036"/>
          <w:tab w:val="left" w:pos="1106"/>
        </w:tabs>
        <w:spacing w:line="260" w:lineRule="exact"/>
        <w:ind w:firstLineChars="239" w:firstLine="574"/>
        <w:rPr>
          <w:rFonts w:ascii="標楷體" w:eastAsia="標楷體" w:hAnsi="標楷體"/>
        </w:rPr>
      </w:pPr>
      <w:r w:rsidRPr="007F1C77">
        <w:rPr>
          <w:rFonts w:ascii="標楷體" w:eastAsia="標楷體" w:hAnsi="標楷體" w:hint="eastAsia"/>
        </w:rPr>
        <w:t>一、</w:t>
      </w:r>
      <w:r w:rsidRPr="007F1C77">
        <w:rPr>
          <w:rFonts w:ascii="標楷體" w:eastAsia="標楷體" w:hAnsi="標楷體"/>
        </w:rPr>
        <w:tab/>
      </w:r>
      <w:r w:rsidRPr="007F1C77">
        <w:rPr>
          <w:rFonts w:ascii="標楷體" w:eastAsia="標楷體" w:hAnsi="標楷體" w:hint="eastAsia"/>
        </w:rPr>
        <w:t>最近三年內因故意犯罪，曾受有期徒刑之判決確定。但受緩刑宣告，不在此限。</w:t>
      </w:r>
    </w:p>
    <w:p w:rsidR="007F1C77" w:rsidRPr="007F1C77" w:rsidRDefault="007F1C77" w:rsidP="007F1C77">
      <w:pPr>
        <w:tabs>
          <w:tab w:val="left" w:pos="1036"/>
          <w:tab w:val="left" w:pos="1106"/>
        </w:tabs>
        <w:spacing w:line="260" w:lineRule="exact"/>
        <w:ind w:firstLineChars="239" w:firstLine="574"/>
        <w:rPr>
          <w:rFonts w:ascii="標楷體" w:eastAsia="標楷體" w:hAnsi="標楷體"/>
        </w:rPr>
      </w:pPr>
      <w:r w:rsidRPr="007F1C77">
        <w:rPr>
          <w:rFonts w:ascii="標楷體" w:eastAsia="標楷體" w:hAnsi="標楷體" w:hint="eastAsia"/>
        </w:rPr>
        <w:t>二、</w:t>
      </w:r>
      <w:r w:rsidRPr="007F1C77">
        <w:rPr>
          <w:rFonts w:ascii="標楷體" w:eastAsia="標楷體" w:hAnsi="標楷體"/>
        </w:rPr>
        <w:tab/>
      </w:r>
      <w:r w:rsidRPr="007F1C77">
        <w:rPr>
          <w:rFonts w:ascii="標楷體" w:eastAsia="標楷體" w:hAnsi="標楷體" w:hint="eastAsia"/>
        </w:rPr>
        <w:t>最近二年內曾依公務員懲戒法受撤職、休職或降級之處分。</w:t>
      </w:r>
    </w:p>
    <w:p w:rsidR="007F1C77" w:rsidRPr="007F1C77" w:rsidRDefault="007F1C77" w:rsidP="007F1C77">
      <w:pPr>
        <w:tabs>
          <w:tab w:val="left" w:pos="1036"/>
          <w:tab w:val="left" w:pos="1106"/>
        </w:tabs>
        <w:spacing w:line="260" w:lineRule="exact"/>
        <w:ind w:firstLineChars="239" w:firstLine="574"/>
        <w:rPr>
          <w:rFonts w:ascii="標楷體" w:eastAsia="標楷體" w:hAnsi="標楷體"/>
        </w:rPr>
      </w:pPr>
      <w:r w:rsidRPr="007F1C77">
        <w:rPr>
          <w:rFonts w:ascii="標楷體" w:eastAsia="標楷體" w:hAnsi="標楷體" w:hint="eastAsia"/>
        </w:rPr>
        <w:t>三、</w:t>
      </w:r>
      <w:r w:rsidRPr="007F1C77">
        <w:rPr>
          <w:rFonts w:ascii="標楷體" w:eastAsia="標楷體" w:hAnsi="標楷體"/>
        </w:rPr>
        <w:tab/>
      </w:r>
      <w:r w:rsidRPr="007F1C77">
        <w:rPr>
          <w:rFonts w:ascii="標楷體" w:eastAsia="標楷體" w:hAnsi="標楷體" w:hint="eastAsia"/>
        </w:rPr>
        <w:t>最近二年內曾依公務人員考績法受免職之處分。</w:t>
      </w:r>
    </w:p>
    <w:p w:rsidR="007F1C77" w:rsidRPr="007F1C77" w:rsidRDefault="007F1C77" w:rsidP="007F1C77">
      <w:pPr>
        <w:tabs>
          <w:tab w:val="left" w:pos="1036"/>
          <w:tab w:val="left" w:pos="1106"/>
        </w:tabs>
        <w:spacing w:line="260" w:lineRule="exact"/>
        <w:ind w:firstLineChars="239" w:firstLine="574"/>
        <w:rPr>
          <w:rFonts w:ascii="標楷體" w:eastAsia="標楷體" w:hAnsi="標楷體"/>
        </w:rPr>
      </w:pPr>
      <w:r w:rsidRPr="007F1C77">
        <w:rPr>
          <w:rFonts w:ascii="標楷體" w:eastAsia="標楷體" w:hAnsi="標楷體" w:hint="eastAsia"/>
        </w:rPr>
        <w:t>四、</w:t>
      </w:r>
      <w:r w:rsidRPr="007F1C77">
        <w:rPr>
          <w:rFonts w:ascii="標楷體" w:eastAsia="標楷體" w:hAnsi="標楷體"/>
        </w:rPr>
        <w:tab/>
      </w:r>
      <w:r w:rsidRPr="007F1C77">
        <w:rPr>
          <w:rFonts w:ascii="標楷體" w:eastAsia="標楷體" w:hAnsi="標楷體" w:hint="eastAsia"/>
        </w:rPr>
        <w:t>最近</w:t>
      </w:r>
      <w:proofErr w:type="gramStart"/>
      <w:r w:rsidRPr="007F1C77">
        <w:rPr>
          <w:rFonts w:ascii="標楷體" w:eastAsia="標楷體" w:hAnsi="標楷體" w:hint="eastAsia"/>
        </w:rPr>
        <w:t>一</w:t>
      </w:r>
      <w:proofErr w:type="gramEnd"/>
      <w:r w:rsidRPr="007F1C77">
        <w:rPr>
          <w:rFonts w:ascii="標楷體" w:eastAsia="標楷體" w:hAnsi="標楷體" w:hint="eastAsia"/>
        </w:rPr>
        <w:t>年內曾依公務員懲戒法受減俸或記過之處分。</w:t>
      </w:r>
    </w:p>
    <w:p w:rsidR="007F1C77" w:rsidRPr="007F1C77" w:rsidRDefault="007F1C77" w:rsidP="007F1C77">
      <w:pPr>
        <w:tabs>
          <w:tab w:val="left" w:pos="1036"/>
          <w:tab w:val="left" w:pos="1106"/>
        </w:tabs>
        <w:spacing w:line="260" w:lineRule="exact"/>
        <w:ind w:firstLineChars="239" w:firstLine="574"/>
        <w:rPr>
          <w:rFonts w:ascii="標楷體" w:eastAsia="標楷體" w:hAnsi="標楷體"/>
        </w:rPr>
      </w:pPr>
      <w:r w:rsidRPr="007F1C77">
        <w:rPr>
          <w:rFonts w:ascii="標楷體" w:eastAsia="標楷體" w:hAnsi="標楷體" w:hint="eastAsia"/>
        </w:rPr>
        <w:t>五、</w:t>
      </w:r>
      <w:r w:rsidRPr="007F1C77">
        <w:rPr>
          <w:rFonts w:ascii="標楷體" w:eastAsia="標楷體" w:hAnsi="標楷體"/>
        </w:rPr>
        <w:tab/>
      </w:r>
      <w:r w:rsidRPr="007F1C77">
        <w:rPr>
          <w:rFonts w:ascii="標楷體" w:eastAsia="標楷體" w:hAnsi="標楷體" w:hint="eastAsia"/>
        </w:rPr>
        <w:t>最近一年考績（成）列丙等，或最近</w:t>
      </w:r>
      <w:proofErr w:type="gramStart"/>
      <w:r w:rsidRPr="007F1C77">
        <w:rPr>
          <w:rFonts w:ascii="標楷體" w:eastAsia="標楷體" w:hAnsi="標楷體" w:hint="eastAsia"/>
        </w:rPr>
        <w:t>一</w:t>
      </w:r>
      <w:proofErr w:type="gramEnd"/>
      <w:r w:rsidRPr="007F1C77">
        <w:rPr>
          <w:rFonts w:ascii="標楷體" w:eastAsia="標楷體" w:hAnsi="標楷體" w:hint="eastAsia"/>
        </w:rPr>
        <w:t>年內平時考核曾受記一大過之處分。</w:t>
      </w:r>
    </w:p>
    <w:p w:rsidR="007F1C77" w:rsidRPr="007F1C77" w:rsidRDefault="007F1C77" w:rsidP="007F1C77">
      <w:pPr>
        <w:tabs>
          <w:tab w:val="left" w:pos="1036"/>
          <w:tab w:val="left" w:pos="1106"/>
        </w:tabs>
        <w:spacing w:line="260" w:lineRule="exact"/>
        <w:ind w:leftChars="236" w:left="1106" w:hangingChars="225" w:hanging="540"/>
        <w:rPr>
          <w:rFonts w:ascii="標楷體" w:eastAsia="標楷體" w:hAnsi="標楷體"/>
        </w:rPr>
      </w:pPr>
      <w:r w:rsidRPr="007F1C77">
        <w:rPr>
          <w:rFonts w:ascii="標楷體" w:eastAsia="標楷體" w:hAnsi="標楷體" w:hint="eastAsia"/>
        </w:rPr>
        <w:t>六、</w:t>
      </w:r>
      <w:r w:rsidRPr="007F1C77">
        <w:rPr>
          <w:rFonts w:ascii="標楷體" w:eastAsia="標楷體" w:hAnsi="標楷體"/>
        </w:rPr>
        <w:tab/>
      </w:r>
      <w:r w:rsidRPr="007F1C77">
        <w:rPr>
          <w:rFonts w:ascii="標楷體" w:eastAsia="標楷體" w:hAnsi="標楷體" w:hint="eastAsia"/>
        </w:rPr>
        <w:t>最近一年內因酒後駕車、對他人為性騷擾或跟蹤騷擾，致平時考核曾受記過一次以上之處分。</w:t>
      </w:r>
    </w:p>
    <w:p w:rsidR="007F1C77" w:rsidRPr="007F1C77" w:rsidRDefault="007F1C77" w:rsidP="007F1C77">
      <w:pPr>
        <w:tabs>
          <w:tab w:val="left" w:pos="1036"/>
          <w:tab w:val="left" w:pos="1134"/>
        </w:tabs>
        <w:spacing w:line="260" w:lineRule="exact"/>
        <w:ind w:leftChars="237" w:left="1147" w:hangingChars="241" w:hanging="578"/>
        <w:rPr>
          <w:rFonts w:ascii="標楷體" w:eastAsia="標楷體" w:hAnsi="標楷體"/>
        </w:rPr>
      </w:pPr>
      <w:r w:rsidRPr="007F1C77">
        <w:rPr>
          <w:rFonts w:ascii="標楷體" w:eastAsia="標楷體" w:hAnsi="標楷體" w:hint="eastAsia"/>
        </w:rPr>
        <w:t>七、</w:t>
      </w:r>
      <w:r w:rsidRPr="007F1C77">
        <w:rPr>
          <w:rFonts w:ascii="標楷體" w:eastAsia="標楷體" w:hAnsi="標楷體"/>
        </w:rPr>
        <w:tab/>
      </w:r>
      <w:r w:rsidRPr="007F1C77">
        <w:rPr>
          <w:rFonts w:ascii="標楷體" w:eastAsia="標楷體" w:hAnsi="標楷體" w:hint="eastAsia"/>
        </w:rPr>
        <w:t>經機關核准帶職帶薪全時訓練或進修六個月以上，於訓練或進修期間。但因配合政府重大政策，奉派參加由中央一級機關辦理與職務相關須經學習評核，且結束後須指派擔任該項特定業務工作之六個月以上訓練或進修，不在此限。</w:t>
      </w:r>
    </w:p>
    <w:p w:rsidR="007F1C77" w:rsidRPr="007F1C77" w:rsidRDefault="007F1C77" w:rsidP="007F1C77">
      <w:pPr>
        <w:tabs>
          <w:tab w:val="left" w:pos="1036"/>
          <w:tab w:val="left" w:pos="1106"/>
        </w:tabs>
        <w:spacing w:line="260" w:lineRule="exact"/>
        <w:ind w:firstLineChars="239" w:firstLine="574"/>
        <w:rPr>
          <w:rFonts w:ascii="標楷體" w:eastAsia="標楷體" w:hAnsi="標楷體"/>
        </w:rPr>
      </w:pPr>
      <w:r w:rsidRPr="007F1C77">
        <w:rPr>
          <w:rFonts w:ascii="標楷體" w:eastAsia="標楷體" w:hAnsi="標楷體" w:hint="eastAsia"/>
        </w:rPr>
        <w:t>八、</w:t>
      </w:r>
      <w:r w:rsidRPr="007F1C77">
        <w:rPr>
          <w:rFonts w:ascii="標楷體" w:eastAsia="標楷體" w:hAnsi="標楷體"/>
        </w:rPr>
        <w:tab/>
      </w:r>
      <w:r w:rsidRPr="007F1C77">
        <w:rPr>
          <w:rFonts w:ascii="標楷體" w:eastAsia="標楷體" w:hAnsi="標楷體" w:hint="eastAsia"/>
        </w:rPr>
        <w:t>經機關核准留職停薪，於留職停薪期間。但下列情形不在此限：</w:t>
      </w:r>
    </w:p>
    <w:p w:rsidR="007F1C77" w:rsidRPr="007F1C77" w:rsidRDefault="007F1C77" w:rsidP="007F1C77">
      <w:pPr>
        <w:tabs>
          <w:tab w:val="left" w:pos="1134"/>
          <w:tab w:val="left" w:pos="1276"/>
        </w:tabs>
        <w:spacing w:line="260" w:lineRule="exact"/>
        <w:ind w:leftChars="229" w:left="987" w:hangingChars="182" w:hanging="437"/>
        <w:rPr>
          <w:rFonts w:ascii="標楷體" w:eastAsia="標楷體" w:hAnsi="標楷體"/>
        </w:rPr>
      </w:pPr>
      <w:r w:rsidRPr="007F1C77">
        <w:rPr>
          <w:rFonts w:ascii="標楷體" w:eastAsia="標楷體" w:hAnsi="標楷體" w:hint="eastAsia"/>
        </w:rPr>
        <w:t>(</w:t>
      </w:r>
      <w:proofErr w:type="gramStart"/>
      <w:r w:rsidRPr="007F1C77">
        <w:rPr>
          <w:rFonts w:ascii="標楷體" w:eastAsia="標楷體" w:hAnsi="標楷體" w:hint="eastAsia"/>
        </w:rPr>
        <w:t>一</w:t>
      </w:r>
      <w:proofErr w:type="gramEnd"/>
      <w:r w:rsidRPr="007F1C77">
        <w:rPr>
          <w:rFonts w:ascii="標楷體" w:eastAsia="標楷體" w:hAnsi="標楷體" w:hint="eastAsia"/>
        </w:rPr>
        <w:t>)因配合政府政策或公務需要，奉派國外協助友邦工作或借調其他公務機關、公民營事業機構、法人服務，經核准留職停薪。</w:t>
      </w:r>
    </w:p>
    <w:p w:rsidR="007F1C77" w:rsidRPr="007F1C77" w:rsidRDefault="007F1C77" w:rsidP="007F1C77">
      <w:pPr>
        <w:tabs>
          <w:tab w:val="left" w:pos="1036"/>
          <w:tab w:val="left" w:pos="1134"/>
        </w:tabs>
        <w:spacing w:line="260" w:lineRule="exact"/>
        <w:ind w:leftChars="237" w:left="1147" w:hangingChars="241" w:hanging="578"/>
        <w:rPr>
          <w:rFonts w:ascii="標楷體" w:eastAsia="標楷體" w:hAnsi="標楷體"/>
        </w:rPr>
      </w:pPr>
      <w:r w:rsidRPr="007F1C77">
        <w:rPr>
          <w:rFonts w:ascii="標楷體" w:eastAsia="標楷體" w:hAnsi="標楷體" w:hint="eastAsia"/>
        </w:rPr>
        <w:t>(二)育嬰留職停薪人員得於</w:t>
      </w:r>
      <w:proofErr w:type="gramStart"/>
      <w:r w:rsidRPr="007F1C77">
        <w:rPr>
          <w:rFonts w:ascii="標楷體" w:eastAsia="標楷體" w:hAnsi="標楷體" w:hint="eastAsia"/>
        </w:rPr>
        <w:t>陞</w:t>
      </w:r>
      <w:proofErr w:type="gramEnd"/>
      <w:r w:rsidRPr="007F1C77">
        <w:rPr>
          <w:rFonts w:ascii="標楷體" w:eastAsia="標楷體" w:hAnsi="標楷體" w:hint="eastAsia"/>
        </w:rPr>
        <w:t>任之日實際任職。</w:t>
      </w:r>
    </w:p>
    <w:p w:rsidR="007F1C77" w:rsidRPr="007F1C77" w:rsidRDefault="007F1C77" w:rsidP="007F1C77">
      <w:pPr>
        <w:tabs>
          <w:tab w:val="left" w:pos="1036"/>
          <w:tab w:val="left" w:pos="1134"/>
        </w:tabs>
        <w:spacing w:line="260" w:lineRule="exact"/>
        <w:ind w:leftChars="237" w:left="1147" w:hangingChars="241" w:hanging="578"/>
        <w:rPr>
          <w:rFonts w:ascii="標楷體" w:eastAsia="標楷體" w:hAnsi="標楷體"/>
        </w:rPr>
      </w:pPr>
      <w:r w:rsidRPr="007F1C77">
        <w:rPr>
          <w:rFonts w:ascii="標楷體" w:eastAsia="標楷體" w:hAnsi="標楷體" w:hint="eastAsia"/>
        </w:rPr>
        <w:t>九、</w:t>
      </w:r>
      <w:r w:rsidRPr="007F1C77">
        <w:rPr>
          <w:rFonts w:ascii="標楷體" w:eastAsia="標楷體" w:hAnsi="標楷體"/>
        </w:rPr>
        <w:tab/>
      </w:r>
      <w:r w:rsidRPr="007F1C77">
        <w:rPr>
          <w:rFonts w:ascii="標楷體" w:eastAsia="標楷體" w:hAnsi="標楷體" w:hint="eastAsia"/>
        </w:rPr>
        <w:t>依法停職</w:t>
      </w:r>
      <w:proofErr w:type="gramStart"/>
      <w:r w:rsidRPr="007F1C77">
        <w:rPr>
          <w:rFonts w:ascii="標楷體" w:eastAsia="標楷體" w:hAnsi="標楷體" w:hint="eastAsia"/>
        </w:rPr>
        <w:t>期間或奉准</w:t>
      </w:r>
      <w:proofErr w:type="gramEnd"/>
      <w:r w:rsidRPr="007F1C77">
        <w:rPr>
          <w:rFonts w:ascii="標楷體" w:eastAsia="標楷體" w:hAnsi="標楷體" w:hint="eastAsia"/>
        </w:rPr>
        <w:t>延長病假期間。</w:t>
      </w:r>
    </w:p>
    <w:p w:rsidR="007F1C77" w:rsidRPr="007F1C77" w:rsidRDefault="007F1C77" w:rsidP="007F1C77">
      <w:pPr>
        <w:tabs>
          <w:tab w:val="left" w:pos="1036"/>
          <w:tab w:val="left" w:pos="1134"/>
        </w:tabs>
        <w:spacing w:line="260" w:lineRule="exact"/>
        <w:ind w:leftChars="237" w:left="1147" w:hangingChars="241" w:hanging="578"/>
        <w:rPr>
          <w:rFonts w:ascii="標楷體" w:eastAsia="標楷體" w:hAnsi="標楷體"/>
        </w:rPr>
      </w:pPr>
      <w:r w:rsidRPr="007F1C77">
        <w:rPr>
          <w:rFonts w:ascii="標楷體" w:eastAsia="標楷體" w:hAnsi="標楷體" w:hint="eastAsia"/>
        </w:rPr>
        <w:t>有前項各款情事之</w:t>
      </w:r>
      <w:proofErr w:type="gramStart"/>
      <w:r w:rsidRPr="007F1C77">
        <w:rPr>
          <w:rFonts w:ascii="標楷體" w:eastAsia="標楷體" w:hAnsi="標楷體" w:hint="eastAsia"/>
        </w:rPr>
        <w:t>一</w:t>
      </w:r>
      <w:proofErr w:type="gramEnd"/>
      <w:r w:rsidRPr="007F1C77">
        <w:rPr>
          <w:rFonts w:ascii="標楷體" w:eastAsia="標楷體" w:hAnsi="標楷體" w:hint="eastAsia"/>
        </w:rPr>
        <w:t>者，於各機關辦理外補陞任時，亦適用之。</w:t>
      </w:r>
    </w:p>
    <w:p w:rsidR="00BF0981" w:rsidRPr="00F11710" w:rsidRDefault="00BF0981" w:rsidP="00BF0981">
      <w:pPr>
        <w:numPr>
          <w:ilvl w:val="0"/>
          <w:numId w:val="2"/>
        </w:numPr>
        <w:snapToGrid w:val="0"/>
        <w:spacing w:beforeLines="50" w:before="180" w:afterLines="50" w:after="180" w:line="260" w:lineRule="exact"/>
        <w:ind w:left="482" w:hanging="482"/>
        <w:rPr>
          <w:rFonts w:ascii="標楷體" w:eastAsia="標楷體" w:hAnsi="標楷體"/>
          <w:szCs w:val="24"/>
        </w:rPr>
      </w:pPr>
      <w:r w:rsidRPr="00F11710">
        <w:rPr>
          <w:rFonts w:ascii="標楷體" w:eastAsia="標楷體" w:hAnsi="標楷體" w:hint="eastAsia"/>
          <w:b/>
          <w:szCs w:val="24"/>
        </w:rPr>
        <w:t>公務員</w:t>
      </w:r>
      <w:r>
        <w:rPr>
          <w:rFonts w:ascii="標楷體" w:eastAsia="標楷體" w:hAnsi="標楷體" w:hint="eastAsia"/>
          <w:b/>
          <w:szCs w:val="24"/>
        </w:rPr>
        <w:t>服務</w:t>
      </w:r>
      <w:r w:rsidRPr="00F11710">
        <w:rPr>
          <w:rFonts w:ascii="標楷體" w:eastAsia="標楷體" w:hAnsi="標楷體" w:hint="eastAsia"/>
          <w:b/>
          <w:szCs w:val="24"/>
        </w:rPr>
        <w:t>法第</w:t>
      </w:r>
      <w:r w:rsidR="000538BF">
        <w:rPr>
          <w:rFonts w:ascii="標楷體" w:eastAsia="標楷體" w:hAnsi="標楷體" w:hint="eastAsia"/>
          <w:b/>
          <w:szCs w:val="24"/>
        </w:rPr>
        <w:t>14</w:t>
      </w:r>
      <w:r w:rsidRPr="00F11710">
        <w:rPr>
          <w:rFonts w:ascii="標楷體" w:eastAsia="標楷體" w:hAnsi="標楷體" w:hint="eastAsia"/>
          <w:b/>
          <w:szCs w:val="24"/>
        </w:rPr>
        <w:t>條</w:t>
      </w:r>
      <w:r w:rsidRPr="00F11710">
        <w:rPr>
          <w:rFonts w:ascii="標楷體" w:eastAsia="標楷體" w:hAnsi="標楷體" w:hint="eastAsia"/>
          <w:szCs w:val="24"/>
        </w:rPr>
        <w:t>：</w:t>
      </w:r>
    </w:p>
    <w:p w:rsidR="00D41DF1" w:rsidRPr="00D41DF1" w:rsidRDefault="00D41DF1" w:rsidP="00D41DF1">
      <w:pPr>
        <w:snapToGrid w:val="0"/>
        <w:spacing w:beforeLines="50" w:before="180" w:afterLines="50" w:after="180" w:line="260" w:lineRule="exact"/>
        <w:ind w:leftChars="150" w:left="360"/>
        <w:rPr>
          <w:rFonts w:ascii="標楷體" w:eastAsia="標楷體" w:hAnsi="標楷體" w:cs="細明體"/>
          <w:kern w:val="0"/>
          <w:szCs w:val="24"/>
        </w:rPr>
      </w:pPr>
      <w:r w:rsidRPr="00D41DF1">
        <w:rPr>
          <w:rFonts w:ascii="標楷體" w:eastAsia="標楷體" w:hAnsi="標楷體" w:cs="細明體" w:hint="eastAsia"/>
          <w:kern w:val="0"/>
          <w:szCs w:val="24"/>
        </w:rPr>
        <w:t>公務員不得經營商業。</w:t>
      </w:r>
    </w:p>
    <w:p w:rsidR="00D41DF1" w:rsidRPr="00D41DF1" w:rsidRDefault="00D41DF1" w:rsidP="00D41DF1">
      <w:pPr>
        <w:snapToGrid w:val="0"/>
        <w:spacing w:beforeLines="50" w:before="180" w:afterLines="50" w:after="180" w:line="260" w:lineRule="exact"/>
        <w:ind w:leftChars="150" w:left="360"/>
        <w:rPr>
          <w:rFonts w:ascii="標楷體" w:eastAsia="標楷體" w:hAnsi="標楷體" w:cs="細明體"/>
          <w:kern w:val="0"/>
          <w:szCs w:val="24"/>
        </w:rPr>
      </w:pPr>
      <w:r w:rsidRPr="00D41DF1">
        <w:rPr>
          <w:rFonts w:ascii="標楷體" w:eastAsia="標楷體" w:hAnsi="標楷體" w:cs="細明體" w:hint="eastAsia"/>
          <w:kern w:val="0"/>
          <w:szCs w:val="24"/>
        </w:rPr>
        <w:t>前項經營商業，包括依公司法擔任公司發起人或公司負責人、依商業登記法擔任商業負責人，或依其他法令擔任以營利為目的之事業負責人、董事、監察人或相類似職務。但經公股股權管理機關（構）指派代表公股或</w:t>
      </w:r>
      <w:proofErr w:type="gramStart"/>
      <w:r w:rsidRPr="00D41DF1">
        <w:rPr>
          <w:rFonts w:ascii="標楷體" w:eastAsia="標楷體" w:hAnsi="標楷體" w:cs="細明體" w:hint="eastAsia"/>
          <w:kern w:val="0"/>
          <w:szCs w:val="24"/>
        </w:rPr>
        <w:t>遴</w:t>
      </w:r>
      <w:proofErr w:type="gramEnd"/>
      <w:r w:rsidRPr="00D41DF1">
        <w:rPr>
          <w:rFonts w:ascii="標楷體" w:eastAsia="標楷體" w:hAnsi="標楷體" w:cs="細明體" w:hint="eastAsia"/>
          <w:kern w:val="0"/>
          <w:szCs w:val="24"/>
        </w:rPr>
        <w:t>薦兼任政府直接或間接投資事業之董事、監察人或相類似職務，並經服務機關（構）事先核准或機關（構）首長經上級機關（構）事先核准者，不受前項規定之限制。</w:t>
      </w:r>
    </w:p>
    <w:p w:rsidR="00D41DF1" w:rsidRPr="00D41DF1" w:rsidRDefault="00D41DF1" w:rsidP="00D41DF1">
      <w:pPr>
        <w:snapToGrid w:val="0"/>
        <w:spacing w:beforeLines="50" w:before="180" w:afterLines="50" w:after="180" w:line="260" w:lineRule="exact"/>
        <w:ind w:leftChars="150" w:left="360"/>
        <w:rPr>
          <w:rFonts w:ascii="標楷體" w:eastAsia="標楷體" w:hAnsi="標楷體" w:cs="細明體"/>
          <w:kern w:val="0"/>
          <w:szCs w:val="24"/>
        </w:rPr>
      </w:pPr>
      <w:r w:rsidRPr="00D41DF1">
        <w:rPr>
          <w:rFonts w:ascii="標楷體" w:eastAsia="標楷體" w:hAnsi="標楷體" w:cs="細明體" w:hint="eastAsia"/>
          <w:kern w:val="0"/>
          <w:szCs w:val="24"/>
        </w:rPr>
        <w:t>公務員就（到）職前擔任前項職務或經營事業須辦理解任登記者，至遲</w:t>
      </w:r>
      <w:proofErr w:type="gramStart"/>
      <w:r w:rsidRPr="00D41DF1">
        <w:rPr>
          <w:rFonts w:ascii="標楷體" w:eastAsia="標楷體" w:hAnsi="標楷體" w:cs="細明體" w:hint="eastAsia"/>
          <w:kern w:val="0"/>
          <w:szCs w:val="24"/>
        </w:rPr>
        <w:t>應於就</w:t>
      </w:r>
      <w:proofErr w:type="gramEnd"/>
      <w:r w:rsidRPr="00D41DF1">
        <w:rPr>
          <w:rFonts w:ascii="標楷體" w:eastAsia="標楷體" w:hAnsi="標楷體" w:cs="細明體" w:hint="eastAsia"/>
          <w:kern w:val="0"/>
          <w:szCs w:val="24"/>
        </w:rPr>
        <w:t>（到）職時提出書面辭職，於三個月內完成解任登記，並向服務機關（構）繳交有關證明文件。但有特殊情形未能依限完成解任登記，並經服務機關（構）同意或機關（構）首長經上級機關（構）同意者，得延長之；其延長</w:t>
      </w:r>
      <w:proofErr w:type="gramStart"/>
      <w:r w:rsidRPr="00D41DF1">
        <w:rPr>
          <w:rFonts w:ascii="標楷體" w:eastAsia="標楷體" w:hAnsi="標楷體" w:cs="細明體" w:hint="eastAsia"/>
          <w:kern w:val="0"/>
          <w:szCs w:val="24"/>
        </w:rPr>
        <w:t>期間，</w:t>
      </w:r>
      <w:proofErr w:type="gramEnd"/>
      <w:r w:rsidRPr="00D41DF1">
        <w:rPr>
          <w:rFonts w:ascii="標楷體" w:eastAsia="標楷體" w:hAnsi="標楷體" w:cs="細明體" w:hint="eastAsia"/>
          <w:kern w:val="0"/>
          <w:szCs w:val="24"/>
        </w:rPr>
        <w:t>以三個月為限，惟於完成解任登記前，不得參與經營及支領報酬。</w:t>
      </w:r>
    </w:p>
    <w:p w:rsidR="00D41DF1" w:rsidRPr="00D41DF1" w:rsidRDefault="00D41DF1" w:rsidP="00D41DF1">
      <w:pPr>
        <w:snapToGrid w:val="0"/>
        <w:spacing w:beforeLines="50" w:before="180" w:afterLines="50" w:after="180" w:line="260" w:lineRule="exact"/>
        <w:ind w:leftChars="150" w:left="360"/>
        <w:rPr>
          <w:rFonts w:ascii="標楷體" w:eastAsia="標楷體" w:hAnsi="標楷體" w:cs="細明體"/>
          <w:kern w:val="0"/>
          <w:szCs w:val="24"/>
        </w:rPr>
      </w:pPr>
      <w:r w:rsidRPr="00D41DF1">
        <w:rPr>
          <w:rFonts w:ascii="標楷體" w:eastAsia="標楷體" w:hAnsi="標楷體" w:cs="細明體" w:hint="eastAsia"/>
          <w:kern w:val="0"/>
          <w:szCs w:val="24"/>
        </w:rPr>
        <w:t>公務員所任職務對營利事業有直接監督或管理權限者，不得取得該營利事業之股份或出資額。</w:t>
      </w:r>
    </w:p>
    <w:p w:rsidR="00BF0981" w:rsidRPr="00907FC3" w:rsidRDefault="00D41DF1" w:rsidP="00D41DF1">
      <w:pPr>
        <w:snapToGrid w:val="0"/>
        <w:spacing w:beforeLines="50" w:before="180" w:afterLines="50" w:after="180" w:line="260" w:lineRule="exact"/>
        <w:ind w:leftChars="150" w:left="360"/>
        <w:rPr>
          <w:rFonts w:ascii="標楷體" w:eastAsia="標楷體" w:hAnsi="標楷體" w:cs="細明體"/>
          <w:kern w:val="0"/>
          <w:szCs w:val="24"/>
        </w:rPr>
      </w:pPr>
      <w:r w:rsidRPr="00D41DF1">
        <w:rPr>
          <w:rFonts w:ascii="標楷體" w:eastAsia="標楷體" w:hAnsi="標楷體" w:cs="細明體" w:hint="eastAsia"/>
          <w:kern w:val="0"/>
          <w:szCs w:val="24"/>
        </w:rPr>
        <w:t>公務員就（到）職前已持有前項營利事業之股份或出資額，</w:t>
      </w:r>
      <w:proofErr w:type="gramStart"/>
      <w:r w:rsidRPr="00D41DF1">
        <w:rPr>
          <w:rFonts w:ascii="標楷體" w:eastAsia="標楷體" w:hAnsi="標楷體" w:cs="細明體" w:hint="eastAsia"/>
          <w:kern w:val="0"/>
          <w:szCs w:val="24"/>
        </w:rPr>
        <w:t>應於就</w:t>
      </w:r>
      <w:proofErr w:type="gramEnd"/>
      <w:r w:rsidRPr="00D41DF1">
        <w:rPr>
          <w:rFonts w:ascii="標楷體" w:eastAsia="標楷體" w:hAnsi="標楷體" w:cs="細明體" w:hint="eastAsia"/>
          <w:kern w:val="0"/>
          <w:szCs w:val="24"/>
        </w:rPr>
        <w:t>（到）職後三個月內全部轉讓或信託予信託業；就（到）職後因其他法律原因當然取得者，亦同。</w:t>
      </w:r>
    </w:p>
    <w:sectPr w:rsidR="00BF0981" w:rsidRPr="00907FC3" w:rsidSect="007F1C77">
      <w:footerReference w:type="default" r:id="rId7"/>
      <w:pgSz w:w="11906" w:h="16838" w:code="9"/>
      <w:pgMar w:top="567" w:right="907" w:bottom="567" w:left="964" w:header="851" w:footer="4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858" w:rsidRDefault="00605858">
      <w:r>
        <w:separator/>
      </w:r>
    </w:p>
  </w:endnote>
  <w:endnote w:type="continuationSeparator" w:id="0">
    <w:p w:rsidR="00605858" w:rsidRDefault="0060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992" w:rsidRDefault="00590992" w:rsidP="007F1C7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C0EE2" w:rsidRPr="003C0EE2">
      <w:rPr>
        <w:noProof/>
        <w:lang w:val="zh-TW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858" w:rsidRDefault="00605858">
      <w:r>
        <w:separator/>
      </w:r>
    </w:p>
  </w:footnote>
  <w:footnote w:type="continuationSeparator" w:id="0">
    <w:p w:rsidR="00605858" w:rsidRDefault="00605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2774D"/>
    <w:multiLevelType w:val="hybridMultilevel"/>
    <w:tmpl w:val="CA06CFE0"/>
    <w:lvl w:ilvl="0" w:tplc="6602EF3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0265183F"/>
    <w:multiLevelType w:val="hybridMultilevel"/>
    <w:tmpl w:val="6BDAE5F8"/>
    <w:lvl w:ilvl="0" w:tplc="51E423D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BBA727A"/>
    <w:multiLevelType w:val="singleLevel"/>
    <w:tmpl w:val="1200DC7C"/>
    <w:lvl w:ilvl="0">
      <w:start w:val="1"/>
      <w:numFmt w:val="taiwaneseCountingThousand"/>
      <w:lvlText w:val="%1、"/>
      <w:lvlJc w:val="left"/>
      <w:pPr>
        <w:tabs>
          <w:tab w:val="num" w:pos="956"/>
        </w:tabs>
        <w:ind w:left="956" w:hanging="480"/>
      </w:pPr>
      <w:rPr>
        <w:rFonts w:hint="eastAsia"/>
      </w:rPr>
    </w:lvl>
  </w:abstractNum>
  <w:abstractNum w:abstractNumId="3" w15:restartNumberingAfterBreak="0">
    <w:nsid w:val="4C91283F"/>
    <w:multiLevelType w:val="hybridMultilevel"/>
    <w:tmpl w:val="9D44E472"/>
    <w:lvl w:ilvl="0" w:tplc="E76CCEF2">
      <w:numFmt w:val="bullet"/>
      <w:lvlText w:val="□"/>
      <w:lvlJc w:val="left"/>
      <w:pPr>
        <w:ind w:left="1443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0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3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14"/>
    <w:rsid w:val="00010057"/>
    <w:rsid w:val="00051352"/>
    <w:rsid w:val="000538BF"/>
    <w:rsid w:val="000D27FF"/>
    <w:rsid w:val="000E1D14"/>
    <w:rsid w:val="001766C2"/>
    <w:rsid w:val="00196BE1"/>
    <w:rsid w:val="002B5225"/>
    <w:rsid w:val="00365F17"/>
    <w:rsid w:val="003B758B"/>
    <w:rsid w:val="003C0EE2"/>
    <w:rsid w:val="003F3492"/>
    <w:rsid w:val="00431E6C"/>
    <w:rsid w:val="00467B52"/>
    <w:rsid w:val="005300F4"/>
    <w:rsid w:val="005809DC"/>
    <w:rsid w:val="00590992"/>
    <w:rsid w:val="005A704C"/>
    <w:rsid w:val="005C31D2"/>
    <w:rsid w:val="00605858"/>
    <w:rsid w:val="0064481B"/>
    <w:rsid w:val="007A29E1"/>
    <w:rsid w:val="007F1C77"/>
    <w:rsid w:val="008275CB"/>
    <w:rsid w:val="00833DE9"/>
    <w:rsid w:val="00907FC3"/>
    <w:rsid w:val="009F7E5A"/>
    <w:rsid w:val="00A414F0"/>
    <w:rsid w:val="00AF145B"/>
    <w:rsid w:val="00B13D65"/>
    <w:rsid w:val="00BF0981"/>
    <w:rsid w:val="00BF26FD"/>
    <w:rsid w:val="00C21CC4"/>
    <w:rsid w:val="00C40493"/>
    <w:rsid w:val="00C92D23"/>
    <w:rsid w:val="00D41DF1"/>
    <w:rsid w:val="00DE075A"/>
    <w:rsid w:val="00E14C30"/>
    <w:rsid w:val="00E21EBC"/>
    <w:rsid w:val="00E23329"/>
    <w:rsid w:val="00E563D3"/>
    <w:rsid w:val="00F11710"/>
    <w:rsid w:val="00F70DA1"/>
    <w:rsid w:val="00F95DA3"/>
    <w:rsid w:val="00FF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8631D9-D141-4ABD-94AE-C9BAA5A5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1D14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365F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9F7E5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rsid w:val="009F7E5A"/>
    <w:rPr>
      <w:kern w:val="2"/>
    </w:rPr>
  </w:style>
  <w:style w:type="paragraph" w:styleId="a5">
    <w:name w:val="footer"/>
    <w:basedOn w:val="a"/>
    <w:link w:val="a6"/>
    <w:uiPriority w:val="99"/>
    <w:unhideWhenUsed/>
    <w:rsid w:val="009F7E5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rsid w:val="009F7E5A"/>
    <w:rPr>
      <w:kern w:val="2"/>
    </w:rPr>
  </w:style>
  <w:style w:type="paragraph" w:customStyle="1" w:styleId="035">
    <w:name w:val="035條文一、"/>
    <w:qFormat/>
    <w:rsid w:val="007F1C77"/>
    <w:pPr>
      <w:overflowPunct w:val="0"/>
      <w:spacing w:line="440" w:lineRule="exact"/>
      <w:ind w:leftChars="703" w:left="2531" w:hangingChars="201" w:hanging="563"/>
      <w:jc w:val="both"/>
    </w:pPr>
    <w:rPr>
      <w:rFonts w:eastAsia="標楷體"/>
      <w:sz w:val="28"/>
      <w:szCs w:val="28"/>
    </w:rPr>
  </w:style>
  <w:style w:type="paragraph" w:customStyle="1" w:styleId="036">
    <w:name w:val="036條文(一)"/>
    <w:qFormat/>
    <w:rsid w:val="007F1C77"/>
    <w:pPr>
      <w:overflowPunct w:val="0"/>
      <w:spacing w:line="440" w:lineRule="exact"/>
      <w:ind w:leftChars="840" w:left="2814" w:hangingChars="165" w:hanging="462"/>
      <w:jc w:val="both"/>
    </w:pPr>
    <w:rPr>
      <w:rFonts w:eastAsia="標楷體"/>
      <w:sz w:val="28"/>
      <w:szCs w:val="28"/>
    </w:rPr>
  </w:style>
  <w:style w:type="paragraph" w:customStyle="1" w:styleId="0342">
    <w:name w:val="034條文2"/>
    <w:basedOn w:val="a"/>
    <w:qFormat/>
    <w:rsid w:val="007F1C77"/>
    <w:pPr>
      <w:overflowPunct w:val="0"/>
      <w:spacing w:line="440" w:lineRule="exact"/>
      <w:ind w:leftChars="506" w:left="506" w:firstLineChars="200" w:firstLine="560"/>
      <w:jc w:val="both"/>
    </w:pPr>
    <w:rPr>
      <w:rFonts w:eastAsia="標楷體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4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693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904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1797</Characters>
  <Application>Microsoft Office Word</Application>
  <DocSecurity>0</DocSecurity>
  <Lines>14</Lines>
  <Paragraphs>4</Paragraphs>
  <ScaleCrop>false</ScaleCrop>
  <Company>CMT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   結   書</dc:title>
  <dc:subject/>
  <dc:creator>.</dc:creator>
  <cp:keywords/>
  <dc:description/>
  <cp:lastModifiedBy>USER</cp:lastModifiedBy>
  <cp:revision>3</cp:revision>
  <cp:lastPrinted>2015-04-15T03:04:00Z</cp:lastPrinted>
  <dcterms:created xsi:type="dcterms:W3CDTF">2025-08-04T02:36:00Z</dcterms:created>
  <dcterms:modified xsi:type="dcterms:W3CDTF">2025-10-22T00:19:00Z</dcterms:modified>
</cp:coreProperties>
</file>