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58" w:rsidRPr="00620E42" w:rsidRDefault="00F21558">
      <w:pPr>
        <w:jc w:val="center"/>
        <w:rPr>
          <w:rFonts w:eastAsia="標楷體"/>
          <w:sz w:val="28"/>
          <w:szCs w:val="28"/>
        </w:rPr>
      </w:pPr>
      <w:r w:rsidRPr="00620E42">
        <w:rPr>
          <w:rFonts w:eastAsia="標楷體" w:hAnsi="標楷體"/>
          <w:b/>
          <w:sz w:val="32"/>
          <w:szCs w:val="32"/>
        </w:rPr>
        <w:t>國家教育研究院商借教師至本院服務需求說明</w:t>
      </w:r>
    </w:p>
    <w:p w:rsidR="00F21558" w:rsidRPr="00620E42" w:rsidRDefault="00F21558" w:rsidP="00FF495E">
      <w:pPr>
        <w:spacing w:beforeLines="50" w:afterLines="50" w:line="400" w:lineRule="exact"/>
        <w:ind w:left="560" w:hangingChars="200" w:hanging="560"/>
        <w:rPr>
          <w:rFonts w:eastAsia="標楷體"/>
          <w:sz w:val="28"/>
          <w:szCs w:val="28"/>
        </w:rPr>
      </w:pPr>
      <w:r w:rsidRPr="00620E42">
        <w:rPr>
          <w:rFonts w:eastAsia="標楷體" w:hAnsi="標楷體"/>
          <w:sz w:val="28"/>
          <w:szCs w:val="28"/>
        </w:rPr>
        <w:t>一、依據「教育部及所屬機關商借高級中等以下學校及幼兒園教師作業原則」辦理。</w:t>
      </w:r>
    </w:p>
    <w:p w:rsidR="00F21558" w:rsidRPr="00620E42" w:rsidRDefault="00F21558" w:rsidP="005F76BF">
      <w:pPr>
        <w:spacing w:beforeLines="50" w:afterLines="50" w:line="400" w:lineRule="exact"/>
        <w:ind w:left="1470" w:hangingChars="525" w:hanging="1470"/>
        <w:rPr>
          <w:rFonts w:eastAsia="標楷體" w:hAnsi="標楷體"/>
          <w:sz w:val="28"/>
          <w:szCs w:val="28"/>
        </w:rPr>
      </w:pPr>
      <w:r w:rsidRPr="00620E42">
        <w:rPr>
          <w:rFonts w:eastAsia="標楷體" w:hAnsi="標楷體"/>
          <w:sz w:val="28"/>
          <w:szCs w:val="28"/>
        </w:rPr>
        <w:t>二、對象：以商借偏遠、離島、原住民地區及小型規模學校</w:t>
      </w:r>
      <w:r w:rsidRPr="00620E42">
        <w:rPr>
          <w:rFonts w:eastAsia="標楷體"/>
          <w:sz w:val="28"/>
          <w:szCs w:val="28"/>
        </w:rPr>
        <w:t>(</w:t>
      </w:r>
      <w:r w:rsidRPr="00620E42">
        <w:rPr>
          <w:rFonts w:eastAsia="標楷體" w:hAnsi="標楷體"/>
          <w:sz w:val="28"/>
          <w:szCs w:val="28"/>
        </w:rPr>
        <w:t>指全校班級總數在十二班以下之學校</w:t>
      </w:r>
      <w:r w:rsidRPr="00620E42">
        <w:rPr>
          <w:rFonts w:eastAsia="標楷體"/>
          <w:sz w:val="28"/>
          <w:szCs w:val="28"/>
        </w:rPr>
        <w:t>)</w:t>
      </w:r>
      <w:r w:rsidR="00FF495E" w:rsidRPr="00620E42">
        <w:rPr>
          <w:rFonts w:eastAsia="標楷體" w:hAnsi="標楷體"/>
          <w:sz w:val="28"/>
          <w:szCs w:val="28"/>
        </w:rPr>
        <w:t>以外之公立學校之編制內專任教師為限。被商借之教師，應</w:t>
      </w:r>
      <w:r w:rsidR="005F76BF">
        <w:rPr>
          <w:rFonts w:eastAsia="標楷體" w:hAnsi="標楷體" w:hint="eastAsia"/>
          <w:sz w:val="28"/>
          <w:szCs w:val="28"/>
        </w:rPr>
        <w:t>具有三</w:t>
      </w:r>
      <w:r w:rsidRPr="00620E42">
        <w:rPr>
          <w:rFonts w:eastAsia="標楷體" w:hAnsi="標楷體"/>
          <w:sz w:val="28"/>
          <w:szCs w:val="28"/>
        </w:rPr>
        <w:t>年以上之任教年資，並具有相關教育行政知能、教育專業及實務經驗；曾受刑事、懲戒或行政處罰者，不得被商借。</w:t>
      </w:r>
    </w:p>
    <w:p w:rsidR="00F21558" w:rsidRPr="00620E42" w:rsidRDefault="00F21558" w:rsidP="00FF495E">
      <w:pPr>
        <w:spacing w:beforeLines="50" w:afterLines="50" w:line="400" w:lineRule="exact"/>
        <w:ind w:left="1470" w:hangingChars="525" w:hanging="1470"/>
        <w:rPr>
          <w:rFonts w:eastAsia="標楷體" w:hAnsi="標楷體"/>
          <w:sz w:val="28"/>
          <w:szCs w:val="28"/>
        </w:rPr>
      </w:pPr>
      <w:r w:rsidRPr="00620E42">
        <w:rPr>
          <w:rFonts w:eastAsia="標楷體" w:hAnsi="標楷體"/>
          <w:sz w:val="28"/>
          <w:szCs w:val="28"/>
        </w:rPr>
        <w:t>三、任務：</w:t>
      </w:r>
    </w:p>
    <w:p w:rsidR="00FF495E" w:rsidRPr="00620E42" w:rsidRDefault="00FF495E" w:rsidP="00FE5A97">
      <w:pPr>
        <w:pStyle w:val="1"/>
        <w:numPr>
          <w:ilvl w:val="0"/>
          <w:numId w:val="2"/>
        </w:numPr>
        <w:spacing w:line="400" w:lineRule="exact"/>
        <w:ind w:leftChars="0" w:left="1418" w:hanging="851"/>
        <w:rPr>
          <w:rFonts w:ascii="標楷體" w:eastAsia="標楷體" w:hAnsi="標楷體"/>
          <w:sz w:val="28"/>
          <w:szCs w:val="28"/>
        </w:rPr>
      </w:pPr>
      <w:r w:rsidRPr="00620E42">
        <w:rPr>
          <w:rFonts w:ascii="標楷體" w:eastAsia="標楷體" w:hAnsi="標楷體" w:hint="eastAsia"/>
          <w:sz w:val="28"/>
          <w:szCs w:val="28"/>
        </w:rPr>
        <w:t>參與縣市學力檢測統計及教學回饋平台規劃與建置。</w:t>
      </w:r>
    </w:p>
    <w:p w:rsidR="00FF495E" w:rsidRPr="00620E42" w:rsidRDefault="00FF495E" w:rsidP="00FE5A97">
      <w:pPr>
        <w:pStyle w:val="1"/>
        <w:numPr>
          <w:ilvl w:val="0"/>
          <w:numId w:val="2"/>
        </w:numPr>
        <w:spacing w:line="400" w:lineRule="exact"/>
        <w:ind w:leftChars="0" w:left="1418" w:hanging="851"/>
        <w:rPr>
          <w:rFonts w:ascii="標楷體" w:eastAsia="標楷體" w:hAnsi="標楷體"/>
          <w:sz w:val="28"/>
          <w:szCs w:val="28"/>
        </w:rPr>
      </w:pPr>
      <w:r w:rsidRPr="00620E42">
        <w:rPr>
          <w:rFonts w:ascii="標楷體" w:eastAsia="標楷體" w:hAnsi="標楷體" w:hint="eastAsia"/>
          <w:sz w:val="28"/>
          <w:szCs w:val="28"/>
        </w:rPr>
        <w:t>協助推動教師端及學生端試題研發跨專案題庫系統之規劃與資料庫連結。</w:t>
      </w:r>
    </w:p>
    <w:p w:rsidR="00FF495E" w:rsidRPr="00620E42" w:rsidRDefault="00FF495E" w:rsidP="00FE5A97">
      <w:pPr>
        <w:pStyle w:val="1"/>
        <w:numPr>
          <w:ilvl w:val="0"/>
          <w:numId w:val="2"/>
        </w:numPr>
        <w:spacing w:line="400" w:lineRule="exact"/>
        <w:ind w:leftChars="0" w:left="1418" w:hanging="851"/>
        <w:rPr>
          <w:rFonts w:ascii="標楷體" w:eastAsia="標楷體" w:hAnsi="標楷體"/>
          <w:sz w:val="28"/>
          <w:szCs w:val="28"/>
        </w:rPr>
      </w:pPr>
      <w:r w:rsidRPr="00620E42">
        <w:rPr>
          <w:rFonts w:ascii="標楷體" w:eastAsia="標楷體" w:hAnsi="標楷體" w:hint="eastAsia"/>
          <w:sz w:val="28"/>
          <w:szCs w:val="28"/>
        </w:rPr>
        <w:t>扮演國家教育研究院與縣市政府及現場教師端所需之教學及評量相關系統之中介與連接角色，並協助推展相關系統平台開發事項。</w:t>
      </w:r>
    </w:p>
    <w:p w:rsidR="00FF495E" w:rsidRPr="00620E42" w:rsidRDefault="00FF495E" w:rsidP="00FE5A97">
      <w:pPr>
        <w:pStyle w:val="1"/>
        <w:numPr>
          <w:ilvl w:val="0"/>
          <w:numId w:val="2"/>
        </w:numPr>
        <w:spacing w:line="400" w:lineRule="exact"/>
        <w:ind w:leftChars="0" w:left="1418" w:hanging="851"/>
        <w:rPr>
          <w:rFonts w:ascii="標楷體" w:eastAsia="標楷體" w:hAnsi="標楷體"/>
          <w:sz w:val="28"/>
          <w:szCs w:val="28"/>
        </w:rPr>
      </w:pPr>
      <w:r w:rsidRPr="00620E42">
        <w:rPr>
          <w:rFonts w:ascii="標楷體" w:eastAsia="標楷體" w:hAnsi="標楷體" w:hint="eastAsia"/>
          <w:sz w:val="28"/>
          <w:szCs w:val="28"/>
        </w:rPr>
        <w:t>協助推動中心其他委託研究案(如國民素養數位施測、學籍交換系統等)系統規劃。</w:t>
      </w:r>
    </w:p>
    <w:p w:rsidR="00F21558" w:rsidRPr="00620E42" w:rsidRDefault="00F21558" w:rsidP="00FF495E">
      <w:pPr>
        <w:spacing w:beforeLines="50" w:afterLines="50" w:line="400" w:lineRule="exact"/>
        <w:ind w:left="1400" w:hangingChars="500" w:hanging="1400"/>
        <w:rPr>
          <w:rFonts w:eastAsia="標楷體"/>
          <w:sz w:val="28"/>
          <w:szCs w:val="28"/>
        </w:rPr>
      </w:pPr>
      <w:r w:rsidRPr="00620E42">
        <w:rPr>
          <w:rFonts w:eastAsia="標楷體" w:hAnsi="標楷體"/>
          <w:sz w:val="28"/>
          <w:szCs w:val="28"/>
        </w:rPr>
        <w:t>四、人數：共</w:t>
      </w:r>
      <w:r w:rsidR="00FF495E" w:rsidRPr="00620E42">
        <w:rPr>
          <w:rFonts w:eastAsia="標楷體" w:hint="eastAsia"/>
          <w:sz w:val="28"/>
          <w:szCs w:val="28"/>
        </w:rPr>
        <w:t>1</w:t>
      </w:r>
      <w:r w:rsidRPr="00620E42">
        <w:rPr>
          <w:rFonts w:eastAsia="標楷體" w:hAnsi="標楷體"/>
          <w:sz w:val="28"/>
          <w:szCs w:val="28"/>
        </w:rPr>
        <w:t>名。</w:t>
      </w:r>
    </w:p>
    <w:p w:rsidR="00F21558" w:rsidRPr="00620E42" w:rsidRDefault="00F21558" w:rsidP="00FF495E">
      <w:pPr>
        <w:spacing w:beforeLines="50" w:afterLines="50" w:line="400" w:lineRule="exact"/>
        <w:ind w:left="1386" w:hangingChars="495" w:hanging="1386"/>
        <w:rPr>
          <w:rFonts w:eastAsia="標楷體"/>
          <w:color w:val="0000FF"/>
          <w:sz w:val="28"/>
          <w:szCs w:val="28"/>
        </w:rPr>
      </w:pPr>
      <w:r w:rsidRPr="00620E42">
        <w:rPr>
          <w:rFonts w:eastAsia="標楷體" w:hAnsi="標楷體"/>
          <w:sz w:val="28"/>
          <w:szCs w:val="28"/>
        </w:rPr>
        <w:t>五、期程：</w:t>
      </w:r>
      <w:r w:rsidRPr="00620E42">
        <w:rPr>
          <w:rFonts w:eastAsia="標楷體"/>
          <w:color w:val="000000"/>
          <w:sz w:val="28"/>
          <w:szCs w:val="28"/>
        </w:rPr>
        <w:t>10</w:t>
      </w:r>
      <w:r w:rsidRPr="00620E42">
        <w:rPr>
          <w:rFonts w:eastAsia="標楷體" w:hint="eastAsia"/>
          <w:color w:val="000000"/>
          <w:sz w:val="28"/>
          <w:szCs w:val="28"/>
        </w:rPr>
        <w:t>5</w:t>
      </w:r>
      <w:r w:rsidRPr="00620E42">
        <w:rPr>
          <w:rFonts w:eastAsia="標楷體" w:hAnsi="標楷體"/>
          <w:color w:val="000000"/>
          <w:sz w:val="28"/>
          <w:szCs w:val="28"/>
        </w:rPr>
        <w:t>年</w:t>
      </w:r>
      <w:r w:rsidR="00FF495E" w:rsidRPr="00620E42">
        <w:rPr>
          <w:rFonts w:eastAsia="標楷體" w:hint="eastAsia"/>
          <w:color w:val="000000"/>
          <w:sz w:val="28"/>
          <w:szCs w:val="28"/>
        </w:rPr>
        <w:t>8</w:t>
      </w:r>
      <w:r w:rsidRPr="00620E42">
        <w:rPr>
          <w:rFonts w:eastAsia="標楷體" w:hAnsi="標楷體"/>
          <w:color w:val="000000"/>
          <w:sz w:val="28"/>
          <w:szCs w:val="28"/>
        </w:rPr>
        <w:t>月</w:t>
      </w:r>
      <w:r w:rsidRPr="00620E42">
        <w:rPr>
          <w:rFonts w:eastAsia="標楷體"/>
          <w:color w:val="000000"/>
          <w:sz w:val="28"/>
          <w:szCs w:val="28"/>
        </w:rPr>
        <w:t>1</w:t>
      </w:r>
      <w:r w:rsidR="00FF495E" w:rsidRPr="00620E42">
        <w:rPr>
          <w:rFonts w:eastAsia="標楷體" w:hint="eastAsia"/>
          <w:color w:val="000000"/>
          <w:sz w:val="28"/>
          <w:szCs w:val="28"/>
        </w:rPr>
        <w:t>5</w:t>
      </w:r>
      <w:r w:rsidRPr="00620E42">
        <w:rPr>
          <w:rFonts w:eastAsia="標楷體" w:hAnsi="標楷體"/>
          <w:color w:val="000000"/>
          <w:sz w:val="28"/>
          <w:szCs w:val="28"/>
        </w:rPr>
        <w:t>日起至</w:t>
      </w:r>
      <w:r w:rsidRPr="00620E42">
        <w:rPr>
          <w:rFonts w:eastAsia="標楷體"/>
          <w:color w:val="000000"/>
          <w:sz w:val="28"/>
          <w:szCs w:val="28"/>
        </w:rPr>
        <w:t>10</w:t>
      </w:r>
      <w:r w:rsidR="00FF495E" w:rsidRPr="00620E42">
        <w:rPr>
          <w:rFonts w:eastAsia="標楷體" w:hint="eastAsia"/>
          <w:color w:val="000000"/>
          <w:sz w:val="28"/>
          <w:szCs w:val="28"/>
        </w:rPr>
        <w:t>7</w:t>
      </w:r>
      <w:r w:rsidRPr="00620E42">
        <w:rPr>
          <w:rFonts w:eastAsia="標楷體" w:hAnsi="標楷體"/>
          <w:color w:val="000000"/>
          <w:sz w:val="28"/>
          <w:szCs w:val="28"/>
        </w:rPr>
        <w:t>年</w:t>
      </w:r>
      <w:r w:rsidR="00FF495E" w:rsidRPr="00620E42">
        <w:rPr>
          <w:rFonts w:eastAsia="標楷體" w:hint="eastAsia"/>
          <w:color w:val="000000"/>
          <w:sz w:val="28"/>
          <w:szCs w:val="28"/>
        </w:rPr>
        <w:t>8</w:t>
      </w:r>
      <w:r w:rsidR="00FF495E" w:rsidRPr="00620E42">
        <w:rPr>
          <w:rFonts w:eastAsia="標楷體" w:hAnsi="標楷體" w:hint="eastAsia"/>
          <w:color w:val="000000"/>
          <w:sz w:val="28"/>
          <w:szCs w:val="28"/>
        </w:rPr>
        <w:t>月</w:t>
      </w:r>
      <w:r w:rsidR="00FF495E" w:rsidRPr="00620E42">
        <w:rPr>
          <w:rFonts w:eastAsia="標楷體" w:hAnsi="標楷體" w:hint="eastAsia"/>
          <w:color w:val="000000"/>
          <w:sz w:val="28"/>
          <w:szCs w:val="28"/>
        </w:rPr>
        <w:t>14</w:t>
      </w:r>
      <w:r w:rsidRPr="00620E42">
        <w:rPr>
          <w:rFonts w:eastAsia="標楷體" w:hAnsi="標楷體"/>
          <w:color w:val="000000"/>
          <w:sz w:val="28"/>
          <w:szCs w:val="28"/>
        </w:rPr>
        <w:t>日止</w:t>
      </w:r>
      <w:r w:rsidR="00FF495E" w:rsidRPr="00620E42">
        <w:rPr>
          <w:rFonts w:eastAsia="標楷體" w:hAnsi="標楷體" w:hint="eastAsia"/>
          <w:color w:val="000000"/>
          <w:sz w:val="28"/>
          <w:szCs w:val="28"/>
        </w:rPr>
        <w:t>，合計</w:t>
      </w:r>
      <w:r w:rsidR="00FF495E" w:rsidRPr="00620E42">
        <w:rPr>
          <w:rFonts w:eastAsia="標楷體" w:hAnsi="標楷體" w:hint="eastAsia"/>
          <w:color w:val="000000"/>
          <w:sz w:val="28"/>
          <w:szCs w:val="28"/>
        </w:rPr>
        <w:t>2</w:t>
      </w:r>
      <w:r w:rsidR="00FF495E" w:rsidRPr="00620E42">
        <w:rPr>
          <w:rFonts w:eastAsia="標楷體" w:hAnsi="標楷體" w:hint="eastAsia"/>
          <w:color w:val="000000"/>
          <w:sz w:val="28"/>
          <w:szCs w:val="28"/>
        </w:rPr>
        <w:t>年，將依實際借聘日期進行調整</w:t>
      </w:r>
      <w:r w:rsidRPr="00620E42">
        <w:rPr>
          <w:rFonts w:eastAsia="標楷體" w:hint="eastAsia"/>
          <w:color w:val="000000"/>
          <w:sz w:val="28"/>
          <w:szCs w:val="28"/>
        </w:rPr>
        <w:t>。</w:t>
      </w:r>
    </w:p>
    <w:p w:rsidR="00F21558" w:rsidRPr="00620E42" w:rsidRDefault="00F21558" w:rsidP="00FE5A97">
      <w:pPr>
        <w:numPr>
          <w:ilvl w:val="0"/>
          <w:numId w:val="8"/>
        </w:numPr>
        <w:spacing w:beforeLines="50" w:afterLines="50" w:line="400" w:lineRule="exact"/>
        <w:rPr>
          <w:rFonts w:eastAsia="標楷體" w:hAnsi="標楷體" w:hint="eastAsia"/>
          <w:sz w:val="28"/>
          <w:szCs w:val="28"/>
        </w:rPr>
      </w:pPr>
      <w:r w:rsidRPr="00620E42">
        <w:rPr>
          <w:rFonts w:eastAsia="標楷體" w:hAnsi="標楷體"/>
          <w:sz w:val="28"/>
          <w:szCs w:val="28"/>
        </w:rPr>
        <w:t>專長：熟悉中小學課程與教學，具有以下研發經驗之一，足資證明者：</w:t>
      </w:r>
    </w:p>
    <w:p w:rsidR="00FE5A97" w:rsidRDefault="00FF495E" w:rsidP="00FE5A97">
      <w:pPr>
        <w:pStyle w:val="1"/>
        <w:numPr>
          <w:ilvl w:val="0"/>
          <w:numId w:val="7"/>
        </w:numPr>
        <w:spacing w:line="400" w:lineRule="exact"/>
        <w:ind w:leftChars="0" w:left="1418" w:hanging="851"/>
        <w:rPr>
          <w:rFonts w:ascii="標楷體" w:eastAsia="標楷體" w:hAnsi="標楷體" w:hint="eastAsia"/>
          <w:sz w:val="28"/>
          <w:szCs w:val="28"/>
        </w:rPr>
      </w:pPr>
      <w:r w:rsidRPr="00FE5A97">
        <w:rPr>
          <w:rFonts w:ascii="標楷體" w:eastAsia="標楷體" w:hAnsi="標楷體" w:hint="eastAsia"/>
          <w:sz w:val="28"/>
          <w:szCs w:val="28"/>
        </w:rPr>
        <w:t>現任</w:t>
      </w:r>
      <w:r w:rsidR="00FE5A97" w:rsidRPr="00FE5A97">
        <w:rPr>
          <w:rFonts w:ascii="標楷體" w:eastAsia="標楷體" w:hAnsi="標楷體" w:hint="eastAsia"/>
          <w:sz w:val="28"/>
          <w:szCs w:val="28"/>
        </w:rPr>
        <w:t>高級中等以下學校正職教師，具3</w:t>
      </w:r>
      <w:r w:rsidRPr="00FE5A97">
        <w:rPr>
          <w:rFonts w:ascii="標楷體" w:eastAsia="標楷體" w:hAnsi="標楷體" w:hint="eastAsia"/>
          <w:sz w:val="28"/>
          <w:szCs w:val="28"/>
        </w:rPr>
        <w:t>年以上學校教師資歷，</w:t>
      </w:r>
      <w:r w:rsidR="00FE5A97" w:rsidRPr="00FE5A97">
        <w:rPr>
          <w:rFonts w:ascii="標楷體" w:eastAsia="標楷體" w:hAnsi="標楷體" w:hint="eastAsia"/>
          <w:sz w:val="28"/>
          <w:szCs w:val="28"/>
        </w:rPr>
        <w:t>對十二年國民基本教育課程綱要</w:t>
      </w:r>
      <w:r w:rsidR="00FE5A97">
        <w:rPr>
          <w:rFonts w:ascii="標楷體" w:eastAsia="標楷體" w:hAnsi="標楷體" w:hint="eastAsia"/>
          <w:sz w:val="28"/>
          <w:szCs w:val="28"/>
        </w:rPr>
        <w:t>及</w:t>
      </w:r>
      <w:r w:rsidR="00FE5A97" w:rsidRPr="00FE5A97">
        <w:rPr>
          <w:rFonts w:ascii="標楷體" w:eastAsia="標楷體" w:hAnsi="標楷體" w:hint="eastAsia"/>
          <w:sz w:val="28"/>
          <w:szCs w:val="28"/>
        </w:rPr>
        <w:t>適性入學方案熟捻，並具有良好的系統實務專業資歷以及</w:t>
      </w:r>
      <w:r w:rsidR="00FE5A97">
        <w:rPr>
          <w:rFonts w:ascii="標楷體" w:eastAsia="標楷體" w:hAnsi="標楷體" w:hint="eastAsia"/>
          <w:sz w:val="28"/>
          <w:szCs w:val="28"/>
        </w:rPr>
        <w:t>積極主動之人格特質；</w:t>
      </w:r>
    </w:p>
    <w:p w:rsidR="00FE5A97" w:rsidRDefault="00FE5A97" w:rsidP="00FE5A97">
      <w:pPr>
        <w:pStyle w:val="1"/>
        <w:numPr>
          <w:ilvl w:val="0"/>
          <w:numId w:val="7"/>
        </w:numPr>
        <w:spacing w:line="400" w:lineRule="exact"/>
        <w:ind w:leftChars="0" w:left="1418" w:hanging="851"/>
        <w:rPr>
          <w:rFonts w:ascii="標楷體" w:eastAsia="標楷體" w:hAnsi="標楷體" w:hint="eastAsia"/>
          <w:sz w:val="28"/>
          <w:szCs w:val="28"/>
        </w:rPr>
      </w:pPr>
      <w:r w:rsidRPr="00FE5A97">
        <w:rPr>
          <w:rFonts w:ascii="標楷體" w:eastAsia="標楷體" w:hAnsi="標楷體" w:hint="eastAsia"/>
          <w:sz w:val="28"/>
          <w:szCs w:val="28"/>
        </w:rPr>
        <w:t>具有教育部或縣市政府相關專案系統開發、檢測資料庫規劃及建置</w:t>
      </w:r>
      <w:r w:rsidR="00FF495E" w:rsidRPr="00FE5A97">
        <w:rPr>
          <w:rFonts w:ascii="標楷體" w:eastAsia="標楷體" w:hAnsi="標楷體" w:hint="eastAsia"/>
          <w:sz w:val="28"/>
          <w:szCs w:val="28"/>
        </w:rPr>
        <w:t>資歷者為優先錄用；</w:t>
      </w:r>
    </w:p>
    <w:p w:rsidR="00FE5A97" w:rsidRDefault="00FE5A97" w:rsidP="00FE5A97">
      <w:pPr>
        <w:pStyle w:val="1"/>
        <w:numPr>
          <w:ilvl w:val="0"/>
          <w:numId w:val="7"/>
        </w:numPr>
        <w:spacing w:line="400" w:lineRule="exact"/>
        <w:ind w:leftChars="0" w:left="1418" w:hanging="851"/>
        <w:rPr>
          <w:rFonts w:ascii="標楷體" w:eastAsia="標楷體" w:hAnsi="標楷體" w:hint="eastAsia"/>
          <w:sz w:val="28"/>
          <w:szCs w:val="28"/>
        </w:rPr>
      </w:pPr>
      <w:r w:rsidRPr="00FE5A97">
        <w:rPr>
          <w:rFonts w:ascii="標楷體" w:eastAsia="標楷體" w:hAnsi="標楷體" w:hint="eastAsia"/>
          <w:sz w:val="28"/>
          <w:szCs w:val="28"/>
        </w:rPr>
        <w:t>熟悉</w:t>
      </w:r>
      <w:r w:rsidRPr="00FE5A97">
        <w:rPr>
          <w:rFonts w:ascii="標楷體" w:eastAsia="標楷體" w:hAnsi="標楷體"/>
          <w:sz w:val="28"/>
          <w:szCs w:val="28"/>
        </w:rPr>
        <w:t>PHP/MVC</w:t>
      </w:r>
      <w:r w:rsidRPr="00FE5A97">
        <w:rPr>
          <w:rFonts w:ascii="標楷體" w:eastAsia="標楷體" w:hAnsi="標楷體" w:hint="eastAsia"/>
          <w:sz w:val="28"/>
          <w:szCs w:val="28"/>
        </w:rPr>
        <w:t>架構，並具有</w:t>
      </w:r>
      <w:r w:rsidRPr="00FE5A97">
        <w:rPr>
          <w:rFonts w:ascii="標楷體" w:eastAsia="標楷體" w:hAnsi="標楷體"/>
          <w:sz w:val="28"/>
          <w:szCs w:val="28"/>
        </w:rPr>
        <w:t>PHP framework</w:t>
      </w:r>
      <w:r w:rsidRPr="00FE5A97">
        <w:rPr>
          <w:rFonts w:ascii="標楷體" w:eastAsia="標楷體" w:hAnsi="標楷體" w:hint="eastAsia"/>
          <w:sz w:val="28"/>
          <w:szCs w:val="28"/>
        </w:rPr>
        <w:t>開發經驗，</w:t>
      </w:r>
      <w:r w:rsidRPr="00FE5A97">
        <w:rPr>
          <w:rFonts w:ascii="標楷體" w:eastAsia="標楷體" w:hAnsi="標楷體"/>
          <w:sz w:val="28"/>
          <w:szCs w:val="28"/>
        </w:rPr>
        <w:t>Laravel</w:t>
      </w:r>
      <w:r w:rsidRPr="00FE5A97">
        <w:rPr>
          <w:rFonts w:ascii="標楷體" w:eastAsia="標楷體" w:hAnsi="標楷體" w:hint="eastAsia"/>
          <w:sz w:val="28"/>
          <w:szCs w:val="28"/>
        </w:rPr>
        <w:t>尤佳，有獨立使用.NET</w:t>
      </w:r>
      <w:r w:rsidRPr="00FE5A97">
        <w:rPr>
          <w:rFonts w:ascii="標楷體" w:eastAsia="標楷體" w:hAnsi="標楷體"/>
          <w:sz w:val="28"/>
          <w:szCs w:val="28"/>
        </w:rPr>
        <w:t xml:space="preserve"> </w:t>
      </w:r>
      <w:r w:rsidRPr="00FE5A97">
        <w:rPr>
          <w:rFonts w:ascii="標楷體" w:eastAsia="標楷體" w:hAnsi="標楷體" w:hint="eastAsia"/>
          <w:sz w:val="28"/>
          <w:szCs w:val="28"/>
        </w:rPr>
        <w:t>、</w:t>
      </w:r>
      <w:r w:rsidRPr="00FE5A97">
        <w:rPr>
          <w:rFonts w:ascii="標楷體" w:eastAsia="標楷體" w:hAnsi="標楷體"/>
          <w:sz w:val="28"/>
          <w:szCs w:val="28"/>
        </w:rPr>
        <w:t>MySQL</w:t>
      </w:r>
      <w:r w:rsidRPr="00FE5A97">
        <w:rPr>
          <w:rFonts w:ascii="標楷體" w:eastAsia="標楷體" w:hAnsi="標楷體" w:hint="eastAsia"/>
          <w:sz w:val="28"/>
          <w:szCs w:val="28"/>
        </w:rPr>
        <w:t>、</w:t>
      </w:r>
      <w:r w:rsidRPr="00FE5A97">
        <w:rPr>
          <w:rFonts w:ascii="標楷體" w:eastAsia="標楷體" w:hAnsi="標楷體"/>
          <w:sz w:val="28"/>
          <w:szCs w:val="28"/>
        </w:rPr>
        <w:t>Javascript</w:t>
      </w:r>
      <w:r w:rsidRPr="00FE5A97">
        <w:rPr>
          <w:rFonts w:ascii="標楷體" w:eastAsia="標楷體" w:hAnsi="標楷體" w:hint="eastAsia"/>
          <w:sz w:val="28"/>
          <w:szCs w:val="28"/>
        </w:rPr>
        <w:t>、</w:t>
      </w:r>
      <w:r w:rsidRPr="00FE5A97">
        <w:rPr>
          <w:rFonts w:ascii="標楷體" w:eastAsia="標楷體" w:hAnsi="標楷體"/>
          <w:sz w:val="28"/>
          <w:szCs w:val="28"/>
        </w:rPr>
        <w:t>jQuery</w:t>
      </w:r>
      <w:r w:rsidRPr="00FE5A97">
        <w:rPr>
          <w:rFonts w:ascii="標楷體" w:eastAsia="標楷體" w:hAnsi="標楷體" w:hint="eastAsia"/>
          <w:sz w:val="28"/>
          <w:szCs w:val="28"/>
        </w:rPr>
        <w:t>、</w:t>
      </w:r>
      <w:r w:rsidRPr="00FE5A97">
        <w:rPr>
          <w:rFonts w:ascii="標楷體" w:eastAsia="標楷體" w:hAnsi="標楷體"/>
          <w:sz w:val="28"/>
          <w:szCs w:val="28"/>
        </w:rPr>
        <w:t>CSS</w:t>
      </w:r>
      <w:r w:rsidRPr="00FE5A97">
        <w:rPr>
          <w:rFonts w:ascii="標楷體" w:eastAsia="標楷體" w:hAnsi="標楷體" w:hint="eastAsia"/>
          <w:sz w:val="28"/>
          <w:szCs w:val="28"/>
        </w:rPr>
        <w:t>、</w:t>
      </w:r>
      <w:r w:rsidRPr="00FE5A97">
        <w:rPr>
          <w:rFonts w:ascii="標楷體" w:eastAsia="標楷體" w:hAnsi="標楷體"/>
          <w:sz w:val="28"/>
          <w:szCs w:val="28"/>
        </w:rPr>
        <w:t>Bootstrap</w:t>
      </w:r>
      <w:r w:rsidRPr="00FE5A97">
        <w:rPr>
          <w:rFonts w:ascii="標楷體" w:eastAsia="標楷體" w:hAnsi="標楷體" w:hint="eastAsia"/>
          <w:sz w:val="28"/>
          <w:szCs w:val="28"/>
        </w:rPr>
        <w:t>開發之能力，並</w:t>
      </w:r>
      <w:r w:rsidR="00FF495E" w:rsidRPr="00FE5A97">
        <w:rPr>
          <w:rFonts w:ascii="標楷體" w:eastAsia="標楷體" w:hAnsi="標楷體" w:hint="eastAsia"/>
          <w:sz w:val="28"/>
          <w:szCs w:val="28"/>
        </w:rPr>
        <w:t>對於跨系統的</w:t>
      </w:r>
      <w:r w:rsidR="00FF495E" w:rsidRPr="00FE5A97">
        <w:rPr>
          <w:rFonts w:ascii="標楷體" w:eastAsia="標楷體" w:hAnsi="標楷體" w:hint="eastAsia"/>
          <w:sz w:val="28"/>
          <w:szCs w:val="28"/>
        </w:rPr>
        <w:lastRenderedPageBreak/>
        <w:t>溝通協調、連結協作及方案規劃有意願及能力者；</w:t>
      </w:r>
    </w:p>
    <w:p w:rsidR="00F21558" w:rsidRPr="00FE5A97" w:rsidRDefault="00F21558" w:rsidP="00FE5A97">
      <w:pPr>
        <w:pStyle w:val="1"/>
        <w:numPr>
          <w:ilvl w:val="0"/>
          <w:numId w:val="7"/>
        </w:numPr>
        <w:spacing w:line="400" w:lineRule="exact"/>
        <w:ind w:leftChars="0" w:left="1418" w:hanging="851"/>
        <w:rPr>
          <w:rFonts w:ascii="標楷體" w:eastAsia="標楷體" w:hAnsi="標楷體"/>
          <w:sz w:val="28"/>
          <w:szCs w:val="28"/>
        </w:rPr>
      </w:pPr>
      <w:r w:rsidRPr="00FE5A97">
        <w:rPr>
          <w:rFonts w:ascii="標楷體" w:eastAsia="標楷體" w:hAnsi="標楷體"/>
          <w:sz w:val="28"/>
          <w:szCs w:val="28"/>
        </w:rPr>
        <w:t>其他特殊表現或經驗。</w:t>
      </w:r>
    </w:p>
    <w:p w:rsidR="00F21558" w:rsidRPr="00620E42" w:rsidRDefault="00FE5A97" w:rsidP="00FF495E">
      <w:pPr>
        <w:spacing w:beforeLines="50" w:afterLines="50" w:line="400" w:lineRule="exact"/>
        <w:ind w:left="1330" w:hangingChars="475" w:hanging="1330"/>
        <w:rPr>
          <w:rFonts w:eastAsia="標楷體" w:hAnsi="標楷體" w:hint="eastAsia"/>
          <w:sz w:val="28"/>
          <w:szCs w:val="28"/>
        </w:rPr>
      </w:pPr>
      <w:r>
        <w:rPr>
          <w:rFonts w:eastAsia="標楷體" w:hAnsi="標楷體"/>
          <w:sz w:val="28"/>
          <w:szCs w:val="28"/>
        </w:rPr>
        <w:t>七、其他：學校擇優推薦之人選，將由本院</w:t>
      </w:r>
      <w:r w:rsidR="00F21558" w:rsidRPr="00620E42">
        <w:rPr>
          <w:rFonts w:eastAsia="標楷體" w:hAnsi="標楷體"/>
          <w:sz w:val="28"/>
          <w:szCs w:val="28"/>
        </w:rPr>
        <w:t>進行審查通過後，向</w:t>
      </w:r>
      <w:r>
        <w:rPr>
          <w:rFonts w:eastAsia="標楷體" w:hAnsi="標楷體" w:hint="eastAsia"/>
          <w:sz w:val="28"/>
          <w:szCs w:val="28"/>
        </w:rPr>
        <w:t>所屬學校及主管機關</w:t>
      </w:r>
      <w:r w:rsidR="00F21558" w:rsidRPr="00620E42">
        <w:rPr>
          <w:rFonts w:eastAsia="標楷體" w:hAnsi="標楷體"/>
          <w:sz w:val="28"/>
          <w:szCs w:val="28"/>
        </w:rPr>
        <w:t>提出正式商借教師公文。</w:t>
      </w:r>
    </w:p>
    <w:p w:rsidR="00F21558" w:rsidRDefault="00F21558" w:rsidP="00FF495E">
      <w:pPr>
        <w:spacing w:beforeLines="50" w:afterLines="50" w:line="400" w:lineRule="exact"/>
        <w:ind w:left="1330" w:hangingChars="475" w:hanging="1330"/>
        <w:rPr>
          <w:rFonts w:eastAsia="標楷體" w:hAnsi="標楷體"/>
          <w:sz w:val="28"/>
          <w:szCs w:val="28"/>
        </w:rPr>
      </w:pPr>
      <w:r w:rsidRPr="00620E42">
        <w:rPr>
          <w:rFonts w:eastAsia="標楷體" w:hAnsi="標楷體" w:hint="eastAsia"/>
          <w:sz w:val="28"/>
          <w:szCs w:val="28"/>
        </w:rPr>
        <w:t>八、推薦表如附件。</w:t>
      </w:r>
    </w:p>
    <w:p w:rsidR="00F21558" w:rsidRDefault="00F21558" w:rsidP="00FF495E">
      <w:pPr>
        <w:spacing w:beforeLines="50" w:afterLines="50" w:line="400" w:lineRule="exact"/>
        <w:ind w:left="1330" w:hangingChars="475" w:hanging="1330"/>
        <w:jc w:val="center"/>
        <w:rPr>
          <w:rFonts w:ascii="標楷體" w:eastAsia="標楷體" w:hAnsi="標楷體" w:hint="eastAsia"/>
          <w:sz w:val="36"/>
          <w:szCs w:val="36"/>
        </w:rPr>
      </w:pPr>
      <w:r>
        <w:rPr>
          <w:rFonts w:eastAsia="標楷體" w:hAnsi="標楷體"/>
          <w:sz w:val="28"/>
          <w:szCs w:val="28"/>
        </w:rPr>
        <w:br w:type="page"/>
      </w:r>
      <w:r>
        <w:rPr>
          <w:rFonts w:eastAsia="標楷體" w:hAnsi="標楷體" w:hint="eastAsia"/>
          <w:sz w:val="36"/>
          <w:szCs w:val="36"/>
        </w:rPr>
        <w:lastRenderedPageBreak/>
        <w:t>國家教育研究院商借教師推薦表</w:t>
      </w:r>
    </w:p>
    <w:tbl>
      <w:tblPr>
        <w:tblW w:w="0" w:type="auto"/>
        <w:tblInd w:w="-8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2127"/>
        <w:gridCol w:w="1138"/>
        <w:gridCol w:w="988"/>
        <w:gridCol w:w="1276"/>
        <w:gridCol w:w="1559"/>
        <w:gridCol w:w="426"/>
        <w:gridCol w:w="850"/>
        <w:gridCol w:w="1701"/>
      </w:tblGrid>
      <w:tr w:rsidR="00F21558">
        <w:trPr>
          <w:cantSplit/>
        </w:trPr>
        <w:tc>
          <w:tcPr>
            <w:tcW w:w="2127" w:type="dxa"/>
            <w:tcBorders>
              <w:tl2br w:val="nil"/>
              <w:tr2bl w:val="nil"/>
            </w:tcBorders>
            <w:vAlign w:val="center"/>
          </w:tcPr>
          <w:p w:rsidR="00F21558" w:rsidRDefault="00F21558" w:rsidP="00FF495E">
            <w:pPr>
              <w:spacing w:beforeLines="30" w:afterLines="30" w:line="0" w:lineRule="atLeast"/>
              <w:jc w:val="both"/>
              <w:rPr>
                <w:rFonts w:ascii="標楷體" w:eastAsia="標楷體" w:hAnsi="標楷體" w:hint="eastAsia"/>
                <w:sz w:val="28"/>
                <w:szCs w:val="28"/>
              </w:rPr>
            </w:pPr>
            <w:r>
              <w:rPr>
                <w:rFonts w:ascii="標楷體" w:eastAsia="標楷體" w:hAnsi="標楷體" w:hint="eastAsia"/>
                <w:sz w:val="28"/>
                <w:szCs w:val="28"/>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423.95pt;margin-top:-50.05pt;width:45.1pt;height:24.8pt;z-index:251657728">
                  <v:textbox>
                    <w:txbxContent>
                      <w:p w:rsidR="00F21558" w:rsidRDefault="00F21558">
                        <w:pPr>
                          <w:spacing w:line="0" w:lineRule="atLeast"/>
                        </w:pPr>
                        <w:r>
                          <w:rPr>
                            <w:rFonts w:hint="eastAsia"/>
                          </w:rPr>
                          <w:t>附件</w:t>
                        </w:r>
                      </w:p>
                    </w:txbxContent>
                  </v:textbox>
                </v:shape>
              </w:pict>
            </w:r>
            <w:r>
              <w:rPr>
                <w:rFonts w:ascii="標楷體" w:eastAsia="標楷體" w:hAnsi="標楷體" w:hint="eastAsia"/>
                <w:sz w:val="28"/>
                <w:szCs w:val="28"/>
              </w:rPr>
              <w:t>推薦單位</w:t>
            </w:r>
          </w:p>
        </w:tc>
        <w:tc>
          <w:tcPr>
            <w:tcW w:w="7938" w:type="dxa"/>
            <w:gridSpan w:val="7"/>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r>
      <w:tr w:rsidR="00F21558">
        <w:trPr>
          <w:cantSplit/>
        </w:trPr>
        <w:tc>
          <w:tcPr>
            <w:tcW w:w="2127" w:type="dxa"/>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教師姓名</w:t>
            </w:r>
          </w:p>
        </w:tc>
        <w:tc>
          <w:tcPr>
            <w:tcW w:w="5387" w:type="dxa"/>
            <w:gridSpan w:val="5"/>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c>
          <w:tcPr>
            <w:tcW w:w="2551" w:type="dxa"/>
            <w:gridSpan w:val="2"/>
            <w:vMerge w:val="restart"/>
            <w:tcBorders>
              <w:tl2br w:val="nil"/>
              <w:tr2bl w:val="nil"/>
            </w:tcBorders>
            <w:vAlign w:val="center"/>
          </w:tcPr>
          <w:p w:rsidR="00F21558" w:rsidRDefault="00F21558">
            <w:pPr>
              <w:jc w:val="both"/>
              <w:rPr>
                <w:rFonts w:ascii="標楷體" w:eastAsia="標楷體" w:hAnsi="標楷體" w:hint="eastAsia"/>
              </w:rPr>
            </w:pPr>
            <w:r>
              <w:rPr>
                <w:rFonts w:ascii="標楷體" w:eastAsia="標楷體" w:hAnsi="標楷體" w:hint="eastAsia"/>
              </w:rPr>
              <w:t>請貼兩吋照片一張</w:t>
            </w:r>
          </w:p>
        </w:tc>
      </w:tr>
      <w:tr w:rsidR="00F21558">
        <w:trPr>
          <w:cantSplit/>
        </w:trPr>
        <w:tc>
          <w:tcPr>
            <w:tcW w:w="2127" w:type="dxa"/>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服務單位及職稱</w:t>
            </w:r>
          </w:p>
        </w:tc>
        <w:tc>
          <w:tcPr>
            <w:tcW w:w="5387" w:type="dxa"/>
            <w:gridSpan w:val="5"/>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c>
          <w:tcPr>
            <w:tcW w:w="2551" w:type="dxa"/>
            <w:gridSpan w:val="2"/>
            <w:vMerge/>
            <w:tcBorders>
              <w:tl2br w:val="nil"/>
              <w:tr2bl w:val="nil"/>
            </w:tcBorders>
            <w:vAlign w:val="center"/>
          </w:tcPr>
          <w:p w:rsidR="00F21558" w:rsidRDefault="00F21558">
            <w:pPr>
              <w:jc w:val="both"/>
              <w:rPr>
                <w:rFonts w:ascii="標楷體" w:eastAsia="標楷體" w:hAnsi="標楷體" w:hint="eastAsia"/>
              </w:rPr>
            </w:pPr>
          </w:p>
        </w:tc>
      </w:tr>
      <w:tr w:rsidR="00F21558">
        <w:trPr>
          <w:cantSplit/>
        </w:trPr>
        <w:tc>
          <w:tcPr>
            <w:tcW w:w="2127" w:type="dxa"/>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出生日期</w:t>
            </w:r>
          </w:p>
        </w:tc>
        <w:tc>
          <w:tcPr>
            <w:tcW w:w="5387" w:type="dxa"/>
            <w:gridSpan w:val="5"/>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c>
          <w:tcPr>
            <w:tcW w:w="2551" w:type="dxa"/>
            <w:gridSpan w:val="2"/>
            <w:vMerge/>
            <w:tcBorders>
              <w:tl2br w:val="nil"/>
              <w:tr2bl w:val="nil"/>
            </w:tcBorders>
            <w:vAlign w:val="center"/>
          </w:tcPr>
          <w:p w:rsidR="00F21558" w:rsidRDefault="00F21558">
            <w:pPr>
              <w:jc w:val="both"/>
              <w:rPr>
                <w:rFonts w:ascii="標楷體" w:eastAsia="標楷體" w:hAnsi="標楷體" w:hint="eastAsia"/>
              </w:rPr>
            </w:pPr>
          </w:p>
        </w:tc>
      </w:tr>
      <w:tr w:rsidR="00F21558">
        <w:trPr>
          <w:cantSplit/>
          <w:trHeight w:val="651"/>
        </w:trPr>
        <w:tc>
          <w:tcPr>
            <w:tcW w:w="2127" w:type="dxa"/>
            <w:vMerge w:val="restart"/>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通訊處</w:t>
            </w:r>
          </w:p>
        </w:tc>
        <w:tc>
          <w:tcPr>
            <w:tcW w:w="1138" w:type="dxa"/>
            <w:tcBorders>
              <w:tl2br w:val="nil"/>
              <w:tr2bl w:val="nil"/>
            </w:tcBorders>
            <w:vAlign w:val="center"/>
          </w:tcPr>
          <w:p w:rsidR="00F21558" w:rsidRDefault="00F21558" w:rsidP="00FF495E">
            <w:pPr>
              <w:spacing w:beforeLines="30" w:afterLines="30"/>
              <w:jc w:val="both"/>
              <w:rPr>
                <w:rFonts w:ascii="標楷體" w:eastAsia="標楷體" w:hAnsi="標楷體" w:hint="eastAsia"/>
              </w:rPr>
            </w:pPr>
            <w:r>
              <w:rPr>
                <w:rFonts w:ascii="標楷體" w:eastAsia="標楷體" w:hAnsi="標楷體" w:hint="eastAsia"/>
              </w:rPr>
              <w:t>聯絡地址</w:t>
            </w:r>
          </w:p>
        </w:tc>
        <w:tc>
          <w:tcPr>
            <w:tcW w:w="4249" w:type="dxa"/>
            <w:gridSpan w:val="4"/>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c>
          <w:tcPr>
            <w:tcW w:w="2551" w:type="dxa"/>
            <w:gridSpan w:val="2"/>
            <w:vMerge/>
            <w:tcBorders>
              <w:tl2br w:val="nil"/>
              <w:tr2bl w:val="nil"/>
            </w:tcBorders>
            <w:vAlign w:val="center"/>
          </w:tcPr>
          <w:p w:rsidR="00F21558" w:rsidRDefault="00F21558">
            <w:pPr>
              <w:jc w:val="both"/>
              <w:rPr>
                <w:rFonts w:ascii="標楷體" w:eastAsia="標楷體" w:hAnsi="標楷體" w:hint="eastAsia"/>
              </w:rPr>
            </w:pPr>
          </w:p>
        </w:tc>
      </w:tr>
      <w:tr w:rsidR="00F21558">
        <w:trPr>
          <w:cantSplit/>
        </w:trPr>
        <w:tc>
          <w:tcPr>
            <w:tcW w:w="2127" w:type="dxa"/>
            <w:vMerge/>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p>
        </w:tc>
        <w:tc>
          <w:tcPr>
            <w:tcW w:w="1138" w:type="dxa"/>
            <w:vMerge w:val="restart"/>
            <w:tcBorders>
              <w:tl2br w:val="nil"/>
              <w:tr2bl w:val="nil"/>
            </w:tcBorders>
            <w:vAlign w:val="center"/>
          </w:tcPr>
          <w:p w:rsidR="00F21558" w:rsidRDefault="00F21558" w:rsidP="00FF495E">
            <w:pPr>
              <w:spacing w:beforeLines="30" w:afterLines="30"/>
              <w:jc w:val="both"/>
              <w:rPr>
                <w:rFonts w:ascii="標楷體" w:eastAsia="標楷體" w:hAnsi="標楷體" w:hint="eastAsia"/>
              </w:rPr>
            </w:pPr>
            <w:r>
              <w:rPr>
                <w:rFonts w:ascii="標楷體" w:eastAsia="標楷體" w:hAnsi="標楷體" w:hint="eastAsia"/>
              </w:rPr>
              <w:t>聯絡電話</w:t>
            </w:r>
          </w:p>
        </w:tc>
        <w:tc>
          <w:tcPr>
            <w:tcW w:w="4249" w:type="dxa"/>
            <w:gridSpan w:val="4"/>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c>
          <w:tcPr>
            <w:tcW w:w="2551" w:type="dxa"/>
            <w:gridSpan w:val="2"/>
            <w:vMerge/>
            <w:tcBorders>
              <w:tl2br w:val="nil"/>
              <w:tr2bl w:val="nil"/>
            </w:tcBorders>
            <w:vAlign w:val="center"/>
          </w:tcPr>
          <w:p w:rsidR="00F21558" w:rsidRDefault="00F21558">
            <w:pPr>
              <w:jc w:val="both"/>
              <w:rPr>
                <w:rFonts w:ascii="標楷體" w:eastAsia="標楷體" w:hAnsi="標楷體" w:hint="eastAsia"/>
              </w:rPr>
            </w:pPr>
          </w:p>
        </w:tc>
      </w:tr>
      <w:tr w:rsidR="00F21558">
        <w:trPr>
          <w:cantSplit/>
        </w:trPr>
        <w:tc>
          <w:tcPr>
            <w:tcW w:w="2127" w:type="dxa"/>
            <w:vMerge/>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p>
        </w:tc>
        <w:tc>
          <w:tcPr>
            <w:tcW w:w="1138" w:type="dxa"/>
            <w:vMerge/>
            <w:tcBorders>
              <w:tl2br w:val="nil"/>
              <w:tr2bl w:val="nil"/>
            </w:tcBorders>
            <w:vAlign w:val="center"/>
          </w:tcPr>
          <w:p w:rsidR="00F21558" w:rsidRDefault="00F21558" w:rsidP="00FF495E">
            <w:pPr>
              <w:spacing w:beforeLines="30" w:afterLines="30"/>
              <w:jc w:val="both"/>
              <w:rPr>
                <w:rFonts w:ascii="標楷體" w:eastAsia="標楷體" w:hAnsi="標楷體" w:hint="eastAsia"/>
              </w:rPr>
            </w:pPr>
          </w:p>
        </w:tc>
        <w:tc>
          <w:tcPr>
            <w:tcW w:w="4249" w:type="dxa"/>
            <w:gridSpan w:val="4"/>
            <w:tcBorders>
              <w:tl2br w:val="nil"/>
              <w:tr2bl w:val="nil"/>
            </w:tcBorders>
            <w:vAlign w:val="center"/>
          </w:tcPr>
          <w:p w:rsidR="00F21558" w:rsidRDefault="00F21558" w:rsidP="00FF495E">
            <w:pPr>
              <w:spacing w:beforeLines="30" w:afterLines="30"/>
              <w:jc w:val="both"/>
              <w:rPr>
                <w:rFonts w:ascii="標楷體" w:eastAsia="標楷體" w:hAnsi="標楷體" w:hint="eastAsia"/>
              </w:rPr>
            </w:pPr>
            <w:r>
              <w:rPr>
                <w:rFonts w:ascii="標楷體" w:eastAsia="標楷體" w:hAnsi="標楷體" w:hint="eastAsia"/>
              </w:rPr>
              <w:t>手機號碼：</w:t>
            </w:r>
          </w:p>
        </w:tc>
        <w:tc>
          <w:tcPr>
            <w:tcW w:w="2551" w:type="dxa"/>
            <w:gridSpan w:val="2"/>
            <w:vMerge/>
            <w:tcBorders>
              <w:tl2br w:val="nil"/>
              <w:tr2bl w:val="nil"/>
            </w:tcBorders>
            <w:vAlign w:val="center"/>
          </w:tcPr>
          <w:p w:rsidR="00F21558" w:rsidRDefault="00F21558">
            <w:pPr>
              <w:jc w:val="both"/>
              <w:rPr>
                <w:rFonts w:ascii="標楷體" w:eastAsia="標楷體" w:hAnsi="標楷體" w:hint="eastAsia"/>
              </w:rPr>
            </w:pPr>
          </w:p>
        </w:tc>
      </w:tr>
      <w:tr w:rsidR="00F21558">
        <w:trPr>
          <w:cantSplit/>
          <w:trHeight w:val="1470"/>
        </w:trPr>
        <w:tc>
          <w:tcPr>
            <w:tcW w:w="2127" w:type="dxa"/>
            <w:tcBorders>
              <w:tl2br w:val="nil"/>
              <w:tr2bl w:val="nil"/>
            </w:tcBorders>
            <w:vAlign w:val="center"/>
          </w:tcPr>
          <w:p w:rsidR="00F21558" w:rsidRPr="00620E42" w:rsidRDefault="00620E42" w:rsidP="00620E42">
            <w:pPr>
              <w:spacing w:line="0" w:lineRule="atLeast"/>
              <w:jc w:val="both"/>
              <w:rPr>
                <w:rFonts w:ascii="標楷體" w:eastAsia="標楷體" w:hAnsi="標楷體" w:hint="eastAsia"/>
                <w:sz w:val="28"/>
                <w:szCs w:val="28"/>
              </w:rPr>
            </w:pPr>
            <w:r>
              <w:rPr>
                <w:rFonts w:ascii="標楷體" w:eastAsia="標楷體" w:hAnsi="標楷體" w:hint="eastAsia"/>
                <w:sz w:val="28"/>
                <w:szCs w:val="28"/>
              </w:rPr>
              <w:t>具有教育部或</w:t>
            </w:r>
            <w:r w:rsidRPr="00620E42">
              <w:rPr>
                <w:rFonts w:ascii="標楷體" w:eastAsia="標楷體" w:hAnsi="標楷體" w:hint="eastAsia"/>
                <w:sz w:val="28"/>
                <w:szCs w:val="28"/>
              </w:rPr>
              <w:t>縣市政府相關專案系統開發、檢測資料庫規劃之資歷</w:t>
            </w:r>
            <w:r>
              <w:rPr>
                <w:rFonts w:ascii="標楷體" w:eastAsia="標楷體" w:hAnsi="標楷體" w:hint="eastAsia"/>
                <w:sz w:val="28"/>
                <w:szCs w:val="28"/>
              </w:rPr>
              <w:t>，</w:t>
            </w:r>
            <w:r w:rsidR="00F21558">
              <w:rPr>
                <w:rFonts w:eastAsia="標楷體" w:hAnsi="標楷體"/>
                <w:sz w:val="28"/>
                <w:szCs w:val="28"/>
              </w:rPr>
              <w:t>足資證明者</w:t>
            </w:r>
            <w:r w:rsidR="00F21558">
              <w:rPr>
                <w:rFonts w:ascii="標楷體" w:eastAsia="標楷體" w:hAnsi="標楷體" w:hint="eastAsia"/>
                <w:sz w:val="28"/>
                <w:szCs w:val="28"/>
              </w:rPr>
              <w:t>（請條列）</w:t>
            </w:r>
          </w:p>
        </w:tc>
        <w:tc>
          <w:tcPr>
            <w:tcW w:w="7938" w:type="dxa"/>
            <w:gridSpan w:val="7"/>
            <w:tcBorders>
              <w:tl2br w:val="nil"/>
              <w:tr2bl w:val="nil"/>
            </w:tcBorders>
            <w:vAlign w:val="center"/>
          </w:tcPr>
          <w:p w:rsidR="00F21558" w:rsidRDefault="00F21558">
            <w:pPr>
              <w:jc w:val="both"/>
              <w:rPr>
                <w:rFonts w:ascii="標楷體" w:eastAsia="標楷體" w:hAnsi="標楷體" w:hint="eastAsia"/>
              </w:rPr>
            </w:pPr>
          </w:p>
        </w:tc>
      </w:tr>
      <w:tr w:rsidR="00F21558">
        <w:trPr>
          <w:cantSplit/>
        </w:trPr>
        <w:tc>
          <w:tcPr>
            <w:tcW w:w="2127" w:type="dxa"/>
            <w:vMerge w:val="restart"/>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學歷</w:t>
            </w:r>
          </w:p>
        </w:tc>
        <w:tc>
          <w:tcPr>
            <w:tcW w:w="2126" w:type="dxa"/>
            <w:gridSpan w:val="2"/>
            <w:tcBorders>
              <w:tl2br w:val="nil"/>
              <w:tr2bl w:val="nil"/>
            </w:tcBorders>
            <w:vAlign w:val="center"/>
          </w:tcPr>
          <w:p w:rsidR="00F21558" w:rsidRDefault="00F21558" w:rsidP="00FF495E">
            <w:pPr>
              <w:spacing w:beforeLines="50"/>
              <w:jc w:val="center"/>
              <w:rPr>
                <w:rFonts w:ascii="標楷體" w:eastAsia="標楷體" w:hAnsi="標楷體" w:hint="eastAsia"/>
              </w:rPr>
            </w:pPr>
            <w:r>
              <w:rPr>
                <w:rFonts w:ascii="標楷體" w:eastAsia="標楷體" w:hAnsi="標楷體" w:hint="eastAsia"/>
              </w:rPr>
              <w:t>學校名稱</w:t>
            </w:r>
          </w:p>
        </w:tc>
        <w:tc>
          <w:tcPr>
            <w:tcW w:w="1276" w:type="dxa"/>
            <w:tcBorders>
              <w:tl2br w:val="nil"/>
              <w:tr2bl w:val="nil"/>
            </w:tcBorders>
            <w:vAlign w:val="center"/>
          </w:tcPr>
          <w:p w:rsidR="00F21558" w:rsidRDefault="00F21558" w:rsidP="00FF495E">
            <w:pPr>
              <w:spacing w:beforeLines="50"/>
              <w:jc w:val="center"/>
              <w:rPr>
                <w:rFonts w:ascii="標楷體" w:eastAsia="標楷體" w:hAnsi="標楷體" w:hint="eastAsia"/>
              </w:rPr>
            </w:pPr>
            <w:r>
              <w:rPr>
                <w:rFonts w:ascii="標楷體" w:eastAsia="標楷體" w:hAnsi="標楷體" w:hint="eastAsia"/>
              </w:rPr>
              <w:t>院系科別</w:t>
            </w:r>
          </w:p>
        </w:tc>
        <w:tc>
          <w:tcPr>
            <w:tcW w:w="1559" w:type="dxa"/>
            <w:tcBorders>
              <w:tl2br w:val="nil"/>
              <w:tr2bl w:val="nil"/>
            </w:tcBorders>
            <w:vAlign w:val="center"/>
          </w:tcPr>
          <w:p w:rsidR="00F21558" w:rsidRDefault="00F21558" w:rsidP="00FF495E">
            <w:pPr>
              <w:spacing w:beforeLines="50"/>
              <w:jc w:val="center"/>
              <w:rPr>
                <w:rFonts w:ascii="標楷體" w:eastAsia="標楷體" w:hAnsi="標楷體" w:hint="eastAsia"/>
              </w:rPr>
            </w:pPr>
            <w:r>
              <w:rPr>
                <w:rFonts w:ascii="標楷體" w:eastAsia="標楷體" w:hAnsi="標楷體" w:hint="eastAsia"/>
              </w:rPr>
              <w:t>修業起訖年月</w:t>
            </w:r>
          </w:p>
        </w:tc>
        <w:tc>
          <w:tcPr>
            <w:tcW w:w="1276" w:type="dxa"/>
            <w:gridSpan w:val="2"/>
            <w:tcBorders>
              <w:tl2br w:val="nil"/>
              <w:tr2bl w:val="nil"/>
            </w:tcBorders>
            <w:vAlign w:val="center"/>
          </w:tcPr>
          <w:p w:rsidR="00F21558" w:rsidRDefault="00F21558" w:rsidP="00FF495E">
            <w:pPr>
              <w:spacing w:beforeLines="50"/>
              <w:jc w:val="center"/>
              <w:rPr>
                <w:rFonts w:ascii="標楷體" w:eastAsia="標楷體" w:hAnsi="標楷體" w:hint="eastAsia"/>
              </w:rPr>
            </w:pPr>
            <w:r>
              <w:rPr>
                <w:rFonts w:ascii="標楷體" w:eastAsia="標楷體" w:hAnsi="標楷體" w:hint="eastAsia"/>
              </w:rPr>
              <w:t>畢業或肄業</w:t>
            </w:r>
          </w:p>
        </w:tc>
        <w:tc>
          <w:tcPr>
            <w:tcW w:w="1701" w:type="dxa"/>
            <w:tcBorders>
              <w:tl2br w:val="nil"/>
              <w:tr2bl w:val="nil"/>
            </w:tcBorders>
            <w:vAlign w:val="center"/>
          </w:tcPr>
          <w:p w:rsidR="00F21558" w:rsidRDefault="00F21558" w:rsidP="00FF495E">
            <w:pPr>
              <w:spacing w:beforeLines="50"/>
              <w:jc w:val="center"/>
              <w:rPr>
                <w:rFonts w:ascii="標楷體" w:eastAsia="標楷體" w:hAnsi="標楷體" w:hint="eastAsia"/>
              </w:rPr>
            </w:pPr>
            <w:r>
              <w:rPr>
                <w:rFonts w:ascii="標楷體" w:eastAsia="標楷體" w:hAnsi="標楷體" w:hint="eastAsia"/>
              </w:rPr>
              <w:t>學位</w:t>
            </w:r>
          </w:p>
        </w:tc>
      </w:tr>
      <w:tr w:rsidR="00F21558">
        <w:trPr>
          <w:cantSplit/>
        </w:trPr>
        <w:tc>
          <w:tcPr>
            <w:tcW w:w="2127" w:type="dxa"/>
            <w:vMerge/>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p>
        </w:tc>
        <w:tc>
          <w:tcPr>
            <w:tcW w:w="2126" w:type="dxa"/>
            <w:gridSpan w:val="2"/>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276" w:type="dxa"/>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559" w:type="dxa"/>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276" w:type="dxa"/>
            <w:gridSpan w:val="2"/>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701" w:type="dxa"/>
            <w:tcBorders>
              <w:tl2br w:val="nil"/>
              <w:tr2bl w:val="nil"/>
            </w:tcBorders>
            <w:vAlign w:val="center"/>
          </w:tcPr>
          <w:p w:rsidR="00F21558" w:rsidRDefault="00F21558" w:rsidP="00FF495E">
            <w:pPr>
              <w:spacing w:beforeLines="50"/>
              <w:jc w:val="both"/>
              <w:rPr>
                <w:rFonts w:ascii="標楷體" w:eastAsia="標楷體" w:hAnsi="標楷體" w:hint="eastAsia"/>
              </w:rPr>
            </w:pPr>
          </w:p>
        </w:tc>
      </w:tr>
      <w:tr w:rsidR="00F21558">
        <w:trPr>
          <w:cantSplit/>
        </w:trPr>
        <w:tc>
          <w:tcPr>
            <w:tcW w:w="2127" w:type="dxa"/>
            <w:vMerge/>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p>
        </w:tc>
        <w:tc>
          <w:tcPr>
            <w:tcW w:w="2126" w:type="dxa"/>
            <w:gridSpan w:val="2"/>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276" w:type="dxa"/>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559" w:type="dxa"/>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276" w:type="dxa"/>
            <w:gridSpan w:val="2"/>
            <w:tcBorders>
              <w:tl2br w:val="nil"/>
              <w:tr2bl w:val="nil"/>
            </w:tcBorders>
            <w:vAlign w:val="center"/>
          </w:tcPr>
          <w:p w:rsidR="00F21558" w:rsidRDefault="00F21558" w:rsidP="00FF495E">
            <w:pPr>
              <w:spacing w:beforeLines="50"/>
              <w:jc w:val="both"/>
              <w:rPr>
                <w:rFonts w:ascii="標楷體" w:eastAsia="標楷體" w:hAnsi="標楷體" w:hint="eastAsia"/>
              </w:rPr>
            </w:pPr>
          </w:p>
        </w:tc>
        <w:tc>
          <w:tcPr>
            <w:tcW w:w="1701" w:type="dxa"/>
            <w:tcBorders>
              <w:tl2br w:val="nil"/>
              <w:tr2bl w:val="nil"/>
            </w:tcBorders>
            <w:vAlign w:val="center"/>
          </w:tcPr>
          <w:p w:rsidR="00F21558" w:rsidRDefault="00F21558" w:rsidP="00FF495E">
            <w:pPr>
              <w:spacing w:beforeLines="50"/>
              <w:jc w:val="both"/>
              <w:rPr>
                <w:rFonts w:ascii="標楷體" w:eastAsia="標楷體" w:hAnsi="標楷體" w:hint="eastAsia"/>
              </w:rPr>
            </w:pPr>
          </w:p>
        </w:tc>
      </w:tr>
      <w:tr w:rsidR="00F21558">
        <w:trPr>
          <w:cantSplit/>
          <w:trHeight w:val="1064"/>
        </w:trPr>
        <w:tc>
          <w:tcPr>
            <w:tcW w:w="2127" w:type="dxa"/>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經歷</w:t>
            </w:r>
          </w:p>
        </w:tc>
        <w:tc>
          <w:tcPr>
            <w:tcW w:w="7938" w:type="dxa"/>
            <w:gridSpan w:val="7"/>
            <w:tcBorders>
              <w:tl2br w:val="nil"/>
              <w:tr2bl w:val="nil"/>
            </w:tcBorders>
          </w:tcPr>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tc>
      </w:tr>
      <w:tr w:rsidR="00F21558">
        <w:trPr>
          <w:cantSplit/>
        </w:trPr>
        <w:tc>
          <w:tcPr>
            <w:tcW w:w="2127" w:type="dxa"/>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著作</w:t>
            </w:r>
          </w:p>
        </w:tc>
        <w:tc>
          <w:tcPr>
            <w:tcW w:w="7938" w:type="dxa"/>
            <w:gridSpan w:val="7"/>
            <w:tcBorders>
              <w:tl2br w:val="nil"/>
              <w:tr2bl w:val="nil"/>
            </w:tcBorders>
          </w:tcPr>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tc>
      </w:tr>
      <w:tr w:rsidR="00F21558">
        <w:trPr>
          <w:cantSplit/>
        </w:trPr>
        <w:tc>
          <w:tcPr>
            <w:tcW w:w="2127" w:type="dxa"/>
            <w:tcBorders>
              <w:tl2br w:val="nil"/>
              <w:tr2bl w:val="nil"/>
            </w:tcBorders>
            <w:vAlign w:val="center"/>
          </w:tcPr>
          <w:p w:rsidR="00F21558" w:rsidRDefault="00F21558">
            <w:pPr>
              <w:spacing w:line="0" w:lineRule="atLeast"/>
              <w:jc w:val="both"/>
              <w:rPr>
                <w:rFonts w:ascii="標楷體" w:eastAsia="標楷體" w:hAnsi="標楷體" w:hint="eastAsia"/>
                <w:sz w:val="28"/>
                <w:szCs w:val="28"/>
              </w:rPr>
            </w:pPr>
            <w:r>
              <w:rPr>
                <w:rFonts w:ascii="標楷體" w:eastAsia="標楷體" w:hAnsi="標楷體" w:hint="eastAsia"/>
                <w:sz w:val="28"/>
                <w:szCs w:val="28"/>
              </w:rPr>
              <w:t>簡要自述</w:t>
            </w:r>
          </w:p>
        </w:tc>
        <w:tc>
          <w:tcPr>
            <w:tcW w:w="7938" w:type="dxa"/>
            <w:gridSpan w:val="7"/>
            <w:tcBorders>
              <w:tl2br w:val="nil"/>
              <w:tr2bl w:val="nil"/>
            </w:tcBorders>
          </w:tcPr>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p w:rsidR="00F21558" w:rsidRDefault="00F21558">
            <w:pPr>
              <w:rPr>
                <w:rFonts w:ascii="標楷體" w:eastAsia="標楷體" w:hAnsi="標楷體" w:hint="eastAsia"/>
              </w:rPr>
            </w:pPr>
          </w:p>
        </w:tc>
      </w:tr>
    </w:tbl>
    <w:p w:rsidR="00F21558" w:rsidRDefault="00F21558">
      <w:pPr>
        <w:rPr>
          <w:rFonts w:ascii="標楷體" w:eastAsia="標楷體" w:hAnsi="標楷體" w:hint="eastAsia"/>
        </w:rPr>
      </w:pPr>
    </w:p>
    <w:sectPr w:rsidR="00F21558">
      <w:pgSz w:w="11906" w:h="16838"/>
      <w:pgMar w:top="993" w:right="1800" w:bottom="1440" w:left="180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65E" w:rsidRDefault="0033165E" w:rsidP="00FF495E">
      <w:r>
        <w:separator/>
      </w:r>
    </w:p>
  </w:endnote>
  <w:endnote w:type="continuationSeparator" w:id="0">
    <w:p w:rsidR="0033165E" w:rsidRDefault="0033165E" w:rsidP="00FF4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65E" w:rsidRDefault="0033165E" w:rsidP="00FF495E">
      <w:r>
        <w:separator/>
      </w:r>
    </w:p>
  </w:footnote>
  <w:footnote w:type="continuationSeparator" w:id="0">
    <w:p w:rsidR="0033165E" w:rsidRDefault="0033165E" w:rsidP="00FF4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A7468"/>
    <w:multiLevelType w:val="multilevel"/>
    <w:tmpl w:val="44872A9C"/>
    <w:lvl w:ilvl="0">
      <w:start w:val="1"/>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nsid w:val="2CE8081C"/>
    <w:multiLevelType w:val="multilevel"/>
    <w:tmpl w:val="44872A9C"/>
    <w:lvl w:ilvl="0">
      <w:start w:val="1"/>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3A6D34EE"/>
    <w:multiLevelType w:val="multilevel"/>
    <w:tmpl w:val="74369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872A9C"/>
    <w:multiLevelType w:val="multilevel"/>
    <w:tmpl w:val="44872A9C"/>
    <w:lvl w:ilvl="0">
      <w:start w:val="1"/>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nsid w:val="57135BF2"/>
    <w:multiLevelType w:val="singleLevel"/>
    <w:tmpl w:val="57135BF2"/>
    <w:lvl w:ilvl="0">
      <w:start w:val="1"/>
      <w:numFmt w:val="chineseCounting"/>
      <w:suff w:val="nothing"/>
      <w:lvlText w:val="（%1）"/>
      <w:lvlJc w:val="left"/>
      <w:pPr>
        <w:ind w:left="0" w:firstLine="420"/>
      </w:pPr>
      <w:rPr>
        <w:rFonts w:hint="eastAsia"/>
      </w:rPr>
    </w:lvl>
  </w:abstractNum>
  <w:abstractNum w:abstractNumId="5">
    <w:nsid w:val="5C55640E"/>
    <w:multiLevelType w:val="hybridMultilevel"/>
    <w:tmpl w:val="BA40AB8E"/>
    <w:lvl w:ilvl="0" w:tplc="DF6AA4E0">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D760BBB"/>
    <w:multiLevelType w:val="multilevel"/>
    <w:tmpl w:val="44872A9C"/>
    <w:lvl w:ilvl="0">
      <w:start w:val="1"/>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nsid w:val="7F9961C3"/>
    <w:multiLevelType w:val="multilevel"/>
    <w:tmpl w:val="44872A9C"/>
    <w:lvl w:ilvl="0">
      <w:start w:val="1"/>
      <w:numFmt w:val="taiwaneseCountingThousand"/>
      <w:lvlText w:val="(%1)"/>
      <w:lvlJc w:val="left"/>
      <w:pPr>
        <w:ind w:left="480" w:hanging="48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4"/>
  </w:num>
  <w:num w:numId="2">
    <w:abstractNumId w:val="3"/>
  </w:num>
  <w:num w:numId="3">
    <w:abstractNumId w:val="1"/>
  </w:num>
  <w:num w:numId="4">
    <w:abstractNumId w:val="0"/>
  </w:num>
  <w:num w:numId="5">
    <w:abstractNumId w:val="2"/>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E27DE"/>
    <w:rsid w:val="002F7AB9"/>
    <w:rsid w:val="0033165E"/>
    <w:rsid w:val="004A7303"/>
    <w:rsid w:val="005F76BF"/>
    <w:rsid w:val="00620E42"/>
    <w:rsid w:val="00631262"/>
    <w:rsid w:val="006A7A6B"/>
    <w:rsid w:val="00DC2A8F"/>
    <w:rsid w:val="00E3459E"/>
    <w:rsid w:val="00F21558"/>
    <w:rsid w:val="00FE5A97"/>
    <w:rsid w:val="00FF49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rPr>
      <w:kern w:val="2"/>
    </w:rPr>
  </w:style>
  <w:style w:type="character" w:customStyle="1" w:styleId="a5">
    <w:name w:val="頁尾 字元"/>
    <w:basedOn w:val="a0"/>
    <w:link w:val="a6"/>
    <w:rPr>
      <w:kern w:val="2"/>
    </w:rPr>
  </w:style>
  <w:style w:type="paragraph" w:styleId="a4">
    <w:name w:val="header"/>
    <w:basedOn w:val="a"/>
    <w:link w:val="a3"/>
    <w:pPr>
      <w:tabs>
        <w:tab w:val="center" w:pos="4153"/>
        <w:tab w:val="right" w:pos="8306"/>
      </w:tabs>
      <w:snapToGrid w:val="0"/>
    </w:pPr>
    <w:rPr>
      <w:sz w:val="20"/>
      <w:szCs w:val="20"/>
    </w:rPr>
  </w:style>
  <w:style w:type="paragraph" w:styleId="a6">
    <w:name w:val="footer"/>
    <w:basedOn w:val="a"/>
    <w:link w:val="a5"/>
    <w:pPr>
      <w:tabs>
        <w:tab w:val="center" w:pos="4153"/>
        <w:tab w:val="right" w:pos="8306"/>
      </w:tabs>
      <w:snapToGrid w:val="0"/>
    </w:pPr>
    <w:rPr>
      <w:sz w:val="20"/>
      <w:szCs w:val="20"/>
    </w:rPr>
  </w:style>
  <w:style w:type="paragraph" w:customStyle="1" w:styleId="1">
    <w:name w:val="清單段落1"/>
    <w:basedOn w:val="a"/>
    <w:uiPriority w:val="34"/>
    <w:qFormat/>
    <w:rsid w:val="00FF495E"/>
    <w:pPr>
      <w:ind w:leftChars="200" w:left="480"/>
    </w:pPr>
    <w:rPr>
      <w:rFonts w:ascii="Calibri" w:eastAsia="SimSun" w:hAnsi="Calibri"/>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Words>
  <Characters>810</Characters>
  <Application>Microsoft Office Word</Application>
  <DocSecurity>0</DocSecurity>
  <PresentationFormat/>
  <Lines>6</Lines>
  <Paragraphs>1</Paragraphs>
  <Slides>0</Slides>
  <Notes>0</Notes>
  <HiddenSlides>0</HiddenSlides>
  <MMClips>0</MMClips>
  <ScaleCrop>false</ScaleCrop>
  <Company>NAER</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主旨：有關本院擬商借教師協助十二年國民基本教育課程研究發展案，敬請 核示</dc:title>
  <dc:creator>Eee pc-2</dc:creator>
  <cp:lastModifiedBy>教導主任</cp:lastModifiedBy>
  <cp:revision>2</cp:revision>
  <cp:lastPrinted>2016-07-19T08:36:00Z</cp:lastPrinted>
  <dcterms:created xsi:type="dcterms:W3CDTF">2016-07-26T06:10:00Z</dcterms:created>
  <dcterms:modified xsi:type="dcterms:W3CDTF">2016-07-26T06:10:00Z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