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499" w:rsidRDefault="00A60499" w:rsidP="00CF73D0">
      <w:pPr>
        <w:spacing w:line="240" w:lineRule="exact"/>
        <w:jc w:val="left"/>
        <w:rPr>
          <w:sz w:val="56"/>
        </w:rPr>
      </w:pPr>
      <w:r>
        <w:rPr>
          <w:rFonts w:hint="eastAsia"/>
          <w:b/>
          <w:spacing w:val="-100"/>
          <w:sz w:val="56"/>
        </w:rPr>
        <w:t>﹏﹏﹏﹏﹏﹏﹏﹏﹏﹏﹏﹏﹏﹏﹏﹏﹏﹏﹏﹏﹏﹏﹏</w:t>
      </w:r>
    </w:p>
    <w:p w:rsidR="00A60499" w:rsidRDefault="00A60499" w:rsidP="006B0E99">
      <w:pPr>
        <w:spacing w:line="1000" w:lineRule="exact"/>
        <w:rPr>
          <w:caps/>
          <w:spacing w:val="40"/>
        </w:rPr>
      </w:pPr>
      <w:r>
        <w:rPr>
          <w:rFonts w:hint="eastAsia"/>
          <w:b/>
          <w:bCs/>
          <w:position w:val="-6"/>
          <w:sz w:val="56"/>
        </w:rPr>
        <w:t>總統府公報</w:t>
      </w:r>
      <w:r>
        <w:rPr>
          <w:rFonts w:hint="eastAsia"/>
          <w:b/>
          <w:bCs/>
          <w:sz w:val="56"/>
        </w:rPr>
        <w:t xml:space="preserve">　　　　　　　</w:t>
      </w:r>
      <w:r>
        <w:rPr>
          <w:rFonts w:hint="eastAsia"/>
          <w:b/>
          <w:bCs/>
          <w:caps/>
          <w:position w:val="26"/>
          <w:sz w:val="36"/>
        </w:rPr>
        <w:t>第</w:t>
      </w:r>
      <w:r>
        <w:rPr>
          <w:b/>
          <w:bCs/>
          <w:caps/>
          <w:spacing w:val="24"/>
          <w:position w:val="26"/>
          <w:sz w:val="36"/>
        </w:rPr>
        <w:t>7249</w:t>
      </w:r>
      <w:r>
        <w:rPr>
          <w:rFonts w:hint="eastAsia"/>
          <w:b/>
          <w:bCs/>
          <w:caps/>
          <w:position w:val="26"/>
          <w:sz w:val="36"/>
        </w:rPr>
        <w:t>號</w:t>
      </w:r>
    </w:p>
    <w:p w:rsidR="00A60499" w:rsidRDefault="00A60499">
      <w:pPr>
        <w:jc w:val="right"/>
      </w:pPr>
      <w:r>
        <w:rPr>
          <w:rFonts w:hint="eastAsia"/>
        </w:rPr>
        <w:t>中華民國</w:t>
      </w:r>
      <w:r>
        <w:t>105</w:t>
      </w:r>
      <w:r>
        <w:rPr>
          <w:rFonts w:hint="eastAsia"/>
        </w:rPr>
        <w:t>年</w:t>
      </w:r>
      <w:r>
        <w:t>6</w:t>
      </w:r>
      <w:r>
        <w:rPr>
          <w:rFonts w:hint="eastAsia"/>
        </w:rPr>
        <w:t>月</w:t>
      </w:r>
      <w:r>
        <w:t>1</w:t>
      </w:r>
      <w:r>
        <w:rPr>
          <w:rFonts w:hint="eastAsia"/>
        </w:rPr>
        <w:t>日（星期三）</w:t>
      </w:r>
    </w:p>
    <w:p w:rsidR="00A60499" w:rsidRDefault="00A60499" w:rsidP="00A50DA7">
      <w:pPr>
        <w:spacing w:afterLines="50" w:line="240" w:lineRule="exact"/>
        <w:jc w:val="left"/>
        <w:rPr>
          <w:sz w:val="56"/>
        </w:rPr>
      </w:pPr>
      <w:r>
        <w:rPr>
          <w:rFonts w:hint="eastAsia"/>
          <w:b/>
          <w:spacing w:val="-100"/>
          <w:sz w:val="56"/>
        </w:rPr>
        <w:t>﹏﹏﹏﹏﹏﹏﹏﹏﹏﹏﹏﹏﹏﹏﹏﹏﹏﹏﹏﹏﹏﹏﹏</w:t>
      </w:r>
    </w:p>
    <w:p w:rsidR="00A60499" w:rsidRDefault="00A60499" w:rsidP="00A50DA7">
      <w:pPr>
        <w:tabs>
          <w:tab w:val="left" w:pos="142"/>
          <w:tab w:val="left" w:pos="3600"/>
          <w:tab w:val="left" w:pos="3960"/>
        </w:tabs>
        <w:spacing w:beforeLines="100" w:afterLines="50" w:line="240" w:lineRule="auto"/>
        <w:jc w:val="center"/>
        <w:rPr>
          <w:b/>
          <w:caps/>
          <w:sz w:val="48"/>
        </w:rPr>
      </w:pPr>
      <w:r>
        <w:rPr>
          <w:rFonts w:hint="eastAsia"/>
          <w:b/>
          <w:caps/>
          <w:sz w:val="48"/>
        </w:rPr>
        <w:t>目　　次</w:t>
      </w:r>
    </w:p>
    <w:p w:rsidR="00A60499" w:rsidRDefault="00A60499" w:rsidP="00A50DA7">
      <w:pPr>
        <w:spacing w:beforeLines="50" w:afterLines="50" w:line="240" w:lineRule="auto"/>
        <w:rPr>
          <w:b/>
          <w:bCs/>
          <w:sz w:val="36"/>
        </w:rPr>
      </w:pPr>
      <w:r>
        <w:rPr>
          <w:rFonts w:hint="eastAsia"/>
          <w:b/>
          <w:bCs/>
          <w:sz w:val="36"/>
        </w:rPr>
        <w:t>壹、總統令</w:t>
      </w:r>
    </w:p>
    <w:p w:rsidR="00A60499" w:rsidRDefault="00A60499" w:rsidP="00A50DA7">
      <w:pPr>
        <w:spacing w:afterLines="50" w:line="240" w:lineRule="auto"/>
        <w:ind w:left="278"/>
        <w:rPr>
          <w:sz w:val="32"/>
        </w:rPr>
      </w:pPr>
      <w:r>
        <w:rPr>
          <w:rFonts w:hint="eastAsia"/>
          <w:sz w:val="32"/>
        </w:rPr>
        <w:t>一、公布法律</w:t>
      </w:r>
    </w:p>
    <w:p w:rsidR="00A60499" w:rsidRDefault="00A60499" w:rsidP="00261EA2">
      <w:pPr>
        <w:pStyle w:val="a8"/>
        <w:ind w:leftChars="250" w:left="700"/>
      </w:pPr>
      <w:r>
        <w:t>(</w:t>
      </w:r>
      <w:r>
        <w:rPr>
          <w:rFonts w:hint="eastAsia"/>
        </w:rPr>
        <w:t>一</w:t>
      </w:r>
      <w:r>
        <w:t>)</w:t>
      </w:r>
      <w:r>
        <w:rPr>
          <w:rFonts w:hint="eastAsia"/>
        </w:rPr>
        <w:t>增訂並修正國民教育</w:t>
      </w:r>
      <w:r w:rsidRPr="00166B65">
        <w:rPr>
          <w:rFonts w:hint="eastAsia"/>
        </w:rPr>
        <w:t>法</w:t>
      </w:r>
      <w:r>
        <w:rPr>
          <w:rFonts w:hint="eastAsia"/>
        </w:rPr>
        <w:t>條文…………………………</w:t>
      </w:r>
      <w:r>
        <w:t>2</w:t>
      </w:r>
    </w:p>
    <w:p w:rsidR="00A60499" w:rsidRPr="00F8769D" w:rsidRDefault="00A60499" w:rsidP="00A50DA7">
      <w:pPr>
        <w:pStyle w:val="a8"/>
        <w:spacing w:beforeLines="25"/>
        <w:ind w:leftChars="250" w:left="700"/>
      </w:pPr>
      <w:r>
        <w:t>(</w:t>
      </w:r>
      <w:r>
        <w:rPr>
          <w:rFonts w:hint="eastAsia"/>
        </w:rPr>
        <w:t>二</w:t>
      </w:r>
      <w:r>
        <w:t>)</w:t>
      </w:r>
      <w:r>
        <w:rPr>
          <w:rFonts w:hint="eastAsia"/>
        </w:rPr>
        <w:t>增訂並修正高級中等教育</w:t>
      </w:r>
      <w:r w:rsidRPr="00166B65">
        <w:rPr>
          <w:rFonts w:hint="eastAsia"/>
        </w:rPr>
        <w:t>法</w:t>
      </w:r>
      <w:r>
        <w:rPr>
          <w:rFonts w:hint="eastAsia"/>
        </w:rPr>
        <w:t>條文……………………</w:t>
      </w:r>
      <w:r>
        <w:t>3</w:t>
      </w:r>
    </w:p>
    <w:p w:rsidR="00A60499" w:rsidRDefault="00A60499" w:rsidP="00A50DA7">
      <w:pPr>
        <w:pStyle w:val="a8"/>
        <w:spacing w:beforeLines="25"/>
        <w:ind w:leftChars="250" w:left="700"/>
      </w:pPr>
      <w:r>
        <w:t>(</w:t>
      </w:r>
      <w:r>
        <w:rPr>
          <w:rFonts w:hint="eastAsia"/>
        </w:rPr>
        <w:t>三</w:t>
      </w:r>
      <w:r>
        <w:t>)</w:t>
      </w:r>
      <w:r>
        <w:rPr>
          <w:rFonts w:hint="eastAsia"/>
        </w:rPr>
        <w:t>修正社會秩序維護法條文……………………………</w:t>
      </w:r>
      <w:r>
        <w:t>8</w:t>
      </w:r>
    </w:p>
    <w:p w:rsidR="00A60499" w:rsidRDefault="00A60499" w:rsidP="00A50DA7">
      <w:pPr>
        <w:spacing w:beforeLines="50" w:line="240" w:lineRule="auto"/>
        <w:ind w:leftChars="100" w:left="280"/>
        <w:jc w:val="distribute"/>
        <w:rPr>
          <w:sz w:val="32"/>
        </w:rPr>
      </w:pPr>
      <w:r>
        <w:rPr>
          <w:rFonts w:hint="eastAsia"/>
          <w:sz w:val="32"/>
        </w:rPr>
        <w:t>二、任免官員………………………</w:t>
      </w:r>
      <w:r>
        <w:rPr>
          <w:rFonts w:hint="eastAsia"/>
          <w:bCs/>
          <w:sz w:val="32"/>
        </w:rPr>
        <w:t>…</w:t>
      </w:r>
      <w:r>
        <w:rPr>
          <w:rFonts w:hint="eastAsia"/>
          <w:sz w:val="32"/>
        </w:rPr>
        <w:t>…</w:t>
      </w:r>
      <w:r>
        <w:rPr>
          <w:rFonts w:hint="eastAsia"/>
          <w:bCs/>
          <w:sz w:val="32"/>
        </w:rPr>
        <w:t>………</w:t>
      </w:r>
      <w:r>
        <w:rPr>
          <w:rFonts w:hint="eastAsia"/>
          <w:sz w:val="32"/>
        </w:rPr>
        <w:t>……………</w:t>
      </w:r>
      <w:r>
        <w:rPr>
          <w:sz w:val="32"/>
        </w:rPr>
        <w:t>8</w:t>
      </w:r>
    </w:p>
    <w:p w:rsidR="00A60499" w:rsidRDefault="00A60499" w:rsidP="00A50DA7">
      <w:pPr>
        <w:spacing w:beforeLines="50" w:afterLines="50" w:line="240" w:lineRule="auto"/>
        <w:rPr>
          <w:b/>
          <w:bCs/>
          <w:sz w:val="36"/>
        </w:rPr>
      </w:pPr>
      <w:r>
        <w:rPr>
          <w:rFonts w:hint="eastAsia"/>
          <w:b/>
          <w:bCs/>
          <w:sz w:val="36"/>
        </w:rPr>
        <w:t>貳、專載</w:t>
      </w:r>
    </w:p>
    <w:p w:rsidR="00A60499" w:rsidRDefault="00A60499" w:rsidP="00264A3C">
      <w:pPr>
        <w:spacing w:line="240" w:lineRule="auto"/>
        <w:ind w:leftChars="100" w:left="920" w:hangingChars="200" w:hanging="640"/>
        <w:rPr>
          <w:sz w:val="32"/>
        </w:rPr>
      </w:pPr>
      <w:r w:rsidRPr="00EC15F0">
        <w:rPr>
          <w:rFonts w:hint="eastAsia"/>
          <w:sz w:val="32"/>
        </w:rPr>
        <w:t>一、</w:t>
      </w:r>
      <w:r w:rsidRPr="00EC11B3">
        <w:rPr>
          <w:rFonts w:hint="eastAsia"/>
          <w:sz w:val="32"/>
        </w:rPr>
        <w:t>中華民國第</w:t>
      </w:r>
      <w:r w:rsidRPr="00EC11B3">
        <w:rPr>
          <w:sz w:val="32"/>
        </w:rPr>
        <w:t>14</w:t>
      </w:r>
      <w:r w:rsidRPr="00EC11B3">
        <w:rPr>
          <w:rFonts w:hint="eastAsia"/>
          <w:sz w:val="32"/>
        </w:rPr>
        <w:t>任總統、副總統宣誓就職典禮及相關</w:t>
      </w:r>
    </w:p>
    <w:p w:rsidR="00A60499" w:rsidRDefault="00A60499" w:rsidP="00264A3C">
      <w:pPr>
        <w:spacing w:line="240" w:lineRule="auto"/>
        <w:ind w:leftChars="330" w:left="1564" w:hangingChars="200" w:hanging="640"/>
        <w:jc w:val="distribute"/>
        <w:rPr>
          <w:sz w:val="32"/>
        </w:rPr>
      </w:pPr>
      <w:r w:rsidRPr="00EC11B3">
        <w:rPr>
          <w:rFonts w:hint="eastAsia"/>
          <w:sz w:val="32"/>
        </w:rPr>
        <w:t>儀式</w:t>
      </w:r>
      <w:r>
        <w:rPr>
          <w:rFonts w:hint="eastAsia"/>
          <w:sz w:val="32"/>
        </w:rPr>
        <w:t>………………………………………………………</w:t>
      </w:r>
      <w:r>
        <w:rPr>
          <w:sz w:val="32"/>
        </w:rPr>
        <w:t>9</w:t>
      </w:r>
    </w:p>
    <w:p w:rsidR="00A60499" w:rsidRDefault="00A60499" w:rsidP="001D436F">
      <w:pPr>
        <w:spacing w:line="240" w:lineRule="auto"/>
        <w:ind w:leftChars="100" w:left="280"/>
        <w:rPr>
          <w:sz w:val="32"/>
        </w:rPr>
      </w:pPr>
      <w:r>
        <w:rPr>
          <w:rFonts w:hint="eastAsia"/>
          <w:sz w:val="32"/>
          <w:szCs w:val="32"/>
        </w:rPr>
        <w:t>二、</w:t>
      </w:r>
      <w:r w:rsidRPr="00EC11B3">
        <w:rPr>
          <w:rFonts w:hint="eastAsia"/>
          <w:sz w:val="32"/>
          <w:szCs w:val="32"/>
        </w:rPr>
        <w:t>中華民國第</w:t>
      </w:r>
      <w:r w:rsidRPr="00EC11B3">
        <w:rPr>
          <w:sz w:val="32"/>
          <w:szCs w:val="32"/>
        </w:rPr>
        <w:t>14</w:t>
      </w:r>
      <w:r w:rsidRPr="00EC11B3">
        <w:rPr>
          <w:rFonts w:hint="eastAsia"/>
          <w:sz w:val="32"/>
          <w:szCs w:val="32"/>
        </w:rPr>
        <w:t>任總統、副總統向國父暨忠烈殉職</w:t>
      </w:r>
      <w:r w:rsidRPr="00FF7D44">
        <w:rPr>
          <w:rFonts w:hint="eastAsia"/>
          <w:sz w:val="32"/>
        </w:rPr>
        <w:t>人</w:t>
      </w:r>
    </w:p>
    <w:p w:rsidR="00A60499" w:rsidRDefault="00A60499" w:rsidP="001D436F">
      <w:pPr>
        <w:spacing w:line="240" w:lineRule="auto"/>
        <w:ind w:leftChars="330" w:left="1564" w:hangingChars="200" w:hanging="640"/>
        <w:jc w:val="distribute"/>
        <w:rPr>
          <w:sz w:val="32"/>
        </w:rPr>
      </w:pPr>
      <w:r w:rsidRPr="00FF7D44">
        <w:rPr>
          <w:rFonts w:hint="eastAsia"/>
          <w:sz w:val="32"/>
        </w:rPr>
        <w:t>員致</w:t>
      </w:r>
      <w:r w:rsidRPr="00EC11B3">
        <w:rPr>
          <w:rFonts w:hint="eastAsia"/>
          <w:sz w:val="32"/>
          <w:szCs w:val="32"/>
        </w:rPr>
        <w:t>祭</w:t>
      </w:r>
      <w:r>
        <w:rPr>
          <w:rFonts w:hint="eastAsia"/>
          <w:sz w:val="32"/>
        </w:rPr>
        <w:t>……………………………………………………</w:t>
      </w:r>
      <w:r>
        <w:rPr>
          <w:sz w:val="32"/>
        </w:rPr>
        <w:t>9</w:t>
      </w:r>
    </w:p>
    <w:p w:rsidR="00A60499" w:rsidRDefault="00A60499" w:rsidP="00A50DA7">
      <w:pPr>
        <w:spacing w:beforeLines="50" w:afterLines="50" w:line="240" w:lineRule="auto"/>
        <w:rPr>
          <w:b/>
          <w:bCs/>
          <w:sz w:val="36"/>
        </w:rPr>
      </w:pPr>
      <w:r>
        <w:rPr>
          <w:rFonts w:hint="eastAsia"/>
          <w:b/>
          <w:bCs/>
          <w:sz w:val="36"/>
        </w:rPr>
        <w:t>參、總統及副總統活動紀要</w:t>
      </w:r>
    </w:p>
    <w:p w:rsidR="00A60499" w:rsidRDefault="00A60499" w:rsidP="00A50DA7">
      <w:pPr>
        <w:spacing w:afterLines="50" w:line="240" w:lineRule="auto"/>
        <w:ind w:leftChars="100" w:left="280"/>
        <w:jc w:val="distribute"/>
        <w:rPr>
          <w:bCs/>
          <w:sz w:val="32"/>
        </w:rPr>
      </w:pPr>
      <w:r w:rsidRPr="00EC15F0">
        <w:rPr>
          <w:rFonts w:hint="eastAsia"/>
          <w:sz w:val="32"/>
        </w:rPr>
        <w:t>一、總統</w:t>
      </w:r>
      <w:r>
        <w:rPr>
          <w:rFonts w:hint="eastAsia"/>
          <w:sz w:val="32"/>
        </w:rPr>
        <w:t>活動</w:t>
      </w:r>
      <w:r w:rsidRPr="00EC15F0">
        <w:rPr>
          <w:rFonts w:hint="eastAsia"/>
          <w:sz w:val="32"/>
        </w:rPr>
        <w:t>紀要</w:t>
      </w:r>
      <w:r>
        <w:rPr>
          <w:rFonts w:hint="eastAsia"/>
          <w:bCs/>
          <w:sz w:val="32"/>
        </w:rPr>
        <w:t>………………………………………</w:t>
      </w:r>
      <w:r>
        <w:rPr>
          <w:rFonts w:hint="eastAsia"/>
          <w:sz w:val="32"/>
        </w:rPr>
        <w:t>…</w:t>
      </w:r>
      <w:r>
        <w:rPr>
          <w:bCs/>
          <w:sz w:val="32"/>
        </w:rPr>
        <w:t>10</w:t>
      </w:r>
    </w:p>
    <w:p w:rsidR="00A60499" w:rsidRDefault="00A60499" w:rsidP="00A50DA7">
      <w:pPr>
        <w:spacing w:afterLines="50" w:line="240" w:lineRule="auto"/>
        <w:ind w:leftChars="100" w:left="280"/>
        <w:jc w:val="distribute"/>
        <w:rPr>
          <w:bCs/>
          <w:sz w:val="32"/>
        </w:rPr>
      </w:pPr>
      <w:r w:rsidRPr="00EC15F0">
        <w:rPr>
          <w:rFonts w:hint="eastAsia"/>
          <w:sz w:val="32"/>
        </w:rPr>
        <w:t>二、</w:t>
      </w:r>
      <w:r>
        <w:rPr>
          <w:rFonts w:hint="eastAsia"/>
          <w:sz w:val="32"/>
        </w:rPr>
        <w:t>副總統</w:t>
      </w:r>
      <w:r w:rsidRPr="00EC15F0">
        <w:rPr>
          <w:rFonts w:hint="eastAsia"/>
          <w:sz w:val="32"/>
        </w:rPr>
        <w:t>活動紀要…</w:t>
      </w:r>
      <w:r>
        <w:rPr>
          <w:rFonts w:hint="eastAsia"/>
          <w:bCs/>
          <w:sz w:val="32"/>
        </w:rPr>
        <w:t>………………………</w:t>
      </w:r>
      <w:r>
        <w:rPr>
          <w:rFonts w:hint="eastAsia"/>
          <w:sz w:val="32"/>
        </w:rPr>
        <w:t>…</w:t>
      </w:r>
      <w:r>
        <w:rPr>
          <w:rFonts w:hint="eastAsia"/>
          <w:bCs/>
          <w:sz w:val="32"/>
        </w:rPr>
        <w:t>…………</w:t>
      </w:r>
      <w:r>
        <w:rPr>
          <w:bCs/>
          <w:sz w:val="32"/>
        </w:rPr>
        <w:t>11</w:t>
      </w:r>
    </w:p>
    <w:p w:rsidR="00A60499" w:rsidRDefault="00A60499" w:rsidP="00A50DA7">
      <w:pPr>
        <w:spacing w:beforeLines="100" w:afterLines="50" w:line="240" w:lineRule="exact"/>
        <w:jc w:val="center"/>
        <w:rPr>
          <w:sz w:val="56"/>
        </w:rPr>
      </w:pPr>
      <w:r>
        <w:rPr>
          <w:b/>
          <w:spacing w:val="-100"/>
          <w:sz w:val="56"/>
        </w:rPr>
        <w:br w:type="page"/>
      </w:r>
      <w:r>
        <w:rPr>
          <w:rFonts w:hint="eastAsia"/>
          <w:b/>
          <w:spacing w:val="-100"/>
          <w:sz w:val="56"/>
        </w:rPr>
        <w:t>﹏﹏﹏﹏﹏﹏﹏﹏﹏﹏﹏﹏</w:t>
      </w:r>
    </w:p>
    <w:p w:rsidR="00A60499" w:rsidRDefault="00A60499" w:rsidP="00A50DA7">
      <w:pPr>
        <w:spacing w:beforeLines="50" w:afterLines="50" w:line="560" w:lineRule="exact"/>
        <w:ind w:leftChars="50" w:left="140"/>
        <w:jc w:val="center"/>
        <w:rPr>
          <w:b/>
          <w:sz w:val="48"/>
        </w:rPr>
      </w:pPr>
      <w:r>
        <w:rPr>
          <w:rFonts w:hint="eastAsia"/>
          <w:b/>
          <w:sz w:val="48"/>
        </w:rPr>
        <w:t>總　　統　　令</w:t>
      </w:r>
    </w:p>
    <w:p w:rsidR="00A60499" w:rsidRDefault="00A60499" w:rsidP="00A50DA7">
      <w:pPr>
        <w:spacing w:afterLines="100" w:line="240" w:lineRule="exact"/>
        <w:jc w:val="center"/>
        <w:rPr>
          <w:b/>
          <w:spacing w:val="-100"/>
          <w:sz w:val="56"/>
        </w:rPr>
      </w:pPr>
      <w:r>
        <w:rPr>
          <w:rFonts w:hint="eastAsia"/>
          <w:b/>
          <w:spacing w:val="-100"/>
          <w:sz w:val="56"/>
        </w:rPr>
        <w:t>﹏﹏﹏﹏﹏﹏﹏﹏﹏﹏﹏﹏</w:t>
      </w:r>
    </w:p>
    <w:tbl>
      <w:tblPr>
        <w:tblW w:w="6747" w:type="dxa"/>
        <w:tblLayout w:type="fixed"/>
        <w:tblCellMar>
          <w:left w:w="28" w:type="dxa"/>
          <w:right w:w="28" w:type="dxa"/>
        </w:tblCellMar>
        <w:tblLook w:val="0000"/>
      </w:tblPr>
      <w:tblGrid>
        <w:gridCol w:w="1988"/>
        <w:gridCol w:w="4759"/>
      </w:tblGrid>
      <w:tr w:rsidR="00A60499" w:rsidTr="00BC425B">
        <w:trPr>
          <w:trHeight w:hRule="exact" w:val="851"/>
        </w:trPr>
        <w:tc>
          <w:tcPr>
            <w:tcW w:w="1988" w:type="dxa"/>
            <w:vAlign w:val="center"/>
          </w:tcPr>
          <w:p w:rsidR="00A60499" w:rsidRDefault="00A60499" w:rsidP="00BC425B">
            <w:pPr>
              <w:pStyle w:val="af0"/>
            </w:pPr>
            <w:r>
              <w:rPr>
                <w:rFonts w:hint="eastAsia"/>
              </w:rPr>
              <w:t>總統令</w:t>
            </w:r>
          </w:p>
        </w:tc>
        <w:tc>
          <w:tcPr>
            <w:tcW w:w="4759" w:type="dxa"/>
            <w:vAlign w:val="center"/>
          </w:tcPr>
          <w:p w:rsidR="00A60499" w:rsidRDefault="00A60499" w:rsidP="00BC425B">
            <w:pPr>
              <w:spacing w:line="240" w:lineRule="auto"/>
              <w:jc w:val="distribute"/>
            </w:pPr>
            <w:r>
              <w:rPr>
                <w:rFonts w:hint="eastAsia"/>
              </w:rPr>
              <w:t>中華民國</w:t>
            </w:r>
            <w:r>
              <w:t>105</w:t>
            </w:r>
            <w:r>
              <w:rPr>
                <w:rFonts w:hint="eastAsia"/>
              </w:rPr>
              <w:t>年</w:t>
            </w:r>
            <w:r>
              <w:t>6</w:t>
            </w:r>
            <w:r>
              <w:rPr>
                <w:rFonts w:hint="eastAsia"/>
              </w:rPr>
              <w:t>月</w:t>
            </w:r>
            <w:r>
              <w:t>1</w:t>
            </w:r>
            <w:r>
              <w:rPr>
                <w:rFonts w:hint="eastAsia"/>
              </w:rPr>
              <w:t>日</w:t>
            </w:r>
          </w:p>
          <w:p w:rsidR="00A60499" w:rsidRDefault="00A60499" w:rsidP="00D629CF">
            <w:pPr>
              <w:spacing w:line="240" w:lineRule="auto"/>
              <w:jc w:val="distribute"/>
              <w:rPr>
                <w:spacing w:val="-8"/>
              </w:rPr>
            </w:pPr>
            <w:r>
              <w:rPr>
                <w:rFonts w:hint="eastAsia"/>
              </w:rPr>
              <w:t>華總一義字第</w:t>
            </w:r>
            <w:r>
              <w:t>10500050781</w:t>
            </w:r>
            <w:r>
              <w:rPr>
                <w:rFonts w:hint="eastAsia"/>
              </w:rPr>
              <w:t>號</w:t>
            </w:r>
          </w:p>
        </w:tc>
      </w:tr>
    </w:tbl>
    <w:p w:rsidR="00A60499" w:rsidRDefault="00A60499" w:rsidP="00D629CF">
      <w:pPr>
        <w:pStyle w:val="1"/>
        <w:spacing w:beforeLines="0" w:afterLines="0"/>
      </w:pPr>
      <w:r>
        <w:rPr>
          <w:rFonts w:hint="eastAsia"/>
        </w:rPr>
        <w:t>茲</w:t>
      </w:r>
      <w:r w:rsidRPr="00FF17F8">
        <w:rPr>
          <w:rFonts w:hint="eastAsia"/>
        </w:rPr>
        <w:t>增訂國民教育法第四條之一條文；並修正第八條條文</w:t>
      </w:r>
      <w:r>
        <w:rPr>
          <w:rFonts w:hint="eastAsia"/>
        </w:rPr>
        <w:t>，公布之。</w:t>
      </w:r>
    </w:p>
    <w:p w:rsidR="00A60499" w:rsidRPr="00B60426" w:rsidRDefault="00A60499" w:rsidP="00A50DA7">
      <w:pPr>
        <w:spacing w:beforeLines="50"/>
      </w:pPr>
      <w:r w:rsidRPr="00B60426">
        <w:rPr>
          <w:rFonts w:hint="eastAsia"/>
        </w:rPr>
        <w:t xml:space="preserve">總　　　統　</w:t>
      </w:r>
      <w:r>
        <w:rPr>
          <w:rFonts w:hint="eastAsia"/>
        </w:rPr>
        <w:t>蔡英文</w:t>
      </w:r>
    </w:p>
    <w:p w:rsidR="00A60499" w:rsidRPr="00B60426" w:rsidRDefault="00A60499" w:rsidP="00A1663F">
      <w:r w:rsidRPr="00B60426">
        <w:rPr>
          <w:rFonts w:hint="eastAsia"/>
        </w:rPr>
        <w:t xml:space="preserve">行政院院長　</w:t>
      </w:r>
      <w:r>
        <w:rPr>
          <w:rFonts w:hint="eastAsia"/>
        </w:rPr>
        <w:t>林　全</w:t>
      </w:r>
    </w:p>
    <w:p w:rsidR="00A60499" w:rsidRDefault="00A60499" w:rsidP="00A50DA7">
      <w:pPr>
        <w:spacing w:afterLines="100"/>
      </w:pPr>
      <w:r>
        <w:rPr>
          <w:rFonts w:hint="eastAsia"/>
        </w:rPr>
        <w:t>教育</w:t>
      </w:r>
      <w:r w:rsidRPr="00B60426">
        <w:rPr>
          <w:rFonts w:hint="eastAsia"/>
        </w:rPr>
        <w:t xml:space="preserve">部部長　</w:t>
      </w:r>
      <w:r>
        <w:rPr>
          <w:rFonts w:hint="eastAsia"/>
        </w:rPr>
        <w:t>潘文忠</w:t>
      </w:r>
    </w:p>
    <w:p w:rsidR="00A60499" w:rsidRDefault="00A60499" w:rsidP="00D629CF">
      <w:pPr>
        <w:pStyle w:val="2"/>
        <w:spacing w:before="120" w:after="120"/>
      </w:pPr>
      <w:r w:rsidRPr="000708FC">
        <w:rPr>
          <w:rFonts w:hint="eastAsia"/>
        </w:rPr>
        <w:t>國民教育法增訂第四條之一條文；並修正第八條條文</w:t>
      </w:r>
    </w:p>
    <w:p w:rsidR="00A60499" w:rsidRDefault="00A60499" w:rsidP="00A50DA7">
      <w:pPr>
        <w:spacing w:afterLines="100"/>
      </w:pPr>
      <w:r>
        <w:rPr>
          <w:rFonts w:hint="eastAsia"/>
        </w:rPr>
        <w:t>中華民國</w:t>
      </w:r>
      <w:r>
        <w:t>105</w:t>
      </w:r>
      <w:r>
        <w:rPr>
          <w:rFonts w:hint="eastAsia"/>
        </w:rPr>
        <w:t>年</w:t>
      </w:r>
      <w:r>
        <w:t>6</w:t>
      </w:r>
      <w:r>
        <w:rPr>
          <w:rFonts w:hint="eastAsia"/>
        </w:rPr>
        <w:t>月</w:t>
      </w:r>
      <w:r>
        <w:t>1</w:t>
      </w:r>
      <w:r>
        <w:rPr>
          <w:rFonts w:hint="eastAsia"/>
        </w:rPr>
        <w:t>日公布</w:t>
      </w:r>
    </w:p>
    <w:p w:rsidR="00A60499" w:rsidRDefault="00A60499" w:rsidP="00EC2B42">
      <w:pPr>
        <w:pStyle w:val="a"/>
        <w:spacing w:line="498" w:lineRule="exact"/>
        <w:ind w:left="1400" w:hanging="1400"/>
      </w:pPr>
      <w:r>
        <w:rPr>
          <w:rFonts w:hint="eastAsia"/>
        </w:rPr>
        <w:t>第四條之一　　為促進學生同儕互動，培養群體多元學習，有效整合教育資源，建構優質學習環境，均衡城鄉教育功能，確保學生就學權益，直轄市、縣（市）政府得辦理公立國民小學及國民中學之合併或停辦；其合併、停辦之條件、程序、審查、學校學生與教職員工之安置及其他相關事項之準則，由中央主管機關定之；直轄市、縣（市）政府應依準則之規定訂定有關合併或停辦之自治法規。</w:t>
      </w:r>
    </w:p>
    <w:p w:rsidR="00A60499" w:rsidRDefault="00A60499" w:rsidP="00EC2B42">
      <w:pPr>
        <w:pStyle w:val="a0"/>
        <w:spacing w:line="498" w:lineRule="exact"/>
        <w:ind w:leftChars="0" w:left="1400" w:firstLine="560"/>
      </w:pPr>
      <w:r>
        <w:rPr>
          <w:rFonts w:hint="eastAsia"/>
        </w:rPr>
        <w:t>前項公立國民小學及國民中學之合併或停辦，直轄市、縣（市）政府應擬具校園空間利用與財務支援計畫，邀請學者專家、家長代表、學校教職員代表、地方社區人士及相關人員進行專案評估及辦理公聽會，並經各直轄市、縣（市）政府教育審議委員會審議通過後，送中央主管機關備查。</w:t>
      </w:r>
    </w:p>
    <w:p w:rsidR="00A60499" w:rsidRDefault="00A60499" w:rsidP="00143BC4">
      <w:pPr>
        <w:pStyle w:val="a0"/>
        <w:spacing w:line="455" w:lineRule="exact"/>
        <w:ind w:leftChars="0" w:left="1400" w:firstLine="560"/>
      </w:pPr>
      <w:r>
        <w:rPr>
          <w:rFonts w:hint="eastAsia"/>
        </w:rPr>
        <w:t>原住民重點學校之合併或停辦，另依原住民族教育法規定辦理。</w:t>
      </w:r>
    </w:p>
    <w:p w:rsidR="00A60499" w:rsidRDefault="00A60499" w:rsidP="00143BC4">
      <w:pPr>
        <w:pStyle w:val="a"/>
        <w:spacing w:line="455" w:lineRule="exact"/>
        <w:ind w:left="1400" w:hanging="1400"/>
      </w:pPr>
      <w:r>
        <w:rPr>
          <w:rFonts w:hint="eastAsia"/>
        </w:rPr>
        <w:t>第　八　條　　中央主管機關應訂定國民中小學課程綱要及其實施之有關規定，作為學校規劃及實施課程之依據；學校規劃課程並得結合社會資源充實教學活動。</w:t>
      </w:r>
    </w:p>
    <w:p w:rsidR="00A60499" w:rsidRDefault="00A60499" w:rsidP="00A50DA7">
      <w:pPr>
        <w:pStyle w:val="a0"/>
        <w:spacing w:afterLines="100" w:line="455" w:lineRule="exact"/>
        <w:ind w:leftChars="0" w:left="1400" w:firstLine="560"/>
      </w:pPr>
      <w:r>
        <w:rPr>
          <w:rFonts w:hint="eastAsia"/>
        </w:rPr>
        <w:t>國民中小學課程綱要之研究發展及審議，準用高級中等教育法之相關規定。</w:t>
      </w:r>
    </w:p>
    <w:tbl>
      <w:tblPr>
        <w:tblW w:w="6747" w:type="dxa"/>
        <w:tblLayout w:type="fixed"/>
        <w:tblCellMar>
          <w:left w:w="28" w:type="dxa"/>
          <w:right w:w="28" w:type="dxa"/>
        </w:tblCellMar>
        <w:tblLook w:val="0000"/>
      </w:tblPr>
      <w:tblGrid>
        <w:gridCol w:w="1988"/>
        <w:gridCol w:w="4759"/>
      </w:tblGrid>
      <w:tr w:rsidR="00A60499" w:rsidTr="00BC425B">
        <w:trPr>
          <w:trHeight w:hRule="exact" w:val="851"/>
        </w:trPr>
        <w:tc>
          <w:tcPr>
            <w:tcW w:w="1988" w:type="dxa"/>
            <w:vAlign w:val="center"/>
          </w:tcPr>
          <w:p w:rsidR="00A60499" w:rsidRDefault="00A60499" w:rsidP="00BC425B">
            <w:pPr>
              <w:pStyle w:val="af0"/>
            </w:pPr>
            <w:r>
              <w:rPr>
                <w:rFonts w:hint="eastAsia"/>
              </w:rPr>
              <w:t>總統令</w:t>
            </w:r>
          </w:p>
        </w:tc>
        <w:tc>
          <w:tcPr>
            <w:tcW w:w="4759" w:type="dxa"/>
            <w:vAlign w:val="center"/>
          </w:tcPr>
          <w:p w:rsidR="00A60499" w:rsidRDefault="00A60499" w:rsidP="00BC425B">
            <w:pPr>
              <w:spacing w:line="240" w:lineRule="auto"/>
              <w:jc w:val="distribute"/>
            </w:pPr>
            <w:r>
              <w:rPr>
                <w:rFonts w:hint="eastAsia"/>
              </w:rPr>
              <w:t>中華民國</w:t>
            </w:r>
            <w:r>
              <w:t>105</w:t>
            </w:r>
            <w:r>
              <w:rPr>
                <w:rFonts w:hint="eastAsia"/>
              </w:rPr>
              <w:t>年</w:t>
            </w:r>
            <w:r>
              <w:t>6</w:t>
            </w:r>
            <w:r>
              <w:rPr>
                <w:rFonts w:hint="eastAsia"/>
              </w:rPr>
              <w:t>月</w:t>
            </w:r>
            <w:r>
              <w:t>1</w:t>
            </w:r>
            <w:r>
              <w:rPr>
                <w:rFonts w:hint="eastAsia"/>
              </w:rPr>
              <w:t>日</w:t>
            </w:r>
          </w:p>
          <w:p w:rsidR="00A60499" w:rsidRDefault="00A60499" w:rsidP="00760C3A">
            <w:pPr>
              <w:spacing w:line="240" w:lineRule="auto"/>
              <w:jc w:val="distribute"/>
              <w:rPr>
                <w:spacing w:val="-8"/>
              </w:rPr>
            </w:pPr>
            <w:r>
              <w:rPr>
                <w:rFonts w:hint="eastAsia"/>
              </w:rPr>
              <w:t>華總一義字第</w:t>
            </w:r>
            <w:r>
              <w:t>10500050791</w:t>
            </w:r>
            <w:r>
              <w:rPr>
                <w:rFonts w:hint="eastAsia"/>
              </w:rPr>
              <w:t>號</w:t>
            </w:r>
          </w:p>
        </w:tc>
      </w:tr>
    </w:tbl>
    <w:p w:rsidR="00A60499" w:rsidRDefault="00A60499" w:rsidP="00D629CF">
      <w:pPr>
        <w:pStyle w:val="1"/>
        <w:spacing w:beforeLines="0" w:afterLines="0"/>
      </w:pPr>
      <w:r>
        <w:rPr>
          <w:rFonts w:hint="eastAsia"/>
        </w:rPr>
        <w:t>茲</w:t>
      </w:r>
      <w:r w:rsidRPr="000907C7">
        <w:rPr>
          <w:rFonts w:hint="eastAsia"/>
        </w:rPr>
        <w:t>增訂高級中等教育法第四十三條之一及第四十三條之二條文；並修正第十四條、第二十五條、第四十三條、第五十二條至第五十五條及第六十七條條文</w:t>
      </w:r>
      <w:r>
        <w:rPr>
          <w:rFonts w:hint="eastAsia"/>
        </w:rPr>
        <w:t>，公布之。</w:t>
      </w:r>
    </w:p>
    <w:p w:rsidR="00A60499" w:rsidRPr="00B60426" w:rsidRDefault="00A60499" w:rsidP="00A50DA7">
      <w:pPr>
        <w:spacing w:beforeLines="50"/>
      </w:pPr>
      <w:r w:rsidRPr="00B60426">
        <w:rPr>
          <w:rFonts w:hint="eastAsia"/>
        </w:rPr>
        <w:t xml:space="preserve">總　　　統　</w:t>
      </w:r>
      <w:r>
        <w:rPr>
          <w:rFonts w:hint="eastAsia"/>
        </w:rPr>
        <w:t>蔡英文</w:t>
      </w:r>
    </w:p>
    <w:p w:rsidR="00A60499" w:rsidRPr="00B60426" w:rsidRDefault="00A60499" w:rsidP="00A1663F">
      <w:r w:rsidRPr="00B60426">
        <w:rPr>
          <w:rFonts w:hint="eastAsia"/>
        </w:rPr>
        <w:t xml:space="preserve">行政院院長　</w:t>
      </w:r>
      <w:r>
        <w:rPr>
          <w:rFonts w:hint="eastAsia"/>
        </w:rPr>
        <w:t>林　全</w:t>
      </w:r>
    </w:p>
    <w:p w:rsidR="00A60499" w:rsidRDefault="00A60499" w:rsidP="00A50DA7">
      <w:pPr>
        <w:spacing w:afterLines="100"/>
      </w:pPr>
      <w:r>
        <w:rPr>
          <w:rFonts w:hint="eastAsia"/>
        </w:rPr>
        <w:t>教育</w:t>
      </w:r>
      <w:r w:rsidRPr="00B60426">
        <w:rPr>
          <w:rFonts w:hint="eastAsia"/>
        </w:rPr>
        <w:t xml:space="preserve">部部長　</w:t>
      </w:r>
      <w:r>
        <w:rPr>
          <w:rFonts w:hint="eastAsia"/>
        </w:rPr>
        <w:t>潘文忠</w:t>
      </w:r>
    </w:p>
    <w:p w:rsidR="00A60499" w:rsidRDefault="00A60499" w:rsidP="00D629CF">
      <w:pPr>
        <w:pStyle w:val="2"/>
        <w:spacing w:before="120" w:after="120"/>
      </w:pPr>
      <w:r w:rsidRPr="00625691">
        <w:rPr>
          <w:rFonts w:hint="eastAsia"/>
        </w:rPr>
        <w:t>高級中等教育法增訂第四十三條之一及第四十三條之二條文；並修正第十四條、第二十五條、第四十三條、第五十二條至第五十五條及第六十七條條文</w:t>
      </w:r>
    </w:p>
    <w:p w:rsidR="00A60499" w:rsidRDefault="00A60499" w:rsidP="00A50DA7">
      <w:pPr>
        <w:spacing w:afterLines="100"/>
      </w:pPr>
      <w:r>
        <w:rPr>
          <w:rFonts w:hint="eastAsia"/>
        </w:rPr>
        <w:t>中華民國</w:t>
      </w:r>
      <w:r>
        <w:t>105</w:t>
      </w:r>
      <w:r>
        <w:rPr>
          <w:rFonts w:hint="eastAsia"/>
        </w:rPr>
        <w:t>年</w:t>
      </w:r>
      <w:r>
        <w:t>6</w:t>
      </w:r>
      <w:r>
        <w:rPr>
          <w:rFonts w:hint="eastAsia"/>
        </w:rPr>
        <w:t>月</w:t>
      </w:r>
      <w:r>
        <w:t>1</w:t>
      </w:r>
      <w:r>
        <w:rPr>
          <w:rFonts w:hint="eastAsia"/>
        </w:rPr>
        <w:t>日公布</w:t>
      </w:r>
    </w:p>
    <w:p w:rsidR="00A60499" w:rsidRPr="007F3E6B" w:rsidRDefault="00A60499" w:rsidP="00C43BF2">
      <w:pPr>
        <w:pStyle w:val="a"/>
        <w:spacing w:line="462" w:lineRule="exact"/>
        <w:ind w:left="1406" w:hangingChars="370" w:hanging="1406"/>
      </w:pPr>
      <w:r>
        <w:rPr>
          <w:rFonts w:hint="eastAsia"/>
          <w:spacing w:val="50"/>
        </w:rPr>
        <w:t>第十四條</w:t>
      </w:r>
      <w:r>
        <w:rPr>
          <w:rFonts w:hint="eastAsia"/>
          <w:spacing w:val="-30"/>
        </w:rPr>
        <w:t xml:space="preserve">　　</w:t>
      </w:r>
      <w:r w:rsidRPr="007F3E6B">
        <w:rPr>
          <w:rFonts w:hint="eastAsia"/>
        </w:rPr>
        <w:t>高級中等學校置校長一人，專任，綜理校務，經各該主管機關許可者，得於本校或他校兼課。</w:t>
      </w:r>
    </w:p>
    <w:p w:rsidR="00A60499" w:rsidRPr="007F3E6B" w:rsidRDefault="00A60499" w:rsidP="000C444A">
      <w:pPr>
        <w:pStyle w:val="a0"/>
        <w:spacing w:line="463" w:lineRule="exact"/>
        <w:ind w:left="1400" w:firstLine="560"/>
      </w:pPr>
      <w:r w:rsidRPr="007F3E6B">
        <w:rPr>
          <w:rFonts w:hint="eastAsia"/>
        </w:rPr>
        <w:t>公立高級中等學校校長，由各該主管機關遴選合格人員聘任之；師資培育之大學附屬高級中等學校校長，由各該校組織遴選委員會就各該校或其附屬學校或其他學校校長或教師中遴選合格人員，送請校長聘兼（任）之，並報各該主管機關備查，或委由各該主管機關遴選合格人員聘任之。私立高級中等學校校長，由學校財團法人董事會遴選合格人員，並報各該主管機關核准後聘任之。</w:t>
      </w:r>
    </w:p>
    <w:p w:rsidR="00A60499" w:rsidRPr="007F3E6B" w:rsidRDefault="00A60499" w:rsidP="000C444A">
      <w:pPr>
        <w:pStyle w:val="a0"/>
        <w:spacing w:line="463" w:lineRule="exact"/>
        <w:ind w:left="1400" w:firstLine="560"/>
      </w:pPr>
      <w:r w:rsidRPr="007F3E6B">
        <w:rPr>
          <w:rFonts w:hint="eastAsia"/>
        </w:rPr>
        <w:t>高級中等學校校長應採任期制。公立學校校長一任四年，參與遴選之現職校長應接受辦學績效考評，經遴選會考評結果績效優良者，得在同一學校連任一次或優先遴選為出缺學校校長；第一任任期未屆滿，或連任任期未達二分之一者，不得參加他校校長遴選。私立學校校長任期及連任之規定，由學校財團法人董事會定之。</w:t>
      </w:r>
    </w:p>
    <w:p w:rsidR="00A60499" w:rsidRPr="007F3E6B" w:rsidRDefault="00A60499" w:rsidP="000C444A">
      <w:pPr>
        <w:pStyle w:val="a0"/>
        <w:spacing w:line="463" w:lineRule="exact"/>
        <w:ind w:left="1400" w:firstLine="560"/>
      </w:pPr>
      <w:r w:rsidRPr="007F3E6B">
        <w:rPr>
          <w:rFonts w:hint="eastAsia"/>
        </w:rPr>
        <w:t>現職國民中小學校長符合高級中等學校校長資格者，其於國民中小學校長第一任任期未屆滿或連任任期未達二分之一者，不得參加高級中等學校校長之遴選。</w:t>
      </w:r>
    </w:p>
    <w:p w:rsidR="00A60499" w:rsidRPr="007F3E6B" w:rsidRDefault="00A60499" w:rsidP="000C444A">
      <w:pPr>
        <w:pStyle w:val="a0"/>
        <w:spacing w:line="463" w:lineRule="exact"/>
        <w:ind w:left="1400" w:firstLine="560"/>
      </w:pPr>
      <w:r w:rsidRPr="007F3E6B">
        <w:rPr>
          <w:rFonts w:hint="eastAsia"/>
        </w:rPr>
        <w:t>各該主管機關或學校財團法人董事會為辦理第二項遴選事宜，應召開遴選會；其遴選會之組成與遴選方式、程序、基準、校長辦學績效考評、聘任及其他相關事項之辦法，由中央主管機關定之。</w:t>
      </w:r>
    </w:p>
    <w:p w:rsidR="00A60499" w:rsidRPr="007F3E6B" w:rsidRDefault="00A60499" w:rsidP="000C444A">
      <w:pPr>
        <w:pStyle w:val="a0"/>
        <w:spacing w:line="463" w:lineRule="exact"/>
        <w:ind w:left="1400" w:firstLine="544"/>
      </w:pPr>
      <w:r w:rsidRPr="000C2AB5">
        <w:rPr>
          <w:rFonts w:hint="eastAsia"/>
          <w:spacing w:val="-4"/>
        </w:rPr>
        <w:t>師資培育之大學辦理附屬高級中等學校校長遴選事宜，</w:t>
      </w:r>
      <w:r w:rsidRPr="007F3E6B">
        <w:rPr>
          <w:rFonts w:hint="eastAsia"/>
        </w:rPr>
        <w:t>遴選委員會之組織及運作方式，由各師資培育之大學定之。</w:t>
      </w:r>
    </w:p>
    <w:p w:rsidR="00A60499" w:rsidRPr="007F3E6B" w:rsidRDefault="00A60499" w:rsidP="000C444A">
      <w:pPr>
        <w:pStyle w:val="a"/>
        <w:spacing w:line="463" w:lineRule="exact"/>
        <w:ind w:left="1400" w:hanging="1400"/>
      </w:pPr>
      <w:r w:rsidRPr="007F3E6B">
        <w:rPr>
          <w:rFonts w:hint="eastAsia"/>
        </w:rPr>
        <w:t>第二十五條　　高級中等學校設校務會議，審議下列事項：</w:t>
      </w:r>
    </w:p>
    <w:p w:rsidR="00A60499" w:rsidRPr="007F3E6B" w:rsidRDefault="00A60499" w:rsidP="000C444A">
      <w:pPr>
        <w:pStyle w:val="10"/>
        <w:spacing w:line="463" w:lineRule="exact"/>
        <w:ind w:left="2240" w:hanging="280"/>
      </w:pPr>
      <w:r w:rsidRPr="007F3E6B">
        <w:rPr>
          <w:rFonts w:hint="eastAsia"/>
        </w:rPr>
        <w:t>一、校務發展或校園規劃等重大事項。</w:t>
      </w:r>
    </w:p>
    <w:p w:rsidR="00A60499" w:rsidRPr="007F3E6B" w:rsidRDefault="00A60499" w:rsidP="000C444A">
      <w:pPr>
        <w:pStyle w:val="10"/>
        <w:spacing w:line="463" w:lineRule="exact"/>
        <w:ind w:left="2240" w:hanging="280"/>
      </w:pPr>
      <w:r w:rsidRPr="007F3E6B">
        <w:rPr>
          <w:rFonts w:hint="eastAsia"/>
        </w:rPr>
        <w:t>二、依法令或本於職權所訂定之各種重要章則。</w:t>
      </w:r>
    </w:p>
    <w:p w:rsidR="00A60499" w:rsidRPr="007F3E6B" w:rsidRDefault="00A60499" w:rsidP="000C444A">
      <w:pPr>
        <w:pStyle w:val="10"/>
        <w:spacing w:line="463" w:lineRule="exact"/>
        <w:ind w:left="2240" w:hanging="280"/>
      </w:pPr>
      <w:r w:rsidRPr="007F3E6B">
        <w:rPr>
          <w:rFonts w:hint="eastAsia"/>
        </w:rPr>
        <w:t>三、教務、學生事務、總務及其他校內重要事項。</w:t>
      </w:r>
    </w:p>
    <w:p w:rsidR="00A60499" w:rsidRPr="007F3E6B" w:rsidRDefault="00A60499" w:rsidP="000C444A">
      <w:pPr>
        <w:pStyle w:val="10"/>
        <w:spacing w:line="463" w:lineRule="exact"/>
        <w:ind w:left="2240" w:hanging="280"/>
      </w:pPr>
      <w:r w:rsidRPr="007F3E6B">
        <w:rPr>
          <w:rFonts w:hint="eastAsia"/>
        </w:rPr>
        <w:t>四、其他依法令應經校務會議議決事項。</w:t>
      </w:r>
    </w:p>
    <w:p w:rsidR="00A60499" w:rsidRPr="007F3E6B" w:rsidRDefault="00A60499" w:rsidP="00F14EBA">
      <w:pPr>
        <w:pStyle w:val="a0"/>
        <w:spacing w:line="455" w:lineRule="exact"/>
        <w:ind w:left="1400" w:firstLine="560"/>
      </w:pPr>
      <w:r w:rsidRPr="007F3E6B">
        <w:rPr>
          <w:rFonts w:hint="eastAsia"/>
        </w:rPr>
        <w:t>校務會議，由校長、各單位主管、全體專任教師或教師代表、職員代表、家長會代表及經選舉產生之學生代表組成</w:t>
      </w:r>
      <w:r w:rsidRPr="007B1521">
        <w:rPr>
          <w:rFonts w:hint="eastAsia"/>
          <w:spacing w:val="-4"/>
        </w:rPr>
        <w:t>之；其成員之人數、比例、產生及議決方式，由各校定之，</w:t>
      </w:r>
      <w:r w:rsidRPr="007F3E6B">
        <w:rPr>
          <w:rFonts w:hint="eastAsia"/>
        </w:rPr>
        <w:t>並報各該主管機關備查。</w:t>
      </w:r>
    </w:p>
    <w:p w:rsidR="00A60499" w:rsidRPr="007F3E6B" w:rsidRDefault="00A60499" w:rsidP="00F14EBA">
      <w:pPr>
        <w:pStyle w:val="a0"/>
        <w:spacing w:line="455" w:lineRule="exact"/>
        <w:ind w:left="1400" w:firstLine="520"/>
      </w:pPr>
      <w:r w:rsidRPr="00733320">
        <w:rPr>
          <w:rFonts w:hint="eastAsia"/>
          <w:spacing w:val="-10"/>
        </w:rPr>
        <w:t>校務會議，由校長召集並主持之，每學期至少開會一次；</w:t>
      </w:r>
      <w:r w:rsidRPr="007F3E6B">
        <w:rPr>
          <w:rFonts w:hint="eastAsia"/>
        </w:rPr>
        <w:t>經校務會議代表五分之一以上請求召開臨時校務會議時，校長應於十五日內召開之。</w:t>
      </w:r>
    </w:p>
    <w:p w:rsidR="00A60499" w:rsidRPr="007F3E6B" w:rsidRDefault="00A60499" w:rsidP="00F14EBA">
      <w:pPr>
        <w:pStyle w:val="a"/>
        <w:spacing w:line="455" w:lineRule="exact"/>
        <w:ind w:left="1400" w:hanging="1400"/>
      </w:pPr>
      <w:r w:rsidRPr="007F3E6B">
        <w:rPr>
          <w:rFonts w:hint="eastAsia"/>
        </w:rPr>
        <w:t>第四十三條　　中央主管機關應訂定高級中等學校課程綱要及其實施之有關規定，作為學校規劃及實施課程之依據；學校規劃課程並得結合社會資源充實教學活動。</w:t>
      </w:r>
    </w:p>
    <w:p w:rsidR="00A60499" w:rsidRPr="007F3E6B" w:rsidRDefault="00A60499" w:rsidP="00F14EBA">
      <w:pPr>
        <w:pStyle w:val="a0"/>
        <w:spacing w:line="455" w:lineRule="exact"/>
        <w:ind w:left="1400" w:firstLine="560"/>
      </w:pPr>
      <w:r w:rsidRPr="007F3E6B">
        <w:rPr>
          <w:rFonts w:hint="eastAsia"/>
        </w:rPr>
        <w:t>前項高級中等學校課程綱要之訂定，除由中央主管機關常設課程研究發展機構外，其他教育相關領域之機構、學校、法人及團體，亦得提出課程綱要草案，併案委由課程審議委員會審議；其提案方式、處理程序及其他相關事項之辦法，由中央主管機關定之。</w:t>
      </w:r>
    </w:p>
    <w:p w:rsidR="00A60499" w:rsidRPr="007F3E6B" w:rsidRDefault="00A60499" w:rsidP="00F14EBA">
      <w:pPr>
        <w:pStyle w:val="a0"/>
        <w:spacing w:line="455" w:lineRule="exact"/>
        <w:ind w:left="1400" w:firstLine="560"/>
      </w:pPr>
      <w:r w:rsidRPr="007F3E6B">
        <w:rPr>
          <w:rFonts w:hint="eastAsia"/>
        </w:rPr>
        <w:t>課程綱要之研究、發展、審議及其實施，應秉持尊重族群多元、性別平等、公開透明、超越黨派之原則。</w:t>
      </w:r>
    </w:p>
    <w:p w:rsidR="00A60499" w:rsidRPr="007F3E6B" w:rsidRDefault="00A60499" w:rsidP="00F14EBA">
      <w:pPr>
        <w:pStyle w:val="a"/>
        <w:spacing w:line="455" w:lineRule="exact"/>
        <w:ind w:left="1400" w:hangingChars="700" w:hanging="1400"/>
      </w:pPr>
      <w:r>
        <w:rPr>
          <w:rFonts w:hint="eastAsia"/>
          <w:spacing w:val="-20"/>
          <w:sz w:val="24"/>
        </w:rPr>
        <w:t>第四十三條之一</w:t>
      </w:r>
      <w:r w:rsidRPr="00B37DFE">
        <w:rPr>
          <w:rFonts w:hint="eastAsia"/>
          <w:spacing w:val="4"/>
          <w:sz w:val="26"/>
          <w:szCs w:val="26"/>
        </w:rPr>
        <w:t xml:space="preserve">　　</w:t>
      </w:r>
      <w:r w:rsidRPr="007F3E6B">
        <w:rPr>
          <w:rFonts w:hint="eastAsia"/>
        </w:rPr>
        <w:t>中央主管機關為審議課程綱要，應設課程審議會（以下簡稱課審會）；課審會分為審議大會及分組審議會。</w:t>
      </w:r>
    </w:p>
    <w:p w:rsidR="00A60499" w:rsidRPr="007F3E6B" w:rsidRDefault="00A60499" w:rsidP="00F14EBA">
      <w:pPr>
        <w:pStyle w:val="a0"/>
        <w:spacing w:line="455" w:lineRule="exact"/>
        <w:ind w:left="1400" w:firstLine="560"/>
      </w:pPr>
      <w:r w:rsidRPr="007F3E6B">
        <w:rPr>
          <w:rFonts w:hint="eastAsia"/>
        </w:rPr>
        <w:t>審議大會置委員四十一至四十九人，由政府機關代表與非政府代表組成。其中具政府機關代表身分者，不得超過委員總人數之四分之一。</w:t>
      </w:r>
    </w:p>
    <w:p w:rsidR="00A60499" w:rsidRPr="007F3E6B" w:rsidRDefault="00A60499" w:rsidP="00F14EBA">
      <w:pPr>
        <w:pStyle w:val="a0"/>
        <w:spacing w:line="455" w:lineRule="exact"/>
        <w:ind w:left="1400" w:firstLine="560"/>
      </w:pPr>
      <w:r w:rsidRPr="007F3E6B">
        <w:rPr>
          <w:rFonts w:hint="eastAsia"/>
        </w:rPr>
        <w:t>審議大會具政府機關代表身分之委員，由教育部就中央與地方機關人員提名後，送請行政院院長聘任之，並依其職務任免改聘。</w:t>
      </w:r>
    </w:p>
    <w:p w:rsidR="00A60499" w:rsidRPr="007F3E6B" w:rsidRDefault="00A60499" w:rsidP="006C26A4">
      <w:pPr>
        <w:pStyle w:val="a0"/>
        <w:spacing w:line="438" w:lineRule="exact"/>
        <w:ind w:left="1400" w:firstLine="560"/>
      </w:pPr>
      <w:r w:rsidRPr="007F3E6B">
        <w:rPr>
          <w:rFonts w:hint="eastAsia"/>
        </w:rPr>
        <w:t>非政府代表之審議大會委員，依下列程序產生之：</w:t>
      </w:r>
    </w:p>
    <w:p w:rsidR="00A60499" w:rsidRPr="007F3E6B" w:rsidRDefault="00A60499" w:rsidP="006C26A4">
      <w:pPr>
        <w:pStyle w:val="10"/>
        <w:spacing w:line="438" w:lineRule="exact"/>
        <w:ind w:left="2436" w:hangingChars="170" w:hanging="476"/>
      </w:pPr>
      <w:r w:rsidRPr="007F3E6B">
        <w:rPr>
          <w:rFonts w:hint="eastAsia"/>
        </w:rPr>
        <w:t>一、由行政院就國內具教育專業之專家學者、教師組織成員、校長組織成員、家長組織成員、其他教育相</w:t>
      </w:r>
      <w:r w:rsidRPr="00597B9D">
        <w:rPr>
          <w:rFonts w:hint="eastAsia"/>
          <w:spacing w:val="2"/>
        </w:rPr>
        <w:t>關之非政府組織成員及學生代表，提名委員候選人，</w:t>
      </w:r>
      <w:r w:rsidRPr="007F3E6B">
        <w:rPr>
          <w:rFonts w:hint="eastAsia"/>
        </w:rPr>
        <w:t>提交課審會委員審查會以過半數同意後，送請行政院院長聘任之。</w:t>
      </w:r>
    </w:p>
    <w:p w:rsidR="00A60499" w:rsidRPr="007F3E6B" w:rsidRDefault="00A60499" w:rsidP="006C26A4">
      <w:pPr>
        <w:pStyle w:val="10"/>
        <w:spacing w:line="438" w:lineRule="exact"/>
        <w:ind w:left="2520" w:hangingChars="200" w:hanging="560"/>
      </w:pPr>
      <w:r w:rsidRPr="007F3E6B">
        <w:rPr>
          <w:rFonts w:hint="eastAsia"/>
        </w:rPr>
        <w:t>二、前款課審會委員審查會由立法院推舉十一名至十五名社會公正人士組成之。</w:t>
      </w:r>
    </w:p>
    <w:p w:rsidR="00A60499" w:rsidRPr="007F3E6B" w:rsidRDefault="00A60499" w:rsidP="006C26A4">
      <w:pPr>
        <w:pStyle w:val="a0"/>
        <w:spacing w:line="438" w:lineRule="exact"/>
        <w:ind w:left="1400" w:firstLine="560"/>
      </w:pPr>
      <w:r w:rsidRPr="007F3E6B">
        <w:rPr>
          <w:rFonts w:hint="eastAsia"/>
        </w:rPr>
        <w:t>課審會委員任期四年，任滿得連任。單一性別不得低於委員總人數三分之一。政府機關代表及非政府代表中，均應包含具原住民身分者。但第一次聘任之非政府代表委員，其中二分之一之任期為二年。</w:t>
      </w:r>
    </w:p>
    <w:p w:rsidR="00A60499" w:rsidRPr="007F3E6B" w:rsidRDefault="00A60499" w:rsidP="006C26A4">
      <w:pPr>
        <w:pStyle w:val="a0"/>
        <w:spacing w:line="438" w:lineRule="exact"/>
        <w:ind w:left="1400" w:firstLine="560"/>
      </w:pPr>
      <w:r w:rsidRPr="007F3E6B">
        <w:rPr>
          <w:rFonts w:hint="eastAsia"/>
        </w:rPr>
        <w:t>中央及地方各級民意機關代表不得擔任課審會委員審查會之委員。</w:t>
      </w:r>
    </w:p>
    <w:p w:rsidR="00A60499" w:rsidRPr="007F3E6B" w:rsidRDefault="00A60499" w:rsidP="006C26A4">
      <w:pPr>
        <w:pStyle w:val="a"/>
        <w:spacing w:line="438" w:lineRule="exact"/>
        <w:ind w:left="1400" w:hangingChars="700" w:hanging="1400"/>
      </w:pPr>
      <w:r>
        <w:rPr>
          <w:rFonts w:hint="eastAsia"/>
          <w:spacing w:val="-20"/>
          <w:sz w:val="24"/>
        </w:rPr>
        <w:t>第四十三條之二</w:t>
      </w:r>
      <w:r w:rsidRPr="00B37DFE">
        <w:rPr>
          <w:rFonts w:hint="eastAsia"/>
          <w:spacing w:val="4"/>
          <w:sz w:val="26"/>
          <w:szCs w:val="26"/>
        </w:rPr>
        <w:t xml:space="preserve">　　</w:t>
      </w:r>
      <w:r w:rsidRPr="007F3E6B">
        <w:rPr>
          <w:rFonts w:hint="eastAsia"/>
        </w:rPr>
        <w:t>課審會審議大會掌理下列事項：</w:t>
      </w:r>
    </w:p>
    <w:p w:rsidR="00A60499" w:rsidRPr="007F3E6B" w:rsidRDefault="00A60499" w:rsidP="006C26A4">
      <w:pPr>
        <w:pStyle w:val="10"/>
        <w:spacing w:line="438" w:lineRule="exact"/>
        <w:ind w:left="2240" w:hanging="280"/>
      </w:pPr>
      <w:r w:rsidRPr="007F3E6B">
        <w:rPr>
          <w:rFonts w:hint="eastAsia"/>
        </w:rPr>
        <w:t>一、</w:t>
      </w:r>
      <w:r w:rsidRPr="000D66A3">
        <w:rPr>
          <w:rFonts w:hint="eastAsia"/>
          <w:spacing w:val="-6"/>
        </w:rPr>
        <w:t>課程綱要總綱、各領域、科目、群科課程綱要之審議。</w:t>
      </w:r>
    </w:p>
    <w:p w:rsidR="00A60499" w:rsidRPr="007F3E6B" w:rsidRDefault="00A60499" w:rsidP="006C26A4">
      <w:pPr>
        <w:pStyle w:val="10"/>
        <w:spacing w:line="438" w:lineRule="exact"/>
        <w:ind w:left="2240" w:hanging="280"/>
      </w:pPr>
      <w:r w:rsidRPr="007F3E6B">
        <w:rPr>
          <w:rFonts w:hint="eastAsia"/>
        </w:rPr>
        <w:t>二、學校課程修訂原則之審議。</w:t>
      </w:r>
    </w:p>
    <w:p w:rsidR="00A60499" w:rsidRPr="007F3E6B" w:rsidRDefault="00A60499" w:rsidP="006C26A4">
      <w:pPr>
        <w:pStyle w:val="10"/>
        <w:spacing w:line="438" w:lineRule="exact"/>
        <w:ind w:left="2240" w:hanging="280"/>
      </w:pPr>
      <w:r w:rsidRPr="007F3E6B">
        <w:rPr>
          <w:rFonts w:hint="eastAsia"/>
        </w:rPr>
        <w:t>三、其他依法應由課審會決議事項。</w:t>
      </w:r>
    </w:p>
    <w:p w:rsidR="00A60499" w:rsidRPr="007F3E6B" w:rsidRDefault="00A60499" w:rsidP="006C26A4">
      <w:pPr>
        <w:pStyle w:val="a0"/>
        <w:spacing w:line="438" w:lineRule="exact"/>
        <w:ind w:left="1400" w:firstLine="560"/>
      </w:pPr>
      <w:r w:rsidRPr="007F3E6B">
        <w:rPr>
          <w:rFonts w:hint="eastAsia"/>
        </w:rPr>
        <w:t>課審會審議大會之決議，應有全體委員三分之二以上出席，以出席委員過半數之同意行之。</w:t>
      </w:r>
    </w:p>
    <w:p w:rsidR="00A60499" w:rsidRPr="007F3E6B" w:rsidRDefault="00A60499" w:rsidP="006C26A4">
      <w:pPr>
        <w:pStyle w:val="a0"/>
        <w:spacing w:line="438" w:lineRule="exact"/>
        <w:ind w:left="1400" w:firstLine="560"/>
      </w:pPr>
      <w:r w:rsidRPr="007F3E6B">
        <w:rPr>
          <w:rFonts w:hint="eastAsia"/>
        </w:rPr>
        <w:t>課審會審議大會、分組審議會之組成及運作辦法，由中央主管機關定之。</w:t>
      </w:r>
    </w:p>
    <w:p w:rsidR="00A60499" w:rsidRPr="007F3E6B" w:rsidRDefault="00A60499" w:rsidP="006C26A4">
      <w:pPr>
        <w:pStyle w:val="a"/>
        <w:spacing w:line="438" w:lineRule="exact"/>
        <w:ind w:left="1400" w:hanging="1400"/>
      </w:pPr>
      <w:r w:rsidRPr="007F3E6B">
        <w:rPr>
          <w:rFonts w:hint="eastAsia"/>
        </w:rPr>
        <w:t>第五十二條　　高級中等學校設學生獎懲委員會，評議學生獎懲事件。</w:t>
      </w:r>
    </w:p>
    <w:p w:rsidR="00A60499" w:rsidRPr="007F3E6B" w:rsidRDefault="00A60499" w:rsidP="006C26A4">
      <w:pPr>
        <w:pStyle w:val="a0"/>
        <w:spacing w:line="438" w:lineRule="exact"/>
        <w:ind w:left="1400" w:firstLine="560"/>
      </w:pPr>
      <w:r w:rsidRPr="007F3E6B">
        <w:rPr>
          <w:rFonts w:hint="eastAsia"/>
        </w:rPr>
        <w:t>前項委員會之組成應包括經選舉產生之學生代表或學生會代表；其組成、評議範圍、期限、評議方式、評議結果之執行及其他相關事項之辦法，由各該主管機關定之。</w:t>
      </w:r>
    </w:p>
    <w:p w:rsidR="00A60499" w:rsidRPr="007F3E6B" w:rsidRDefault="00A60499" w:rsidP="003016C2">
      <w:pPr>
        <w:pStyle w:val="a"/>
        <w:spacing w:line="495" w:lineRule="exact"/>
        <w:ind w:left="1400" w:hanging="1400"/>
      </w:pPr>
      <w:r w:rsidRPr="007F3E6B">
        <w:rPr>
          <w:rFonts w:hint="eastAsia"/>
        </w:rPr>
        <w:t>第五十三條　　高級中等學校應輔導學生成立由全校學生選舉產生之學生會及其他相關自治組織，並提供其必要協助，以增進學生在校學習效果及自治能力。</w:t>
      </w:r>
    </w:p>
    <w:p w:rsidR="00A60499" w:rsidRPr="007F3E6B" w:rsidRDefault="00A60499" w:rsidP="003016C2">
      <w:pPr>
        <w:pStyle w:val="a0"/>
        <w:spacing w:line="495" w:lineRule="exact"/>
        <w:ind w:leftChars="0" w:left="1400" w:firstLine="560"/>
      </w:pPr>
      <w:r w:rsidRPr="007F3E6B">
        <w:rPr>
          <w:rFonts w:hint="eastAsia"/>
        </w:rPr>
        <w:t>學生為前項學生會當然會員。</w:t>
      </w:r>
    </w:p>
    <w:p w:rsidR="00A60499" w:rsidRPr="007F3E6B" w:rsidRDefault="00A60499" w:rsidP="003016C2">
      <w:pPr>
        <w:pStyle w:val="a"/>
        <w:spacing w:line="495" w:lineRule="exact"/>
        <w:ind w:left="1400" w:hanging="1400"/>
      </w:pPr>
      <w:r w:rsidRPr="007F3E6B">
        <w:rPr>
          <w:rFonts w:hint="eastAsia"/>
        </w:rPr>
        <w:t>第五十四條　　高級中等學校應設學生申訴評議委員會，評議學生與學生自治組織不服學校影響其權益之懲處或其他措施及決議之申訴事件，以保障學生權益。</w:t>
      </w:r>
    </w:p>
    <w:p w:rsidR="00A60499" w:rsidRPr="007F3E6B" w:rsidRDefault="00A60499" w:rsidP="003016C2">
      <w:pPr>
        <w:pStyle w:val="a0"/>
        <w:spacing w:line="495" w:lineRule="exact"/>
        <w:ind w:leftChars="0" w:left="1400" w:firstLine="560"/>
      </w:pPr>
      <w:r w:rsidRPr="007F3E6B">
        <w:rPr>
          <w:rFonts w:hint="eastAsia"/>
        </w:rPr>
        <w:t>前項委員會之組成應包括經選舉產生之學生代表或學生會代表；其申訴範圍、期限、委員會組成、評議方式、評</w:t>
      </w:r>
      <w:r w:rsidRPr="006309CD">
        <w:rPr>
          <w:rFonts w:hint="eastAsia"/>
          <w:spacing w:val="-6"/>
        </w:rPr>
        <w:t>議結果之執行及其他相關事項之辦法，由各該主管機關定之。</w:t>
      </w:r>
    </w:p>
    <w:p w:rsidR="00A60499" w:rsidRPr="007F3E6B" w:rsidRDefault="00A60499" w:rsidP="003016C2">
      <w:pPr>
        <w:pStyle w:val="a0"/>
        <w:spacing w:line="495" w:lineRule="exact"/>
        <w:ind w:leftChars="0" w:left="1400" w:firstLine="560"/>
      </w:pPr>
      <w:r w:rsidRPr="007F3E6B">
        <w:rPr>
          <w:rFonts w:hint="eastAsia"/>
        </w:rPr>
        <w:t>學校受理第五十二條及前二項之懲處或申訴事件時，應秉持客觀、公正、專業之原則，給予受懲處人或申訴人充分陳述意見及答辯之機會。</w:t>
      </w:r>
    </w:p>
    <w:p w:rsidR="00A60499" w:rsidRPr="007F3E6B" w:rsidRDefault="00A60499" w:rsidP="003016C2">
      <w:pPr>
        <w:pStyle w:val="a0"/>
        <w:spacing w:line="495" w:lineRule="exact"/>
        <w:ind w:leftChars="0" w:left="1400" w:firstLine="560"/>
      </w:pPr>
      <w:r w:rsidRPr="007F3E6B">
        <w:rPr>
          <w:rFonts w:hint="eastAsia"/>
        </w:rPr>
        <w:t>學校應以書面或其他適當方式告知受懲處人或申訴人各該評議決定及不服該決定之相關救濟程序。</w:t>
      </w:r>
    </w:p>
    <w:p w:rsidR="00A60499" w:rsidRPr="007F3E6B" w:rsidRDefault="00A60499" w:rsidP="003016C2">
      <w:pPr>
        <w:pStyle w:val="a"/>
        <w:spacing w:line="495" w:lineRule="exact"/>
        <w:ind w:left="1400" w:hanging="1400"/>
      </w:pPr>
      <w:r w:rsidRPr="007F3E6B">
        <w:rPr>
          <w:rFonts w:hint="eastAsia"/>
        </w:rPr>
        <w:t xml:space="preserve">第五十五條　　</w:t>
      </w:r>
      <w:r w:rsidRPr="00BE14D1">
        <w:rPr>
          <w:rFonts w:hint="eastAsia"/>
          <w:spacing w:val="-4"/>
        </w:rPr>
        <w:t>高級中等學校為維護學生權益，對學生學業、生活輔導、</w:t>
      </w:r>
      <w:r w:rsidRPr="007F3E6B">
        <w:rPr>
          <w:rFonts w:hint="eastAsia"/>
        </w:rPr>
        <w:t>獎懲有關規章研訂或影響其畢業條件之會議，應由經選舉產生之學生代表出席；其人數由各校校務會議定之。</w:t>
      </w:r>
    </w:p>
    <w:p w:rsidR="00A60499" w:rsidRPr="007F3E6B" w:rsidRDefault="00A60499" w:rsidP="003016C2">
      <w:pPr>
        <w:pStyle w:val="a"/>
        <w:spacing w:line="495" w:lineRule="exact"/>
        <w:ind w:left="1400" w:hanging="1400"/>
      </w:pPr>
      <w:r w:rsidRPr="007F3E6B">
        <w:rPr>
          <w:rFonts w:hint="eastAsia"/>
        </w:rPr>
        <w:t>第六十七條　　本法除第三十五條至第四十一條條文自中華民國一百零二年九月一日施行外，自一百零三年八月一日施行。</w:t>
      </w:r>
    </w:p>
    <w:p w:rsidR="00A60499" w:rsidRDefault="00A60499" w:rsidP="003016C2">
      <w:pPr>
        <w:pStyle w:val="a0"/>
        <w:spacing w:line="495" w:lineRule="exact"/>
        <w:ind w:leftChars="0" w:left="1400" w:firstLine="560"/>
      </w:pPr>
      <w:r w:rsidRPr="007F3E6B">
        <w:rPr>
          <w:rFonts w:hint="eastAsia"/>
        </w:rPr>
        <w:t>本法修正條文，除中華民國一百零五年五月十七日修正之第二十五條、第五十二條、第五十四條及第五十五條自一百零五年十月一日施行外，自公布日施行。</w:t>
      </w:r>
    </w:p>
    <w:tbl>
      <w:tblPr>
        <w:tblW w:w="6747" w:type="dxa"/>
        <w:tblLayout w:type="fixed"/>
        <w:tblCellMar>
          <w:left w:w="28" w:type="dxa"/>
          <w:right w:w="28" w:type="dxa"/>
        </w:tblCellMar>
        <w:tblLook w:val="0000"/>
      </w:tblPr>
      <w:tblGrid>
        <w:gridCol w:w="1988"/>
        <w:gridCol w:w="4759"/>
      </w:tblGrid>
      <w:tr w:rsidR="00A60499">
        <w:trPr>
          <w:trHeight w:hRule="exact" w:val="851"/>
        </w:trPr>
        <w:tc>
          <w:tcPr>
            <w:tcW w:w="1988" w:type="dxa"/>
            <w:vAlign w:val="center"/>
          </w:tcPr>
          <w:p w:rsidR="00A60499" w:rsidRDefault="00A60499" w:rsidP="00EC15F0">
            <w:pPr>
              <w:pStyle w:val="af0"/>
            </w:pPr>
            <w:r>
              <w:rPr>
                <w:rFonts w:hint="eastAsia"/>
              </w:rPr>
              <w:t>總統令</w:t>
            </w:r>
          </w:p>
        </w:tc>
        <w:tc>
          <w:tcPr>
            <w:tcW w:w="4759" w:type="dxa"/>
            <w:vAlign w:val="center"/>
          </w:tcPr>
          <w:p w:rsidR="00A60499" w:rsidRDefault="00A60499">
            <w:pPr>
              <w:spacing w:line="240" w:lineRule="auto"/>
              <w:jc w:val="distribute"/>
            </w:pPr>
            <w:r>
              <w:rPr>
                <w:rFonts w:hint="eastAsia"/>
              </w:rPr>
              <w:t>中華民國</w:t>
            </w:r>
            <w:r>
              <w:t>105</w:t>
            </w:r>
            <w:r>
              <w:rPr>
                <w:rFonts w:hint="eastAsia"/>
              </w:rPr>
              <w:t>年</w:t>
            </w:r>
            <w:r>
              <w:t>6</w:t>
            </w:r>
            <w:r>
              <w:rPr>
                <w:rFonts w:hint="eastAsia"/>
              </w:rPr>
              <w:t>月</w:t>
            </w:r>
            <w:r>
              <w:t>1</w:t>
            </w:r>
            <w:r>
              <w:rPr>
                <w:rFonts w:hint="eastAsia"/>
              </w:rPr>
              <w:t>日</w:t>
            </w:r>
          </w:p>
          <w:p w:rsidR="00A60499" w:rsidRDefault="00A60499" w:rsidP="006E0890">
            <w:pPr>
              <w:spacing w:line="240" w:lineRule="auto"/>
              <w:jc w:val="distribute"/>
              <w:rPr>
                <w:spacing w:val="-8"/>
              </w:rPr>
            </w:pPr>
            <w:r>
              <w:rPr>
                <w:rFonts w:hint="eastAsia"/>
              </w:rPr>
              <w:t>華總一義字第</w:t>
            </w:r>
            <w:r>
              <w:t>10500050801</w:t>
            </w:r>
            <w:r>
              <w:rPr>
                <w:rFonts w:hint="eastAsia"/>
              </w:rPr>
              <w:t>號</w:t>
            </w:r>
          </w:p>
        </w:tc>
      </w:tr>
    </w:tbl>
    <w:p w:rsidR="00A60499" w:rsidRDefault="00A60499" w:rsidP="00EC15F0">
      <w:pPr>
        <w:pStyle w:val="1"/>
        <w:spacing w:beforeLines="0" w:afterLines="0"/>
      </w:pPr>
      <w:r>
        <w:rPr>
          <w:rFonts w:hint="eastAsia"/>
        </w:rPr>
        <w:t>茲</w:t>
      </w:r>
      <w:r w:rsidRPr="003E4991">
        <w:rPr>
          <w:rFonts w:hint="eastAsia"/>
        </w:rPr>
        <w:t>修正社會秩序維護法第八十五條條文</w:t>
      </w:r>
      <w:r>
        <w:rPr>
          <w:rFonts w:hint="eastAsia"/>
        </w:rPr>
        <w:t>，公布之。</w:t>
      </w:r>
    </w:p>
    <w:p w:rsidR="00A60499" w:rsidRDefault="00A60499" w:rsidP="00A50DA7">
      <w:pPr>
        <w:spacing w:beforeLines="100"/>
      </w:pPr>
      <w:r>
        <w:rPr>
          <w:rFonts w:hint="eastAsia"/>
        </w:rPr>
        <w:t>總　　　統　蔡英文</w:t>
      </w:r>
    </w:p>
    <w:p w:rsidR="00A60499" w:rsidRDefault="00A60499" w:rsidP="00A50DA7">
      <w:pPr>
        <w:spacing w:afterLines="100"/>
      </w:pPr>
      <w:r>
        <w:rPr>
          <w:rFonts w:hint="eastAsia"/>
        </w:rPr>
        <w:t xml:space="preserve">行政院院長　</w:t>
      </w:r>
      <w:r>
        <w:rPr>
          <w:rFonts w:ascii="標楷體" w:hAnsi="標楷體" w:hint="eastAsia"/>
        </w:rPr>
        <w:t>林　全</w:t>
      </w:r>
    </w:p>
    <w:p w:rsidR="00A60499" w:rsidRDefault="00A60499">
      <w:pPr>
        <w:pStyle w:val="2"/>
        <w:spacing w:before="120" w:after="120"/>
      </w:pPr>
      <w:r w:rsidRPr="003E4991">
        <w:rPr>
          <w:rFonts w:hint="eastAsia"/>
        </w:rPr>
        <w:t>社會秩序維護法修正第八十五條條文</w:t>
      </w:r>
    </w:p>
    <w:p w:rsidR="00A60499" w:rsidRDefault="00A60499" w:rsidP="00A50DA7">
      <w:pPr>
        <w:spacing w:afterLines="50" w:line="440" w:lineRule="exact"/>
      </w:pPr>
      <w:r>
        <w:rPr>
          <w:rFonts w:hint="eastAsia"/>
        </w:rPr>
        <w:t>中華民國</w:t>
      </w:r>
      <w:r>
        <w:t>105</w:t>
      </w:r>
      <w:r>
        <w:rPr>
          <w:rFonts w:hint="eastAsia"/>
        </w:rPr>
        <w:t>年</w:t>
      </w:r>
      <w:r>
        <w:t>6</w:t>
      </w:r>
      <w:r>
        <w:rPr>
          <w:rFonts w:hint="eastAsia"/>
        </w:rPr>
        <w:t>月</w:t>
      </w:r>
      <w:r>
        <w:t>1</w:t>
      </w:r>
      <w:r>
        <w:rPr>
          <w:rFonts w:hint="eastAsia"/>
        </w:rPr>
        <w:t>日公布</w:t>
      </w:r>
    </w:p>
    <w:p w:rsidR="00A60499" w:rsidRDefault="00A60499" w:rsidP="00D475DB">
      <w:pPr>
        <w:pStyle w:val="a"/>
        <w:spacing w:line="530" w:lineRule="exact"/>
        <w:ind w:left="1400" w:hanging="1400"/>
      </w:pPr>
      <w:r>
        <w:rPr>
          <w:rFonts w:hint="eastAsia"/>
        </w:rPr>
        <w:t>第八十五條　　有左列各款行為之一者，處拘留或新臺幣一萬二千元以下罰鍰：</w:t>
      </w:r>
    </w:p>
    <w:p w:rsidR="00A60499" w:rsidRDefault="00A60499" w:rsidP="00D475DB">
      <w:pPr>
        <w:pStyle w:val="10"/>
        <w:spacing w:line="530" w:lineRule="exact"/>
        <w:ind w:left="2436" w:hangingChars="170" w:hanging="476"/>
      </w:pPr>
      <w:r>
        <w:rPr>
          <w:rFonts w:hint="eastAsia"/>
        </w:rPr>
        <w:t>一、於公務員依法執行職務時，以顯然不當之言詞或行動相加，尚未達強暴脅迫或侮辱之程度者。</w:t>
      </w:r>
    </w:p>
    <w:p w:rsidR="00A60499" w:rsidRDefault="00A60499" w:rsidP="00D475DB">
      <w:pPr>
        <w:pStyle w:val="10"/>
        <w:spacing w:line="530" w:lineRule="exact"/>
        <w:ind w:left="2436" w:hangingChars="170" w:hanging="476"/>
      </w:pPr>
      <w:r>
        <w:rPr>
          <w:rFonts w:hint="eastAsia"/>
        </w:rPr>
        <w:t>二、於公務員依法執行職務時，聚眾喧嘩，致礙公務進行者。</w:t>
      </w:r>
    </w:p>
    <w:p w:rsidR="00A60499" w:rsidRDefault="00A60499" w:rsidP="00D475DB">
      <w:pPr>
        <w:pStyle w:val="10"/>
        <w:spacing w:line="530" w:lineRule="exact"/>
        <w:ind w:left="2240" w:hanging="280"/>
      </w:pPr>
      <w:r>
        <w:rPr>
          <w:rFonts w:hint="eastAsia"/>
        </w:rPr>
        <w:t>三、故意向該公務員謊報災害者。</w:t>
      </w:r>
    </w:p>
    <w:p w:rsidR="00A60499" w:rsidRDefault="00A60499" w:rsidP="00A50DA7">
      <w:pPr>
        <w:pStyle w:val="10"/>
        <w:spacing w:afterLines="100" w:line="530" w:lineRule="exact"/>
        <w:ind w:left="2436" w:hangingChars="170" w:hanging="476"/>
      </w:pPr>
      <w:r>
        <w:rPr>
          <w:rFonts w:hint="eastAsia"/>
        </w:rPr>
        <w:t>四、無故撥打警察機關報案專線，經勸阻不聽者。</w:t>
      </w:r>
    </w:p>
    <w:tbl>
      <w:tblPr>
        <w:tblW w:w="0" w:type="auto"/>
        <w:tblLayout w:type="fixed"/>
        <w:tblCellMar>
          <w:left w:w="28" w:type="dxa"/>
          <w:right w:w="28" w:type="dxa"/>
        </w:tblCellMar>
        <w:tblLook w:val="0000"/>
      </w:tblPr>
      <w:tblGrid>
        <w:gridCol w:w="1988"/>
        <w:gridCol w:w="4759"/>
      </w:tblGrid>
      <w:tr w:rsidR="00A60499">
        <w:trPr>
          <w:trHeight w:hRule="exact" w:val="851"/>
        </w:trPr>
        <w:tc>
          <w:tcPr>
            <w:tcW w:w="1988" w:type="dxa"/>
            <w:vAlign w:val="center"/>
          </w:tcPr>
          <w:p w:rsidR="00A60499" w:rsidRDefault="00A60499">
            <w:pPr>
              <w:pStyle w:val="af1"/>
            </w:pPr>
            <w:r>
              <w:br w:type="page"/>
            </w:r>
            <w:r>
              <w:br w:type="page"/>
            </w:r>
            <w:r>
              <w:rPr>
                <w:rFonts w:hint="eastAsia"/>
              </w:rPr>
              <w:t>總統令</w:t>
            </w:r>
          </w:p>
        </w:tc>
        <w:tc>
          <w:tcPr>
            <w:tcW w:w="4759" w:type="dxa"/>
            <w:vAlign w:val="center"/>
          </w:tcPr>
          <w:p w:rsidR="00A60499" w:rsidRDefault="00A60499" w:rsidP="0047745C">
            <w:pPr>
              <w:spacing w:line="240" w:lineRule="auto"/>
              <w:jc w:val="distribute"/>
            </w:pPr>
            <w:r>
              <w:rPr>
                <w:rFonts w:hint="eastAsia"/>
              </w:rPr>
              <w:t>中華民國</w:t>
            </w:r>
            <w:r>
              <w:t>105</w:t>
            </w:r>
            <w:r>
              <w:rPr>
                <w:rFonts w:hint="eastAsia"/>
              </w:rPr>
              <w:t>年</w:t>
            </w:r>
            <w:r>
              <w:t>5</w:t>
            </w:r>
            <w:r>
              <w:rPr>
                <w:rFonts w:hint="eastAsia"/>
              </w:rPr>
              <w:t>月</w:t>
            </w:r>
            <w:r>
              <w:t>23</w:t>
            </w:r>
            <w:r>
              <w:rPr>
                <w:rFonts w:hint="eastAsia"/>
              </w:rPr>
              <w:t>日</w:t>
            </w:r>
          </w:p>
        </w:tc>
      </w:tr>
    </w:tbl>
    <w:p w:rsidR="00A60499" w:rsidRPr="0047745C" w:rsidRDefault="00A60499" w:rsidP="00D475DB">
      <w:pPr>
        <w:spacing w:line="624" w:lineRule="exact"/>
        <w:rPr>
          <w:spacing w:val="10"/>
        </w:rPr>
      </w:pPr>
      <w:r w:rsidRPr="0047745C">
        <w:rPr>
          <w:rFonts w:hint="eastAsia"/>
          <w:spacing w:val="10"/>
        </w:rPr>
        <w:t xml:space="preserve">　　駐美國大使沈呂巡已准退職，應予免職。</w:t>
      </w:r>
    </w:p>
    <w:p w:rsidR="00A60499" w:rsidRDefault="00A60499" w:rsidP="00D475DB">
      <w:pPr>
        <w:pStyle w:val="a5"/>
        <w:spacing w:line="624" w:lineRule="exact"/>
        <w:ind w:firstLineChars="0" w:firstLine="0"/>
      </w:pPr>
      <w:r w:rsidRPr="0047745C">
        <w:rPr>
          <w:rFonts w:hint="eastAsia"/>
        </w:rPr>
        <w:t xml:space="preserve">　　特任高碩泰為駐美國大使。</w:t>
      </w:r>
    </w:p>
    <w:p w:rsidR="00A60499" w:rsidRPr="00B60426" w:rsidRDefault="00A60499" w:rsidP="00A50DA7">
      <w:pPr>
        <w:spacing w:beforeLines="50"/>
      </w:pPr>
      <w:r w:rsidRPr="00B60426">
        <w:rPr>
          <w:rFonts w:hint="eastAsia"/>
        </w:rPr>
        <w:t xml:space="preserve">總　　　統　</w:t>
      </w:r>
      <w:r>
        <w:rPr>
          <w:rFonts w:hint="eastAsia"/>
        </w:rPr>
        <w:t>蔡英文</w:t>
      </w:r>
    </w:p>
    <w:p w:rsidR="00A60499" w:rsidRPr="00B60426" w:rsidRDefault="00A60499" w:rsidP="00550B7D">
      <w:r w:rsidRPr="00B60426">
        <w:rPr>
          <w:rFonts w:hint="eastAsia"/>
        </w:rPr>
        <w:t xml:space="preserve">行政院院長　</w:t>
      </w:r>
      <w:r>
        <w:rPr>
          <w:rFonts w:hint="eastAsia"/>
        </w:rPr>
        <w:t>林　全</w:t>
      </w:r>
    </w:p>
    <w:p w:rsidR="00A60499" w:rsidRDefault="00A60499" w:rsidP="00A50DA7">
      <w:pPr>
        <w:spacing w:afterLines="100"/>
      </w:pPr>
      <w:r w:rsidRPr="00B60426">
        <w:rPr>
          <w:rFonts w:hint="eastAsia"/>
        </w:rPr>
        <w:t xml:space="preserve">外交部部長　</w:t>
      </w:r>
      <w:r>
        <w:rPr>
          <w:rFonts w:hint="eastAsia"/>
        </w:rPr>
        <w:t>李大維</w:t>
      </w:r>
    </w:p>
    <w:p w:rsidR="00A60499" w:rsidRDefault="00A60499" w:rsidP="00A50DA7">
      <w:pPr>
        <w:spacing w:beforeLines="100" w:afterLines="50" w:line="240" w:lineRule="exact"/>
        <w:jc w:val="center"/>
        <w:rPr>
          <w:sz w:val="56"/>
        </w:rPr>
      </w:pPr>
      <w:r>
        <w:rPr>
          <w:rFonts w:hint="eastAsia"/>
          <w:b/>
          <w:spacing w:val="-100"/>
          <w:sz w:val="56"/>
        </w:rPr>
        <w:t>﹏﹏﹏﹏﹏﹏﹏﹏﹏﹏﹏﹏</w:t>
      </w:r>
    </w:p>
    <w:p w:rsidR="00A60499" w:rsidRDefault="00A60499" w:rsidP="00A50DA7">
      <w:pPr>
        <w:spacing w:beforeLines="50" w:afterLines="50" w:line="560" w:lineRule="exact"/>
        <w:ind w:leftChars="50" w:left="140"/>
        <w:jc w:val="center"/>
        <w:rPr>
          <w:b/>
          <w:sz w:val="48"/>
        </w:rPr>
      </w:pPr>
      <w:r>
        <w:rPr>
          <w:rFonts w:hint="eastAsia"/>
          <w:b/>
          <w:sz w:val="48"/>
        </w:rPr>
        <w:t>專　　　　　載</w:t>
      </w:r>
    </w:p>
    <w:p w:rsidR="00A60499" w:rsidRDefault="00A60499" w:rsidP="00A50DA7">
      <w:pPr>
        <w:spacing w:afterLines="100" w:line="240" w:lineRule="exact"/>
        <w:jc w:val="center"/>
        <w:rPr>
          <w:sz w:val="56"/>
        </w:rPr>
      </w:pPr>
      <w:r>
        <w:rPr>
          <w:rFonts w:hint="eastAsia"/>
          <w:b/>
          <w:spacing w:val="-100"/>
          <w:sz w:val="56"/>
        </w:rPr>
        <w:t>﹏﹏﹏﹏﹏﹏﹏﹏﹏﹏﹏﹏</w:t>
      </w:r>
    </w:p>
    <w:p w:rsidR="00A60499" w:rsidRDefault="00A60499" w:rsidP="00023AF7">
      <w:pPr>
        <w:spacing w:line="475" w:lineRule="exact"/>
        <w:rPr>
          <w:b/>
          <w:sz w:val="32"/>
        </w:rPr>
      </w:pPr>
      <w:r w:rsidRPr="00BC425B">
        <w:rPr>
          <w:rFonts w:hint="eastAsia"/>
          <w:b/>
          <w:sz w:val="32"/>
        </w:rPr>
        <w:t>中華民國第</w:t>
      </w:r>
      <w:r>
        <w:rPr>
          <w:b/>
          <w:sz w:val="32"/>
        </w:rPr>
        <w:t>14</w:t>
      </w:r>
      <w:r w:rsidRPr="00BC425B">
        <w:rPr>
          <w:rFonts w:hint="eastAsia"/>
          <w:b/>
          <w:sz w:val="32"/>
        </w:rPr>
        <w:t>任總統、副總統宣誓就職典禮及相關儀式</w:t>
      </w:r>
    </w:p>
    <w:p w:rsidR="00A60499" w:rsidRDefault="00A60499" w:rsidP="00BA7E61">
      <w:pPr>
        <w:spacing w:line="480" w:lineRule="exact"/>
      </w:pPr>
      <w:r>
        <w:rPr>
          <w:rFonts w:hint="eastAsia"/>
        </w:rPr>
        <w:t xml:space="preserve">　　</w:t>
      </w:r>
      <w:r w:rsidRPr="00BC425B">
        <w:rPr>
          <w:rFonts w:hint="eastAsia"/>
        </w:rPr>
        <w:t>中華民國第</w:t>
      </w:r>
      <w:r>
        <w:t>14</w:t>
      </w:r>
      <w:r w:rsidRPr="00BC425B">
        <w:rPr>
          <w:rFonts w:hint="eastAsia"/>
        </w:rPr>
        <w:t>任總統、副總統宣誓就職典禮於</w:t>
      </w:r>
      <w:r>
        <w:rPr>
          <w:rFonts w:hint="eastAsia"/>
        </w:rPr>
        <w:t>中華民國</w:t>
      </w:r>
      <w:r w:rsidRPr="00BC425B">
        <w:t>105</w:t>
      </w:r>
      <w:r w:rsidRPr="00BC425B">
        <w:rPr>
          <w:rFonts w:hint="eastAsia"/>
        </w:rPr>
        <w:t>年</w:t>
      </w:r>
      <w:r w:rsidRPr="00BC425B">
        <w:t>5</w:t>
      </w:r>
      <w:r w:rsidRPr="00BC425B">
        <w:rPr>
          <w:rFonts w:hint="eastAsia"/>
        </w:rPr>
        <w:t>月</w:t>
      </w:r>
      <w:r w:rsidRPr="00BC425B">
        <w:t>20</w:t>
      </w:r>
      <w:r w:rsidRPr="00BC425B">
        <w:rPr>
          <w:rFonts w:hint="eastAsia"/>
        </w:rPr>
        <w:t>日（星期五）上午</w:t>
      </w:r>
      <w:r w:rsidRPr="00BC425B">
        <w:t>9</w:t>
      </w:r>
      <w:r w:rsidRPr="00BC425B">
        <w:rPr>
          <w:rFonts w:hint="eastAsia"/>
        </w:rPr>
        <w:t>時在總統府三樓經國廳舉行。蔡英文總統暨陳建仁副總統宣誓就職，由大法官會議主席司法院院長賴浩敏監誓；立法院院長蘇嘉全授與總統中華民國之璽、榮典之璽、總統之印</w:t>
      </w:r>
      <w:r>
        <w:rPr>
          <w:rFonts w:hint="eastAsia"/>
        </w:rPr>
        <w:t>、</w:t>
      </w:r>
      <w:r w:rsidRPr="00BC425B">
        <w:rPr>
          <w:rFonts w:hint="eastAsia"/>
        </w:rPr>
        <w:t>總統之章及授與副總統之章。馬前總統、李前總統、吳前副總統、友邦元首、特使團團長、大法官、中央與地方高級文武官員</w:t>
      </w:r>
      <w:r>
        <w:rPr>
          <w:rFonts w:hint="eastAsia"/>
        </w:rPr>
        <w:t>、</w:t>
      </w:r>
      <w:r w:rsidRPr="00BC425B">
        <w:rPr>
          <w:rFonts w:hint="eastAsia"/>
        </w:rPr>
        <w:t>民意代表及社會賢達等約二百餘人與會。典禮禮成，第</w:t>
      </w:r>
      <w:r>
        <w:t>14</w:t>
      </w:r>
      <w:r w:rsidRPr="00BC425B">
        <w:rPr>
          <w:rFonts w:hint="eastAsia"/>
        </w:rPr>
        <w:t>任總統</w:t>
      </w:r>
      <w:r>
        <w:rPr>
          <w:rFonts w:hint="eastAsia"/>
        </w:rPr>
        <w:t>偕同</w:t>
      </w:r>
      <w:r w:rsidRPr="00BC425B">
        <w:rPr>
          <w:rFonts w:hint="eastAsia"/>
        </w:rPr>
        <w:t>副總統伉儷</w:t>
      </w:r>
      <w:r>
        <w:rPr>
          <w:rFonts w:hint="eastAsia"/>
        </w:rPr>
        <w:t>為</w:t>
      </w:r>
      <w:r w:rsidRPr="00BC425B">
        <w:rPr>
          <w:rFonts w:hint="eastAsia"/>
        </w:rPr>
        <w:t>第</w:t>
      </w:r>
      <w:r>
        <w:t>13</w:t>
      </w:r>
      <w:r w:rsidRPr="00BC425B">
        <w:rPr>
          <w:rFonts w:hint="eastAsia"/>
        </w:rPr>
        <w:t>任總統、副總統</w:t>
      </w:r>
      <w:r>
        <w:rPr>
          <w:rFonts w:hint="eastAsia"/>
        </w:rPr>
        <w:t>送行</w:t>
      </w:r>
      <w:r w:rsidRPr="00BC425B">
        <w:rPr>
          <w:rFonts w:hint="eastAsia"/>
        </w:rPr>
        <w:t>。繼於上午</w:t>
      </w:r>
      <w:r w:rsidRPr="00BC425B">
        <w:t>9</w:t>
      </w:r>
      <w:r w:rsidRPr="00BC425B">
        <w:rPr>
          <w:rFonts w:hint="eastAsia"/>
        </w:rPr>
        <w:t>時</w:t>
      </w:r>
      <w:r w:rsidRPr="00BC425B">
        <w:t>30</w:t>
      </w:r>
      <w:r w:rsidRPr="00BC425B">
        <w:rPr>
          <w:rFonts w:hint="eastAsia"/>
        </w:rPr>
        <w:t>分在總統府三樓臺灣晴廳、四樓總統府會客室，分別舉行行政院院長暨總統府、國家安全會議秘書長及行政院副院長暨行政院、考試院各部會首長、國史館館長宣誓典禮，皆由總統監誓。復於上午</w:t>
      </w:r>
      <w:r w:rsidRPr="00BC425B">
        <w:t>9</w:t>
      </w:r>
      <w:r w:rsidRPr="00BC425B">
        <w:rPr>
          <w:rFonts w:hint="eastAsia"/>
        </w:rPr>
        <w:t>時</w:t>
      </w:r>
      <w:r w:rsidRPr="00BC425B">
        <w:t>55</w:t>
      </w:r>
      <w:r w:rsidRPr="00BC425B">
        <w:rPr>
          <w:rFonts w:hint="eastAsia"/>
        </w:rPr>
        <w:t>分，總統</w:t>
      </w:r>
      <w:r>
        <w:rPr>
          <w:rFonts w:hint="eastAsia"/>
        </w:rPr>
        <w:t>偕同</w:t>
      </w:r>
      <w:r w:rsidRPr="00BC425B">
        <w:rPr>
          <w:rFonts w:hint="eastAsia"/>
        </w:rPr>
        <w:t>副總統伉儷於臺灣晴廳接受外賓致賀，上午</w:t>
      </w:r>
      <w:r w:rsidRPr="00BC425B">
        <w:t>10</w:t>
      </w:r>
      <w:r w:rsidRPr="00BC425B">
        <w:rPr>
          <w:rFonts w:hint="eastAsia"/>
        </w:rPr>
        <w:t>時</w:t>
      </w:r>
      <w:r w:rsidRPr="00BC425B">
        <w:t>32</w:t>
      </w:r>
      <w:r w:rsidRPr="00BC425B">
        <w:rPr>
          <w:rFonts w:hint="eastAsia"/>
        </w:rPr>
        <w:t>分於臺灣虹廳舉行總統府、國家安全會議秘書長及國史館館長交接典禮，副總統監交，儀式至</w:t>
      </w:r>
      <w:r w:rsidRPr="00BC425B">
        <w:t>10</w:t>
      </w:r>
      <w:r w:rsidRPr="00BC425B">
        <w:rPr>
          <w:rFonts w:hint="eastAsia"/>
        </w:rPr>
        <w:t>時</w:t>
      </w:r>
      <w:r w:rsidRPr="00BC425B">
        <w:t>40</w:t>
      </w:r>
      <w:r w:rsidRPr="00BC425B">
        <w:rPr>
          <w:rFonts w:hint="eastAsia"/>
        </w:rPr>
        <w:t>分結束。</w:t>
      </w:r>
    </w:p>
    <w:p w:rsidR="00A60499" w:rsidRDefault="00A60499" w:rsidP="00A50DA7">
      <w:pPr>
        <w:spacing w:beforeLines="100" w:line="475" w:lineRule="exact"/>
        <w:rPr>
          <w:b/>
          <w:sz w:val="32"/>
        </w:rPr>
      </w:pPr>
      <w:r w:rsidRPr="0091395A">
        <w:rPr>
          <w:rFonts w:hint="eastAsia"/>
          <w:b/>
          <w:sz w:val="32"/>
        </w:rPr>
        <w:t>中華民國第</w:t>
      </w:r>
      <w:r>
        <w:rPr>
          <w:b/>
          <w:sz w:val="32"/>
        </w:rPr>
        <w:t>14</w:t>
      </w:r>
      <w:r w:rsidRPr="0091395A">
        <w:rPr>
          <w:rFonts w:hint="eastAsia"/>
          <w:b/>
          <w:sz w:val="32"/>
        </w:rPr>
        <w:t>任總統、副總統向國父暨忠烈殉職人員致祭</w:t>
      </w:r>
    </w:p>
    <w:p w:rsidR="00A60499" w:rsidRDefault="00A60499" w:rsidP="00BA7E61">
      <w:pPr>
        <w:spacing w:line="488" w:lineRule="exact"/>
      </w:pPr>
      <w:r>
        <w:rPr>
          <w:rFonts w:hint="eastAsia"/>
        </w:rPr>
        <w:t xml:space="preserve">　　</w:t>
      </w:r>
      <w:r w:rsidRPr="0091395A">
        <w:rPr>
          <w:rFonts w:hint="eastAsia"/>
        </w:rPr>
        <w:t>中華民國第</w:t>
      </w:r>
      <w:r>
        <w:t>14</w:t>
      </w:r>
      <w:r w:rsidRPr="0091395A">
        <w:rPr>
          <w:rFonts w:hint="eastAsia"/>
        </w:rPr>
        <w:t>任總統、副總統向國父暨忠烈殉職人員致祭，於</w:t>
      </w:r>
      <w:r>
        <w:rPr>
          <w:rFonts w:hint="eastAsia"/>
        </w:rPr>
        <w:t>中華民國</w:t>
      </w:r>
      <w:r>
        <w:t>105</w:t>
      </w:r>
      <w:r>
        <w:rPr>
          <w:rFonts w:hint="eastAsia"/>
        </w:rPr>
        <w:t>年</w:t>
      </w:r>
      <w:r w:rsidRPr="0091395A">
        <w:t>5</w:t>
      </w:r>
      <w:r w:rsidRPr="0091395A">
        <w:rPr>
          <w:rFonts w:hint="eastAsia"/>
        </w:rPr>
        <w:t>月</w:t>
      </w:r>
      <w:r w:rsidRPr="0091395A">
        <w:t>23</w:t>
      </w:r>
      <w:r w:rsidRPr="0091395A">
        <w:rPr>
          <w:rFonts w:hint="eastAsia"/>
        </w:rPr>
        <w:t>日（星期一）上午</w:t>
      </w:r>
      <w:r w:rsidRPr="0091395A">
        <w:t>10</w:t>
      </w:r>
      <w:r w:rsidRPr="0091395A">
        <w:rPr>
          <w:rFonts w:hint="eastAsia"/>
        </w:rPr>
        <w:t>時在臺北市圓山國民革命忠烈祠舉行，總統主祭，副總統暨行政院院長林全、立法院院長蘇嘉全、司法院院長賴浩敏、考試院院長伍錦霖及監察院院長張博雅陪祭，儀式至</w:t>
      </w:r>
      <w:r w:rsidRPr="0091395A">
        <w:t>10</w:t>
      </w:r>
      <w:r w:rsidRPr="0091395A">
        <w:rPr>
          <w:rFonts w:hint="eastAsia"/>
        </w:rPr>
        <w:t>時</w:t>
      </w:r>
      <w:r w:rsidRPr="0091395A">
        <w:t>10</w:t>
      </w:r>
      <w:r w:rsidRPr="0091395A">
        <w:rPr>
          <w:rFonts w:hint="eastAsia"/>
        </w:rPr>
        <w:t>分結束。</w:t>
      </w:r>
    </w:p>
    <w:p w:rsidR="00A60499" w:rsidRDefault="00A60499" w:rsidP="00A50DA7">
      <w:pPr>
        <w:spacing w:beforeLines="100" w:afterLines="50" w:line="240" w:lineRule="exact"/>
        <w:jc w:val="center"/>
        <w:rPr>
          <w:sz w:val="56"/>
        </w:rPr>
      </w:pPr>
      <w:r>
        <w:rPr>
          <w:rFonts w:hint="eastAsia"/>
          <w:b/>
          <w:spacing w:val="-100"/>
          <w:sz w:val="56"/>
        </w:rPr>
        <w:t>﹏﹏﹏﹏﹏﹏﹏﹏﹏﹏﹏﹏</w:t>
      </w:r>
    </w:p>
    <w:p w:rsidR="00A60499" w:rsidRDefault="00A60499" w:rsidP="00A50DA7">
      <w:pPr>
        <w:pStyle w:val="af3"/>
        <w:spacing w:before="120" w:after="120"/>
      </w:pPr>
      <w:r>
        <w:rPr>
          <w:rFonts w:hint="eastAsia"/>
        </w:rPr>
        <w:t>總統活動紀要</w:t>
      </w:r>
    </w:p>
    <w:p w:rsidR="00A60499" w:rsidRDefault="00A60499" w:rsidP="00A50DA7">
      <w:pPr>
        <w:spacing w:afterLines="100" w:line="240" w:lineRule="exact"/>
        <w:jc w:val="center"/>
        <w:rPr>
          <w:sz w:val="56"/>
        </w:rPr>
      </w:pPr>
      <w:r>
        <w:rPr>
          <w:rFonts w:hint="eastAsia"/>
          <w:b/>
          <w:spacing w:val="-100"/>
          <w:sz w:val="56"/>
        </w:rPr>
        <w:t>﹏﹏﹏﹏﹏﹏﹏﹏﹏﹏﹏﹏</w:t>
      </w:r>
    </w:p>
    <w:p w:rsidR="00A60499" w:rsidRDefault="00A60499" w:rsidP="00612A14">
      <w:pPr>
        <w:spacing w:line="440" w:lineRule="exact"/>
        <w:rPr>
          <w:b/>
          <w:bCs/>
          <w:sz w:val="32"/>
        </w:rPr>
      </w:pPr>
      <w:r>
        <w:rPr>
          <w:rFonts w:hint="eastAsia"/>
          <w:b/>
          <w:bCs/>
          <w:sz w:val="32"/>
        </w:rPr>
        <w:t>記事期間：</w:t>
      </w:r>
    </w:p>
    <w:p w:rsidR="00A60499" w:rsidRDefault="00A60499" w:rsidP="00A50DA7">
      <w:pPr>
        <w:spacing w:beforeLines="50" w:afterLines="50" w:line="440" w:lineRule="exact"/>
        <w:rPr>
          <w:b/>
          <w:sz w:val="32"/>
        </w:rPr>
      </w:pPr>
      <w:r>
        <w:rPr>
          <w:b/>
          <w:sz w:val="32"/>
        </w:rPr>
        <w:t>105</w:t>
      </w:r>
      <w:r>
        <w:rPr>
          <w:rFonts w:hint="eastAsia"/>
          <w:b/>
          <w:sz w:val="32"/>
        </w:rPr>
        <w:t>年</w:t>
      </w:r>
      <w:r>
        <w:rPr>
          <w:b/>
          <w:sz w:val="32"/>
        </w:rPr>
        <w:t>5</w:t>
      </w:r>
      <w:r>
        <w:rPr>
          <w:rFonts w:hint="eastAsia"/>
          <w:b/>
          <w:sz w:val="32"/>
        </w:rPr>
        <w:t>月</w:t>
      </w:r>
      <w:r>
        <w:rPr>
          <w:b/>
          <w:sz w:val="32"/>
        </w:rPr>
        <w:t>21</w:t>
      </w:r>
      <w:r>
        <w:rPr>
          <w:rFonts w:hint="eastAsia"/>
          <w:b/>
          <w:sz w:val="32"/>
        </w:rPr>
        <w:t>日至</w:t>
      </w:r>
      <w:r>
        <w:rPr>
          <w:b/>
          <w:sz w:val="32"/>
        </w:rPr>
        <w:t>105</w:t>
      </w:r>
      <w:r>
        <w:rPr>
          <w:rFonts w:hint="eastAsia"/>
          <w:b/>
          <w:sz w:val="32"/>
        </w:rPr>
        <w:t>年</w:t>
      </w:r>
      <w:r>
        <w:rPr>
          <w:b/>
          <w:sz w:val="32"/>
        </w:rPr>
        <w:t>5</w:t>
      </w:r>
      <w:r>
        <w:rPr>
          <w:rFonts w:hint="eastAsia"/>
          <w:b/>
          <w:sz w:val="32"/>
        </w:rPr>
        <w:t>月</w:t>
      </w:r>
      <w:r>
        <w:rPr>
          <w:b/>
          <w:sz w:val="32"/>
        </w:rPr>
        <w:t>26</w:t>
      </w:r>
      <w:r>
        <w:rPr>
          <w:rFonts w:hint="eastAsia"/>
          <w:b/>
          <w:sz w:val="32"/>
        </w:rPr>
        <w:t>日</w:t>
      </w:r>
    </w:p>
    <w:p w:rsidR="00A60499" w:rsidRDefault="00A60499" w:rsidP="005C6AE0">
      <w:pPr>
        <w:spacing w:line="460" w:lineRule="exact"/>
        <w:rPr>
          <w:b/>
        </w:rPr>
      </w:pPr>
      <w:r>
        <w:rPr>
          <w:b/>
        </w:rPr>
        <w:t>5</w:t>
      </w:r>
      <w:r>
        <w:rPr>
          <w:rFonts w:hint="eastAsia"/>
          <w:b/>
        </w:rPr>
        <w:t>月</w:t>
      </w:r>
      <w:r>
        <w:rPr>
          <w:b/>
        </w:rPr>
        <w:t>21</w:t>
      </w:r>
      <w:r>
        <w:rPr>
          <w:rFonts w:hint="eastAsia"/>
          <w:b/>
        </w:rPr>
        <w:t>日（星期六）</w:t>
      </w:r>
    </w:p>
    <w:p w:rsidR="00A60499" w:rsidRDefault="00A60499" w:rsidP="005C6AE0">
      <w:pPr>
        <w:spacing w:line="460" w:lineRule="exact"/>
        <w:ind w:leftChars="100" w:left="560" w:hangingChars="100" w:hanging="280"/>
      </w:pPr>
      <w:r>
        <w:rPr>
          <w:rFonts w:hint="eastAsia"/>
        </w:rPr>
        <w:t>˙會見帛琉共和國總統雷蒙傑索（</w:t>
      </w:r>
      <w:r>
        <w:t>Tommy E. Remengesau</w:t>
      </w:r>
      <w:r>
        <w:rPr>
          <w:rFonts w:hint="eastAsia"/>
        </w:rPr>
        <w:t>）等一行</w:t>
      </w:r>
    </w:p>
    <w:p w:rsidR="00A60499" w:rsidRDefault="00A60499" w:rsidP="005C6AE0">
      <w:pPr>
        <w:spacing w:line="460" w:lineRule="exact"/>
        <w:ind w:leftChars="100" w:left="560" w:hangingChars="100" w:hanging="280"/>
      </w:pPr>
      <w:r>
        <w:rPr>
          <w:rFonts w:hint="eastAsia"/>
        </w:rPr>
        <w:t>˙會見馬紹爾群島共和國總統海妮（</w:t>
      </w:r>
      <w:r>
        <w:t>Hilda C. Heine</w:t>
      </w:r>
      <w:r>
        <w:rPr>
          <w:rFonts w:hint="eastAsia"/>
        </w:rPr>
        <w:t>）等一行</w:t>
      </w:r>
    </w:p>
    <w:p w:rsidR="00A60499" w:rsidRDefault="00A60499" w:rsidP="00D66003">
      <w:pPr>
        <w:spacing w:line="460" w:lineRule="exact"/>
        <w:ind w:leftChars="100" w:left="560" w:hangingChars="100" w:hanging="280"/>
      </w:pPr>
      <w:r>
        <w:rPr>
          <w:rFonts w:hint="eastAsia"/>
        </w:rPr>
        <w:t>˙</w:t>
      </w:r>
      <w:r w:rsidRPr="00DF2D38">
        <w:rPr>
          <w:rFonts w:hint="eastAsia"/>
        </w:rPr>
        <w:t>接見薩爾瓦多共和國外交部長馬丁內斯（</w:t>
      </w:r>
      <w:r w:rsidRPr="00DF2D38">
        <w:t>Hugo Roger Martínez</w:t>
      </w:r>
    </w:p>
    <w:p w:rsidR="00A60499" w:rsidRDefault="00A60499" w:rsidP="00432BE1">
      <w:pPr>
        <w:spacing w:line="460" w:lineRule="exact"/>
        <w:ind w:leftChars="210" w:left="868" w:hangingChars="100" w:hanging="280"/>
      </w:pPr>
      <w:r w:rsidRPr="00DF2D38">
        <w:t>Bonilla</w:t>
      </w:r>
      <w:r w:rsidRPr="00DF2D38">
        <w:rPr>
          <w:rFonts w:hint="eastAsia"/>
        </w:rPr>
        <w:t>）</w:t>
      </w:r>
      <w:r>
        <w:rPr>
          <w:rFonts w:hint="eastAsia"/>
          <w:spacing w:val="-6"/>
        </w:rPr>
        <w:t>等</w:t>
      </w:r>
      <w:r>
        <w:rPr>
          <w:rFonts w:hint="eastAsia"/>
        </w:rPr>
        <w:t>一行</w:t>
      </w:r>
    </w:p>
    <w:p w:rsidR="00A60499" w:rsidRDefault="00A60499" w:rsidP="005C6AE0">
      <w:pPr>
        <w:spacing w:line="460" w:lineRule="exact"/>
        <w:ind w:leftChars="100" w:left="560" w:hangingChars="100" w:hanging="280"/>
      </w:pPr>
      <w:r>
        <w:rPr>
          <w:rFonts w:hint="eastAsia"/>
        </w:rPr>
        <w:t>˙會見史瓦濟蘭國王恩史瓦帝三世（</w:t>
      </w:r>
      <w:r>
        <w:t>Mswati III</w:t>
      </w:r>
      <w:r>
        <w:rPr>
          <w:rFonts w:hint="eastAsia"/>
        </w:rPr>
        <w:t>）等一行</w:t>
      </w:r>
    </w:p>
    <w:p w:rsidR="00A60499" w:rsidRDefault="00A60499" w:rsidP="005C6AE0">
      <w:pPr>
        <w:spacing w:line="460" w:lineRule="exact"/>
        <w:ind w:leftChars="100" w:left="560" w:hangingChars="100" w:hanging="280"/>
      </w:pPr>
      <w:r>
        <w:rPr>
          <w:rFonts w:hint="eastAsia"/>
        </w:rPr>
        <w:t>˙會見吐瓦魯國總理索本嘉（</w:t>
      </w:r>
      <w:r>
        <w:t>Enele Sosene Sopoaga</w:t>
      </w:r>
      <w:r>
        <w:rPr>
          <w:rFonts w:hint="eastAsia"/>
        </w:rPr>
        <w:t>）等一行</w:t>
      </w:r>
    </w:p>
    <w:p w:rsidR="00A60499" w:rsidRDefault="00A60499" w:rsidP="005C6AE0">
      <w:pPr>
        <w:spacing w:line="460" w:lineRule="exact"/>
        <w:ind w:leftChars="100" w:left="560" w:hangingChars="100" w:hanging="280"/>
      </w:pPr>
      <w:r>
        <w:rPr>
          <w:rFonts w:hint="eastAsia"/>
        </w:rPr>
        <w:t>˙會見聖克里斯多福及尼維斯總理哈里斯（</w:t>
      </w:r>
      <w:r>
        <w:t>Timothy Harris</w:t>
      </w:r>
      <w:r>
        <w:rPr>
          <w:rFonts w:hint="eastAsia"/>
        </w:rPr>
        <w:t>）等一行</w:t>
      </w:r>
    </w:p>
    <w:p w:rsidR="00A60499" w:rsidRDefault="00A60499" w:rsidP="005C6AE0">
      <w:pPr>
        <w:spacing w:line="460" w:lineRule="exact"/>
        <w:ind w:leftChars="100" w:left="560" w:hangingChars="100" w:hanging="280"/>
      </w:pPr>
      <w:r>
        <w:rPr>
          <w:rFonts w:hint="eastAsia"/>
        </w:rPr>
        <w:t>˙會見諾魯共和國總統瓦卡（</w:t>
      </w:r>
      <w:r>
        <w:t>Baron Waqa</w:t>
      </w:r>
      <w:r>
        <w:rPr>
          <w:rFonts w:hint="eastAsia"/>
        </w:rPr>
        <w:t>）伉儷一行</w:t>
      </w:r>
    </w:p>
    <w:p w:rsidR="00A60499" w:rsidRDefault="00A60499" w:rsidP="005C6AE0">
      <w:pPr>
        <w:spacing w:line="460" w:lineRule="exact"/>
        <w:ind w:leftChars="100" w:left="700" w:hangingChars="150" w:hanging="420"/>
      </w:pPr>
      <w:r>
        <w:rPr>
          <w:rFonts w:hint="eastAsia"/>
        </w:rPr>
        <w:t>˙接見聖多美普林西比共和國外交部長賀姆斯（</w:t>
      </w:r>
      <w:r>
        <w:t>Manuel Salvador dos</w:t>
      </w:r>
    </w:p>
    <w:p w:rsidR="00A60499" w:rsidRDefault="00A60499" w:rsidP="005C6AE0">
      <w:pPr>
        <w:spacing w:line="460" w:lineRule="exact"/>
        <w:ind w:leftChars="210" w:left="1008" w:hangingChars="150" w:hanging="420"/>
      </w:pPr>
      <w:r>
        <w:t>Ramos</w:t>
      </w:r>
      <w:r>
        <w:rPr>
          <w:rFonts w:hint="eastAsia"/>
        </w:rPr>
        <w:t>）等一行</w:t>
      </w:r>
    </w:p>
    <w:p w:rsidR="00A60499" w:rsidRDefault="00A60499" w:rsidP="005C6AE0">
      <w:pPr>
        <w:spacing w:line="460" w:lineRule="exact"/>
        <w:ind w:leftChars="100" w:left="560" w:hangingChars="100" w:hanging="280"/>
      </w:pPr>
      <w:r>
        <w:rPr>
          <w:rFonts w:hint="eastAsia"/>
        </w:rPr>
        <w:t>˙接見聖文森國副總理兼外長史垂克（</w:t>
      </w:r>
      <w:r>
        <w:t>Louis Straker</w:t>
      </w:r>
      <w:r>
        <w:rPr>
          <w:rFonts w:hint="eastAsia"/>
        </w:rPr>
        <w:t>）伉儷一行</w:t>
      </w:r>
    </w:p>
    <w:p w:rsidR="00A60499" w:rsidRDefault="00A60499" w:rsidP="005C6AE0">
      <w:pPr>
        <w:spacing w:line="460" w:lineRule="exact"/>
        <w:ind w:leftChars="100" w:left="560" w:hangingChars="100" w:hanging="280"/>
      </w:pPr>
      <w:r>
        <w:rPr>
          <w:rFonts w:hint="eastAsia"/>
        </w:rPr>
        <w:t>˙接見巴拿馬共和國第一夫人蘿蕾娜（</w:t>
      </w:r>
      <w:r>
        <w:t>Lorena Castillo de Varela</w:t>
      </w:r>
      <w:r>
        <w:rPr>
          <w:rFonts w:hint="eastAsia"/>
        </w:rPr>
        <w:t>）等一行</w:t>
      </w:r>
    </w:p>
    <w:p w:rsidR="00A60499" w:rsidRDefault="00A60499" w:rsidP="005C6AE0">
      <w:pPr>
        <w:spacing w:line="460" w:lineRule="exact"/>
        <w:ind w:leftChars="100" w:left="560" w:hangingChars="100" w:hanging="280"/>
      </w:pPr>
      <w:r>
        <w:rPr>
          <w:rFonts w:hint="eastAsia"/>
        </w:rPr>
        <w:t>˙接見尼加拉瓜共和國副總統阿耶斯雷門斯（</w:t>
      </w:r>
      <w:r>
        <w:t>Moisés Omar Halleslevens Acevedo</w:t>
      </w:r>
      <w:r>
        <w:rPr>
          <w:rFonts w:hint="eastAsia"/>
        </w:rPr>
        <w:t>）等一行</w:t>
      </w:r>
    </w:p>
    <w:p w:rsidR="00A60499" w:rsidRDefault="00A60499" w:rsidP="005C6AE0">
      <w:pPr>
        <w:spacing w:line="460" w:lineRule="exact"/>
        <w:ind w:leftChars="100" w:left="560" w:hangingChars="100" w:hanging="280"/>
      </w:pPr>
      <w:r>
        <w:rPr>
          <w:rFonts w:hint="eastAsia"/>
        </w:rPr>
        <w:t>˙接見索羅門群島總督卡布依（</w:t>
      </w:r>
      <w:r>
        <w:t>Frank Kabui</w:t>
      </w:r>
      <w:r>
        <w:rPr>
          <w:rFonts w:hint="eastAsia"/>
        </w:rPr>
        <w:t>）伉儷一行</w:t>
      </w:r>
    </w:p>
    <w:p w:rsidR="00A60499" w:rsidRDefault="00A60499" w:rsidP="005C6AE0">
      <w:pPr>
        <w:spacing w:line="460" w:lineRule="exact"/>
        <w:ind w:leftChars="100" w:left="560" w:hangingChars="100" w:hanging="280"/>
      </w:pPr>
      <w:r>
        <w:rPr>
          <w:rFonts w:hint="eastAsia"/>
        </w:rPr>
        <w:t>˙偕同副總統蒞臨「海外僑胞回國慶賀中華民國第</w:t>
      </w:r>
      <w:r>
        <w:t>14</w:t>
      </w:r>
      <w:r>
        <w:rPr>
          <w:rFonts w:hint="eastAsia"/>
        </w:rPr>
        <w:t>任總統、副總統就職茶會」致詞（臺北市中正區臺北賓館）</w:t>
      </w:r>
    </w:p>
    <w:p w:rsidR="00A60499" w:rsidRDefault="00A60499" w:rsidP="009B38DE">
      <w:pPr>
        <w:spacing w:line="470" w:lineRule="exact"/>
        <w:rPr>
          <w:b/>
        </w:rPr>
      </w:pPr>
      <w:r>
        <w:rPr>
          <w:b/>
        </w:rPr>
        <w:t>5</w:t>
      </w:r>
      <w:r>
        <w:rPr>
          <w:rFonts w:hint="eastAsia"/>
          <w:b/>
        </w:rPr>
        <w:t>月</w:t>
      </w:r>
      <w:r>
        <w:rPr>
          <w:b/>
        </w:rPr>
        <w:t>22</w:t>
      </w:r>
      <w:r>
        <w:rPr>
          <w:rFonts w:hint="eastAsia"/>
          <w:b/>
        </w:rPr>
        <w:t>日（星期日）</w:t>
      </w:r>
    </w:p>
    <w:p w:rsidR="00A60499" w:rsidRDefault="00A60499" w:rsidP="009B38DE">
      <w:pPr>
        <w:spacing w:line="470" w:lineRule="exact"/>
        <w:ind w:leftChars="100" w:left="560" w:hangingChars="100" w:hanging="280"/>
      </w:pPr>
      <w:r>
        <w:rPr>
          <w:rFonts w:hint="eastAsia"/>
        </w:rPr>
        <w:t>˙接見布吉納法索總理齊耶鈸（</w:t>
      </w:r>
      <w:r>
        <w:t>Paul Kaba Thieba</w:t>
      </w:r>
      <w:r>
        <w:rPr>
          <w:rFonts w:hint="eastAsia"/>
        </w:rPr>
        <w:t>）等一行</w:t>
      </w:r>
    </w:p>
    <w:p w:rsidR="00A60499" w:rsidRDefault="00A60499" w:rsidP="009B38DE">
      <w:pPr>
        <w:spacing w:line="470" w:lineRule="exact"/>
        <w:ind w:leftChars="100" w:left="560" w:hangingChars="100" w:hanging="280"/>
      </w:pPr>
      <w:r>
        <w:rPr>
          <w:rFonts w:hint="eastAsia"/>
        </w:rPr>
        <w:t>˙接見美國聯邦眾議員致賀團一行</w:t>
      </w:r>
    </w:p>
    <w:p w:rsidR="00A60499" w:rsidRDefault="00A60499" w:rsidP="009B38DE">
      <w:pPr>
        <w:spacing w:line="470" w:lineRule="exact"/>
        <w:ind w:leftChars="100" w:left="560" w:hangingChars="100" w:hanging="280"/>
      </w:pPr>
      <w:r>
        <w:rPr>
          <w:rFonts w:hint="eastAsia"/>
        </w:rPr>
        <w:t>˙接見教廷駐日本大使總主教車納德（</w:t>
      </w:r>
      <w:r>
        <w:t>Joseph Chennoth</w:t>
      </w:r>
      <w:r>
        <w:rPr>
          <w:rFonts w:hint="eastAsia"/>
        </w:rPr>
        <w:t>）等一行</w:t>
      </w:r>
    </w:p>
    <w:p w:rsidR="00A60499" w:rsidRDefault="00A60499" w:rsidP="009B38DE">
      <w:pPr>
        <w:spacing w:line="470" w:lineRule="exact"/>
        <w:ind w:leftChars="100" w:left="560" w:hangingChars="100" w:hanging="280"/>
      </w:pPr>
      <w:r>
        <w:rPr>
          <w:rFonts w:hint="eastAsia"/>
        </w:rPr>
        <w:t>˙接見海地共和國外長戴廉能（</w:t>
      </w:r>
      <w:r>
        <w:t>Pierrot Delienne</w:t>
      </w:r>
      <w:r>
        <w:rPr>
          <w:rFonts w:hint="eastAsia"/>
        </w:rPr>
        <w:t>）等一行</w:t>
      </w:r>
    </w:p>
    <w:p w:rsidR="00A60499" w:rsidRDefault="00A60499" w:rsidP="009B38DE">
      <w:pPr>
        <w:spacing w:line="470" w:lineRule="exact"/>
        <w:ind w:leftChars="100" w:left="560" w:hangingChars="100" w:hanging="280"/>
      </w:pPr>
      <w:r>
        <w:rPr>
          <w:rFonts w:hint="eastAsia"/>
        </w:rPr>
        <w:t>˙接見聖露西亞教育部長路易士（</w:t>
      </w:r>
      <w:r>
        <w:t>Robert Lewis</w:t>
      </w:r>
      <w:r>
        <w:rPr>
          <w:rFonts w:hint="eastAsia"/>
        </w:rPr>
        <w:t>）等一行</w:t>
      </w:r>
    </w:p>
    <w:p w:rsidR="00A60499" w:rsidRDefault="00A60499" w:rsidP="009B38DE">
      <w:pPr>
        <w:spacing w:line="470" w:lineRule="exact"/>
        <w:ind w:leftChars="100" w:left="560" w:hangingChars="100" w:hanging="280"/>
      </w:pPr>
      <w:r>
        <w:rPr>
          <w:rFonts w:hint="eastAsia"/>
        </w:rPr>
        <w:t>˙接見貝里斯副總理韋格（</w:t>
      </w:r>
      <w:r>
        <w:t>Gaspar Vega</w:t>
      </w:r>
      <w:r>
        <w:rPr>
          <w:rFonts w:hint="eastAsia"/>
        </w:rPr>
        <w:t>）伉儷一行</w:t>
      </w:r>
    </w:p>
    <w:p w:rsidR="00A60499" w:rsidRDefault="00A60499" w:rsidP="0014499A">
      <w:pPr>
        <w:spacing w:line="470" w:lineRule="exact"/>
        <w:ind w:leftChars="100" w:left="588" w:hangingChars="110" w:hanging="308"/>
      </w:pPr>
      <w:r>
        <w:rPr>
          <w:rFonts w:hint="eastAsia"/>
        </w:rPr>
        <w:t>˙接見宏都拉斯共和國最高法院院長阿蓋塔（</w:t>
      </w:r>
      <w:r>
        <w:t>Rolando Edgardo Argueta Pérez</w:t>
      </w:r>
      <w:r>
        <w:rPr>
          <w:rFonts w:hint="eastAsia"/>
        </w:rPr>
        <w:t>）等一行</w:t>
      </w:r>
    </w:p>
    <w:p w:rsidR="00A60499" w:rsidRDefault="00A60499" w:rsidP="009B38DE">
      <w:pPr>
        <w:spacing w:line="470" w:lineRule="exact"/>
        <w:rPr>
          <w:b/>
        </w:rPr>
      </w:pPr>
      <w:r>
        <w:rPr>
          <w:b/>
        </w:rPr>
        <w:t>5</w:t>
      </w:r>
      <w:r>
        <w:rPr>
          <w:rFonts w:hint="eastAsia"/>
          <w:b/>
        </w:rPr>
        <w:t>月</w:t>
      </w:r>
      <w:r>
        <w:rPr>
          <w:b/>
        </w:rPr>
        <w:t>23</w:t>
      </w:r>
      <w:r>
        <w:rPr>
          <w:rFonts w:hint="eastAsia"/>
          <w:b/>
        </w:rPr>
        <w:t>日（星期一）</w:t>
      </w:r>
    </w:p>
    <w:p w:rsidR="00A60499" w:rsidRDefault="00A60499" w:rsidP="009B38DE">
      <w:pPr>
        <w:spacing w:line="470" w:lineRule="exact"/>
        <w:ind w:leftChars="100" w:left="560" w:hangingChars="100" w:hanging="280"/>
      </w:pPr>
      <w:r>
        <w:rPr>
          <w:rFonts w:hint="eastAsia"/>
        </w:rPr>
        <w:t>˙偕同副總統向國父暨忠烈殉職人員致祭（臺北市中山區國民革命忠烈祠）</w:t>
      </w:r>
    </w:p>
    <w:p w:rsidR="00A60499" w:rsidRDefault="00A60499" w:rsidP="009B38DE">
      <w:pPr>
        <w:spacing w:line="470" w:lineRule="exact"/>
        <w:ind w:leftChars="100" w:left="560" w:hangingChars="100" w:hanging="280"/>
      </w:pPr>
      <w:r>
        <w:rPr>
          <w:rFonts w:hint="eastAsia"/>
        </w:rPr>
        <w:t>˙接見瓜地馬拉共和國第一夫人瑪洛晶（</w:t>
      </w:r>
      <w:r>
        <w:t>Hilda Patricia Marroquín Argueta de Morales</w:t>
      </w:r>
      <w:r>
        <w:rPr>
          <w:rFonts w:hint="eastAsia"/>
        </w:rPr>
        <w:t>）等一行</w:t>
      </w:r>
    </w:p>
    <w:p w:rsidR="00A60499" w:rsidRDefault="00A60499" w:rsidP="009B38DE">
      <w:pPr>
        <w:spacing w:line="470" w:lineRule="exact"/>
        <w:ind w:leftChars="100" w:left="560" w:hangingChars="100" w:hanging="280"/>
        <w:rPr>
          <w:b/>
          <w:sz w:val="32"/>
        </w:rPr>
      </w:pPr>
      <w:r>
        <w:rPr>
          <w:rFonts w:hint="eastAsia"/>
        </w:rPr>
        <w:t>˙會見吉里巴斯共和國總統馬茂（</w:t>
      </w:r>
      <w:r>
        <w:t>Taneti Maamau</w:t>
      </w:r>
      <w:r>
        <w:rPr>
          <w:rFonts w:hint="eastAsia"/>
        </w:rPr>
        <w:t>）等一行</w:t>
      </w:r>
    </w:p>
    <w:p w:rsidR="00A60499" w:rsidRDefault="00A60499" w:rsidP="009B38DE">
      <w:pPr>
        <w:spacing w:line="470" w:lineRule="exact"/>
        <w:rPr>
          <w:b/>
        </w:rPr>
      </w:pPr>
      <w:r>
        <w:rPr>
          <w:b/>
        </w:rPr>
        <w:t>5</w:t>
      </w:r>
      <w:r>
        <w:rPr>
          <w:rFonts w:hint="eastAsia"/>
          <w:b/>
        </w:rPr>
        <w:t>月</w:t>
      </w:r>
      <w:r>
        <w:rPr>
          <w:b/>
        </w:rPr>
        <w:t>24</w:t>
      </w:r>
      <w:r>
        <w:rPr>
          <w:rFonts w:hint="eastAsia"/>
          <w:b/>
        </w:rPr>
        <w:t>日（星期二）</w:t>
      </w:r>
    </w:p>
    <w:p w:rsidR="00A60499" w:rsidRDefault="00A60499" w:rsidP="009B38DE">
      <w:pPr>
        <w:spacing w:line="470" w:lineRule="exact"/>
        <w:ind w:leftChars="100" w:left="560" w:hangingChars="100" w:hanging="280"/>
        <w:rPr>
          <w:b/>
          <w:sz w:val="32"/>
        </w:rPr>
      </w:pPr>
      <w:r>
        <w:rPr>
          <w:rFonts w:hint="eastAsia"/>
        </w:rPr>
        <w:t>˙接</w:t>
      </w:r>
      <w:bookmarkStart w:id="0" w:name="_GoBack"/>
      <w:bookmarkEnd w:id="0"/>
      <w:r>
        <w:rPr>
          <w:rFonts w:hint="eastAsia"/>
        </w:rPr>
        <w:t>見美國商務部助理部長賈朵德（</w:t>
      </w:r>
      <w:r>
        <w:t>Marcus Jadotte</w:t>
      </w:r>
      <w:r>
        <w:rPr>
          <w:rFonts w:hint="eastAsia"/>
        </w:rPr>
        <w:t>）等一行</w:t>
      </w:r>
    </w:p>
    <w:p w:rsidR="00A60499" w:rsidRDefault="00A60499" w:rsidP="009B38DE">
      <w:pPr>
        <w:spacing w:line="470" w:lineRule="exact"/>
        <w:rPr>
          <w:b/>
        </w:rPr>
      </w:pPr>
      <w:r>
        <w:rPr>
          <w:b/>
        </w:rPr>
        <w:t>5</w:t>
      </w:r>
      <w:r>
        <w:rPr>
          <w:rFonts w:hint="eastAsia"/>
          <w:b/>
        </w:rPr>
        <w:t>月</w:t>
      </w:r>
      <w:r>
        <w:rPr>
          <w:b/>
        </w:rPr>
        <w:t>25</w:t>
      </w:r>
      <w:r>
        <w:rPr>
          <w:rFonts w:hint="eastAsia"/>
          <w:b/>
        </w:rPr>
        <w:t>日（星期三）</w:t>
      </w:r>
    </w:p>
    <w:p w:rsidR="00A60499" w:rsidRDefault="00A60499" w:rsidP="009B38DE">
      <w:pPr>
        <w:spacing w:line="470" w:lineRule="exact"/>
        <w:ind w:leftChars="100" w:left="560" w:hangingChars="100" w:hanging="280"/>
        <w:rPr>
          <w:b/>
          <w:sz w:val="32"/>
        </w:rPr>
      </w:pPr>
      <w:r>
        <w:rPr>
          <w:rFonts w:hint="eastAsia"/>
        </w:rPr>
        <w:t>˙無公開行程</w:t>
      </w:r>
    </w:p>
    <w:p w:rsidR="00A60499" w:rsidRDefault="00A60499" w:rsidP="009B38DE">
      <w:pPr>
        <w:spacing w:line="470" w:lineRule="exact"/>
        <w:rPr>
          <w:b/>
        </w:rPr>
      </w:pPr>
      <w:r>
        <w:rPr>
          <w:b/>
        </w:rPr>
        <w:t>5</w:t>
      </w:r>
      <w:r>
        <w:rPr>
          <w:rFonts w:hint="eastAsia"/>
          <w:b/>
        </w:rPr>
        <w:t>月</w:t>
      </w:r>
      <w:r>
        <w:rPr>
          <w:b/>
        </w:rPr>
        <w:t>26</w:t>
      </w:r>
      <w:r>
        <w:rPr>
          <w:rFonts w:hint="eastAsia"/>
          <w:b/>
        </w:rPr>
        <w:t>日（星期四）</w:t>
      </w:r>
    </w:p>
    <w:p w:rsidR="00A60499" w:rsidRDefault="00A60499" w:rsidP="009B38DE">
      <w:pPr>
        <w:spacing w:line="470" w:lineRule="exact"/>
        <w:ind w:leftChars="100" w:left="560" w:hangingChars="100" w:hanging="280"/>
        <w:rPr>
          <w:b/>
          <w:sz w:val="32"/>
        </w:rPr>
      </w:pPr>
      <w:r>
        <w:rPr>
          <w:rFonts w:hint="eastAsia"/>
        </w:rPr>
        <w:t>˙無公開行程</w:t>
      </w:r>
    </w:p>
    <w:p w:rsidR="00A60499" w:rsidRDefault="00A60499" w:rsidP="00A50DA7">
      <w:pPr>
        <w:spacing w:beforeLines="100" w:afterLines="50" w:line="240" w:lineRule="exact"/>
        <w:jc w:val="center"/>
        <w:rPr>
          <w:sz w:val="56"/>
        </w:rPr>
      </w:pPr>
      <w:r>
        <w:rPr>
          <w:rFonts w:hint="eastAsia"/>
          <w:b/>
          <w:spacing w:val="-100"/>
          <w:sz w:val="56"/>
        </w:rPr>
        <w:t>﹏﹏﹏﹏﹏﹏﹏﹏﹏﹏﹏﹏</w:t>
      </w:r>
    </w:p>
    <w:p w:rsidR="00A60499" w:rsidRDefault="00A60499" w:rsidP="00A50DA7">
      <w:pPr>
        <w:pStyle w:val="af4"/>
        <w:spacing w:before="120" w:after="120"/>
      </w:pPr>
      <w:r>
        <w:rPr>
          <w:rFonts w:hint="eastAsia"/>
        </w:rPr>
        <w:t>副總統活動紀要</w:t>
      </w:r>
    </w:p>
    <w:p w:rsidR="00A60499" w:rsidRDefault="00A60499" w:rsidP="00A50DA7">
      <w:pPr>
        <w:spacing w:afterLines="100" w:line="240" w:lineRule="exact"/>
        <w:jc w:val="center"/>
        <w:rPr>
          <w:sz w:val="56"/>
        </w:rPr>
      </w:pPr>
      <w:r>
        <w:rPr>
          <w:rFonts w:hint="eastAsia"/>
          <w:b/>
          <w:spacing w:val="-100"/>
          <w:sz w:val="56"/>
        </w:rPr>
        <w:t>﹏﹏﹏﹏﹏﹏﹏﹏﹏﹏﹏﹏</w:t>
      </w:r>
    </w:p>
    <w:p w:rsidR="00A60499" w:rsidRDefault="00A60499" w:rsidP="00C9034E">
      <w:pPr>
        <w:spacing w:line="440" w:lineRule="exact"/>
        <w:rPr>
          <w:b/>
          <w:bCs/>
          <w:sz w:val="32"/>
        </w:rPr>
      </w:pPr>
      <w:r>
        <w:rPr>
          <w:rFonts w:hint="eastAsia"/>
          <w:b/>
          <w:bCs/>
          <w:sz w:val="32"/>
        </w:rPr>
        <w:t>記事期間：</w:t>
      </w:r>
    </w:p>
    <w:p w:rsidR="00A60499" w:rsidRDefault="00A60499" w:rsidP="00A50DA7">
      <w:pPr>
        <w:spacing w:beforeLines="50" w:afterLines="50" w:line="440" w:lineRule="exact"/>
        <w:rPr>
          <w:b/>
          <w:sz w:val="32"/>
        </w:rPr>
      </w:pPr>
      <w:r>
        <w:rPr>
          <w:b/>
          <w:sz w:val="32"/>
        </w:rPr>
        <w:t>105</w:t>
      </w:r>
      <w:r>
        <w:rPr>
          <w:rFonts w:hint="eastAsia"/>
          <w:b/>
          <w:sz w:val="32"/>
        </w:rPr>
        <w:t>年</w:t>
      </w:r>
      <w:r>
        <w:rPr>
          <w:b/>
          <w:sz w:val="32"/>
        </w:rPr>
        <w:t>5</w:t>
      </w:r>
      <w:r>
        <w:rPr>
          <w:rFonts w:hint="eastAsia"/>
          <w:b/>
          <w:sz w:val="32"/>
        </w:rPr>
        <w:t>月</w:t>
      </w:r>
      <w:r>
        <w:rPr>
          <w:b/>
          <w:sz w:val="32"/>
        </w:rPr>
        <w:t>21</w:t>
      </w:r>
      <w:r>
        <w:rPr>
          <w:rFonts w:hint="eastAsia"/>
          <w:b/>
          <w:sz w:val="32"/>
        </w:rPr>
        <w:t>日至</w:t>
      </w:r>
      <w:r>
        <w:rPr>
          <w:b/>
          <w:sz w:val="32"/>
        </w:rPr>
        <w:t>105</w:t>
      </w:r>
      <w:r>
        <w:rPr>
          <w:rFonts w:hint="eastAsia"/>
          <w:b/>
          <w:sz w:val="32"/>
        </w:rPr>
        <w:t>年</w:t>
      </w:r>
      <w:r>
        <w:rPr>
          <w:b/>
          <w:sz w:val="32"/>
        </w:rPr>
        <w:t>5</w:t>
      </w:r>
      <w:r>
        <w:rPr>
          <w:rFonts w:hint="eastAsia"/>
          <w:b/>
          <w:sz w:val="32"/>
        </w:rPr>
        <w:t>月</w:t>
      </w:r>
      <w:r>
        <w:rPr>
          <w:b/>
          <w:sz w:val="32"/>
        </w:rPr>
        <w:t>26</w:t>
      </w:r>
      <w:r>
        <w:rPr>
          <w:rFonts w:hint="eastAsia"/>
          <w:b/>
          <w:sz w:val="32"/>
        </w:rPr>
        <w:t>日</w:t>
      </w:r>
    </w:p>
    <w:p w:rsidR="00A60499" w:rsidRDefault="00A60499" w:rsidP="00633DEE">
      <w:pPr>
        <w:spacing w:line="460" w:lineRule="exact"/>
        <w:rPr>
          <w:b/>
        </w:rPr>
      </w:pPr>
      <w:r>
        <w:rPr>
          <w:b/>
        </w:rPr>
        <w:t>5</w:t>
      </w:r>
      <w:r>
        <w:rPr>
          <w:rFonts w:hint="eastAsia"/>
          <w:b/>
        </w:rPr>
        <w:t>月</w:t>
      </w:r>
      <w:r>
        <w:rPr>
          <w:b/>
        </w:rPr>
        <w:t>21</w:t>
      </w:r>
      <w:r>
        <w:rPr>
          <w:rFonts w:hint="eastAsia"/>
          <w:b/>
        </w:rPr>
        <w:t>日（星期六）</w:t>
      </w:r>
    </w:p>
    <w:p w:rsidR="00A60499" w:rsidRDefault="00A60499" w:rsidP="00633DEE">
      <w:pPr>
        <w:spacing w:line="460" w:lineRule="exact"/>
        <w:ind w:leftChars="100" w:left="560" w:hangingChars="100" w:hanging="280"/>
      </w:pPr>
      <w:r>
        <w:rPr>
          <w:rFonts w:hint="eastAsia"/>
        </w:rPr>
        <w:t>˙陪同總統蒞臨「海外僑胞回國慶賀中華民國第</w:t>
      </w:r>
      <w:r>
        <w:t>14</w:t>
      </w:r>
      <w:r>
        <w:rPr>
          <w:rFonts w:hint="eastAsia"/>
        </w:rPr>
        <w:t>任總統、副總統就職茶會」致詞（臺北市中正區臺北賓館）</w:t>
      </w:r>
    </w:p>
    <w:p w:rsidR="00A60499" w:rsidRDefault="00A60499" w:rsidP="00633DEE">
      <w:pPr>
        <w:spacing w:line="460" w:lineRule="exact"/>
        <w:rPr>
          <w:b/>
        </w:rPr>
      </w:pPr>
      <w:r>
        <w:rPr>
          <w:b/>
        </w:rPr>
        <w:t>5</w:t>
      </w:r>
      <w:r>
        <w:rPr>
          <w:rFonts w:hint="eastAsia"/>
          <w:b/>
        </w:rPr>
        <w:t>月</w:t>
      </w:r>
      <w:r>
        <w:rPr>
          <w:b/>
        </w:rPr>
        <w:t>22</w:t>
      </w:r>
      <w:r>
        <w:rPr>
          <w:rFonts w:hint="eastAsia"/>
          <w:b/>
        </w:rPr>
        <w:t>日（星期日）</w:t>
      </w:r>
    </w:p>
    <w:p w:rsidR="00A60499" w:rsidRDefault="00A60499" w:rsidP="00633DEE">
      <w:pPr>
        <w:spacing w:line="460" w:lineRule="exact"/>
        <w:ind w:leftChars="100" w:left="560" w:hangingChars="100" w:hanging="280"/>
      </w:pPr>
      <w:r>
        <w:rPr>
          <w:rFonts w:hint="eastAsia"/>
        </w:rPr>
        <w:t>˙</w:t>
      </w:r>
      <w:r w:rsidRPr="006D308B">
        <w:rPr>
          <w:rFonts w:hint="eastAsia"/>
          <w:spacing w:val="-8"/>
        </w:rPr>
        <w:t>蒞臨「許・一個幸福</w:t>
      </w:r>
      <w:r>
        <w:rPr>
          <w:rFonts w:hint="eastAsia"/>
          <w:spacing w:val="-8"/>
        </w:rPr>
        <w:t>～</w:t>
      </w:r>
      <w:r w:rsidRPr="006D308B">
        <w:rPr>
          <w:rFonts w:hint="eastAsia"/>
          <w:spacing w:val="-8"/>
        </w:rPr>
        <w:t>啟智暨環保愛心園遊會」</w:t>
      </w:r>
      <w:r>
        <w:rPr>
          <w:rFonts w:hint="eastAsia"/>
          <w:spacing w:val="-8"/>
        </w:rPr>
        <w:t>致詞、和與會貴賓打擊太鼓並唱生日快樂歌</w:t>
      </w:r>
      <w:r w:rsidRPr="006D308B">
        <w:rPr>
          <w:rFonts w:hint="eastAsia"/>
          <w:spacing w:val="-8"/>
        </w:rPr>
        <w:t>（新竹市東區慈祥路）</w:t>
      </w:r>
    </w:p>
    <w:p w:rsidR="00A60499" w:rsidRDefault="00A60499" w:rsidP="00633DEE">
      <w:pPr>
        <w:spacing w:line="460" w:lineRule="exact"/>
        <w:rPr>
          <w:b/>
        </w:rPr>
      </w:pPr>
      <w:r>
        <w:rPr>
          <w:b/>
        </w:rPr>
        <w:t>5</w:t>
      </w:r>
      <w:r>
        <w:rPr>
          <w:rFonts w:hint="eastAsia"/>
          <w:b/>
        </w:rPr>
        <w:t>月</w:t>
      </w:r>
      <w:r>
        <w:rPr>
          <w:b/>
        </w:rPr>
        <w:t>23</w:t>
      </w:r>
      <w:r>
        <w:rPr>
          <w:rFonts w:hint="eastAsia"/>
          <w:b/>
        </w:rPr>
        <w:t>日（星期一）</w:t>
      </w:r>
    </w:p>
    <w:p w:rsidR="00A60499" w:rsidRDefault="00A60499" w:rsidP="00633DEE">
      <w:pPr>
        <w:spacing w:line="460" w:lineRule="exact"/>
        <w:ind w:leftChars="100" w:left="560" w:hangingChars="100" w:hanging="280"/>
        <w:rPr>
          <w:b/>
          <w:sz w:val="32"/>
        </w:rPr>
      </w:pPr>
      <w:r>
        <w:rPr>
          <w:rFonts w:hint="eastAsia"/>
        </w:rPr>
        <w:t>˙陪同總統向國父暨忠烈殉職人員致祭（臺北市中山區國民革命忠烈祠）</w:t>
      </w:r>
    </w:p>
    <w:p w:rsidR="00A60499" w:rsidRDefault="00A60499" w:rsidP="00633DEE">
      <w:pPr>
        <w:spacing w:line="460" w:lineRule="exact"/>
        <w:rPr>
          <w:b/>
        </w:rPr>
      </w:pPr>
      <w:r>
        <w:rPr>
          <w:b/>
        </w:rPr>
        <w:t>5</w:t>
      </w:r>
      <w:r>
        <w:rPr>
          <w:rFonts w:hint="eastAsia"/>
          <w:b/>
        </w:rPr>
        <w:t>月</w:t>
      </w:r>
      <w:r>
        <w:rPr>
          <w:b/>
        </w:rPr>
        <w:t>24</w:t>
      </w:r>
      <w:r>
        <w:rPr>
          <w:rFonts w:hint="eastAsia"/>
          <w:b/>
        </w:rPr>
        <w:t>日（星期二）</w:t>
      </w:r>
    </w:p>
    <w:p w:rsidR="00A60499" w:rsidRDefault="00A60499" w:rsidP="00633DEE">
      <w:pPr>
        <w:spacing w:line="460" w:lineRule="exact"/>
        <w:ind w:leftChars="100" w:left="560" w:hangingChars="100" w:hanging="280"/>
      </w:pPr>
      <w:r>
        <w:rPr>
          <w:rFonts w:hint="eastAsia"/>
        </w:rPr>
        <w:t>˙無公開行程</w:t>
      </w:r>
    </w:p>
    <w:p w:rsidR="00A60499" w:rsidRDefault="00A60499" w:rsidP="00633DEE">
      <w:pPr>
        <w:spacing w:line="460" w:lineRule="exact"/>
        <w:rPr>
          <w:b/>
        </w:rPr>
      </w:pPr>
      <w:r>
        <w:rPr>
          <w:b/>
        </w:rPr>
        <w:t>5</w:t>
      </w:r>
      <w:r>
        <w:rPr>
          <w:rFonts w:hint="eastAsia"/>
          <w:b/>
        </w:rPr>
        <w:t>月</w:t>
      </w:r>
      <w:r>
        <w:rPr>
          <w:b/>
        </w:rPr>
        <w:t>25</w:t>
      </w:r>
      <w:r>
        <w:rPr>
          <w:rFonts w:hint="eastAsia"/>
          <w:b/>
        </w:rPr>
        <w:t>日（星期三）</w:t>
      </w:r>
    </w:p>
    <w:p w:rsidR="00A60499" w:rsidRDefault="00A60499" w:rsidP="00633DEE">
      <w:pPr>
        <w:spacing w:line="460" w:lineRule="exact"/>
        <w:ind w:leftChars="100" w:left="560" w:hangingChars="100" w:hanging="280"/>
      </w:pPr>
      <w:r>
        <w:rPr>
          <w:rFonts w:hint="eastAsia"/>
        </w:rPr>
        <w:t>˙無公開行程</w:t>
      </w:r>
    </w:p>
    <w:p w:rsidR="00A60499" w:rsidRDefault="00A60499" w:rsidP="00633DEE">
      <w:pPr>
        <w:spacing w:line="460" w:lineRule="exact"/>
        <w:rPr>
          <w:b/>
        </w:rPr>
      </w:pPr>
      <w:r>
        <w:rPr>
          <w:b/>
        </w:rPr>
        <w:t>5</w:t>
      </w:r>
      <w:r>
        <w:rPr>
          <w:rFonts w:hint="eastAsia"/>
          <w:b/>
        </w:rPr>
        <w:t>月</w:t>
      </w:r>
      <w:r>
        <w:rPr>
          <w:b/>
        </w:rPr>
        <w:t>26</w:t>
      </w:r>
      <w:r>
        <w:rPr>
          <w:rFonts w:hint="eastAsia"/>
          <w:b/>
        </w:rPr>
        <w:t>日（星期四）</w:t>
      </w:r>
    </w:p>
    <w:p w:rsidR="00A60499" w:rsidRDefault="00A60499" w:rsidP="00633DEE">
      <w:pPr>
        <w:spacing w:line="460" w:lineRule="exact"/>
        <w:ind w:leftChars="100" w:left="560" w:hangingChars="100" w:hanging="280"/>
      </w:pPr>
      <w:r>
        <w:rPr>
          <w:rFonts w:hint="eastAsia"/>
        </w:rPr>
        <w:t>˙</w:t>
      </w:r>
      <w:r w:rsidRPr="006D63EA">
        <w:rPr>
          <w:rFonts w:hint="eastAsia"/>
        </w:rPr>
        <w:t>蒞臨「</w:t>
      </w:r>
      <w:r w:rsidRPr="006D63EA">
        <w:t>105</w:t>
      </w:r>
      <w:r w:rsidRPr="006D63EA">
        <w:rPr>
          <w:rFonts w:hint="eastAsia"/>
        </w:rPr>
        <w:t>年全國身心障礙國民運動會」開幕典禮致詞（苗栗縣苗栗市苗栗巨蛋體育館）</w:t>
      </w:r>
    </w:p>
    <w:p w:rsidR="00A60499" w:rsidRDefault="00A60499" w:rsidP="00A50DA7">
      <w:pPr>
        <w:spacing w:beforeLines="100" w:afterLines="50" w:line="240" w:lineRule="exact"/>
        <w:jc w:val="left"/>
      </w:pPr>
      <w:r>
        <w:br w:type="page"/>
      </w:r>
    </w:p>
    <w:p w:rsidR="00A60499" w:rsidRDefault="00A60499" w:rsidP="003F56FD">
      <w:pPr>
        <w:sectPr w:rsidR="00A60499">
          <w:headerReference w:type="even" r:id="rId6"/>
          <w:headerReference w:type="default" r:id="rId7"/>
          <w:footerReference w:type="even" r:id="rId8"/>
          <w:footerReference w:type="default" r:id="rId9"/>
          <w:footerReference w:type="first" r:id="rId10"/>
          <w:pgSz w:w="11912" w:h="16834" w:code="9"/>
          <w:pgMar w:top="2552" w:right="1701" w:bottom="2892" w:left="1701" w:header="1701" w:footer="1985" w:gutter="0"/>
          <w:pgNumType w:start="1"/>
          <w:cols w:sep="1" w:space="720"/>
          <w:titlePg/>
        </w:sectPr>
      </w:pPr>
    </w:p>
    <w:tbl>
      <w:tblPr>
        <w:tblW w:w="8567" w:type="dxa"/>
        <w:tblBorders>
          <w:top w:val="thickThinSmallGap" w:sz="12" w:space="0" w:color="auto"/>
          <w:bottom w:val="thinThickSmallGap" w:sz="12" w:space="0" w:color="auto"/>
          <w:insideH w:val="single" w:sz="4" w:space="0" w:color="auto"/>
          <w:insideV w:val="single" w:sz="4" w:space="0" w:color="auto"/>
        </w:tblBorders>
        <w:tblLayout w:type="fixed"/>
        <w:tblCellMar>
          <w:left w:w="28" w:type="dxa"/>
          <w:right w:w="28" w:type="dxa"/>
        </w:tblCellMar>
        <w:tblLook w:val="0000"/>
      </w:tblPr>
      <w:tblGrid>
        <w:gridCol w:w="2478"/>
        <w:gridCol w:w="1225"/>
        <w:gridCol w:w="2540"/>
        <w:gridCol w:w="2324"/>
      </w:tblGrid>
      <w:tr w:rsidR="00A60499" w:rsidTr="00427418">
        <w:trPr>
          <w:trHeight w:val="3225"/>
        </w:trPr>
        <w:tc>
          <w:tcPr>
            <w:tcW w:w="8567" w:type="dxa"/>
            <w:gridSpan w:val="4"/>
            <w:tcBorders>
              <w:top w:val="thickThinSmallGap" w:sz="12" w:space="0" w:color="auto"/>
            </w:tcBorders>
          </w:tcPr>
          <w:p w:rsidR="00A60499" w:rsidRDefault="00A60499">
            <w:pPr>
              <w:rPr>
                <w:sz w:val="22"/>
              </w:rPr>
            </w:pPr>
            <w:r>
              <w:rPr>
                <w:rFonts w:hint="eastAsia"/>
                <w:sz w:val="22"/>
              </w:rPr>
              <w:t>編輯發行：總統府第二局</w:t>
            </w:r>
          </w:p>
          <w:p w:rsidR="00A60499" w:rsidRDefault="00A60499">
            <w:pPr>
              <w:rPr>
                <w:sz w:val="22"/>
              </w:rPr>
            </w:pPr>
            <w:r>
              <w:rPr>
                <w:rFonts w:hint="eastAsia"/>
                <w:sz w:val="22"/>
              </w:rPr>
              <w:t>地　　址：台北市重慶南路</w:t>
            </w:r>
            <w:r>
              <w:rPr>
                <w:sz w:val="22"/>
              </w:rPr>
              <w:t>1</w:t>
            </w:r>
            <w:r>
              <w:rPr>
                <w:rFonts w:hint="eastAsia"/>
                <w:sz w:val="22"/>
              </w:rPr>
              <w:t>段</w:t>
            </w:r>
            <w:r>
              <w:rPr>
                <w:sz w:val="22"/>
              </w:rPr>
              <w:t>122</w:t>
            </w:r>
            <w:r>
              <w:rPr>
                <w:rFonts w:hint="eastAsia"/>
                <w:sz w:val="22"/>
              </w:rPr>
              <w:t>號</w:t>
            </w:r>
          </w:p>
          <w:p w:rsidR="00A60499" w:rsidRDefault="00A60499">
            <w:pPr>
              <w:rPr>
                <w:sz w:val="22"/>
              </w:rPr>
            </w:pPr>
            <w:r>
              <w:rPr>
                <w:rFonts w:hint="eastAsia"/>
                <w:sz w:val="22"/>
              </w:rPr>
              <w:t>電　　話：（</w:t>
            </w:r>
            <w:r>
              <w:rPr>
                <w:sz w:val="22"/>
              </w:rPr>
              <w:t>02</w:t>
            </w:r>
            <w:r>
              <w:rPr>
                <w:rFonts w:hint="eastAsia"/>
                <w:sz w:val="22"/>
              </w:rPr>
              <w:t>）</w:t>
            </w:r>
            <w:r>
              <w:rPr>
                <w:sz w:val="22"/>
              </w:rPr>
              <w:t>23206254</w:t>
            </w:r>
          </w:p>
          <w:p w:rsidR="00A60499" w:rsidRDefault="00A60499">
            <w:pPr>
              <w:ind w:leftChars="390" w:left="1092"/>
              <w:rPr>
                <w:sz w:val="22"/>
              </w:rPr>
            </w:pPr>
            <w:r>
              <w:rPr>
                <w:rFonts w:hint="eastAsia"/>
                <w:sz w:val="22"/>
              </w:rPr>
              <w:t>（</w:t>
            </w:r>
            <w:r>
              <w:rPr>
                <w:sz w:val="22"/>
              </w:rPr>
              <w:t>02</w:t>
            </w:r>
            <w:r>
              <w:rPr>
                <w:rFonts w:hint="eastAsia"/>
                <w:sz w:val="22"/>
              </w:rPr>
              <w:t>）</w:t>
            </w:r>
            <w:r>
              <w:rPr>
                <w:sz w:val="22"/>
              </w:rPr>
              <w:t>23113731</w:t>
            </w:r>
            <w:r>
              <w:rPr>
                <w:rFonts w:hint="eastAsia"/>
                <w:sz w:val="22"/>
              </w:rPr>
              <w:t>轉</w:t>
            </w:r>
            <w:r>
              <w:rPr>
                <w:sz w:val="22"/>
              </w:rPr>
              <w:t>6252</w:t>
            </w:r>
          </w:p>
          <w:p w:rsidR="00A60499" w:rsidRDefault="00A60499">
            <w:pPr>
              <w:rPr>
                <w:sz w:val="22"/>
              </w:rPr>
            </w:pPr>
            <w:r>
              <w:rPr>
                <w:rFonts w:hint="eastAsia"/>
                <w:sz w:val="22"/>
              </w:rPr>
              <w:t>傳　　真：（</w:t>
            </w:r>
            <w:r>
              <w:rPr>
                <w:sz w:val="22"/>
              </w:rPr>
              <w:t>02</w:t>
            </w:r>
            <w:r>
              <w:rPr>
                <w:rFonts w:hint="eastAsia"/>
                <w:sz w:val="22"/>
              </w:rPr>
              <w:t>）</w:t>
            </w:r>
            <w:r>
              <w:rPr>
                <w:sz w:val="22"/>
              </w:rPr>
              <w:t>23140748</w:t>
            </w:r>
          </w:p>
          <w:p w:rsidR="00A60499" w:rsidRDefault="00A60499">
            <w:pPr>
              <w:rPr>
                <w:sz w:val="22"/>
              </w:rPr>
            </w:pPr>
            <w:r>
              <w:rPr>
                <w:rFonts w:hint="eastAsia"/>
                <w:sz w:val="22"/>
              </w:rPr>
              <w:t>印　　刷：九茹印刷有限公司</w:t>
            </w:r>
          </w:p>
          <w:p w:rsidR="00A60499" w:rsidRDefault="00A60499">
            <w:pPr>
              <w:rPr>
                <w:sz w:val="22"/>
              </w:rPr>
            </w:pPr>
            <w:r>
              <w:rPr>
                <w:rFonts w:hint="eastAsia"/>
                <w:sz w:val="22"/>
              </w:rPr>
              <w:t>本報每週三發行（另於非公報發行日公布法律時增刊）</w:t>
            </w:r>
          </w:p>
          <w:p w:rsidR="00A60499" w:rsidRDefault="00A60499">
            <w:pPr>
              <w:rPr>
                <w:sz w:val="22"/>
              </w:rPr>
            </w:pPr>
            <w:r>
              <w:rPr>
                <w:rFonts w:hint="eastAsia"/>
                <w:sz w:val="22"/>
              </w:rPr>
              <w:t>定　　價：每份新臺幣</w:t>
            </w:r>
            <w:r>
              <w:rPr>
                <w:sz w:val="22"/>
              </w:rPr>
              <w:t>35</w:t>
            </w:r>
            <w:r>
              <w:rPr>
                <w:rFonts w:hint="eastAsia"/>
                <w:sz w:val="22"/>
              </w:rPr>
              <w:t>元</w:t>
            </w:r>
          </w:p>
          <w:p w:rsidR="00A60499" w:rsidRDefault="00A60499">
            <w:pPr>
              <w:ind w:leftChars="390" w:left="1092"/>
              <w:rPr>
                <w:sz w:val="22"/>
              </w:rPr>
            </w:pPr>
            <w:r>
              <w:rPr>
                <w:rFonts w:hint="eastAsia"/>
                <w:sz w:val="22"/>
              </w:rPr>
              <w:t>半年新臺幣</w:t>
            </w:r>
            <w:r>
              <w:rPr>
                <w:sz w:val="22"/>
              </w:rPr>
              <w:t>936</w:t>
            </w:r>
            <w:r>
              <w:rPr>
                <w:rFonts w:hint="eastAsia"/>
                <w:sz w:val="22"/>
              </w:rPr>
              <w:t>元</w:t>
            </w:r>
          </w:p>
          <w:p w:rsidR="00A60499" w:rsidRDefault="00A60499">
            <w:pPr>
              <w:ind w:leftChars="390" w:left="1092"/>
              <w:rPr>
                <w:sz w:val="22"/>
              </w:rPr>
            </w:pPr>
            <w:r>
              <w:rPr>
                <w:rFonts w:hint="eastAsia"/>
                <w:sz w:val="22"/>
              </w:rPr>
              <w:t>全年新臺幣</w:t>
            </w:r>
            <w:r>
              <w:rPr>
                <w:sz w:val="22"/>
              </w:rPr>
              <w:t>1872</w:t>
            </w:r>
            <w:r>
              <w:rPr>
                <w:rFonts w:hint="eastAsia"/>
                <w:sz w:val="22"/>
              </w:rPr>
              <w:t>元</w:t>
            </w:r>
          </w:p>
          <w:p w:rsidR="00A60499" w:rsidRDefault="00A60499">
            <w:pPr>
              <w:rPr>
                <w:sz w:val="22"/>
              </w:rPr>
            </w:pPr>
            <w:r>
              <w:rPr>
                <w:rFonts w:hint="eastAsia"/>
                <w:sz w:val="22"/>
              </w:rPr>
              <w:t>國內郵寄資費內含</w:t>
            </w:r>
            <w:r>
              <w:rPr>
                <w:sz w:val="22"/>
              </w:rPr>
              <w:t>(</w:t>
            </w:r>
            <w:r>
              <w:rPr>
                <w:rFonts w:hint="eastAsia"/>
                <w:sz w:val="22"/>
              </w:rPr>
              <w:t>零購、掛號及國外郵資外加</w:t>
            </w:r>
            <w:r>
              <w:rPr>
                <w:sz w:val="22"/>
              </w:rPr>
              <w:t>)</w:t>
            </w:r>
          </w:p>
          <w:p w:rsidR="00A60499" w:rsidRDefault="00A60499">
            <w:pPr>
              <w:rPr>
                <w:sz w:val="22"/>
              </w:rPr>
            </w:pPr>
            <w:r>
              <w:rPr>
                <w:rFonts w:hint="eastAsia"/>
                <w:sz w:val="22"/>
              </w:rPr>
              <w:t>郵政劃撥儲金帳號：</w:t>
            </w:r>
            <w:r>
              <w:rPr>
                <w:sz w:val="22"/>
              </w:rPr>
              <w:t>18796835</w:t>
            </w:r>
          </w:p>
          <w:p w:rsidR="00A60499" w:rsidRDefault="00A60499">
            <w:r>
              <w:rPr>
                <w:rFonts w:hint="eastAsia"/>
                <w:sz w:val="22"/>
              </w:rPr>
              <w:t>戶　　名：總統府第二局</w:t>
            </w:r>
          </w:p>
        </w:tc>
      </w:tr>
      <w:tr w:rsidR="00A60499" w:rsidTr="00427418">
        <w:tblPrEx>
          <w:tblBorders>
            <w:top w:val="single" w:sz="4" w:space="0" w:color="auto"/>
            <w:left w:val="single" w:sz="4" w:space="0" w:color="auto"/>
            <w:bottom w:val="single" w:sz="4" w:space="0" w:color="auto"/>
            <w:right w:val="single" w:sz="4" w:space="0" w:color="auto"/>
          </w:tblBorders>
        </w:tblPrEx>
        <w:trPr>
          <w:cantSplit/>
        </w:trPr>
        <w:tc>
          <w:tcPr>
            <w:tcW w:w="8567" w:type="dxa"/>
            <w:gridSpan w:val="4"/>
            <w:tcBorders>
              <w:left w:val="nil"/>
              <w:bottom w:val="nil"/>
              <w:right w:val="nil"/>
            </w:tcBorders>
          </w:tcPr>
          <w:p w:rsidR="00A60499" w:rsidRDefault="00A60499">
            <w:pPr>
              <w:jc w:val="left"/>
            </w:pPr>
            <w:r>
              <w:rPr>
                <w:rFonts w:hint="eastAsia"/>
                <w:sz w:val="22"/>
              </w:rPr>
              <w:t>零購請洽總統府第二局或政府出版品展售門市</w:t>
            </w:r>
          </w:p>
        </w:tc>
      </w:tr>
      <w:tr w:rsidR="00A60499" w:rsidTr="00427418">
        <w:tblPrEx>
          <w:tblBorders>
            <w:top w:val="single" w:sz="4" w:space="0" w:color="auto"/>
            <w:left w:val="single" w:sz="4" w:space="0" w:color="auto"/>
            <w:bottom w:val="single" w:sz="4" w:space="0" w:color="auto"/>
            <w:right w:val="single" w:sz="4" w:space="0" w:color="auto"/>
          </w:tblBorders>
        </w:tblPrEx>
        <w:tc>
          <w:tcPr>
            <w:tcW w:w="2478" w:type="dxa"/>
            <w:tcBorders>
              <w:top w:val="nil"/>
              <w:left w:val="nil"/>
              <w:bottom w:val="nil"/>
              <w:right w:val="nil"/>
            </w:tcBorders>
          </w:tcPr>
          <w:p w:rsidR="00A60499" w:rsidRDefault="00A60499">
            <w:pPr>
              <w:jc w:val="left"/>
              <w:rPr>
                <w:spacing w:val="-6"/>
              </w:rPr>
            </w:pPr>
            <w:r>
              <w:rPr>
                <w:rFonts w:hint="eastAsia"/>
                <w:spacing w:val="-6"/>
                <w:sz w:val="22"/>
              </w:rPr>
              <w:t>國家書店松江門市</w:t>
            </w:r>
          </w:p>
        </w:tc>
        <w:tc>
          <w:tcPr>
            <w:tcW w:w="3765" w:type="dxa"/>
            <w:gridSpan w:val="2"/>
            <w:tcBorders>
              <w:top w:val="nil"/>
              <w:left w:val="nil"/>
              <w:bottom w:val="nil"/>
              <w:right w:val="nil"/>
            </w:tcBorders>
          </w:tcPr>
          <w:p w:rsidR="00A60499" w:rsidRDefault="00A60499">
            <w:pPr>
              <w:jc w:val="left"/>
              <w:rPr>
                <w:spacing w:val="-6"/>
              </w:rPr>
            </w:pPr>
            <w:r>
              <w:rPr>
                <w:spacing w:val="-6"/>
                <w:sz w:val="22"/>
              </w:rPr>
              <w:t>/104</w:t>
            </w:r>
            <w:r>
              <w:rPr>
                <w:rFonts w:hint="eastAsia"/>
                <w:spacing w:val="-6"/>
                <w:sz w:val="22"/>
              </w:rPr>
              <w:t>台北市中山區松江路</w:t>
            </w:r>
            <w:r>
              <w:rPr>
                <w:spacing w:val="-6"/>
                <w:sz w:val="22"/>
              </w:rPr>
              <w:t>209</w:t>
            </w:r>
            <w:r>
              <w:rPr>
                <w:rFonts w:hint="eastAsia"/>
                <w:spacing w:val="-6"/>
                <w:sz w:val="22"/>
              </w:rPr>
              <w:t>號</w:t>
            </w:r>
            <w:r>
              <w:rPr>
                <w:spacing w:val="-6"/>
                <w:sz w:val="22"/>
              </w:rPr>
              <w:t>1</w:t>
            </w:r>
            <w:r>
              <w:rPr>
                <w:rFonts w:hint="eastAsia"/>
                <w:spacing w:val="-6"/>
                <w:sz w:val="22"/>
              </w:rPr>
              <w:t>樓</w:t>
            </w:r>
          </w:p>
        </w:tc>
        <w:tc>
          <w:tcPr>
            <w:tcW w:w="2324" w:type="dxa"/>
            <w:tcBorders>
              <w:top w:val="nil"/>
              <w:left w:val="nil"/>
              <w:bottom w:val="nil"/>
              <w:right w:val="nil"/>
            </w:tcBorders>
          </w:tcPr>
          <w:p w:rsidR="00A60499" w:rsidRDefault="00A60499">
            <w:pPr>
              <w:jc w:val="left"/>
            </w:pPr>
            <w:r>
              <w:rPr>
                <w:spacing w:val="-6"/>
                <w:sz w:val="22"/>
              </w:rPr>
              <w:t>/</w:t>
            </w:r>
            <w:r>
              <w:rPr>
                <w:rFonts w:hint="eastAsia"/>
                <w:spacing w:val="-6"/>
                <w:sz w:val="22"/>
              </w:rPr>
              <w:t>（</w:t>
            </w:r>
            <w:r>
              <w:rPr>
                <w:spacing w:val="-6"/>
                <w:sz w:val="22"/>
              </w:rPr>
              <w:t>02</w:t>
            </w:r>
            <w:r>
              <w:rPr>
                <w:rFonts w:hint="eastAsia"/>
                <w:spacing w:val="-6"/>
                <w:sz w:val="22"/>
              </w:rPr>
              <w:t>）</w:t>
            </w:r>
            <w:r>
              <w:rPr>
                <w:spacing w:val="-6"/>
                <w:sz w:val="22"/>
              </w:rPr>
              <w:t>25180207</w:t>
            </w:r>
          </w:p>
        </w:tc>
      </w:tr>
      <w:tr w:rsidR="00A6049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A60499" w:rsidRDefault="00A60499">
            <w:pPr>
              <w:jc w:val="left"/>
              <w:rPr>
                <w:spacing w:val="-6"/>
              </w:rPr>
            </w:pPr>
            <w:r>
              <w:rPr>
                <w:rFonts w:hint="eastAsia"/>
                <w:spacing w:val="-6"/>
                <w:sz w:val="22"/>
                <w:lang w:val="af-ZA"/>
              </w:rPr>
              <w:t>五南文化廣場台中總店</w:t>
            </w:r>
          </w:p>
        </w:tc>
        <w:tc>
          <w:tcPr>
            <w:tcW w:w="3765" w:type="dxa"/>
            <w:gridSpan w:val="2"/>
          </w:tcPr>
          <w:p w:rsidR="00A60499" w:rsidRDefault="00A60499">
            <w:pPr>
              <w:jc w:val="left"/>
              <w:rPr>
                <w:spacing w:val="-6"/>
              </w:rPr>
            </w:pPr>
            <w:r>
              <w:rPr>
                <w:spacing w:val="-6"/>
                <w:sz w:val="22"/>
                <w:lang w:val="af-ZA"/>
              </w:rPr>
              <w:t>/400</w:t>
            </w:r>
            <w:r>
              <w:rPr>
                <w:rFonts w:hint="eastAsia"/>
                <w:spacing w:val="-6"/>
                <w:sz w:val="22"/>
                <w:lang w:val="af-ZA"/>
              </w:rPr>
              <w:t>台中市中區中山路</w:t>
            </w:r>
            <w:r>
              <w:rPr>
                <w:spacing w:val="-6"/>
                <w:sz w:val="22"/>
                <w:lang w:val="af-ZA"/>
              </w:rPr>
              <w:t>6</w:t>
            </w:r>
            <w:r>
              <w:rPr>
                <w:rFonts w:hint="eastAsia"/>
                <w:spacing w:val="-6"/>
                <w:sz w:val="22"/>
                <w:lang w:val="af-ZA"/>
              </w:rPr>
              <w:t>號</w:t>
            </w:r>
          </w:p>
        </w:tc>
        <w:tc>
          <w:tcPr>
            <w:tcW w:w="2324" w:type="dxa"/>
            <w:tcBorders>
              <w:top w:val="nil"/>
              <w:bottom w:val="nil"/>
              <w:right w:val="nil"/>
            </w:tcBorders>
          </w:tcPr>
          <w:p w:rsidR="00A60499" w:rsidRDefault="00A60499">
            <w:pPr>
              <w:jc w:val="left"/>
            </w:pPr>
            <w:r>
              <w:rPr>
                <w:spacing w:val="-6"/>
                <w:sz w:val="22"/>
                <w:lang w:val="af-ZA"/>
              </w:rPr>
              <w:t>/</w:t>
            </w:r>
            <w:r>
              <w:rPr>
                <w:rFonts w:hint="eastAsia"/>
                <w:spacing w:val="-6"/>
                <w:sz w:val="22"/>
                <w:lang w:val="af-ZA"/>
              </w:rPr>
              <w:t>（</w:t>
            </w:r>
            <w:r>
              <w:rPr>
                <w:spacing w:val="-6"/>
                <w:sz w:val="22"/>
                <w:lang w:val="af-ZA"/>
              </w:rPr>
              <w:t>04</w:t>
            </w:r>
            <w:r>
              <w:rPr>
                <w:rFonts w:hint="eastAsia"/>
                <w:spacing w:val="-6"/>
                <w:sz w:val="22"/>
                <w:lang w:val="af-ZA"/>
              </w:rPr>
              <w:t>）</w:t>
            </w:r>
            <w:r>
              <w:rPr>
                <w:spacing w:val="-6"/>
                <w:sz w:val="22"/>
                <w:lang w:val="af-ZA"/>
              </w:rPr>
              <w:t>22260330</w:t>
            </w:r>
          </w:p>
        </w:tc>
      </w:tr>
      <w:tr w:rsidR="00A6049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A60499" w:rsidRDefault="00A60499">
            <w:pPr>
              <w:jc w:val="left"/>
              <w:rPr>
                <w:spacing w:val="-6"/>
              </w:rPr>
            </w:pPr>
            <w:r>
              <w:rPr>
                <w:rFonts w:hint="eastAsia"/>
                <w:spacing w:val="-6"/>
                <w:sz w:val="22"/>
                <w:lang w:val="af-ZA"/>
              </w:rPr>
              <w:t>五南文化廣場台大店</w:t>
            </w:r>
          </w:p>
        </w:tc>
        <w:tc>
          <w:tcPr>
            <w:tcW w:w="3765" w:type="dxa"/>
            <w:gridSpan w:val="2"/>
          </w:tcPr>
          <w:p w:rsidR="00A60499" w:rsidRDefault="00A60499">
            <w:pPr>
              <w:jc w:val="left"/>
              <w:rPr>
                <w:spacing w:val="-6"/>
              </w:rPr>
            </w:pPr>
            <w:r>
              <w:rPr>
                <w:spacing w:val="-6"/>
                <w:sz w:val="22"/>
                <w:lang w:val="af-ZA"/>
              </w:rPr>
              <w:t>/100</w:t>
            </w:r>
            <w:r>
              <w:rPr>
                <w:rFonts w:hint="eastAsia"/>
                <w:spacing w:val="-6"/>
                <w:sz w:val="22"/>
                <w:lang w:val="af-ZA"/>
              </w:rPr>
              <w:t>台北市中正區羅斯福路</w:t>
            </w:r>
            <w:r>
              <w:rPr>
                <w:spacing w:val="-6"/>
                <w:sz w:val="22"/>
                <w:lang w:val="af-ZA"/>
              </w:rPr>
              <w:t>4</w:t>
            </w:r>
            <w:r>
              <w:rPr>
                <w:rFonts w:hint="eastAsia"/>
                <w:spacing w:val="-6"/>
                <w:sz w:val="22"/>
                <w:lang w:val="af-ZA"/>
              </w:rPr>
              <w:t>段</w:t>
            </w:r>
            <w:r>
              <w:rPr>
                <w:spacing w:val="-6"/>
                <w:sz w:val="22"/>
                <w:lang w:val="af-ZA"/>
              </w:rPr>
              <w:t>160</w:t>
            </w:r>
            <w:r>
              <w:rPr>
                <w:rFonts w:hint="eastAsia"/>
                <w:spacing w:val="-6"/>
                <w:sz w:val="22"/>
                <w:lang w:val="af-ZA"/>
              </w:rPr>
              <w:t>號</w:t>
            </w:r>
          </w:p>
        </w:tc>
        <w:tc>
          <w:tcPr>
            <w:tcW w:w="2324" w:type="dxa"/>
            <w:tcBorders>
              <w:top w:val="nil"/>
              <w:bottom w:val="nil"/>
              <w:right w:val="nil"/>
            </w:tcBorders>
            <w:textDirection w:val="lrTbV"/>
          </w:tcPr>
          <w:p w:rsidR="00A60499" w:rsidRDefault="00A60499">
            <w:pPr>
              <w:jc w:val="left"/>
            </w:pPr>
            <w:r>
              <w:rPr>
                <w:spacing w:val="-6"/>
                <w:sz w:val="22"/>
                <w:lang w:val="af-ZA"/>
              </w:rPr>
              <w:t>/</w:t>
            </w:r>
            <w:r>
              <w:rPr>
                <w:rFonts w:hint="eastAsia"/>
                <w:spacing w:val="-6"/>
                <w:sz w:val="22"/>
                <w:lang w:val="af-ZA"/>
              </w:rPr>
              <w:t>（</w:t>
            </w:r>
            <w:r>
              <w:rPr>
                <w:spacing w:val="-6"/>
                <w:sz w:val="22"/>
                <w:lang w:val="af-ZA"/>
              </w:rPr>
              <w:t>02</w:t>
            </w:r>
            <w:r>
              <w:rPr>
                <w:rFonts w:hint="eastAsia"/>
                <w:spacing w:val="-6"/>
                <w:sz w:val="22"/>
                <w:lang w:val="af-ZA"/>
              </w:rPr>
              <w:t>）</w:t>
            </w:r>
            <w:r>
              <w:rPr>
                <w:spacing w:val="-6"/>
                <w:sz w:val="22"/>
                <w:lang w:val="af-ZA"/>
              </w:rPr>
              <w:t>23683380</w:t>
            </w:r>
          </w:p>
        </w:tc>
      </w:tr>
      <w:tr w:rsidR="00A6049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A60499" w:rsidRDefault="00A60499">
            <w:pPr>
              <w:jc w:val="left"/>
              <w:rPr>
                <w:spacing w:val="-6"/>
              </w:rPr>
            </w:pPr>
            <w:r>
              <w:rPr>
                <w:rFonts w:hint="eastAsia"/>
                <w:spacing w:val="-6"/>
                <w:sz w:val="22"/>
                <w:lang w:val="af-ZA"/>
              </w:rPr>
              <w:t>五南文化廣場逢甲店</w:t>
            </w:r>
          </w:p>
        </w:tc>
        <w:tc>
          <w:tcPr>
            <w:tcW w:w="3765" w:type="dxa"/>
            <w:gridSpan w:val="2"/>
          </w:tcPr>
          <w:p w:rsidR="00A60499" w:rsidRDefault="00A60499">
            <w:pPr>
              <w:jc w:val="left"/>
              <w:rPr>
                <w:spacing w:val="-6"/>
              </w:rPr>
            </w:pPr>
            <w:r>
              <w:rPr>
                <w:spacing w:val="-6"/>
                <w:sz w:val="22"/>
                <w:lang w:val="af-ZA"/>
              </w:rPr>
              <w:t>/407</w:t>
            </w:r>
            <w:r>
              <w:rPr>
                <w:rFonts w:hint="eastAsia"/>
                <w:spacing w:val="-6"/>
                <w:sz w:val="22"/>
                <w:lang w:val="af-ZA"/>
              </w:rPr>
              <w:t>台中市西屯區河南路</w:t>
            </w:r>
            <w:r>
              <w:rPr>
                <w:spacing w:val="-6"/>
                <w:sz w:val="22"/>
                <w:lang w:val="af-ZA"/>
              </w:rPr>
              <w:t>2</w:t>
            </w:r>
            <w:r>
              <w:rPr>
                <w:rFonts w:hint="eastAsia"/>
                <w:spacing w:val="-6"/>
                <w:sz w:val="22"/>
                <w:lang w:val="af-ZA"/>
              </w:rPr>
              <w:t>段</w:t>
            </w:r>
            <w:r>
              <w:rPr>
                <w:spacing w:val="-6"/>
                <w:sz w:val="22"/>
                <w:lang w:val="af-ZA"/>
              </w:rPr>
              <w:t>240</w:t>
            </w:r>
            <w:r>
              <w:rPr>
                <w:rFonts w:hint="eastAsia"/>
                <w:spacing w:val="-6"/>
                <w:sz w:val="22"/>
                <w:lang w:val="af-ZA"/>
              </w:rPr>
              <w:t>號</w:t>
            </w:r>
          </w:p>
        </w:tc>
        <w:tc>
          <w:tcPr>
            <w:tcW w:w="2324" w:type="dxa"/>
            <w:tcBorders>
              <w:top w:val="nil"/>
              <w:bottom w:val="nil"/>
              <w:right w:val="nil"/>
            </w:tcBorders>
            <w:textDirection w:val="lrTbV"/>
          </w:tcPr>
          <w:p w:rsidR="00A60499" w:rsidRDefault="00A60499">
            <w:pPr>
              <w:jc w:val="left"/>
            </w:pPr>
            <w:r>
              <w:rPr>
                <w:spacing w:val="-6"/>
                <w:sz w:val="22"/>
              </w:rPr>
              <w:t>/</w:t>
            </w:r>
            <w:r>
              <w:rPr>
                <w:rFonts w:hint="eastAsia"/>
                <w:spacing w:val="-6"/>
                <w:sz w:val="22"/>
                <w:lang w:val="af-ZA"/>
              </w:rPr>
              <w:t>（</w:t>
            </w:r>
            <w:r>
              <w:rPr>
                <w:spacing w:val="-6"/>
                <w:sz w:val="22"/>
                <w:lang w:val="af-ZA"/>
              </w:rPr>
              <w:t>04</w:t>
            </w:r>
            <w:r>
              <w:rPr>
                <w:rFonts w:hint="eastAsia"/>
                <w:spacing w:val="-6"/>
                <w:sz w:val="22"/>
                <w:lang w:val="af-ZA"/>
              </w:rPr>
              <w:t>）</w:t>
            </w:r>
            <w:r>
              <w:rPr>
                <w:spacing w:val="-6"/>
                <w:sz w:val="22"/>
                <w:lang w:val="af-ZA"/>
              </w:rPr>
              <w:t>27055800</w:t>
            </w:r>
          </w:p>
        </w:tc>
      </w:tr>
      <w:tr w:rsidR="00A6049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A60499" w:rsidRDefault="00A60499">
            <w:pPr>
              <w:jc w:val="left"/>
              <w:rPr>
                <w:spacing w:val="-6"/>
              </w:rPr>
            </w:pPr>
            <w:r>
              <w:rPr>
                <w:rFonts w:hint="eastAsia"/>
                <w:spacing w:val="-6"/>
                <w:sz w:val="22"/>
                <w:lang w:val="af-ZA"/>
              </w:rPr>
              <w:t>五南文化廣場高雄店</w:t>
            </w:r>
          </w:p>
        </w:tc>
        <w:tc>
          <w:tcPr>
            <w:tcW w:w="3765" w:type="dxa"/>
            <w:gridSpan w:val="2"/>
          </w:tcPr>
          <w:p w:rsidR="00A60499" w:rsidRDefault="00A60499">
            <w:pPr>
              <w:jc w:val="left"/>
              <w:rPr>
                <w:spacing w:val="-6"/>
              </w:rPr>
            </w:pPr>
            <w:r>
              <w:rPr>
                <w:spacing w:val="-6"/>
                <w:sz w:val="22"/>
                <w:lang w:val="af-ZA"/>
              </w:rPr>
              <w:t>/800</w:t>
            </w:r>
            <w:r>
              <w:rPr>
                <w:rFonts w:hint="eastAsia"/>
                <w:spacing w:val="-6"/>
                <w:sz w:val="22"/>
                <w:lang w:val="af-ZA"/>
              </w:rPr>
              <w:t>高雄市新興區中山一路</w:t>
            </w:r>
            <w:r>
              <w:rPr>
                <w:spacing w:val="-6"/>
                <w:sz w:val="22"/>
                <w:lang w:val="af-ZA"/>
              </w:rPr>
              <w:t>262</w:t>
            </w:r>
            <w:r>
              <w:rPr>
                <w:rFonts w:hint="eastAsia"/>
                <w:spacing w:val="-6"/>
                <w:sz w:val="22"/>
                <w:lang w:val="af-ZA"/>
              </w:rPr>
              <w:t>號</w:t>
            </w:r>
          </w:p>
        </w:tc>
        <w:tc>
          <w:tcPr>
            <w:tcW w:w="2324" w:type="dxa"/>
            <w:tcBorders>
              <w:top w:val="nil"/>
              <w:bottom w:val="nil"/>
              <w:right w:val="nil"/>
            </w:tcBorders>
            <w:textDirection w:val="lrTbV"/>
          </w:tcPr>
          <w:p w:rsidR="00A60499" w:rsidRDefault="00A60499">
            <w:pPr>
              <w:jc w:val="left"/>
            </w:pPr>
            <w:r>
              <w:rPr>
                <w:spacing w:val="-6"/>
                <w:sz w:val="22"/>
              </w:rPr>
              <w:t>/</w:t>
            </w:r>
            <w:r>
              <w:rPr>
                <w:rFonts w:hint="eastAsia"/>
                <w:spacing w:val="-6"/>
                <w:sz w:val="22"/>
              </w:rPr>
              <w:t>（</w:t>
            </w:r>
            <w:r>
              <w:rPr>
                <w:spacing w:val="-6"/>
                <w:sz w:val="22"/>
              </w:rPr>
              <w:t>07</w:t>
            </w:r>
            <w:r>
              <w:rPr>
                <w:rFonts w:hint="eastAsia"/>
                <w:spacing w:val="-6"/>
                <w:sz w:val="22"/>
              </w:rPr>
              <w:t>）</w:t>
            </w:r>
            <w:r>
              <w:rPr>
                <w:spacing w:val="-6"/>
                <w:sz w:val="22"/>
              </w:rPr>
              <w:t>2351960</w:t>
            </w:r>
          </w:p>
        </w:tc>
      </w:tr>
      <w:tr w:rsidR="00A6049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A60499" w:rsidRDefault="00A60499">
            <w:pPr>
              <w:jc w:val="left"/>
              <w:rPr>
                <w:spacing w:val="-6"/>
              </w:rPr>
            </w:pPr>
            <w:r>
              <w:rPr>
                <w:rFonts w:hint="eastAsia"/>
                <w:spacing w:val="-6"/>
                <w:sz w:val="22"/>
                <w:lang w:val="af-ZA"/>
              </w:rPr>
              <w:t>五南文化廣場屏東店</w:t>
            </w:r>
          </w:p>
        </w:tc>
        <w:tc>
          <w:tcPr>
            <w:tcW w:w="3765" w:type="dxa"/>
            <w:gridSpan w:val="2"/>
          </w:tcPr>
          <w:p w:rsidR="00A60499" w:rsidRDefault="00A60499">
            <w:pPr>
              <w:jc w:val="left"/>
              <w:rPr>
                <w:spacing w:val="-6"/>
              </w:rPr>
            </w:pPr>
            <w:r>
              <w:rPr>
                <w:spacing w:val="-6"/>
                <w:sz w:val="22"/>
                <w:lang w:val="af-ZA"/>
              </w:rPr>
              <w:t>/900</w:t>
            </w:r>
            <w:r>
              <w:rPr>
                <w:rFonts w:hint="eastAsia"/>
                <w:spacing w:val="-6"/>
                <w:sz w:val="22"/>
                <w:lang w:val="af-ZA"/>
              </w:rPr>
              <w:t>屏東市中山路</w:t>
            </w:r>
            <w:r>
              <w:rPr>
                <w:spacing w:val="-6"/>
                <w:sz w:val="22"/>
                <w:lang w:val="af-ZA"/>
              </w:rPr>
              <w:t>46</w:t>
            </w:r>
            <w:r>
              <w:rPr>
                <w:rFonts w:hint="eastAsia"/>
                <w:spacing w:val="-6"/>
                <w:sz w:val="22"/>
                <w:lang w:val="af-ZA"/>
              </w:rPr>
              <w:t>之</w:t>
            </w:r>
            <w:r>
              <w:rPr>
                <w:spacing w:val="-6"/>
                <w:sz w:val="22"/>
                <w:lang w:val="af-ZA"/>
              </w:rPr>
              <w:t>2</w:t>
            </w:r>
            <w:r>
              <w:rPr>
                <w:rFonts w:hint="eastAsia"/>
                <w:spacing w:val="-6"/>
                <w:sz w:val="22"/>
                <w:lang w:val="af-ZA"/>
              </w:rPr>
              <w:t>號</w:t>
            </w:r>
          </w:p>
        </w:tc>
        <w:tc>
          <w:tcPr>
            <w:tcW w:w="2324" w:type="dxa"/>
            <w:tcBorders>
              <w:top w:val="nil"/>
              <w:bottom w:val="nil"/>
              <w:right w:val="nil"/>
            </w:tcBorders>
            <w:textDirection w:val="lrTbV"/>
          </w:tcPr>
          <w:p w:rsidR="00A60499" w:rsidRDefault="00A60499">
            <w:pPr>
              <w:jc w:val="left"/>
            </w:pPr>
            <w:r>
              <w:rPr>
                <w:spacing w:val="-6"/>
                <w:sz w:val="22"/>
              </w:rPr>
              <w:t>/</w:t>
            </w:r>
            <w:r>
              <w:rPr>
                <w:rFonts w:hint="eastAsia"/>
                <w:spacing w:val="-6"/>
                <w:sz w:val="22"/>
                <w:lang w:val="af-ZA"/>
              </w:rPr>
              <w:t>（</w:t>
            </w:r>
            <w:r>
              <w:rPr>
                <w:spacing w:val="-6"/>
                <w:sz w:val="22"/>
                <w:lang w:val="af-ZA"/>
              </w:rPr>
              <w:t>08</w:t>
            </w:r>
            <w:r>
              <w:rPr>
                <w:rFonts w:hint="eastAsia"/>
                <w:spacing w:val="-6"/>
                <w:sz w:val="22"/>
                <w:lang w:val="af-ZA"/>
              </w:rPr>
              <w:t>）</w:t>
            </w:r>
            <w:r>
              <w:rPr>
                <w:spacing w:val="-6"/>
                <w:sz w:val="22"/>
                <w:lang w:val="af-ZA"/>
              </w:rPr>
              <w:t>7324020</w:t>
            </w:r>
          </w:p>
        </w:tc>
      </w:tr>
      <w:tr w:rsidR="00A60499" w:rsidTr="00427418">
        <w:tblPrEx>
          <w:tblBorders>
            <w:top w:val="single" w:sz="4" w:space="0" w:color="auto"/>
            <w:left w:val="single" w:sz="4" w:space="0" w:color="auto"/>
            <w:bottom w:val="single" w:sz="4" w:space="0" w:color="auto"/>
            <w:right w:val="single" w:sz="4" w:space="0" w:color="auto"/>
          </w:tblBorders>
        </w:tblPrEx>
        <w:trPr>
          <w:cantSplit/>
          <w:trHeight w:val="411"/>
        </w:trPr>
        <w:tc>
          <w:tcPr>
            <w:tcW w:w="3703" w:type="dxa"/>
            <w:gridSpan w:val="2"/>
            <w:tcBorders>
              <w:top w:val="thinThickSmallGap" w:sz="12" w:space="0" w:color="auto"/>
              <w:left w:val="nil"/>
              <w:bottom w:val="nil"/>
              <w:right w:val="nil"/>
            </w:tcBorders>
          </w:tcPr>
          <w:p w:rsidR="00A60499" w:rsidRDefault="00A60499" w:rsidP="00A50DA7">
            <w:pPr>
              <w:spacing w:beforeLines="700"/>
              <w:jc w:val="left"/>
            </w:pPr>
            <w:r w:rsidRPr="00F3362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條碼" style="width:151.8pt;height:76.8pt;visibility:visible">
                  <v:imagedata r:id="rId11" o:title=""/>
                </v:shape>
              </w:pict>
            </w:r>
          </w:p>
          <w:p w:rsidR="00A60499" w:rsidRDefault="00A60499">
            <w:pPr>
              <w:ind w:firstLineChars="50" w:firstLine="140"/>
            </w:pPr>
            <w:r>
              <w:t>GPN</w:t>
            </w:r>
            <w:r>
              <w:rPr>
                <w:rFonts w:hint="eastAsia"/>
              </w:rPr>
              <w:t>：</w:t>
            </w:r>
          </w:p>
          <w:p w:rsidR="00A60499" w:rsidRDefault="00A60499">
            <w:pPr>
              <w:ind w:firstLineChars="50" w:firstLine="140"/>
              <w:rPr>
                <w:spacing w:val="-12"/>
                <w:sz w:val="22"/>
                <w:lang w:val="af-ZA"/>
              </w:rPr>
            </w:pPr>
            <w:r>
              <w:t>2000100002</w:t>
            </w:r>
          </w:p>
        </w:tc>
        <w:tc>
          <w:tcPr>
            <w:tcW w:w="4864" w:type="dxa"/>
            <w:gridSpan w:val="2"/>
            <w:tcBorders>
              <w:top w:val="thinThickSmallGap" w:sz="12" w:space="0" w:color="auto"/>
              <w:left w:val="nil"/>
              <w:bottom w:val="nil"/>
              <w:right w:val="nil"/>
            </w:tcBorders>
          </w:tcPr>
          <w:p w:rsidR="00A60499" w:rsidRDefault="00A60499">
            <w:pPr>
              <w:jc w:val="left"/>
              <w:rPr>
                <w:spacing w:val="-6"/>
                <w:sz w:val="22"/>
              </w:rPr>
            </w:pPr>
            <w:r>
              <w:rPr>
                <w:noProof/>
              </w:rPr>
              <w:pict>
                <v:shapetype id="_x0000_t202" coordsize="21600,21600" o:spt="202" path="m,l,21600r21600,l21600,xe">
                  <v:stroke joinstyle="miter"/>
                  <v:path gradientshapeok="t" o:connecttype="rect"/>
                </v:shapetype>
                <v:shape id="Text Box 120" o:spid="_x0000_s1026" type="#_x0000_t202" style="position:absolute;margin-left:101.75pt;margin-top:29.45pt;width:106.45pt;height:68.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jtywwIAAKAFAAAOAAAAZHJzL2Uyb0RvYy54bWysVF1r2zAUfR/sPwi9p7YTOx+mTknSZAy6&#10;D2jHnhVLtsVkyZOU2O3Yf9+VnLih3WCM2SAk6/ro3HOP7vVNVwt0ZNpwJTMcXYUYMZkrymWZ4S8P&#10;u9EcI2OJpEQoyTL8yAy+Wb59c902KRurSgnKNAIQadK2yXBlbZMGgckrVhNzpRomYbNQuiYWlroM&#10;qCYtoNciGIfhNGiVpo1WOTMGvt72m3jp8YuC5fZTURhmkcgwcLN+1H7cuzFYXpO01KSpeH6iQf6B&#10;RU24hEMHqFtiCTpo/gqq5rlWRhX2Kld1oIqC58znANlE4Yts7ivSMJ8LiGOaQSbz/2Dzj8fPGnGa&#10;4TFGktRQogfWWbRWHYrGXp+2MSmE3TcQaDvYgDr7XE1zp/JvBkm1qYgs2Upr1VaMUOAXOWWDi19d&#10;RUxqHMi+/aAoHEQOVnmgrtC1Ew/kQIAOdXocauPI5O7ISRItogSjHPbmU3g9uYCk578bbew7pmrk&#10;JhnWUHuPTo53xjo2JD2HuMOMEpzuuBB+ocv9Rmh0JOCTnX98Ai/ChERthhfJOOkF+CNE6J/fQdTc&#10;guEFryGLIYikTratpN6OlnDRz4GykI4f81bu84BVZ2Hqv4M63mY/VrsknMWT+Wg2SyajeLINR+v5&#10;bjNabaLpdLZdb9bb6KdjHcVpxSllcusxzdn1Ufx3rjrdv96vg+8Hgo6VOkCO9xVtEeWuFJNkMY4w&#10;LODijWd91oiIEjpGbjVGWtmv3Fbe7q7wDsNcVmQeuvck54DuS3pxcPAqtz6iA6lAybNq3pXOiL0l&#10;bbfvQHbnzr2ij+BPoONNCG0NJpXSTxi10CIybL4fiGYYifcSPL6I4tj1FL+IkxlcF6Qvd/aXO0Tm&#10;AJVhi1E/3di+Dx0azcsKTupvlVQruBcF95Z9ZgUpuAW0AZ/MqWW5PnO59lHPjXX5CwAA//8DAFBL&#10;AwQUAAYACAAAACEAnsxmKOAAAAAKAQAADwAAAGRycy9kb3ducmV2LnhtbEyPwU7DMBBE70j8g7VI&#10;XBB12iZpEuJUCAkENygIrm7sJhH2OthuGv6e5QTH1TzNvK23szVs0j4MDgUsFwkwja1TA3YC3l7v&#10;rwtgIUpU0jjUAr51gG1zflbLSrkTvuhpFztGJRgqKaCPcaw4D22vrQwLN2qk7OC8lZFO33Hl5YnK&#10;reGrJMm5lQPSQi9Hfdfr9nN3tAKK9HH6CE/r5/c2P5gyXm2mhy8vxOXFfHsDLOo5/sHwq0/q0JDT&#10;3h1RBWYErJJ1RqiArCiBEZAu8xTYnsgy2wBvav7/heYHAAD//wMAUEsBAi0AFAAGAAgAAAAhALaD&#10;OJL+AAAA4QEAABMAAAAAAAAAAAAAAAAAAAAAAFtDb250ZW50X1R5cGVzXS54bWxQSwECLQAUAAYA&#10;CAAAACEAOP0h/9YAAACUAQAACwAAAAAAAAAAAAAAAAAvAQAAX3JlbHMvLnJlbHNQSwECLQAUAAYA&#10;CAAAACEAp9o7csMCAACgBQAADgAAAAAAAAAAAAAAAAAuAgAAZHJzL2Uyb0RvYy54bWxQSwECLQAU&#10;AAYACAAAACEAnsxmKOAAAAAKAQAADwAAAAAAAAAAAAAAAAAdBQAAZHJzL2Rvd25yZXYueG1sUEsF&#10;BgAAAAAEAAQA8wAAACoGAAAAAA==&#10;">
                  <v:textbox>
                    <w:txbxContent>
                      <w:p w:rsidR="00A60499" w:rsidRDefault="00A60499">
                        <w:pPr>
                          <w:jc w:val="distribute"/>
                          <w:rPr>
                            <w:spacing w:val="20"/>
                            <w:sz w:val="20"/>
                          </w:rPr>
                        </w:pPr>
                        <w:r>
                          <w:rPr>
                            <w:rFonts w:hint="eastAsia"/>
                            <w:spacing w:val="20"/>
                            <w:sz w:val="20"/>
                          </w:rPr>
                          <w:t>中華郵政</w:t>
                        </w:r>
                      </w:p>
                      <w:p w:rsidR="00A60499" w:rsidRDefault="00A60499">
                        <w:pPr>
                          <w:jc w:val="distribute"/>
                          <w:rPr>
                            <w:sz w:val="20"/>
                          </w:rPr>
                        </w:pPr>
                        <w:r>
                          <w:rPr>
                            <w:rFonts w:hint="eastAsia"/>
                            <w:spacing w:val="16"/>
                            <w:sz w:val="20"/>
                          </w:rPr>
                          <w:t>台北誌字第</w:t>
                        </w:r>
                        <w:r>
                          <w:rPr>
                            <w:spacing w:val="16"/>
                            <w:sz w:val="20"/>
                          </w:rPr>
                          <w:t>861</w:t>
                        </w:r>
                        <w:r>
                          <w:rPr>
                            <w:rFonts w:hint="eastAsia"/>
                            <w:spacing w:val="16"/>
                            <w:sz w:val="20"/>
                          </w:rPr>
                          <w:t>號</w:t>
                        </w:r>
                        <w:r>
                          <w:rPr>
                            <w:rFonts w:hint="eastAsia"/>
                            <w:sz w:val="20"/>
                          </w:rPr>
                          <w:t>執照登記為雜誌交寄</w:t>
                        </w:r>
                      </w:p>
                    </w:txbxContent>
                  </v:textbox>
                </v:shape>
              </w:pict>
            </w:r>
          </w:p>
        </w:tc>
      </w:tr>
    </w:tbl>
    <w:p w:rsidR="00A60499" w:rsidRDefault="00A60499">
      <w:pPr>
        <w:tabs>
          <w:tab w:val="left" w:pos="3600"/>
          <w:tab w:val="left" w:pos="3960"/>
        </w:tabs>
        <w:spacing w:line="20" w:lineRule="exact"/>
      </w:pPr>
    </w:p>
    <w:sectPr w:rsidR="00A60499" w:rsidSect="000E1127">
      <w:headerReference w:type="even" r:id="rId12"/>
      <w:headerReference w:type="default" r:id="rId13"/>
      <w:footerReference w:type="even" r:id="rId14"/>
      <w:footerReference w:type="default" r:id="rId15"/>
      <w:footerReference w:type="first" r:id="rId16"/>
      <w:pgSz w:w="11912" w:h="16834" w:code="9"/>
      <w:pgMar w:top="2552" w:right="1701" w:bottom="2892" w:left="1701" w:header="1701" w:footer="1985" w:gutter="0"/>
      <w:pgNumType w:start="0"/>
      <w:cols w:sep="1"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499" w:rsidRDefault="00A60499">
      <w:r>
        <w:separator/>
      </w:r>
    </w:p>
  </w:endnote>
  <w:endnote w:type="continuationSeparator" w:id="0">
    <w:p w:rsidR="00A60499" w:rsidRDefault="00A60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華康細明體">
    <w:panose1 w:val="02020309000000000000"/>
    <w:charset w:val="88"/>
    <w:family w:val="modern"/>
    <w:pitch w:val="fixed"/>
    <w:sig w:usb0="80000001" w:usb1="28091800" w:usb2="00000016" w:usb3="00000000" w:csb0="00100000" w:csb1="00000000"/>
  </w:font>
  <w:font w:name="Calibri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99" w:rsidRDefault="00A60499">
    <w:pPr>
      <w:pStyle w:val="Footer"/>
      <w:framePr w:wrap="around" w:vAnchor="text" w:hAnchor="margin" w:xAlign="center" w:y="1"/>
    </w:pPr>
    <w:fldSimple w:instr="PAGE  ">
      <w:r>
        <w:rPr>
          <w:noProof/>
        </w:rPr>
        <w:t>2</w:t>
      </w:r>
    </w:fldSimple>
  </w:p>
  <w:p w:rsidR="00A60499" w:rsidRDefault="00A60499">
    <w:pPr>
      <w:spacing w:line="20" w:lineRule="exact"/>
    </w:pPr>
  </w:p>
  <w:p w:rsidR="00A60499" w:rsidRDefault="00A604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99" w:rsidRDefault="00A60499">
    <w:pPr>
      <w:pStyle w:val="Footer"/>
      <w:framePr w:wrap="around" w:vAnchor="text" w:hAnchor="margin" w:xAlign="center" w:y="1"/>
    </w:pPr>
    <w:fldSimple w:instr="PAGE  ">
      <w:r>
        <w:rPr>
          <w:noProof/>
        </w:rPr>
        <w:t>14</w:t>
      </w:r>
    </w:fldSimple>
  </w:p>
  <w:p w:rsidR="00A60499" w:rsidRDefault="00A60499">
    <w:pPr>
      <w:pStyle w:val="Footer"/>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99" w:rsidRDefault="00A60499">
    <w:pPr>
      <w:tabs>
        <w:tab w:val="left" w:pos="5387"/>
        <w:tab w:val="left" w:pos="10490"/>
      </w:tabs>
      <w:spacing w:line="240" w:lineRule="auto"/>
      <w:jc w:val="center"/>
      <w:rPr>
        <w:sz w:val="24"/>
      </w:rPr>
    </w:pPr>
    <w:r>
      <w:rPr>
        <w:sz w:val="24"/>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99" w:rsidRDefault="00A60499">
    <w:pPr>
      <w:spacing w:line="20" w:lineRule="exact"/>
    </w:pPr>
  </w:p>
  <w:p w:rsidR="00A60499" w:rsidRDefault="00A60499">
    <w:pPr>
      <w:pStyle w:val="Footer"/>
    </w:pPr>
    <w:fldSimple w:instr=" PAGE ">
      <w:r>
        <w:rPr>
          <w:noProof/>
        </w:rPr>
        <w:t>2</w:t>
      </w:r>
    </w:fldSimple>
  </w:p>
  <w:p w:rsidR="00A60499" w:rsidRDefault="00A60499"/>
  <w:p w:rsidR="00A60499" w:rsidRDefault="00A60499"/>
  <w:p w:rsidR="00A60499" w:rsidRDefault="00A6049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99" w:rsidRDefault="00A60499">
    <w:pPr>
      <w:pStyle w:val="Footer"/>
    </w:pPr>
    <w:fldSimple w:instr=" PAGE ">
      <w:r>
        <w:rPr>
          <w:noProof/>
        </w:rPr>
        <w:t>1</w:t>
      </w:r>
    </w:fldSimple>
  </w:p>
  <w:p w:rsidR="00A60499" w:rsidRDefault="00A60499">
    <w:pPr>
      <w:pStyle w:val="Footer"/>
      <w:tabs>
        <w:tab w:val="clear" w:pos="4153"/>
        <w:tab w:val="clear" w:pos="8306"/>
        <w:tab w:val="left" w:pos="5387"/>
        <w:tab w:val="left" w:pos="10632"/>
      </w:tabs>
      <w:spacing w:before="120" w:line="240" w:lineRule="atLeast"/>
      <w:ind w:right="357"/>
    </w:pPr>
  </w:p>
  <w:p w:rsidR="00A60499" w:rsidRDefault="00A60499">
    <w:pPr>
      <w:pStyle w:val="Footer"/>
      <w:tabs>
        <w:tab w:val="clear" w:pos="4153"/>
        <w:tab w:val="clear" w:pos="8306"/>
        <w:tab w:val="left" w:pos="5387"/>
        <w:tab w:val="left" w:pos="10632"/>
      </w:tabs>
      <w:spacing w:before="120" w:line="240" w:lineRule="atLeast"/>
      <w:ind w:right="357"/>
    </w:pPr>
  </w:p>
  <w:p w:rsidR="00A60499" w:rsidRDefault="00A60499">
    <w:pPr>
      <w:pStyle w:val="Footer"/>
      <w:tabs>
        <w:tab w:val="clear" w:pos="4153"/>
        <w:tab w:val="clear" w:pos="8306"/>
        <w:tab w:val="left" w:pos="5387"/>
        <w:tab w:val="left" w:pos="10632"/>
      </w:tabs>
      <w:spacing w:before="120" w:line="240" w:lineRule="atLeast"/>
      <w:ind w:right="35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99" w:rsidRDefault="00A60499">
    <w:pPr>
      <w:tabs>
        <w:tab w:val="left" w:pos="5387"/>
        <w:tab w:val="left" w:pos="10490"/>
      </w:tabs>
      <w:spacing w:line="240" w:lineRule="auto"/>
      <w:jc w:val="cente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499" w:rsidRDefault="00A60499">
      <w:r>
        <w:separator/>
      </w:r>
    </w:p>
  </w:footnote>
  <w:footnote w:type="continuationSeparator" w:id="0">
    <w:p w:rsidR="00A60499" w:rsidRDefault="00A604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99" w:rsidRDefault="00A60499">
    <w:pPr>
      <w:tabs>
        <w:tab w:val="left" w:pos="5387"/>
        <w:tab w:val="left" w:pos="10490"/>
      </w:tabs>
      <w:spacing w:line="240" w:lineRule="atLeast"/>
    </w:pPr>
    <w:r>
      <w:rPr>
        <w:rFonts w:ascii="標楷體" w:hint="eastAsia"/>
        <w:sz w:val="24"/>
      </w:rPr>
      <w:t>總統府公報　　　　　　　　　　　　　　　　　　　　　　　　　　第</w:t>
    </w:r>
    <w:r>
      <w:rPr>
        <w:sz w:val="24"/>
      </w:rPr>
      <w:t>6667</w:t>
    </w:r>
    <w:r>
      <w:rPr>
        <w:rFonts w:ascii="標楷體" w:hint="eastAsia"/>
        <w:sz w:val="24"/>
      </w:rPr>
      <w:t>號</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99" w:rsidRDefault="00A60499">
    <w:pPr>
      <w:pStyle w:val="Header"/>
    </w:pPr>
    <w:r>
      <w:rPr>
        <w:rFonts w:hint="eastAsia"/>
      </w:rPr>
      <w:t>總統府公報　　　　　　　　　　　　　　　　　　　　　　　　　　第</w:t>
    </w:r>
    <w:r>
      <w:t>7249</w:t>
    </w:r>
    <w:r>
      <w:rPr>
        <w:rFonts w:hint="eastAsia"/>
      </w:rPr>
      <w:t>號</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99" w:rsidRDefault="00A60499">
    <w:pPr>
      <w:pStyle w:val="Header"/>
      <w:framePr w:wrap="around" w:vAnchor="text" w:hAnchor="margin" w:xAlign="outside" w:y="1"/>
    </w:pPr>
    <w:fldSimple w:instr="PAGE  ">
      <w:r>
        <w:rPr>
          <w:noProof/>
        </w:rPr>
        <w:t>2</w:t>
      </w:r>
    </w:fldSimple>
  </w:p>
  <w:p w:rsidR="00A60499" w:rsidRDefault="00A60499">
    <w:pPr>
      <w:tabs>
        <w:tab w:val="left" w:pos="5387"/>
        <w:tab w:val="left" w:pos="10490"/>
      </w:tabs>
      <w:spacing w:line="240" w:lineRule="atLeast"/>
    </w:pPr>
    <w:r>
      <w:rPr>
        <w:rFonts w:ascii="標楷體" w:hint="eastAsia"/>
        <w:sz w:val="24"/>
      </w:rPr>
      <w:t>總統府公報　　　　　　　　　　　　　　　　　　　　　　　　　　第</w:t>
    </w:r>
    <w:r>
      <w:rPr>
        <w:sz w:val="24"/>
      </w:rPr>
      <w:t>6631</w:t>
    </w:r>
    <w:r>
      <w:rPr>
        <w:rFonts w:ascii="標楷體" w:hint="eastAsia"/>
        <w:sz w:val="24"/>
      </w:rPr>
      <w:t>號</w:t>
    </w:r>
  </w:p>
  <w:p w:rsidR="00A60499" w:rsidRDefault="00A60499"/>
  <w:p w:rsidR="00A60499" w:rsidRDefault="00A60499"/>
  <w:p w:rsidR="00A60499" w:rsidRDefault="00A6049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99" w:rsidRDefault="00A60499">
    <w:pPr>
      <w:pStyle w:val="Header"/>
      <w:framePr w:wrap="around" w:vAnchor="text" w:hAnchor="margin" w:xAlign="outside" w:y="1"/>
    </w:pPr>
    <w:fldSimple w:instr="PAGE  ">
      <w:r>
        <w:rPr>
          <w:noProof/>
        </w:rPr>
        <w:t>1</w:t>
      </w:r>
    </w:fldSimple>
  </w:p>
  <w:p w:rsidR="00A60499" w:rsidRDefault="00A60499">
    <w:pPr>
      <w:pStyle w:val="Header"/>
      <w:spacing w:line="240" w:lineRule="atLeast"/>
    </w:pPr>
    <w:r>
      <w:rPr>
        <w:rFonts w:ascii="標楷體" w:hint="eastAsia"/>
      </w:rPr>
      <w:t>總統府公報　　　　　　　　　　　　　　　　　　　　　　　　　　第</w:t>
    </w:r>
    <w:r>
      <w:t>6667</w:t>
    </w:r>
    <w:r>
      <w:rPr>
        <w:rFonts w:ascii="標楷體" w:hint="eastAsia"/>
      </w:rPr>
      <w:t>號</w:t>
    </w:r>
  </w:p>
  <w:p w:rsidR="00A60499" w:rsidRDefault="00A60499"/>
  <w:p w:rsidR="00A60499" w:rsidRDefault="00A60499"/>
  <w:p w:rsidR="00A60499" w:rsidRDefault="00A60499"/>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gutterAtTop/>
  <w:attachedTemplate r:id="rId1"/>
  <w:stylePaneFormatFilter w:val="3F01"/>
  <w:defaultTabStop w:val="979"/>
  <w:drawingGridHorizontalSpacing w:val="245"/>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Lay" w:val="YES"/>
    <w:docVar w:name="HeaderDateTimeMode" w:val=" 0"/>
    <w:docVar w:name="HeaderDateTimeOpt" w:val=" 0"/>
    <w:docVar w:name="HeaderDocInfoMode" w:val=" 0"/>
    <w:docVar w:name="HeaderDocInfoOpt" w:val=" 0"/>
    <w:docVar w:name="HeaderPageNumberMode" w:val=" 0"/>
    <w:docVar w:name="ValidCPLLPP" w:val="0"/>
    <w:docVar w:name="ViewGrid" w:val="0"/>
    <w:docVar w:name="z24" w:val=" 1"/>
    <w:docVar w:name="z30" w:val=" 0"/>
    <w:docVar w:name="z33" w:val=" 0"/>
  </w:docVars>
  <w:rsids>
    <w:rsidRoot w:val="006D0BE2"/>
    <w:rsid w:val="00004B55"/>
    <w:rsid w:val="00023AF7"/>
    <w:rsid w:val="0003092D"/>
    <w:rsid w:val="00032EA5"/>
    <w:rsid w:val="00041AA5"/>
    <w:rsid w:val="00042908"/>
    <w:rsid w:val="00047A27"/>
    <w:rsid w:val="0005059D"/>
    <w:rsid w:val="00062695"/>
    <w:rsid w:val="000708FC"/>
    <w:rsid w:val="000768E8"/>
    <w:rsid w:val="0008155D"/>
    <w:rsid w:val="000907C7"/>
    <w:rsid w:val="0009189A"/>
    <w:rsid w:val="00094459"/>
    <w:rsid w:val="000A6B56"/>
    <w:rsid w:val="000C0929"/>
    <w:rsid w:val="000C2AB5"/>
    <w:rsid w:val="000C444A"/>
    <w:rsid w:val="000D3C70"/>
    <w:rsid w:val="000D629C"/>
    <w:rsid w:val="000D66A3"/>
    <w:rsid w:val="000D6BA0"/>
    <w:rsid w:val="000E04F4"/>
    <w:rsid w:val="000E1127"/>
    <w:rsid w:val="000E7684"/>
    <w:rsid w:val="000F249F"/>
    <w:rsid w:val="001079FE"/>
    <w:rsid w:val="001162ED"/>
    <w:rsid w:val="00117455"/>
    <w:rsid w:val="00126110"/>
    <w:rsid w:val="00126AC2"/>
    <w:rsid w:val="00137236"/>
    <w:rsid w:val="00142684"/>
    <w:rsid w:val="001439CD"/>
    <w:rsid w:val="00143BC4"/>
    <w:rsid w:val="0014499A"/>
    <w:rsid w:val="0014587E"/>
    <w:rsid w:val="0014639A"/>
    <w:rsid w:val="00146E83"/>
    <w:rsid w:val="0015116C"/>
    <w:rsid w:val="00151C16"/>
    <w:rsid w:val="001540AF"/>
    <w:rsid w:val="00166B65"/>
    <w:rsid w:val="001672E5"/>
    <w:rsid w:val="00183BF7"/>
    <w:rsid w:val="0019730C"/>
    <w:rsid w:val="001B3258"/>
    <w:rsid w:val="001C3143"/>
    <w:rsid w:val="001C5C8D"/>
    <w:rsid w:val="001D26E2"/>
    <w:rsid w:val="001D436F"/>
    <w:rsid w:val="001E6C21"/>
    <w:rsid w:val="001F39B5"/>
    <w:rsid w:val="002045B9"/>
    <w:rsid w:val="00204FFE"/>
    <w:rsid w:val="00205E62"/>
    <w:rsid w:val="00233903"/>
    <w:rsid w:val="0024174C"/>
    <w:rsid w:val="00244812"/>
    <w:rsid w:val="00244DA4"/>
    <w:rsid w:val="002468E4"/>
    <w:rsid w:val="002547C1"/>
    <w:rsid w:val="00261EA2"/>
    <w:rsid w:val="0026453E"/>
    <w:rsid w:val="00264A3C"/>
    <w:rsid w:val="002706A3"/>
    <w:rsid w:val="002814E0"/>
    <w:rsid w:val="00282781"/>
    <w:rsid w:val="002B35C3"/>
    <w:rsid w:val="002C4943"/>
    <w:rsid w:val="002E0701"/>
    <w:rsid w:val="002E525F"/>
    <w:rsid w:val="002E6954"/>
    <w:rsid w:val="002F29FC"/>
    <w:rsid w:val="002F2A70"/>
    <w:rsid w:val="003016C2"/>
    <w:rsid w:val="00304834"/>
    <w:rsid w:val="00306581"/>
    <w:rsid w:val="003257EF"/>
    <w:rsid w:val="00334CCC"/>
    <w:rsid w:val="00336BFB"/>
    <w:rsid w:val="0034781B"/>
    <w:rsid w:val="00351A69"/>
    <w:rsid w:val="00352A87"/>
    <w:rsid w:val="00363014"/>
    <w:rsid w:val="003656AE"/>
    <w:rsid w:val="00371472"/>
    <w:rsid w:val="0037260E"/>
    <w:rsid w:val="00372FCE"/>
    <w:rsid w:val="00380B43"/>
    <w:rsid w:val="0038302A"/>
    <w:rsid w:val="003853CE"/>
    <w:rsid w:val="003956B8"/>
    <w:rsid w:val="003A1B5B"/>
    <w:rsid w:val="003A430A"/>
    <w:rsid w:val="003D0034"/>
    <w:rsid w:val="003D0391"/>
    <w:rsid w:val="003E0F25"/>
    <w:rsid w:val="003E4991"/>
    <w:rsid w:val="003F4A70"/>
    <w:rsid w:val="003F56FD"/>
    <w:rsid w:val="004142EA"/>
    <w:rsid w:val="00415F83"/>
    <w:rsid w:val="00425FD1"/>
    <w:rsid w:val="00427418"/>
    <w:rsid w:val="00432BE1"/>
    <w:rsid w:val="00432DA4"/>
    <w:rsid w:val="00457FDE"/>
    <w:rsid w:val="0046252A"/>
    <w:rsid w:val="0047745C"/>
    <w:rsid w:val="00481DB5"/>
    <w:rsid w:val="00482B8C"/>
    <w:rsid w:val="004A4AAD"/>
    <w:rsid w:val="004A7EC0"/>
    <w:rsid w:val="004C5C88"/>
    <w:rsid w:val="004E0124"/>
    <w:rsid w:val="004E7EA6"/>
    <w:rsid w:val="00500A77"/>
    <w:rsid w:val="00503877"/>
    <w:rsid w:val="005113EB"/>
    <w:rsid w:val="00513B32"/>
    <w:rsid w:val="00517663"/>
    <w:rsid w:val="00522575"/>
    <w:rsid w:val="005228D5"/>
    <w:rsid w:val="005257AA"/>
    <w:rsid w:val="00535B96"/>
    <w:rsid w:val="00535E3A"/>
    <w:rsid w:val="005418C2"/>
    <w:rsid w:val="00550B7D"/>
    <w:rsid w:val="00553175"/>
    <w:rsid w:val="00553717"/>
    <w:rsid w:val="005540D2"/>
    <w:rsid w:val="00554DD2"/>
    <w:rsid w:val="00581B1D"/>
    <w:rsid w:val="0058559D"/>
    <w:rsid w:val="005877B0"/>
    <w:rsid w:val="005914D9"/>
    <w:rsid w:val="00597B9D"/>
    <w:rsid w:val="005A1373"/>
    <w:rsid w:val="005A1D23"/>
    <w:rsid w:val="005A292A"/>
    <w:rsid w:val="005A3E79"/>
    <w:rsid w:val="005A53CD"/>
    <w:rsid w:val="005A53E0"/>
    <w:rsid w:val="005C2342"/>
    <w:rsid w:val="005C6AE0"/>
    <w:rsid w:val="005D6F35"/>
    <w:rsid w:val="005E2BF7"/>
    <w:rsid w:val="005E6ECE"/>
    <w:rsid w:val="00604F55"/>
    <w:rsid w:val="00605559"/>
    <w:rsid w:val="00605F35"/>
    <w:rsid w:val="00612A14"/>
    <w:rsid w:val="00623918"/>
    <w:rsid w:val="00625691"/>
    <w:rsid w:val="006309CD"/>
    <w:rsid w:val="00633DEE"/>
    <w:rsid w:val="006357C4"/>
    <w:rsid w:val="00643582"/>
    <w:rsid w:val="00644AD1"/>
    <w:rsid w:val="00644D70"/>
    <w:rsid w:val="006531C6"/>
    <w:rsid w:val="0066394A"/>
    <w:rsid w:val="006717CF"/>
    <w:rsid w:val="006808B8"/>
    <w:rsid w:val="0068119A"/>
    <w:rsid w:val="00694E1E"/>
    <w:rsid w:val="006B0B29"/>
    <w:rsid w:val="006B0E99"/>
    <w:rsid w:val="006B101E"/>
    <w:rsid w:val="006C26A4"/>
    <w:rsid w:val="006C494C"/>
    <w:rsid w:val="006C5906"/>
    <w:rsid w:val="006C72EA"/>
    <w:rsid w:val="006D0BE2"/>
    <w:rsid w:val="006D23C7"/>
    <w:rsid w:val="006D308B"/>
    <w:rsid w:val="006D63EA"/>
    <w:rsid w:val="006D739B"/>
    <w:rsid w:val="006E0196"/>
    <w:rsid w:val="006E0890"/>
    <w:rsid w:val="006E6406"/>
    <w:rsid w:val="006F7F46"/>
    <w:rsid w:val="0070522F"/>
    <w:rsid w:val="00721719"/>
    <w:rsid w:val="00733320"/>
    <w:rsid w:val="00740716"/>
    <w:rsid w:val="007455CF"/>
    <w:rsid w:val="00757C2F"/>
    <w:rsid w:val="00760C3A"/>
    <w:rsid w:val="007623EB"/>
    <w:rsid w:val="00770DDF"/>
    <w:rsid w:val="00772447"/>
    <w:rsid w:val="00777069"/>
    <w:rsid w:val="00783177"/>
    <w:rsid w:val="00793BCE"/>
    <w:rsid w:val="00795272"/>
    <w:rsid w:val="00795F3A"/>
    <w:rsid w:val="0079716B"/>
    <w:rsid w:val="007A13C9"/>
    <w:rsid w:val="007A271C"/>
    <w:rsid w:val="007A4C4D"/>
    <w:rsid w:val="007A7AC1"/>
    <w:rsid w:val="007B1521"/>
    <w:rsid w:val="007C2856"/>
    <w:rsid w:val="007C2E3D"/>
    <w:rsid w:val="007C30A1"/>
    <w:rsid w:val="007D3368"/>
    <w:rsid w:val="007E2BC2"/>
    <w:rsid w:val="007E51AE"/>
    <w:rsid w:val="007F2500"/>
    <w:rsid w:val="007F2660"/>
    <w:rsid w:val="007F3E6B"/>
    <w:rsid w:val="00816BC7"/>
    <w:rsid w:val="008323F9"/>
    <w:rsid w:val="00833DC4"/>
    <w:rsid w:val="00835076"/>
    <w:rsid w:val="00836F4C"/>
    <w:rsid w:val="00840696"/>
    <w:rsid w:val="0085266F"/>
    <w:rsid w:val="00856E6E"/>
    <w:rsid w:val="00864D09"/>
    <w:rsid w:val="00865F7F"/>
    <w:rsid w:val="00874522"/>
    <w:rsid w:val="00887B05"/>
    <w:rsid w:val="00894004"/>
    <w:rsid w:val="00896077"/>
    <w:rsid w:val="008A0843"/>
    <w:rsid w:val="008A13B7"/>
    <w:rsid w:val="008B035D"/>
    <w:rsid w:val="008B24BD"/>
    <w:rsid w:val="008B7B05"/>
    <w:rsid w:val="008C0055"/>
    <w:rsid w:val="008C642F"/>
    <w:rsid w:val="008D190F"/>
    <w:rsid w:val="008E03D8"/>
    <w:rsid w:val="008E1F79"/>
    <w:rsid w:val="008F0216"/>
    <w:rsid w:val="008F03A3"/>
    <w:rsid w:val="008F4867"/>
    <w:rsid w:val="00900CFF"/>
    <w:rsid w:val="0090144F"/>
    <w:rsid w:val="009114F1"/>
    <w:rsid w:val="009117AA"/>
    <w:rsid w:val="0091351F"/>
    <w:rsid w:val="0091395A"/>
    <w:rsid w:val="00913FEF"/>
    <w:rsid w:val="00921574"/>
    <w:rsid w:val="009250D2"/>
    <w:rsid w:val="009258E8"/>
    <w:rsid w:val="0092772C"/>
    <w:rsid w:val="00937D36"/>
    <w:rsid w:val="0094052F"/>
    <w:rsid w:val="00941E1B"/>
    <w:rsid w:val="00946B76"/>
    <w:rsid w:val="009518F3"/>
    <w:rsid w:val="00957BE3"/>
    <w:rsid w:val="00961288"/>
    <w:rsid w:val="00962F82"/>
    <w:rsid w:val="009839F3"/>
    <w:rsid w:val="0099109F"/>
    <w:rsid w:val="009A490C"/>
    <w:rsid w:val="009B38DE"/>
    <w:rsid w:val="009B61BB"/>
    <w:rsid w:val="009B6F82"/>
    <w:rsid w:val="009D4031"/>
    <w:rsid w:val="009D4E13"/>
    <w:rsid w:val="009E09B8"/>
    <w:rsid w:val="009E1D73"/>
    <w:rsid w:val="009E25A1"/>
    <w:rsid w:val="009F146C"/>
    <w:rsid w:val="009F1E38"/>
    <w:rsid w:val="009F4C96"/>
    <w:rsid w:val="009F6498"/>
    <w:rsid w:val="00A00A57"/>
    <w:rsid w:val="00A071B9"/>
    <w:rsid w:val="00A120D3"/>
    <w:rsid w:val="00A13B02"/>
    <w:rsid w:val="00A1663F"/>
    <w:rsid w:val="00A17328"/>
    <w:rsid w:val="00A24278"/>
    <w:rsid w:val="00A41A67"/>
    <w:rsid w:val="00A4642F"/>
    <w:rsid w:val="00A50910"/>
    <w:rsid w:val="00A50DA7"/>
    <w:rsid w:val="00A53825"/>
    <w:rsid w:val="00A60499"/>
    <w:rsid w:val="00A62B95"/>
    <w:rsid w:val="00A673E5"/>
    <w:rsid w:val="00A71C1D"/>
    <w:rsid w:val="00A72A9E"/>
    <w:rsid w:val="00A76F23"/>
    <w:rsid w:val="00A7738E"/>
    <w:rsid w:val="00A850A2"/>
    <w:rsid w:val="00A93C48"/>
    <w:rsid w:val="00A9526F"/>
    <w:rsid w:val="00AA3DE3"/>
    <w:rsid w:val="00AB46D0"/>
    <w:rsid w:val="00AC0251"/>
    <w:rsid w:val="00AC24F7"/>
    <w:rsid w:val="00AC4506"/>
    <w:rsid w:val="00AC7A9F"/>
    <w:rsid w:val="00AD23D3"/>
    <w:rsid w:val="00AD3054"/>
    <w:rsid w:val="00AD3977"/>
    <w:rsid w:val="00AE3B56"/>
    <w:rsid w:val="00B00338"/>
    <w:rsid w:val="00B007D6"/>
    <w:rsid w:val="00B11A09"/>
    <w:rsid w:val="00B14441"/>
    <w:rsid w:val="00B20F3B"/>
    <w:rsid w:val="00B24A7C"/>
    <w:rsid w:val="00B37DFE"/>
    <w:rsid w:val="00B470A2"/>
    <w:rsid w:val="00B60426"/>
    <w:rsid w:val="00B642D1"/>
    <w:rsid w:val="00B72CFE"/>
    <w:rsid w:val="00B873B5"/>
    <w:rsid w:val="00B95563"/>
    <w:rsid w:val="00BA7E61"/>
    <w:rsid w:val="00BC425B"/>
    <w:rsid w:val="00BD44F2"/>
    <w:rsid w:val="00BE08A9"/>
    <w:rsid w:val="00BE14D1"/>
    <w:rsid w:val="00BF2C4E"/>
    <w:rsid w:val="00BF2E7A"/>
    <w:rsid w:val="00BF70D9"/>
    <w:rsid w:val="00BF7E4F"/>
    <w:rsid w:val="00C20D5E"/>
    <w:rsid w:val="00C24D0F"/>
    <w:rsid w:val="00C43BF2"/>
    <w:rsid w:val="00C45164"/>
    <w:rsid w:val="00C52216"/>
    <w:rsid w:val="00C561F2"/>
    <w:rsid w:val="00C61247"/>
    <w:rsid w:val="00C72A06"/>
    <w:rsid w:val="00C75E4F"/>
    <w:rsid w:val="00C9034E"/>
    <w:rsid w:val="00C936D4"/>
    <w:rsid w:val="00CB42C3"/>
    <w:rsid w:val="00CB749F"/>
    <w:rsid w:val="00CC2A0A"/>
    <w:rsid w:val="00CC35DD"/>
    <w:rsid w:val="00CC59A4"/>
    <w:rsid w:val="00CD50EE"/>
    <w:rsid w:val="00CD5B15"/>
    <w:rsid w:val="00CE015C"/>
    <w:rsid w:val="00CF19FE"/>
    <w:rsid w:val="00CF73D0"/>
    <w:rsid w:val="00D0192B"/>
    <w:rsid w:val="00D0293B"/>
    <w:rsid w:val="00D064BE"/>
    <w:rsid w:val="00D0662D"/>
    <w:rsid w:val="00D079B7"/>
    <w:rsid w:val="00D12C0B"/>
    <w:rsid w:val="00D15DE1"/>
    <w:rsid w:val="00D22449"/>
    <w:rsid w:val="00D244AA"/>
    <w:rsid w:val="00D3571C"/>
    <w:rsid w:val="00D458DC"/>
    <w:rsid w:val="00D467A6"/>
    <w:rsid w:val="00D475DB"/>
    <w:rsid w:val="00D55DDD"/>
    <w:rsid w:val="00D5697A"/>
    <w:rsid w:val="00D619F0"/>
    <w:rsid w:val="00D6260B"/>
    <w:rsid w:val="00D629CF"/>
    <w:rsid w:val="00D6436C"/>
    <w:rsid w:val="00D657C4"/>
    <w:rsid w:val="00D66003"/>
    <w:rsid w:val="00D826AB"/>
    <w:rsid w:val="00D866FE"/>
    <w:rsid w:val="00D931C8"/>
    <w:rsid w:val="00DB288A"/>
    <w:rsid w:val="00DB76F1"/>
    <w:rsid w:val="00DC073D"/>
    <w:rsid w:val="00DD3C95"/>
    <w:rsid w:val="00DF0E6F"/>
    <w:rsid w:val="00DF2D38"/>
    <w:rsid w:val="00E0179F"/>
    <w:rsid w:val="00E017DB"/>
    <w:rsid w:val="00E05AAD"/>
    <w:rsid w:val="00E1161D"/>
    <w:rsid w:val="00E16DE7"/>
    <w:rsid w:val="00E2051E"/>
    <w:rsid w:val="00E213EC"/>
    <w:rsid w:val="00E25CB5"/>
    <w:rsid w:val="00E3345D"/>
    <w:rsid w:val="00E373F4"/>
    <w:rsid w:val="00E45F3E"/>
    <w:rsid w:val="00E50D3C"/>
    <w:rsid w:val="00E57761"/>
    <w:rsid w:val="00E65878"/>
    <w:rsid w:val="00E7000B"/>
    <w:rsid w:val="00E84150"/>
    <w:rsid w:val="00E865CC"/>
    <w:rsid w:val="00E86ABD"/>
    <w:rsid w:val="00E92ADD"/>
    <w:rsid w:val="00E977A4"/>
    <w:rsid w:val="00EB155E"/>
    <w:rsid w:val="00EC11B3"/>
    <w:rsid w:val="00EC15F0"/>
    <w:rsid w:val="00EC1C74"/>
    <w:rsid w:val="00EC2B42"/>
    <w:rsid w:val="00ED0430"/>
    <w:rsid w:val="00ED4C58"/>
    <w:rsid w:val="00ED6B4B"/>
    <w:rsid w:val="00EE4716"/>
    <w:rsid w:val="00EF2140"/>
    <w:rsid w:val="00EF2EC2"/>
    <w:rsid w:val="00EF4065"/>
    <w:rsid w:val="00EF4795"/>
    <w:rsid w:val="00F072C8"/>
    <w:rsid w:val="00F14EBA"/>
    <w:rsid w:val="00F176DE"/>
    <w:rsid w:val="00F30AD8"/>
    <w:rsid w:val="00F316BC"/>
    <w:rsid w:val="00F3362E"/>
    <w:rsid w:val="00F349ED"/>
    <w:rsid w:val="00F36905"/>
    <w:rsid w:val="00F456DF"/>
    <w:rsid w:val="00F51892"/>
    <w:rsid w:val="00F54085"/>
    <w:rsid w:val="00F557CE"/>
    <w:rsid w:val="00F61DF6"/>
    <w:rsid w:val="00F74C9C"/>
    <w:rsid w:val="00F819E4"/>
    <w:rsid w:val="00F8286F"/>
    <w:rsid w:val="00F8769D"/>
    <w:rsid w:val="00FA4EC3"/>
    <w:rsid w:val="00FC5D9F"/>
    <w:rsid w:val="00FF17F8"/>
    <w:rsid w:val="00FF3148"/>
    <w:rsid w:val="00FF7D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細明體" w:hAnsi="Times New Roman"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127"/>
    <w:pPr>
      <w:widowControl w:val="0"/>
      <w:adjustRightInd w:val="0"/>
      <w:spacing w:line="360" w:lineRule="exact"/>
      <w:jc w:val="both"/>
      <w:textAlignment w:val="baseline"/>
    </w:pPr>
    <w:rPr>
      <w:rFonts w:eastAsia="標楷體"/>
      <w:kern w:val="0"/>
      <w:sz w:val="28"/>
      <w:szCs w:val="20"/>
    </w:rPr>
  </w:style>
  <w:style w:type="paragraph" w:styleId="Heading1">
    <w:name w:val="heading 1"/>
    <w:basedOn w:val="Normal"/>
    <w:next w:val="Normal"/>
    <w:link w:val="Heading1Char"/>
    <w:uiPriority w:val="99"/>
    <w:qFormat/>
    <w:rsid w:val="000E1127"/>
    <w:pPr>
      <w:keepNext/>
      <w:tabs>
        <w:tab w:val="left" w:pos="5387"/>
      </w:tabs>
      <w:spacing w:line="240" w:lineRule="atLeast"/>
      <w:ind w:rightChars="500" w:right="1400"/>
      <w:jc w:val="center"/>
      <w:outlineLvl w:val="0"/>
    </w:pPr>
    <w:rPr>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E80"/>
    <w:rPr>
      <w:rFonts w:asciiTheme="majorHAnsi" w:eastAsiaTheme="majorEastAsia" w:hAnsiTheme="majorHAnsi" w:cstheme="majorBidi"/>
      <w:b/>
      <w:bCs/>
      <w:kern w:val="52"/>
      <w:sz w:val="52"/>
      <w:szCs w:val="52"/>
    </w:rPr>
  </w:style>
  <w:style w:type="paragraph" w:styleId="Header">
    <w:name w:val="header"/>
    <w:basedOn w:val="Normal"/>
    <w:link w:val="HeaderChar"/>
    <w:uiPriority w:val="99"/>
    <w:rsid w:val="000E1127"/>
    <w:pPr>
      <w:tabs>
        <w:tab w:val="center" w:pos="4153"/>
        <w:tab w:val="right" w:pos="8306"/>
      </w:tabs>
      <w:spacing w:line="240" w:lineRule="auto"/>
    </w:pPr>
    <w:rPr>
      <w:sz w:val="24"/>
    </w:rPr>
  </w:style>
  <w:style w:type="character" w:customStyle="1" w:styleId="HeaderChar">
    <w:name w:val="Header Char"/>
    <w:basedOn w:val="DefaultParagraphFont"/>
    <w:link w:val="Header"/>
    <w:uiPriority w:val="99"/>
    <w:semiHidden/>
    <w:rsid w:val="00EB4E80"/>
    <w:rPr>
      <w:rFonts w:eastAsia="標楷體"/>
      <w:kern w:val="0"/>
      <w:sz w:val="20"/>
      <w:szCs w:val="20"/>
    </w:rPr>
  </w:style>
  <w:style w:type="paragraph" w:styleId="Footer">
    <w:name w:val="footer"/>
    <w:basedOn w:val="Normal"/>
    <w:link w:val="FooterChar"/>
    <w:uiPriority w:val="99"/>
    <w:rsid w:val="000E1127"/>
    <w:pPr>
      <w:tabs>
        <w:tab w:val="center" w:pos="4153"/>
        <w:tab w:val="right" w:pos="8306"/>
      </w:tabs>
      <w:spacing w:line="240" w:lineRule="auto"/>
      <w:jc w:val="center"/>
    </w:pPr>
    <w:rPr>
      <w:sz w:val="24"/>
    </w:rPr>
  </w:style>
  <w:style w:type="character" w:customStyle="1" w:styleId="FooterChar">
    <w:name w:val="Footer Char"/>
    <w:basedOn w:val="DefaultParagraphFont"/>
    <w:link w:val="Footer"/>
    <w:uiPriority w:val="99"/>
    <w:locked/>
    <w:rsid w:val="00F51892"/>
    <w:rPr>
      <w:rFonts w:eastAsia="標楷體"/>
      <w:sz w:val="24"/>
      <w:lang w:val="en-US" w:eastAsia="zh-TW"/>
    </w:rPr>
  </w:style>
  <w:style w:type="paragraph" w:customStyle="1" w:styleId="a">
    <w:name w:val="令.條"/>
    <w:basedOn w:val="Normal"/>
    <w:uiPriority w:val="99"/>
    <w:rsid w:val="000E1127"/>
    <w:pPr>
      <w:spacing w:line="440" w:lineRule="exact"/>
      <w:ind w:left="500" w:hangingChars="500" w:hanging="500"/>
    </w:pPr>
  </w:style>
  <w:style w:type="paragraph" w:customStyle="1" w:styleId="a0">
    <w:name w:val="令.項"/>
    <w:basedOn w:val="Normal"/>
    <w:uiPriority w:val="99"/>
    <w:rsid w:val="000E1127"/>
    <w:pPr>
      <w:spacing w:line="440" w:lineRule="exact"/>
      <w:ind w:leftChars="500" w:left="500" w:firstLineChars="200" w:firstLine="200"/>
    </w:pPr>
  </w:style>
  <w:style w:type="paragraph" w:customStyle="1" w:styleId="a1">
    <w:name w:val="令.章"/>
    <w:basedOn w:val="Normal"/>
    <w:uiPriority w:val="99"/>
    <w:rsid w:val="000E1127"/>
    <w:pPr>
      <w:spacing w:beforeLines="50" w:afterLines="50" w:line="440" w:lineRule="exact"/>
      <w:ind w:leftChars="800" w:left="1200" w:hangingChars="400" w:hanging="400"/>
    </w:pPr>
    <w:rPr>
      <w:rFonts w:ascii="標楷體"/>
      <w:sz w:val="36"/>
    </w:rPr>
  </w:style>
  <w:style w:type="paragraph" w:customStyle="1" w:styleId="a2">
    <w:name w:val="特文"/>
    <w:basedOn w:val="Normal"/>
    <w:uiPriority w:val="99"/>
    <w:rsid w:val="000E1127"/>
    <w:pPr>
      <w:spacing w:line="440" w:lineRule="exact"/>
      <w:ind w:firstLineChars="200" w:firstLine="200"/>
    </w:pPr>
    <w:rPr>
      <w:spacing w:val="10"/>
    </w:rPr>
  </w:style>
  <w:style w:type="paragraph" w:customStyle="1" w:styleId="1">
    <w:name w:val="令頭1"/>
    <w:basedOn w:val="Normal"/>
    <w:uiPriority w:val="99"/>
    <w:rsid w:val="000E1127"/>
    <w:pPr>
      <w:spacing w:beforeLines="50" w:afterLines="50" w:line="440" w:lineRule="exact"/>
    </w:pPr>
  </w:style>
  <w:style w:type="paragraph" w:customStyle="1" w:styleId="a3">
    <w:name w:val="祝文"/>
    <w:basedOn w:val="Normal"/>
    <w:uiPriority w:val="99"/>
    <w:rsid w:val="000E1127"/>
    <w:pPr>
      <w:spacing w:line="440" w:lineRule="exact"/>
      <w:ind w:firstLineChars="200" w:firstLine="200"/>
    </w:pPr>
  </w:style>
  <w:style w:type="paragraph" w:customStyle="1" w:styleId="a4">
    <w:name w:val="專文"/>
    <w:basedOn w:val="Normal"/>
    <w:uiPriority w:val="99"/>
    <w:rsid w:val="000E1127"/>
    <w:pPr>
      <w:spacing w:line="440" w:lineRule="exact"/>
      <w:ind w:firstLineChars="200" w:firstLine="600"/>
    </w:pPr>
    <w:rPr>
      <w:spacing w:val="10"/>
    </w:rPr>
  </w:style>
  <w:style w:type="paragraph" w:customStyle="1" w:styleId="2">
    <w:name w:val="令頭2"/>
    <w:basedOn w:val="Normal"/>
    <w:uiPriority w:val="99"/>
    <w:rsid w:val="000E1127"/>
    <w:pPr>
      <w:spacing w:beforeLines="50" w:afterLines="50" w:line="440" w:lineRule="exact"/>
    </w:pPr>
    <w:rPr>
      <w:sz w:val="32"/>
    </w:rPr>
  </w:style>
  <w:style w:type="paragraph" w:customStyle="1" w:styleId="a5">
    <w:name w:val="任文"/>
    <w:basedOn w:val="Normal"/>
    <w:uiPriority w:val="99"/>
    <w:rsid w:val="000E1127"/>
    <w:pPr>
      <w:spacing w:line="440" w:lineRule="exact"/>
      <w:ind w:firstLineChars="200" w:firstLine="600"/>
    </w:pPr>
    <w:rPr>
      <w:color w:val="000000"/>
      <w:spacing w:val="10"/>
    </w:rPr>
  </w:style>
  <w:style w:type="paragraph" w:customStyle="1" w:styleId="a6">
    <w:name w:val="特標"/>
    <w:basedOn w:val="Normal"/>
    <w:uiPriority w:val="99"/>
    <w:rsid w:val="000E1127"/>
    <w:pPr>
      <w:spacing w:line="240" w:lineRule="auto"/>
    </w:pPr>
    <w:rPr>
      <w:b/>
      <w:bCs/>
      <w:spacing w:val="-10"/>
      <w:sz w:val="40"/>
    </w:rPr>
  </w:style>
  <w:style w:type="paragraph" w:customStyle="1" w:styleId="a7">
    <w:name w:val="專標"/>
    <w:basedOn w:val="Normal"/>
    <w:uiPriority w:val="99"/>
    <w:rsid w:val="000E1127"/>
    <w:pPr>
      <w:spacing w:afterLines="100" w:line="440" w:lineRule="exact"/>
    </w:pPr>
    <w:rPr>
      <w:b/>
      <w:bCs/>
      <w:sz w:val="32"/>
    </w:rPr>
  </w:style>
  <w:style w:type="paragraph" w:styleId="Date">
    <w:name w:val="Date"/>
    <w:basedOn w:val="Normal"/>
    <w:next w:val="Normal"/>
    <w:link w:val="DateChar"/>
    <w:uiPriority w:val="99"/>
    <w:rsid w:val="000E1127"/>
    <w:pPr>
      <w:jc w:val="right"/>
    </w:pPr>
    <w:rPr>
      <w:spacing w:val="6"/>
    </w:rPr>
  </w:style>
  <w:style w:type="character" w:customStyle="1" w:styleId="DateChar">
    <w:name w:val="Date Char"/>
    <w:basedOn w:val="DefaultParagraphFont"/>
    <w:link w:val="Date"/>
    <w:uiPriority w:val="99"/>
    <w:semiHidden/>
    <w:rsid w:val="00EB4E80"/>
    <w:rPr>
      <w:rFonts w:eastAsia="標楷體"/>
      <w:kern w:val="0"/>
      <w:sz w:val="28"/>
      <w:szCs w:val="20"/>
    </w:rPr>
  </w:style>
  <w:style w:type="paragraph" w:customStyle="1" w:styleId="a8">
    <w:name w:val="法律目錄"/>
    <w:basedOn w:val="Normal"/>
    <w:uiPriority w:val="99"/>
    <w:rsid w:val="000E1127"/>
    <w:pPr>
      <w:spacing w:line="240" w:lineRule="auto"/>
      <w:ind w:leftChars="260" w:left="728"/>
      <w:jc w:val="distribute"/>
    </w:pPr>
    <w:rPr>
      <w:sz w:val="32"/>
    </w:rPr>
  </w:style>
  <w:style w:type="paragraph" w:customStyle="1" w:styleId="a9">
    <w:name w:val="令.節"/>
    <w:basedOn w:val="Normal"/>
    <w:uiPriority w:val="99"/>
    <w:rsid w:val="000E1127"/>
    <w:pPr>
      <w:spacing w:line="440" w:lineRule="exact"/>
      <w:ind w:leftChars="900" w:left="1300" w:hangingChars="400" w:hanging="400"/>
    </w:pPr>
    <w:rPr>
      <w:sz w:val="32"/>
    </w:rPr>
  </w:style>
  <w:style w:type="paragraph" w:customStyle="1" w:styleId="aa">
    <w:name w:val="新標"/>
    <w:basedOn w:val="Normal"/>
    <w:uiPriority w:val="99"/>
    <w:rsid w:val="000E1127"/>
    <w:pPr>
      <w:spacing w:line="440" w:lineRule="exact"/>
    </w:pPr>
    <w:rPr>
      <w:b/>
      <w:sz w:val="32"/>
    </w:rPr>
  </w:style>
  <w:style w:type="paragraph" w:customStyle="1" w:styleId="ab">
    <w:name w:val="新文"/>
    <w:basedOn w:val="Normal"/>
    <w:uiPriority w:val="99"/>
    <w:rsid w:val="000E1127"/>
    <w:pPr>
      <w:spacing w:line="440" w:lineRule="exact"/>
      <w:ind w:firstLineChars="200" w:firstLine="560"/>
    </w:pPr>
  </w:style>
  <w:style w:type="paragraph" w:customStyle="1" w:styleId="10">
    <w:name w:val="令.項1"/>
    <w:basedOn w:val="Normal"/>
    <w:uiPriority w:val="99"/>
    <w:rsid w:val="000E1127"/>
    <w:pPr>
      <w:spacing w:line="440" w:lineRule="exact"/>
      <w:ind w:leftChars="700" w:left="800" w:hangingChars="100" w:hanging="100"/>
    </w:pPr>
  </w:style>
  <w:style w:type="paragraph" w:customStyle="1" w:styleId="ac">
    <w:name w:val="任授勳褒揚"/>
    <w:basedOn w:val="Normal"/>
    <w:uiPriority w:val="99"/>
    <w:rsid w:val="000E1127"/>
    <w:pPr>
      <w:spacing w:line="440" w:lineRule="exact"/>
      <w:ind w:firstLineChars="200" w:firstLine="200"/>
    </w:pPr>
    <w:rPr>
      <w:spacing w:val="10"/>
    </w:rPr>
  </w:style>
  <w:style w:type="paragraph" w:customStyle="1" w:styleId="ad">
    <w:name w:val="活動"/>
    <w:basedOn w:val="Normal"/>
    <w:next w:val="Normal"/>
    <w:uiPriority w:val="99"/>
    <w:rsid w:val="000E1127"/>
    <w:pPr>
      <w:autoSpaceDE w:val="0"/>
      <w:autoSpaceDN w:val="0"/>
      <w:spacing w:beforeLines="50" w:line="440" w:lineRule="exact"/>
      <w:ind w:leftChars="100" w:left="200" w:hangingChars="100" w:hanging="100"/>
    </w:pPr>
    <w:rPr>
      <w:spacing w:val="10"/>
    </w:rPr>
  </w:style>
  <w:style w:type="paragraph" w:customStyle="1" w:styleId="ae">
    <w:name w:val="院令"/>
    <w:basedOn w:val="Normal"/>
    <w:uiPriority w:val="99"/>
    <w:rsid w:val="000E1127"/>
    <w:pPr>
      <w:spacing w:line="440" w:lineRule="exact"/>
    </w:pPr>
    <w:rPr>
      <w:rFonts w:ascii="標楷體"/>
      <w:b/>
      <w:sz w:val="32"/>
    </w:rPr>
  </w:style>
  <w:style w:type="paragraph" w:customStyle="1" w:styleId="af">
    <w:name w:val="祝標"/>
    <w:basedOn w:val="Normal"/>
    <w:uiPriority w:val="99"/>
    <w:rsid w:val="000E1127"/>
    <w:pPr>
      <w:spacing w:line="440" w:lineRule="exact"/>
    </w:pPr>
    <w:rPr>
      <w:b/>
      <w:sz w:val="36"/>
    </w:rPr>
  </w:style>
  <w:style w:type="paragraph" w:customStyle="1" w:styleId="20">
    <w:name w:val="令.項2"/>
    <w:basedOn w:val="Normal"/>
    <w:uiPriority w:val="99"/>
    <w:rsid w:val="000E1127"/>
    <w:pPr>
      <w:spacing w:line="440" w:lineRule="exact"/>
      <w:ind w:leftChars="800" w:left="2800" w:hangingChars="200" w:hanging="560"/>
    </w:pPr>
    <w:rPr>
      <w:rFonts w:ascii="華康細明體"/>
    </w:rPr>
  </w:style>
  <w:style w:type="paragraph" w:styleId="NoteHeading">
    <w:name w:val="Note Heading"/>
    <w:basedOn w:val="Normal"/>
    <w:next w:val="Normal"/>
    <w:link w:val="NoteHeadingChar"/>
    <w:uiPriority w:val="99"/>
    <w:rsid w:val="003F56FD"/>
    <w:pPr>
      <w:adjustRightInd/>
      <w:spacing w:line="240" w:lineRule="auto"/>
      <w:jc w:val="center"/>
      <w:textAlignment w:val="auto"/>
    </w:pPr>
    <w:rPr>
      <w:rFonts w:eastAsia="新細明體"/>
      <w:kern w:val="2"/>
      <w:sz w:val="24"/>
      <w:szCs w:val="24"/>
    </w:rPr>
  </w:style>
  <w:style w:type="character" w:customStyle="1" w:styleId="NoteHeadingChar">
    <w:name w:val="Note Heading Char"/>
    <w:basedOn w:val="DefaultParagraphFont"/>
    <w:link w:val="NoteHeading"/>
    <w:uiPriority w:val="99"/>
    <w:semiHidden/>
    <w:rsid w:val="00EB4E80"/>
    <w:rPr>
      <w:rFonts w:eastAsia="標楷體"/>
      <w:kern w:val="0"/>
      <w:sz w:val="28"/>
      <w:szCs w:val="20"/>
    </w:rPr>
  </w:style>
  <w:style w:type="paragraph" w:customStyle="1" w:styleId="af0">
    <w:name w:val="總統令一"/>
    <w:basedOn w:val="Normal"/>
    <w:uiPriority w:val="99"/>
    <w:rsid w:val="000E1127"/>
    <w:pPr>
      <w:spacing w:line="240" w:lineRule="auto"/>
    </w:pPr>
    <w:rPr>
      <w:b/>
      <w:bCs/>
      <w:sz w:val="40"/>
    </w:rPr>
  </w:style>
  <w:style w:type="paragraph" w:customStyle="1" w:styleId="af1">
    <w:name w:val="總統令二"/>
    <w:basedOn w:val="Normal"/>
    <w:uiPriority w:val="99"/>
    <w:rsid w:val="000E1127"/>
    <w:pPr>
      <w:spacing w:line="240" w:lineRule="auto"/>
    </w:pPr>
    <w:rPr>
      <w:b/>
      <w:bCs/>
      <w:sz w:val="40"/>
    </w:rPr>
  </w:style>
  <w:style w:type="paragraph" w:customStyle="1" w:styleId="af2">
    <w:name w:val="總統令三"/>
    <w:basedOn w:val="Normal"/>
    <w:uiPriority w:val="99"/>
    <w:rsid w:val="000E1127"/>
    <w:pPr>
      <w:spacing w:line="240" w:lineRule="auto"/>
    </w:pPr>
    <w:rPr>
      <w:b/>
      <w:bCs/>
      <w:sz w:val="40"/>
    </w:rPr>
  </w:style>
  <w:style w:type="paragraph" w:customStyle="1" w:styleId="af3">
    <w:name w:val="總統活動"/>
    <w:basedOn w:val="Normal"/>
    <w:uiPriority w:val="99"/>
    <w:rsid w:val="000E1127"/>
    <w:pPr>
      <w:spacing w:beforeLines="50" w:afterLines="50" w:line="560" w:lineRule="exact"/>
      <w:ind w:leftChars="50" w:left="140"/>
      <w:jc w:val="center"/>
    </w:pPr>
    <w:rPr>
      <w:b/>
      <w:spacing w:val="40"/>
      <w:sz w:val="48"/>
    </w:rPr>
  </w:style>
  <w:style w:type="paragraph" w:customStyle="1" w:styleId="af4">
    <w:name w:val="副總統活動"/>
    <w:basedOn w:val="Normal"/>
    <w:uiPriority w:val="99"/>
    <w:rsid w:val="000E1127"/>
    <w:pPr>
      <w:spacing w:beforeLines="50" w:afterLines="50" w:line="560" w:lineRule="exact"/>
      <w:ind w:leftChars="50" w:left="140"/>
      <w:jc w:val="center"/>
    </w:pPr>
    <w:rPr>
      <w:b/>
      <w:sz w:val="48"/>
    </w:rPr>
  </w:style>
  <w:style w:type="paragraph" w:customStyle="1" w:styleId="af5">
    <w:name w:val="府新聞稿"/>
    <w:basedOn w:val="Normal"/>
    <w:uiPriority w:val="99"/>
    <w:rsid w:val="000E1127"/>
    <w:pPr>
      <w:spacing w:beforeLines="50" w:afterLines="50" w:line="560" w:lineRule="exact"/>
      <w:ind w:leftChars="50" w:left="140"/>
      <w:jc w:val="center"/>
    </w:pPr>
    <w:rPr>
      <w:b/>
      <w:spacing w:val="40"/>
      <w:sz w:val="48"/>
    </w:rPr>
  </w:style>
  <w:style w:type="paragraph" w:customStyle="1" w:styleId="af6">
    <w:name w:val="大法官解釋標"/>
    <w:basedOn w:val="Normal"/>
    <w:uiPriority w:val="99"/>
    <w:rsid w:val="000E1127"/>
    <w:pPr>
      <w:autoSpaceDN w:val="0"/>
      <w:spacing w:line="434" w:lineRule="exact"/>
    </w:pPr>
    <w:rPr>
      <w:sz w:val="30"/>
    </w:rPr>
  </w:style>
  <w:style w:type="paragraph" w:customStyle="1" w:styleId="af7">
    <w:name w:val="府令"/>
    <w:basedOn w:val="Normal"/>
    <w:uiPriority w:val="99"/>
    <w:rsid w:val="000E1127"/>
    <w:pPr>
      <w:spacing w:beforeLines="50" w:afterLines="50" w:line="560" w:lineRule="exact"/>
      <w:ind w:leftChars="50" w:left="140"/>
      <w:jc w:val="center"/>
    </w:pPr>
    <w:rPr>
      <w:b/>
      <w:sz w:val="48"/>
    </w:rPr>
  </w:style>
  <w:style w:type="paragraph" w:customStyle="1" w:styleId="af8">
    <w:name w:val="中央研究院令"/>
    <w:basedOn w:val="Normal"/>
    <w:uiPriority w:val="99"/>
    <w:rsid w:val="000E1127"/>
    <w:pPr>
      <w:spacing w:beforeLines="50" w:afterLines="50" w:line="560" w:lineRule="exact"/>
      <w:ind w:leftChars="50" w:left="140"/>
      <w:jc w:val="center"/>
    </w:pPr>
    <w:rPr>
      <w:b/>
      <w:spacing w:val="40"/>
      <w:sz w:val="48"/>
    </w:rPr>
  </w:style>
  <w:style w:type="paragraph" w:customStyle="1" w:styleId="af9">
    <w:name w:val="國安局令"/>
    <w:basedOn w:val="Normal"/>
    <w:uiPriority w:val="99"/>
    <w:rsid w:val="000E1127"/>
    <w:pPr>
      <w:spacing w:beforeLines="50" w:afterLines="50" w:line="560" w:lineRule="exact"/>
      <w:ind w:leftChars="50" w:left="140"/>
      <w:jc w:val="center"/>
    </w:pPr>
    <w:rPr>
      <w:b/>
      <w:spacing w:val="40"/>
      <w:sz w:val="48"/>
    </w:rPr>
  </w:style>
  <w:style w:type="paragraph" w:customStyle="1" w:styleId="afa">
    <w:name w:val="國安會令"/>
    <w:basedOn w:val="Normal"/>
    <w:uiPriority w:val="99"/>
    <w:rsid w:val="000E1127"/>
    <w:pPr>
      <w:spacing w:beforeLines="50" w:afterLines="50" w:line="560" w:lineRule="exact"/>
      <w:ind w:leftChars="50" w:left="140"/>
      <w:jc w:val="center"/>
    </w:pPr>
    <w:rPr>
      <w:b/>
      <w:spacing w:val="-30"/>
      <w:sz w:val="48"/>
    </w:rPr>
  </w:style>
  <w:style w:type="character" w:styleId="PageNumber">
    <w:name w:val="page number"/>
    <w:basedOn w:val="DefaultParagraphFont"/>
    <w:uiPriority w:val="99"/>
    <w:rsid w:val="00F51892"/>
    <w:rPr>
      <w:rFonts w:cs="Times New Roman"/>
    </w:rPr>
  </w:style>
  <w:style w:type="paragraph" w:styleId="BalloonText">
    <w:name w:val="Balloon Text"/>
    <w:basedOn w:val="Normal"/>
    <w:link w:val="BalloonTextChar"/>
    <w:uiPriority w:val="99"/>
    <w:rsid w:val="00760C3A"/>
    <w:pPr>
      <w:spacing w:line="240" w:lineRule="auto"/>
    </w:pPr>
    <w:rPr>
      <w:rFonts w:ascii="Calibri Light" w:eastAsia="新細明體" w:hAnsi="Calibri Light"/>
      <w:sz w:val="18"/>
      <w:szCs w:val="18"/>
    </w:rPr>
  </w:style>
  <w:style w:type="character" w:customStyle="1" w:styleId="BalloonTextChar">
    <w:name w:val="Balloon Text Char"/>
    <w:basedOn w:val="DefaultParagraphFont"/>
    <w:link w:val="BalloonText"/>
    <w:uiPriority w:val="99"/>
    <w:locked/>
    <w:rsid w:val="00760C3A"/>
    <w:rPr>
      <w:rFonts w:ascii="Calibri Light" w:eastAsia="新細明體" w:hAnsi="Calibri Light"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31532;&#20108;&#23616;&#31532;&#20116;&#31185;\&#20108;&#23616;&#20116;&#31185;&#20844;&#22577;&#25490;&#29256;&#23560;&#29992;\&#9679;&#32232;&#25490;&#20844;&#22577;&#31684;&#26412;10504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●編排公報範本1050408</Template>
  <TotalTime>69</TotalTime>
  <Pages>15</Pages>
  <Words>959</Words>
  <Characters>5470</Characters>
  <Application>Microsoft Office Outlook</Application>
  <DocSecurity>0</DocSecurity>
  <Lines>0</Lines>
  <Paragraphs>0</Paragraphs>
  <ScaleCrop>false</ScaleCrop>
  <Company>總統府</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subject/>
  <dc:creator>江宜臻</dc:creator>
  <cp:keywords/>
  <dc:description/>
  <cp:lastModifiedBy>USER</cp:lastModifiedBy>
  <cp:revision>2</cp:revision>
  <cp:lastPrinted>2016-06-07T07:26:00Z</cp:lastPrinted>
  <dcterms:created xsi:type="dcterms:W3CDTF">2016-06-07T07:50:00Z</dcterms:created>
  <dcterms:modified xsi:type="dcterms:W3CDTF">2016-06-07T07:50:00Z</dcterms:modified>
</cp:coreProperties>
</file>