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08" w:rsidRDefault="00BC0EA7">
      <w:pPr>
        <w:jc w:val="center"/>
        <w:rPr>
          <w:rFonts w:ascii="標楷體" w:eastAsia="標楷體" w:hAnsi="標楷體" w:cs="標楷體"/>
          <w:sz w:val="36"/>
        </w:rPr>
      </w:pPr>
      <w:r>
        <w:rPr>
          <w:rFonts w:ascii="標楷體" w:eastAsia="標楷體" w:hAnsi="標楷體" w:cs="標楷體"/>
          <w:sz w:val="36"/>
        </w:rPr>
        <w:t>中華民國</w:t>
      </w:r>
      <w:r>
        <w:rPr>
          <w:rFonts w:ascii="標楷體" w:eastAsia="標楷體" w:hAnsi="標楷體" w:cs="標楷體"/>
          <w:sz w:val="36"/>
        </w:rPr>
        <w:t>107</w:t>
      </w:r>
      <w:r>
        <w:rPr>
          <w:rFonts w:ascii="標楷體" w:eastAsia="標楷體" w:hAnsi="標楷體" w:cs="標楷體"/>
          <w:sz w:val="36"/>
        </w:rPr>
        <w:t>年全國語文競賽實施要點</w:t>
      </w:r>
    </w:p>
    <w:p w:rsidR="00BC2008" w:rsidRDefault="00BC0EA7">
      <w:pPr>
        <w:jc w:val="right"/>
        <w:rPr>
          <w:rFonts w:ascii="標楷體" w:eastAsia="標楷體" w:hAnsi="標楷體" w:cs="標楷體"/>
          <w:sz w:val="20"/>
        </w:rPr>
      </w:pPr>
      <w:r>
        <w:rPr>
          <w:rFonts w:ascii="標楷體" w:eastAsia="標楷體" w:hAnsi="標楷體" w:cs="標楷體"/>
          <w:sz w:val="20"/>
        </w:rPr>
        <w:t>教育部</w:t>
      </w:r>
      <w:r>
        <w:rPr>
          <w:rFonts w:ascii="標楷體" w:eastAsia="標楷體" w:hAnsi="標楷體" w:cs="標楷體"/>
          <w:sz w:val="20"/>
        </w:rPr>
        <w:t>107</w:t>
      </w:r>
      <w:r>
        <w:rPr>
          <w:rFonts w:ascii="標楷體" w:eastAsia="標楷體" w:hAnsi="標楷體" w:cs="標楷體"/>
          <w:sz w:val="20"/>
        </w:rPr>
        <w:t>年</w:t>
      </w:r>
      <w:r>
        <w:rPr>
          <w:rFonts w:ascii="標楷體" w:eastAsia="標楷體" w:hAnsi="標楷體" w:cs="標楷體"/>
          <w:sz w:val="20"/>
        </w:rPr>
        <w:t>6</w:t>
      </w:r>
      <w:r>
        <w:rPr>
          <w:rFonts w:ascii="標楷體" w:eastAsia="標楷體" w:hAnsi="標楷體" w:cs="標楷體"/>
          <w:sz w:val="20"/>
        </w:rPr>
        <w:t>月</w:t>
      </w:r>
      <w:r>
        <w:rPr>
          <w:rFonts w:ascii="標楷體" w:eastAsia="標楷體" w:hAnsi="標楷體" w:cs="標楷體"/>
          <w:sz w:val="20"/>
        </w:rPr>
        <w:t>25</w:t>
      </w:r>
      <w:r>
        <w:rPr>
          <w:rFonts w:ascii="標楷體" w:eastAsia="標楷體" w:hAnsi="標楷體" w:cs="標楷體"/>
          <w:sz w:val="20"/>
        </w:rPr>
        <w:t>日</w:t>
      </w:r>
      <w:proofErr w:type="gramStart"/>
      <w:r>
        <w:rPr>
          <w:rFonts w:ascii="標楷體" w:eastAsia="標楷體" w:hAnsi="標楷體" w:cs="標楷體"/>
          <w:sz w:val="20"/>
        </w:rPr>
        <w:t>臺教社</w:t>
      </w:r>
      <w:proofErr w:type="gramEnd"/>
      <w:r>
        <w:rPr>
          <w:rFonts w:ascii="標楷體" w:eastAsia="標楷體" w:hAnsi="標楷體" w:cs="標楷體"/>
          <w:sz w:val="20"/>
        </w:rPr>
        <w:t>(</w:t>
      </w:r>
      <w:r>
        <w:rPr>
          <w:rFonts w:ascii="標楷體" w:eastAsia="標楷體" w:hAnsi="標楷體" w:cs="標楷體"/>
          <w:sz w:val="20"/>
        </w:rPr>
        <w:t>四</w:t>
      </w:r>
      <w:r>
        <w:rPr>
          <w:rFonts w:ascii="標楷體" w:eastAsia="標楷體" w:hAnsi="標楷體" w:cs="標楷體"/>
          <w:sz w:val="20"/>
        </w:rPr>
        <w:t>)</w:t>
      </w:r>
      <w:r>
        <w:rPr>
          <w:rFonts w:ascii="標楷體" w:eastAsia="標楷體" w:hAnsi="標楷體" w:cs="標楷體"/>
          <w:sz w:val="20"/>
        </w:rPr>
        <w:t>字第</w:t>
      </w:r>
      <w:r>
        <w:rPr>
          <w:rFonts w:ascii="標楷體" w:eastAsia="標楷體" w:hAnsi="標楷體" w:cs="標楷體"/>
          <w:sz w:val="20"/>
        </w:rPr>
        <w:t>1070093710</w:t>
      </w:r>
      <w:r>
        <w:rPr>
          <w:rFonts w:ascii="標楷體" w:eastAsia="標楷體" w:hAnsi="標楷體" w:cs="標楷體"/>
          <w:sz w:val="20"/>
        </w:rPr>
        <w:t>號書函備查</w:t>
      </w:r>
    </w:p>
    <w:p w:rsidR="00BC2008" w:rsidRDefault="00BC0EA7">
      <w:pPr>
        <w:spacing w:line="440" w:lineRule="auto"/>
        <w:ind w:left="560" w:hanging="560"/>
        <w:rPr>
          <w:rFonts w:ascii="標楷體" w:eastAsia="標楷體" w:hAnsi="標楷體" w:cs="標楷體"/>
          <w:sz w:val="28"/>
        </w:rPr>
      </w:pPr>
      <w:r>
        <w:rPr>
          <w:rFonts w:ascii="標楷體" w:eastAsia="標楷體" w:hAnsi="標楷體" w:cs="標楷體"/>
          <w:sz w:val="28"/>
        </w:rPr>
        <w:t>壹、本要點依據教育部《全國語文競賽舉辦原則》訂定。</w:t>
      </w:r>
    </w:p>
    <w:p w:rsidR="00BC2008" w:rsidRDefault="00BC0EA7">
      <w:pPr>
        <w:spacing w:before="180" w:line="440" w:lineRule="auto"/>
        <w:ind w:left="560" w:hanging="560"/>
        <w:rPr>
          <w:rFonts w:ascii="標楷體" w:eastAsia="標楷體" w:hAnsi="標楷體" w:cs="標楷體"/>
          <w:sz w:val="28"/>
        </w:rPr>
      </w:pPr>
      <w:r>
        <w:rPr>
          <w:rFonts w:ascii="標楷體" w:eastAsia="標楷體" w:hAnsi="標楷體" w:cs="標楷體"/>
          <w:sz w:val="28"/>
        </w:rPr>
        <w:t>貳、競賽宗旨：為加強推行語文教育，提升全國各級學校師生及民眾語文素養與學習興趣，以弘揚文化，特舉辦本競賽。</w:t>
      </w:r>
    </w:p>
    <w:p w:rsidR="00BC2008" w:rsidRDefault="00BC0EA7">
      <w:pPr>
        <w:spacing w:before="180" w:line="440" w:lineRule="auto"/>
        <w:ind w:left="560" w:hanging="560"/>
        <w:rPr>
          <w:rFonts w:ascii="標楷體" w:eastAsia="標楷體" w:hAnsi="標楷體" w:cs="標楷體"/>
          <w:sz w:val="28"/>
        </w:rPr>
      </w:pPr>
      <w:r>
        <w:rPr>
          <w:rFonts w:ascii="標楷體" w:eastAsia="標楷體" w:hAnsi="標楷體" w:cs="標楷體"/>
          <w:sz w:val="28"/>
        </w:rPr>
        <w:t>參、組織：設「全國語文競賽大會」（以下簡稱大會），由下列機關組成之。</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一、主辦機關：教育部</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二、協辦機關：文化部、原住民族委員會、客家委員會</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三、承辦縣市：嘉義縣政府</w:t>
      </w:r>
    </w:p>
    <w:p w:rsidR="00BC2008" w:rsidRDefault="00BC0EA7">
      <w:pPr>
        <w:spacing w:before="180" w:line="440" w:lineRule="auto"/>
        <w:rPr>
          <w:rFonts w:ascii="標楷體" w:eastAsia="標楷體" w:hAnsi="標楷體" w:cs="標楷體"/>
          <w:sz w:val="28"/>
        </w:rPr>
      </w:pPr>
      <w:r>
        <w:rPr>
          <w:rFonts w:ascii="標楷體" w:eastAsia="標楷體" w:hAnsi="標楷體" w:cs="標楷體"/>
          <w:sz w:val="28"/>
        </w:rPr>
        <w:t>肆、辦理方式</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一、競賽階段</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（一）初賽：學生組除原住民族語項目外，直轄市得以區為競賽單位；縣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得以鄉</w:t>
      </w:r>
      <w:r>
        <w:rPr>
          <w:rFonts w:ascii="標楷體" w:eastAsia="標楷體" w:hAnsi="標楷體" w:cs="標楷體"/>
          <w:sz w:val="28"/>
        </w:rPr>
        <w:t>(</w:t>
      </w:r>
      <w:r>
        <w:rPr>
          <w:rFonts w:ascii="標楷體" w:eastAsia="標楷體" w:hAnsi="標楷體" w:cs="標楷體"/>
          <w:sz w:val="28"/>
        </w:rPr>
        <w:t>鎮、市、區</w:t>
      </w:r>
      <w:r>
        <w:rPr>
          <w:rFonts w:ascii="標楷體" w:eastAsia="標楷體" w:hAnsi="標楷體" w:cs="標楷體"/>
          <w:sz w:val="28"/>
        </w:rPr>
        <w:t>)</w:t>
      </w:r>
      <w:r>
        <w:rPr>
          <w:rFonts w:ascii="標楷體" w:eastAsia="標楷體" w:hAnsi="標楷體" w:cs="標楷體"/>
          <w:sz w:val="28"/>
        </w:rPr>
        <w:t>為競賽單位辦理學生組初賽，但澎湖縣、金門縣、連江縣，得視情況辦理。師資培育之大學組以學校為競賽單位辦理初賽，其優勝競賽員得直接進入決賽。</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（二）複賽：以直轄市</w:t>
      </w:r>
      <w:r>
        <w:rPr>
          <w:rFonts w:ascii="新細明體" w:eastAsia="新細明體" w:hAnsi="新細明體" w:cs="新細明體"/>
          <w:sz w:val="28"/>
        </w:rPr>
        <w:t>、</w:t>
      </w:r>
      <w:r>
        <w:rPr>
          <w:rFonts w:ascii="標楷體" w:eastAsia="標楷體" w:hAnsi="標楷體" w:cs="標楷體"/>
          <w:sz w:val="28"/>
        </w:rPr>
        <w:t>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為競賽單位。</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（三）決賽：以全國為競賽單位，由教育部主辦，嘉義縣政府承</w:t>
      </w:r>
      <w:r>
        <w:rPr>
          <w:rFonts w:ascii="標楷體" w:eastAsia="標楷體" w:hAnsi="標楷體" w:cs="標楷體"/>
          <w:sz w:val="28"/>
        </w:rPr>
        <w:lastRenderedPageBreak/>
        <w:t>辦。</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（四）直轄市</w:t>
      </w:r>
      <w:r>
        <w:rPr>
          <w:rFonts w:ascii="新細明體" w:eastAsia="新細明體" w:hAnsi="新細明體" w:cs="新細明體"/>
          <w:sz w:val="28"/>
        </w:rPr>
        <w:t>、</w:t>
      </w:r>
      <w:r>
        <w:rPr>
          <w:rFonts w:ascii="標楷體" w:eastAsia="標楷體" w:hAnsi="標楷體" w:cs="標楷體"/>
          <w:sz w:val="28"/>
        </w:rPr>
        <w:t>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政府得依需求本權責遴選教師組、社會組各組各項代表參加決賽。</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（五）學生組原住民族語各項比賽得由直轄市</w:t>
      </w:r>
      <w:r>
        <w:rPr>
          <w:rFonts w:ascii="新細明體" w:eastAsia="新細明體" w:hAnsi="新細明體" w:cs="新細明體"/>
          <w:sz w:val="28"/>
        </w:rPr>
        <w:t>、</w:t>
      </w:r>
      <w:r>
        <w:rPr>
          <w:rFonts w:ascii="標楷體" w:eastAsia="標楷體" w:hAnsi="標楷體" w:cs="標楷體"/>
          <w:sz w:val="28"/>
        </w:rPr>
        <w:t>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政府視實務狀況彈性辦理初</w:t>
      </w:r>
      <w:r>
        <w:rPr>
          <w:rFonts w:ascii="新細明體" w:eastAsia="新細明體" w:hAnsi="新細明體" w:cs="新細明體"/>
          <w:sz w:val="28"/>
        </w:rPr>
        <w:t>、</w:t>
      </w:r>
      <w:r>
        <w:rPr>
          <w:rFonts w:ascii="標楷體" w:eastAsia="標楷體" w:hAnsi="標楷體" w:cs="標楷體"/>
          <w:sz w:val="28"/>
        </w:rPr>
        <w:t>複賽，但依原住民族語</w:t>
      </w:r>
      <w:r>
        <w:rPr>
          <w:rFonts w:ascii="標楷體" w:eastAsia="標楷體" w:hAnsi="標楷體" w:cs="標楷體"/>
          <w:sz w:val="28"/>
        </w:rPr>
        <w:t>言發展法保障原住民族語言之使用及傳承之精神，為確保競賽員參賽權益，尤其是原住民瀕危語言，若直轄市、縣（市）有學生表達參賽意願，則應辦理。</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二、決賽組別及對象</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（一）國小學生組：就讀公私立國小且未滿十五歲之學生或相當於國小階段之高級中等以下教育階段非學校型態實驗教育學生。</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（二）國中學生組：就讀公私立國中、高中附設國中部、國中補校且未滿十八歲之學生或相當於國中階段之高級中等以下教育階段非學校型態實驗教育學生。</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三）高中學生組：就讀公私立高級中等學校日、夜間部與進修學校且未滿二十歲、五專前三年學生、相當於高中階段之高級中等以下教育階段非學校型態實驗教育學生，無學籍者應由該直轄市、縣（市）主管機關發給學生身分證明文</w:t>
      </w:r>
      <w:r>
        <w:rPr>
          <w:rFonts w:ascii="標楷體" w:eastAsia="標楷體" w:hAnsi="標楷體" w:cs="標楷體"/>
          <w:sz w:val="28"/>
        </w:rPr>
        <w:lastRenderedPageBreak/>
        <w:t>件。</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（四）師資培育之大學組：現就讀師資培育之大學學士班之在學學生。但具現職教師身分者不得</w:t>
      </w:r>
      <w:proofErr w:type="gramStart"/>
      <w:r>
        <w:rPr>
          <w:rFonts w:ascii="標楷體" w:eastAsia="標楷體" w:hAnsi="標楷體" w:cs="標楷體"/>
          <w:sz w:val="28"/>
        </w:rPr>
        <w:t>參加本組</w:t>
      </w:r>
      <w:proofErr w:type="gramEnd"/>
      <w:r>
        <w:rPr>
          <w:rFonts w:ascii="標楷體" w:eastAsia="標楷體" w:hAnsi="標楷體" w:cs="標楷體"/>
          <w:sz w:val="28"/>
        </w:rPr>
        <w:t>。</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（五）教師組：公私立高級中等以下學校、海外臺灣學校、大陸地區</w:t>
      </w:r>
      <w:proofErr w:type="gramStart"/>
      <w:r>
        <w:rPr>
          <w:rFonts w:ascii="標楷體" w:eastAsia="標楷體" w:hAnsi="標楷體" w:cs="標楷體"/>
          <w:sz w:val="28"/>
        </w:rPr>
        <w:t>臺</w:t>
      </w:r>
      <w:proofErr w:type="gramEnd"/>
      <w:r>
        <w:rPr>
          <w:rFonts w:ascii="標楷體" w:eastAsia="標楷體" w:hAnsi="標楷體" w:cs="標楷體"/>
          <w:sz w:val="28"/>
        </w:rPr>
        <w:t>商學校及幼兒園之編制內專任合格有給職教師。</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（六）社會組：除前五目所定各組之身分外，</w:t>
      </w:r>
      <w:proofErr w:type="gramStart"/>
      <w:r>
        <w:rPr>
          <w:rFonts w:ascii="標楷體" w:eastAsia="標楷體" w:hAnsi="標楷體" w:cs="標楷體"/>
          <w:sz w:val="28"/>
        </w:rPr>
        <w:t>各界人士均得參加</w:t>
      </w:r>
      <w:proofErr w:type="gramEnd"/>
      <w:r>
        <w:rPr>
          <w:rFonts w:ascii="標楷體" w:eastAsia="標楷體" w:hAnsi="標楷體" w:cs="標楷體"/>
          <w:sz w:val="28"/>
        </w:rPr>
        <w:t>。</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三、競賽項目</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（一）演說</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、國語（各組均參加）。</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、閩南語（各組均參加）。</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、客家語（各組均參加）。</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、原住民族語（分</w:t>
      </w:r>
      <w:r>
        <w:rPr>
          <w:rFonts w:ascii="標楷體" w:eastAsia="標楷體" w:hAnsi="標楷體" w:cs="標楷體"/>
          <w:sz w:val="28"/>
        </w:rPr>
        <w:t>16</w:t>
      </w:r>
      <w:r>
        <w:rPr>
          <w:rFonts w:ascii="標楷體" w:eastAsia="標楷體" w:hAnsi="標楷體" w:cs="標楷體"/>
          <w:sz w:val="28"/>
        </w:rPr>
        <w:t>族語，每族語分教師組、社會組）。</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客家語腔調、原住民</w:t>
      </w:r>
      <w:proofErr w:type="gramStart"/>
      <w:r>
        <w:rPr>
          <w:rFonts w:ascii="標楷體" w:eastAsia="標楷體" w:hAnsi="標楷體" w:cs="標楷體"/>
          <w:sz w:val="28"/>
        </w:rPr>
        <w:t>族語請參閱</w:t>
      </w:r>
      <w:proofErr w:type="gramEnd"/>
      <w:r>
        <w:rPr>
          <w:rFonts w:ascii="標楷體" w:eastAsia="標楷體" w:hAnsi="標楷體" w:cs="標楷體"/>
          <w:sz w:val="28"/>
        </w:rPr>
        <w:t>(</w:t>
      </w:r>
      <w:r>
        <w:rPr>
          <w:rFonts w:ascii="標楷體" w:eastAsia="標楷體" w:hAnsi="標楷體" w:cs="標楷體"/>
          <w:sz w:val="28"/>
        </w:rPr>
        <w:t>附件</w:t>
      </w:r>
      <w:r>
        <w:rPr>
          <w:rFonts w:ascii="標楷體" w:eastAsia="標楷體" w:hAnsi="標楷體" w:cs="標楷體"/>
          <w:sz w:val="28"/>
        </w:rPr>
        <w:t>1)</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（二）朗讀</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、國語（各組均參加）。</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、閩南語（各組均參加）。</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、客家語（各組均參加）。</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、原住民族語（分</w:t>
      </w:r>
      <w:r>
        <w:rPr>
          <w:rFonts w:ascii="標楷體" w:eastAsia="標楷體" w:hAnsi="標楷體" w:cs="標楷體"/>
          <w:sz w:val="28"/>
        </w:rPr>
        <w:t>16</w:t>
      </w:r>
      <w:r>
        <w:rPr>
          <w:rFonts w:ascii="標楷體" w:eastAsia="標楷體" w:hAnsi="標楷體" w:cs="標楷體"/>
          <w:sz w:val="28"/>
        </w:rPr>
        <w:t>族語，每族語分國小學生組、國中學生組及高中學生組）。</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lastRenderedPageBreak/>
        <w:t>◎</w:t>
      </w:r>
      <w:r>
        <w:rPr>
          <w:rFonts w:ascii="標楷體" w:eastAsia="標楷體" w:hAnsi="標楷體" w:cs="標楷體"/>
          <w:sz w:val="28"/>
        </w:rPr>
        <w:t>客家語腔調、原住民</w:t>
      </w:r>
      <w:proofErr w:type="gramStart"/>
      <w:r>
        <w:rPr>
          <w:rFonts w:ascii="標楷體" w:eastAsia="標楷體" w:hAnsi="標楷體" w:cs="標楷體"/>
          <w:sz w:val="28"/>
        </w:rPr>
        <w:t>族語請參閱</w:t>
      </w:r>
      <w:proofErr w:type="gramEnd"/>
      <w:r>
        <w:rPr>
          <w:rFonts w:ascii="標楷體" w:eastAsia="標楷體" w:hAnsi="標楷體" w:cs="標楷體"/>
          <w:sz w:val="28"/>
        </w:rPr>
        <w:t>(</w:t>
      </w:r>
      <w:r>
        <w:rPr>
          <w:rFonts w:ascii="標楷體" w:eastAsia="標楷體" w:hAnsi="標楷體" w:cs="標楷體"/>
          <w:sz w:val="28"/>
        </w:rPr>
        <w:t>附件</w:t>
      </w:r>
      <w:r>
        <w:rPr>
          <w:rFonts w:ascii="標楷體" w:eastAsia="標楷體" w:hAnsi="標楷體" w:cs="標楷體"/>
          <w:sz w:val="28"/>
        </w:rPr>
        <w:t>1)</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（三）作文（各組均參加）。</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（四）寫字（各組均參加）。</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（五）字音字形（分國語、閩南語及客家語三類，各組均參加）。</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四、</w:t>
      </w:r>
      <w:r>
        <w:rPr>
          <w:rFonts w:ascii="標楷體" w:eastAsia="標楷體" w:hAnsi="標楷體" w:cs="標楷體"/>
          <w:sz w:val="28"/>
        </w:rPr>
        <w:t>競賽員名額</w:t>
      </w:r>
    </w:p>
    <w:p w:rsidR="00BC2008" w:rsidRDefault="00BC0EA7">
      <w:pPr>
        <w:spacing w:line="440" w:lineRule="auto"/>
        <w:ind w:left="240" w:firstLine="560"/>
        <w:rPr>
          <w:rFonts w:ascii="標楷體" w:eastAsia="標楷體" w:hAnsi="標楷體" w:cs="標楷體"/>
          <w:sz w:val="32"/>
        </w:rPr>
      </w:pPr>
      <w:r>
        <w:rPr>
          <w:rFonts w:ascii="標楷體" w:eastAsia="標楷體" w:hAnsi="標楷體" w:cs="標楷體"/>
          <w:sz w:val="28"/>
        </w:rPr>
        <w:t>競賽單位參加各有關競賽項目，除師資培育之大學組每項以</w:t>
      </w:r>
      <w:r>
        <w:rPr>
          <w:rFonts w:ascii="標楷體" w:eastAsia="標楷體" w:hAnsi="標楷體" w:cs="標楷體"/>
          <w:sz w:val="28"/>
        </w:rPr>
        <w:t>2</w:t>
      </w:r>
      <w:r>
        <w:rPr>
          <w:rFonts w:ascii="標楷體" w:eastAsia="標楷體" w:hAnsi="標楷體" w:cs="標楷體"/>
          <w:sz w:val="28"/>
        </w:rPr>
        <w:t>人為限，直轄市各語言各項各組以</w:t>
      </w:r>
      <w:r>
        <w:rPr>
          <w:rFonts w:ascii="標楷體" w:eastAsia="標楷體" w:hAnsi="標楷體" w:cs="標楷體"/>
          <w:sz w:val="28"/>
        </w:rPr>
        <w:t>2</w:t>
      </w:r>
      <w:r>
        <w:rPr>
          <w:rFonts w:ascii="標楷體" w:eastAsia="標楷體" w:hAnsi="標楷體" w:cs="標楷體"/>
          <w:sz w:val="28"/>
        </w:rPr>
        <w:t>人為限，縣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以</w:t>
      </w:r>
      <w:r>
        <w:rPr>
          <w:rFonts w:ascii="標楷體" w:eastAsia="標楷體" w:hAnsi="標楷體" w:cs="標楷體"/>
          <w:sz w:val="28"/>
        </w:rPr>
        <w:t>1</w:t>
      </w:r>
      <w:r>
        <w:rPr>
          <w:rFonts w:ascii="標楷體" w:eastAsia="標楷體" w:hAnsi="標楷體" w:cs="標楷體"/>
          <w:sz w:val="28"/>
        </w:rPr>
        <w:t>人為限。</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五、競賽員資格及限制</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（一）參加競賽之學生、教師以其就讀學校或服務學校之所在地為依據，報名參加就讀學校或服務學校之所在地之直轄市、縣（市）初賽。</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（二）海外臺灣學校、大陸地區</w:t>
      </w:r>
      <w:proofErr w:type="gramStart"/>
      <w:r>
        <w:rPr>
          <w:rFonts w:ascii="標楷體" w:eastAsia="標楷體" w:hAnsi="標楷體" w:cs="標楷體"/>
          <w:sz w:val="28"/>
        </w:rPr>
        <w:t>臺</w:t>
      </w:r>
      <w:proofErr w:type="gramEnd"/>
      <w:r>
        <w:rPr>
          <w:rFonts w:ascii="標楷體" w:eastAsia="標楷體" w:hAnsi="標楷體" w:cs="標楷體"/>
          <w:sz w:val="28"/>
        </w:rPr>
        <w:t>商學校學生、教師以戶籍為依據，報名參加戶籍所在地之直轄市、縣（市）初賽。</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（三）社會組以戶籍所在地（至</w:t>
      </w:r>
      <w:r>
        <w:rPr>
          <w:rFonts w:ascii="標楷體" w:eastAsia="標楷體" w:hAnsi="標楷體" w:cs="標楷體"/>
          <w:sz w:val="28"/>
        </w:rPr>
        <w:t>107</w:t>
      </w:r>
      <w:r>
        <w:rPr>
          <w:rFonts w:ascii="標楷體" w:eastAsia="標楷體" w:hAnsi="標楷體" w:cs="標楷體"/>
          <w:sz w:val="28"/>
        </w:rPr>
        <w:t>年</w:t>
      </w:r>
      <w:r>
        <w:rPr>
          <w:rFonts w:ascii="標楷體" w:eastAsia="標楷體" w:hAnsi="標楷體" w:cs="標楷體"/>
          <w:sz w:val="28"/>
        </w:rPr>
        <w:t>11</w:t>
      </w:r>
      <w:r>
        <w:rPr>
          <w:rFonts w:ascii="標楷體" w:eastAsia="標楷體" w:hAnsi="標楷體" w:cs="標楷體"/>
          <w:sz w:val="28"/>
        </w:rPr>
        <w:t>月</w:t>
      </w:r>
      <w:r>
        <w:rPr>
          <w:rFonts w:ascii="標楷體" w:eastAsia="標楷體" w:hAnsi="標楷體" w:cs="標楷體"/>
          <w:sz w:val="28"/>
        </w:rPr>
        <w:t>1</w:t>
      </w:r>
      <w:r>
        <w:rPr>
          <w:rFonts w:ascii="標楷體" w:eastAsia="標楷體" w:hAnsi="標楷體" w:cs="標楷體"/>
          <w:sz w:val="28"/>
        </w:rPr>
        <w:t>日前須設籍</w:t>
      </w:r>
      <w:r>
        <w:rPr>
          <w:rFonts w:ascii="標楷體" w:eastAsia="標楷體" w:hAnsi="標楷體" w:cs="標楷體"/>
          <w:sz w:val="28"/>
        </w:rPr>
        <w:t>6</w:t>
      </w:r>
      <w:r>
        <w:rPr>
          <w:rFonts w:ascii="標楷體" w:eastAsia="標楷體" w:hAnsi="標楷體" w:cs="標楷體"/>
          <w:sz w:val="28"/>
        </w:rPr>
        <w:t>個月以上）、服務機關所在地</w:t>
      </w:r>
      <w:r>
        <w:rPr>
          <w:rFonts w:ascii="標楷體" w:eastAsia="標楷體" w:hAnsi="標楷體" w:cs="標楷體"/>
          <w:sz w:val="28"/>
        </w:rPr>
        <w:t>(</w:t>
      </w:r>
      <w:r>
        <w:rPr>
          <w:rFonts w:ascii="標楷體" w:eastAsia="標楷體" w:hAnsi="標楷體" w:cs="標楷體"/>
          <w:sz w:val="28"/>
        </w:rPr>
        <w:t>需服務單位出具證明</w:t>
      </w:r>
      <w:r>
        <w:rPr>
          <w:rFonts w:ascii="標楷體" w:eastAsia="標楷體" w:hAnsi="標楷體" w:cs="標楷體"/>
          <w:sz w:val="28"/>
        </w:rPr>
        <w:t>)</w:t>
      </w:r>
      <w:r>
        <w:rPr>
          <w:rFonts w:ascii="標楷體" w:eastAsia="標楷體" w:hAnsi="標楷體" w:cs="標楷體"/>
          <w:sz w:val="28"/>
        </w:rPr>
        <w:t>或就讀學校所在地為依據，報名參</w:t>
      </w:r>
      <w:r>
        <w:rPr>
          <w:rFonts w:ascii="標楷體" w:eastAsia="標楷體" w:hAnsi="標楷體" w:cs="標楷體"/>
          <w:sz w:val="28"/>
        </w:rPr>
        <w:t>加戶籍所在地、服務機關所在地或就讀學校所在地之直轄市、縣（市）競賽。</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（四）凡曾獲得本競賽決賽該語言該項該組第</w:t>
      </w:r>
      <w:r>
        <w:rPr>
          <w:rFonts w:ascii="標楷體" w:eastAsia="標楷體" w:hAnsi="標楷體" w:cs="標楷體"/>
          <w:sz w:val="28"/>
        </w:rPr>
        <w:t>1</w:t>
      </w:r>
      <w:r>
        <w:rPr>
          <w:rFonts w:ascii="標楷體" w:eastAsia="標楷體" w:hAnsi="標楷體" w:cs="標楷體"/>
          <w:sz w:val="28"/>
        </w:rPr>
        <w:t>名，或近</w:t>
      </w:r>
      <w:r>
        <w:rPr>
          <w:rFonts w:ascii="標楷體" w:eastAsia="標楷體" w:hAnsi="標楷體" w:cs="標楷體"/>
          <w:sz w:val="28"/>
        </w:rPr>
        <w:t>5</w:t>
      </w:r>
      <w:r>
        <w:rPr>
          <w:rFonts w:ascii="標楷體" w:eastAsia="標楷體" w:hAnsi="標楷體" w:cs="標楷體"/>
          <w:sz w:val="28"/>
        </w:rPr>
        <w:t>年內（</w:t>
      </w:r>
      <w:proofErr w:type="gramStart"/>
      <w:r>
        <w:rPr>
          <w:rFonts w:ascii="標楷體" w:eastAsia="標楷體" w:hAnsi="標楷體" w:cs="標楷體"/>
          <w:sz w:val="28"/>
        </w:rPr>
        <w:t>102</w:t>
      </w:r>
      <w:proofErr w:type="gramEnd"/>
      <w:r>
        <w:rPr>
          <w:rFonts w:ascii="標楷體" w:eastAsia="標楷體" w:hAnsi="標楷體" w:cs="標楷體"/>
          <w:sz w:val="28"/>
        </w:rPr>
        <w:t>年度至</w:t>
      </w:r>
      <w:proofErr w:type="gramStart"/>
      <w:r>
        <w:rPr>
          <w:rFonts w:ascii="標楷體" w:eastAsia="標楷體" w:hAnsi="標楷體" w:cs="標楷體"/>
          <w:sz w:val="28"/>
        </w:rPr>
        <w:t>106</w:t>
      </w:r>
      <w:proofErr w:type="gramEnd"/>
      <w:r>
        <w:rPr>
          <w:rFonts w:ascii="標楷體" w:eastAsia="標楷體" w:hAnsi="標楷體" w:cs="標楷體"/>
          <w:sz w:val="28"/>
        </w:rPr>
        <w:t>年度）二度獲得第</w:t>
      </w:r>
      <w:r>
        <w:rPr>
          <w:rFonts w:ascii="標楷體" w:eastAsia="標楷體" w:hAnsi="標楷體" w:cs="標楷體"/>
          <w:sz w:val="28"/>
        </w:rPr>
        <w:t>2</w:t>
      </w:r>
      <w:r>
        <w:rPr>
          <w:rFonts w:ascii="標楷體" w:eastAsia="標楷體" w:hAnsi="標楷體" w:cs="標楷體"/>
          <w:sz w:val="28"/>
        </w:rPr>
        <w:t>至第</w:t>
      </w:r>
      <w:r>
        <w:rPr>
          <w:rFonts w:ascii="標楷體" w:eastAsia="標楷體" w:hAnsi="標楷體" w:cs="標楷體"/>
          <w:sz w:val="28"/>
        </w:rPr>
        <w:t>6</w:t>
      </w:r>
      <w:r>
        <w:rPr>
          <w:rFonts w:ascii="標楷體" w:eastAsia="標楷體" w:hAnsi="標楷體" w:cs="標楷體"/>
          <w:sz w:val="28"/>
        </w:rPr>
        <w:t>名者，不得再</w:t>
      </w:r>
      <w:r>
        <w:rPr>
          <w:rFonts w:ascii="標楷體" w:eastAsia="標楷體" w:hAnsi="標楷體" w:cs="標楷體"/>
          <w:sz w:val="28"/>
        </w:rPr>
        <w:lastRenderedPageBreak/>
        <w:t>參加該語言該項該組之競賽。</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（五）各競賽員每年每人以參加</w:t>
      </w:r>
      <w:r>
        <w:rPr>
          <w:rFonts w:ascii="標楷體" w:eastAsia="標楷體" w:hAnsi="標楷體" w:cs="標楷體"/>
          <w:sz w:val="28"/>
        </w:rPr>
        <w:t>1</w:t>
      </w:r>
      <w:r>
        <w:rPr>
          <w:rFonts w:ascii="標楷體" w:eastAsia="標楷體" w:hAnsi="標楷體" w:cs="標楷體"/>
          <w:sz w:val="28"/>
        </w:rPr>
        <w:t>項為限，不得跨語言、</w:t>
      </w:r>
      <w:proofErr w:type="gramStart"/>
      <w:r>
        <w:rPr>
          <w:rFonts w:ascii="標楷體" w:eastAsia="標楷體" w:hAnsi="標楷體" w:cs="標楷體"/>
          <w:sz w:val="28"/>
        </w:rPr>
        <w:t>跨項</w:t>
      </w:r>
      <w:proofErr w:type="gramEnd"/>
      <w:r>
        <w:rPr>
          <w:rFonts w:ascii="標楷體" w:eastAsia="標楷體" w:hAnsi="標楷體" w:cs="標楷體"/>
          <w:sz w:val="28"/>
        </w:rPr>
        <w:t>、跨組報名，違者取消競賽資格。</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（六）各競賽員不得擔任各語言各項各組決賽評判，違者取消競賽資格。</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六、各項競賽時限</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（一）演說</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、國小學生組、國中學生組，每人限</w:t>
      </w:r>
      <w:r>
        <w:rPr>
          <w:rFonts w:ascii="標楷體" w:eastAsia="標楷體" w:hAnsi="標楷體" w:cs="標楷體"/>
          <w:sz w:val="28"/>
        </w:rPr>
        <w:t>4</w:t>
      </w:r>
      <w:r>
        <w:rPr>
          <w:rFonts w:ascii="標楷體" w:eastAsia="標楷體" w:hAnsi="標楷體" w:cs="標楷體"/>
          <w:sz w:val="28"/>
        </w:rPr>
        <w:t>至</w:t>
      </w:r>
      <w:r>
        <w:rPr>
          <w:rFonts w:ascii="標楷體" w:eastAsia="標楷體" w:hAnsi="標楷體" w:cs="標楷體"/>
          <w:sz w:val="28"/>
        </w:rPr>
        <w:t>5</w:t>
      </w:r>
      <w:r>
        <w:rPr>
          <w:rFonts w:ascii="標楷體" w:eastAsia="標楷體" w:hAnsi="標楷體" w:cs="標楷體"/>
          <w:sz w:val="28"/>
        </w:rPr>
        <w:t>分鐘。</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、高中學生組、社會組、原住民族語教師組，每人限</w:t>
      </w:r>
      <w:r>
        <w:rPr>
          <w:rFonts w:ascii="標楷體" w:eastAsia="標楷體" w:hAnsi="標楷體" w:cs="標楷體"/>
          <w:sz w:val="28"/>
        </w:rPr>
        <w:t>5</w:t>
      </w:r>
      <w:r>
        <w:rPr>
          <w:rFonts w:ascii="標楷體" w:eastAsia="標楷體" w:hAnsi="標楷體" w:cs="標楷體"/>
          <w:sz w:val="28"/>
        </w:rPr>
        <w:t>至</w:t>
      </w:r>
      <w:r>
        <w:rPr>
          <w:rFonts w:ascii="標楷體" w:eastAsia="標楷體" w:hAnsi="標楷體" w:cs="標楷體"/>
          <w:sz w:val="28"/>
        </w:rPr>
        <w:t>6</w:t>
      </w:r>
      <w:r>
        <w:rPr>
          <w:rFonts w:ascii="標楷體" w:eastAsia="標楷體" w:hAnsi="標楷體" w:cs="標楷體"/>
          <w:sz w:val="28"/>
        </w:rPr>
        <w:t>分鐘。</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、師資培育之大學組、教師組（原住民族語除外），每人限</w:t>
      </w:r>
      <w:r>
        <w:rPr>
          <w:rFonts w:ascii="標楷體" w:eastAsia="標楷體" w:hAnsi="標楷體" w:cs="標楷體"/>
          <w:sz w:val="28"/>
        </w:rPr>
        <w:t>7</w:t>
      </w:r>
      <w:r>
        <w:rPr>
          <w:rFonts w:ascii="標楷體" w:eastAsia="標楷體" w:hAnsi="標楷體" w:cs="標楷體"/>
          <w:sz w:val="28"/>
        </w:rPr>
        <w:t>至</w:t>
      </w:r>
      <w:r>
        <w:rPr>
          <w:rFonts w:ascii="標楷體" w:eastAsia="標楷體" w:hAnsi="標楷體" w:cs="標楷體"/>
          <w:sz w:val="28"/>
        </w:rPr>
        <w:t>8</w:t>
      </w:r>
      <w:r>
        <w:rPr>
          <w:rFonts w:ascii="標楷體" w:eastAsia="標楷體" w:hAnsi="標楷體" w:cs="標楷體"/>
          <w:sz w:val="28"/>
        </w:rPr>
        <w:t>分鐘。</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（二）朗讀：各組</w:t>
      </w:r>
      <w:proofErr w:type="gramStart"/>
      <w:r>
        <w:rPr>
          <w:rFonts w:ascii="標楷體" w:eastAsia="標楷體" w:hAnsi="標楷體" w:cs="標楷體"/>
          <w:sz w:val="28"/>
        </w:rPr>
        <w:t>每人均限</w:t>
      </w:r>
      <w:r>
        <w:rPr>
          <w:rFonts w:ascii="標楷體" w:eastAsia="標楷體" w:hAnsi="標楷體" w:cs="標楷體"/>
          <w:sz w:val="28"/>
        </w:rPr>
        <w:t>4</w:t>
      </w:r>
      <w:r>
        <w:rPr>
          <w:rFonts w:ascii="標楷體" w:eastAsia="標楷體" w:hAnsi="標楷體" w:cs="標楷體"/>
          <w:sz w:val="28"/>
        </w:rPr>
        <w:t>分鐘</w:t>
      </w:r>
      <w:proofErr w:type="gramEnd"/>
      <w:r>
        <w:rPr>
          <w:rFonts w:ascii="標楷體" w:eastAsia="標楷體" w:hAnsi="標楷體" w:cs="標楷體"/>
          <w:sz w:val="28"/>
        </w:rPr>
        <w:t>。</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（三）作文：各</w:t>
      </w:r>
      <w:proofErr w:type="gramStart"/>
      <w:r>
        <w:rPr>
          <w:rFonts w:ascii="標楷體" w:eastAsia="標楷體" w:hAnsi="標楷體" w:cs="標楷體"/>
          <w:sz w:val="28"/>
        </w:rPr>
        <w:t>組均限</w:t>
      </w:r>
      <w:r>
        <w:rPr>
          <w:rFonts w:ascii="標楷體" w:eastAsia="標楷體" w:hAnsi="標楷體" w:cs="標楷體"/>
          <w:sz w:val="28"/>
        </w:rPr>
        <w:t>90</w:t>
      </w:r>
      <w:r>
        <w:rPr>
          <w:rFonts w:ascii="標楷體" w:eastAsia="標楷體" w:hAnsi="標楷體" w:cs="標楷體"/>
          <w:sz w:val="28"/>
        </w:rPr>
        <w:t>分鐘</w:t>
      </w:r>
      <w:proofErr w:type="gramEnd"/>
      <w:r>
        <w:rPr>
          <w:rFonts w:ascii="標楷體" w:eastAsia="標楷體" w:hAnsi="標楷體" w:cs="標楷體"/>
          <w:sz w:val="28"/>
        </w:rPr>
        <w:t>。</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（四）寫字：各</w:t>
      </w:r>
      <w:proofErr w:type="gramStart"/>
      <w:r>
        <w:rPr>
          <w:rFonts w:ascii="標楷體" w:eastAsia="標楷體" w:hAnsi="標楷體" w:cs="標楷體"/>
          <w:sz w:val="28"/>
        </w:rPr>
        <w:t>組均限</w:t>
      </w:r>
      <w:r>
        <w:rPr>
          <w:rFonts w:ascii="標楷體" w:eastAsia="標楷體" w:hAnsi="標楷體" w:cs="標楷體"/>
          <w:sz w:val="28"/>
        </w:rPr>
        <w:t>50</w:t>
      </w:r>
      <w:r>
        <w:rPr>
          <w:rFonts w:ascii="標楷體" w:eastAsia="標楷體" w:hAnsi="標楷體" w:cs="標楷體"/>
          <w:sz w:val="28"/>
        </w:rPr>
        <w:t>分鐘</w:t>
      </w:r>
      <w:proofErr w:type="gramEnd"/>
      <w:r>
        <w:rPr>
          <w:rFonts w:ascii="標楷體" w:eastAsia="標楷體" w:hAnsi="標楷體" w:cs="標楷體"/>
          <w:sz w:val="28"/>
        </w:rPr>
        <w:t>。</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（五）字音字形</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、國語：各組均</w:t>
      </w:r>
      <w:r>
        <w:rPr>
          <w:rFonts w:ascii="標楷體" w:eastAsia="標楷體" w:hAnsi="標楷體" w:cs="標楷體"/>
          <w:sz w:val="28"/>
        </w:rPr>
        <w:t>10</w:t>
      </w:r>
      <w:r>
        <w:rPr>
          <w:rFonts w:ascii="標楷體" w:eastAsia="標楷體" w:hAnsi="標楷體" w:cs="標楷體"/>
          <w:sz w:val="28"/>
        </w:rPr>
        <w:t>分鐘。</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、閩南語：各組均</w:t>
      </w:r>
      <w:r>
        <w:rPr>
          <w:rFonts w:ascii="標楷體" w:eastAsia="標楷體" w:hAnsi="標楷體" w:cs="標楷體"/>
          <w:sz w:val="28"/>
        </w:rPr>
        <w:t>15</w:t>
      </w:r>
      <w:r>
        <w:rPr>
          <w:rFonts w:ascii="標楷體" w:eastAsia="標楷體" w:hAnsi="標楷體" w:cs="標楷體"/>
          <w:sz w:val="28"/>
        </w:rPr>
        <w:t>分鐘。</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、客家語：各組均</w:t>
      </w:r>
      <w:r>
        <w:rPr>
          <w:rFonts w:ascii="標楷體" w:eastAsia="標楷體" w:hAnsi="標楷體" w:cs="標楷體"/>
          <w:sz w:val="28"/>
        </w:rPr>
        <w:t>15</w:t>
      </w:r>
      <w:r>
        <w:rPr>
          <w:rFonts w:ascii="標楷體" w:eastAsia="標楷體" w:hAnsi="標楷體" w:cs="標楷體"/>
          <w:sz w:val="28"/>
        </w:rPr>
        <w:t>分鐘。</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lastRenderedPageBreak/>
        <w:t>七、競賽內容規範</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（一）演說</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、國語：各組題目，於競賽員登臺前</w:t>
      </w:r>
      <w:r>
        <w:rPr>
          <w:rFonts w:ascii="標楷體" w:eastAsia="標楷體" w:hAnsi="標楷體" w:cs="標楷體"/>
          <w:sz w:val="28"/>
        </w:rPr>
        <w:t>30</w:t>
      </w:r>
      <w:r>
        <w:rPr>
          <w:rFonts w:ascii="標楷體" w:eastAsia="標楷體" w:hAnsi="標楷體" w:cs="標楷體"/>
          <w:sz w:val="28"/>
        </w:rPr>
        <w:t>分鐘，當場</w:t>
      </w:r>
      <w:proofErr w:type="gramStart"/>
      <w:r>
        <w:rPr>
          <w:rFonts w:ascii="標楷體" w:eastAsia="標楷體" w:hAnsi="標楷體" w:cs="標楷體"/>
          <w:sz w:val="28"/>
        </w:rPr>
        <w:t>親手抽定</w:t>
      </w:r>
      <w:proofErr w:type="gramEnd"/>
      <w:r>
        <w:rPr>
          <w:rFonts w:ascii="標楷體" w:eastAsia="標楷體" w:hAnsi="標楷體" w:cs="標楷體"/>
          <w:sz w:val="28"/>
        </w:rPr>
        <w:t>。</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、閩南語：國小學生組、國中學生組、高中學生組講題</w:t>
      </w:r>
      <w:r>
        <w:rPr>
          <w:rFonts w:ascii="標楷體" w:eastAsia="標楷體" w:hAnsi="標楷體" w:cs="標楷體"/>
          <w:sz w:val="28"/>
        </w:rPr>
        <w:t>3</w:t>
      </w:r>
      <w:r>
        <w:rPr>
          <w:rFonts w:ascii="標楷體" w:eastAsia="標楷體" w:hAnsi="標楷體" w:cs="標楷體"/>
          <w:sz w:val="28"/>
        </w:rPr>
        <w:t>題，師資培育之大學組</w:t>
      </w:r>
      <w:r>
        <w:rPr>
          <w:rFonts w:ascii="標楷體" w:eastAsia="標楷體" w:hAnsi="標楷體" w:cs="標楷體"/>
          <w:sz w:val="28"/>
        </w:rPr>
        <w:t>5</w:t>
      </w:r>
      <w:r>
        <w:rPr>
          <w:rFonts w:ascii="標楷體" w:eastAsia="標楷體" w:hAnsi="標楷體" w:cs="標楷體"/>
          <w:sz w:val="28"/>
        </w:rPr>
        <w:t>題事先公布，在競賽員登臺前</w:t>
      </w:r>
      <w:r>
        <w:rPr>
          <w:rFonts w:ascii="標楷體" w:eastAsia="標楷體" w:hAnsi="標楷體" w:cs="標楷體"/>
          <w:sz w:val="28"/>
        </w:rPr>
        <w:t>30</w:t>
      </w:r>
      <w:r>
        <w:rPr>
          <w:rFonts w:ascii="標楷體" w:eastAsia="標楷體" w:hAnsi="標楷體" w:cs="標楷體"/>
          <w:sz w:val="28"/>
        </w:rPr>
        <w:t>分鐘，就已公布講題</w:t>
      </w:r>
      <w:proofErr w:type="gramStart"/>
      <w:r>
        <w:rPr>
          <w:rFonts w:ascii="標楷體" w:eastAsia="標楷體" w:hAnsi="標楷體" w:cs="標楷體"/>
          <w:sz w:val="28"/>
        </w:rPr>
        <w:t>親手抽定</w:t>
      </w:r>
      <w:proofErr w:type="gramEnd"/>
      <w:r>
        <w:rPr>
          <w:rFonts w:ascii="標楷體" w:eastAsia="標楷體" w:hAnsi="標楷體" w:cs="標楷體"/>
          <w:sz w:val="28"/>
        </w:rPr>
        <w:t>1</w:t>
      </w:r>
      <w:r>
        <w:rPr>
          <w:rFonts w:ascii="標楷體" w:eastAsia="標楷體" w:hAnsi="標楷體" w:cs="標楷體"/>
          <w:sz w:val="28"/>
        </w:rPr>
        <w:t>題參賽；教師組、社會組題目於競賽員登臺前</w:t>
      </w:r>
      <w:r>
        <w:rPr>
          <w:rFonts w:ascii="標楷體" w:eastAsia="標楷體" w:hAnsi="標楷體" w:cs="標楷體"/>
          <w:sz w:val="28"/>
        </w:rPr>
        <w:t>30</w:t>
      </w:r>
      <w:r>
        <w:rPr>
          <w:rFonts w:ascii="標楷體" w:eastAsia="標楷體" w:hAnsi="標楷體" w:cs="標楷體"/>
          <w:sz w:val="28"/>
        </w:rPr>
        <w:t>分鐘，當場</w:t>
      </w:r>
      <w:proofErr w:type="gramStart"/>
      <w:r>
        <w:rPr>
          <w:rFonts w:ascii="標楷體" w:eastAsia="標楷體" w:hAnsi="標楷體" w:cs="標楷體"/>
          <w:sz w:val="28"/>
        </w:rPr>
        <w:t>親手抽定</w:t>
      </w:r>
      <w:proofErr w:type="gramEnd"/>
      <w:r>
        <w:rPr>
          <w:rFonts w:ascii="標楷體" w:eastAsia="標楷體" w:hAnsi="標楷體" w:cs="標楷體"/>
          <w:sz w:val="28"/>
        </w:rPr>
        <w:t>。</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、客家語：同閩南語。</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、原住民族語：教師組、社會組各組題目</w:t>
      </w:r>
      <w:r>
        <w:rPr>
          <w:rFonts w:ascii="標楷體" w:eastAsia="標楷體" w:hAnsi="標楷體" w:cs="標楷體"/>
          <w:sz w:val="28"/>
        </w:rPr>
        <w:t>3</w:t>
      </w:r>
      <w:r>
        <w:rPr>
          <w:rFonts w:ascii="標楷體" w:eastAsia="標楷體" w:hAnsi="標楷體" w:cs="標楷體"/>
          <w:sz w:val="28"/>
        </w:rPr>
        <w:t>題事先公布，於競賽員登臺前</w:t>
      </w:r>
      <w:r>
        <w:rPr>
          <w:rFonts w:ascii="標楷體" w:eastAsia="標楷體" w:hAnsi="標楷體" w:cs="標楷體"/>
          <w:sz w:val="28"/>
        </w:rPr>
        <w:t>30</w:t>
      </w:r>
      <w:r>
        <w:rPr>
          <w:rFonts w:ascii="標楷體" w:eastAsia="標楷體" w:hAnsi="標楷體" w:cs="標楷體"/>
          <w:sz w:val="28"/>
        </w:rPr>
        <w:t>分鐘，就已公布講題</w:t>
      </w:r>
      <w:proofErr w:type="gramStart"/>
      <w:r>
        <w:rPr>
          <w:rFonts w:ascii="標楷體" w:eastAsia="標楷體" w:hAnsi="標楷體" w:cs="標楷體"/>
          <w:sz w:val="28"/>
        </w:rPr>
        <w:t>親手抽定</w:t>
      </w:r>
      <w:proofErr w:type="gramEnd"/>
      <w:r>
        <w:rPr>
          <w:rFonts w:ascii="標楷體" w:eastAsia="標楷體" w:hAnsi="標楷體" w:cs="標楷體"/>
          <w:sz w:val="28"/>
        </w:rPr>
        <w:t>1</w:t>
      </w:r>
      <w:r>
        <w:rPr>
          <w:rFonts w:ascii="標楷體" w:eastAsia="標楷體" w:hAnsi="標楷體" w:cs="標楷體"/>
          <w:sz w:val="28"/>
        </w:rPr>
        <w:t>題參賽。</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（二）朗讀</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w:t>
      </w:r>
    </w:p>
    <w:p w:rsidR="00BC2008" w:rsidRDefault="00BC0EA7">
      <w:pPr>
        <w:spacing w:line="440" w:lineRule="auto"/>
        <w:ind w:left="1160" w:hanging="56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）國小學生組、國中學生組以語體文為題材。</w:t>
      </w:r>
    </w:p>
    <w:p w:rsidR="00BC2008" w:rsidRDefault="00BC0EA7">
      <w:pPr>
        <w:spacing w:line="440" w:lineRule="auto"/>
        <w:ind w:left="1160" w:hanging="56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）高中學生組、師資培育之大學組以文言文為題材（篇目事先公布）。</w:t>
      </w:r>
    </w:p>
    <w:p w:rsidR="00BC2008" w:rsidRDefault="00BC0EA7">
      <w:pPr>
        <w:spacing w:line="440" w:lineRule="auto"/>
        <w:ind w:left="1160" w:hanging="56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）教師組及社會組以語體文為題材。</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、閩南語：各組題材，</w:t>
      </w:r>
      <w:proofErr w:type="gramStart"/>
      <w:r>
        <w:rPr>
          <w:rFonts w:ascii="標楷體" w:eastAsia="標楷體" w:hAnsi="標楷體" w:cs="標楷體"/>
          <w:sz w:val="28"/>
        </w:rPr>
        <w:t>均以語體文</w:t>
      </w:r>
      <w:proofErr w:type="gramEnd"/>
      <w:r>
        <w:rPr>
          <w:rFonts w:ascii="標楷體" w:eastAsia="標楷體" w:hAnsi="標楷體" w:cs="標楷體"/>
          <w:sz w:val="28"/>
        </w:rPr>
        <w:t>為題材（篇目事先公布）。</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、客家語：各組題材，</w:t>
      </w:r>
      <w:proofErr w:type="gramStart"/>
      <w:r>
        <w:rPr>
          <w:rFonts w:ascii="標楷體" w:eastAsia="標楷體" w:hAnsi="標楷體" w:cs="標楷體"/>
          <w:sz w:val="28"/>
        </w:rPr>
        <w:t>均以語體文</w:t>
      </w:r>
      <w:proofErr w:type="gramEnd"/>
      <w:r>
        <w:rPr>
          <w:rFonts w:ascii="標楷體" w:eastAsia="標楷體" w:hAnsi="標楷體" w:cs="標楷體"/>
          <w:sz w:val="28"/>
        </w:rPr>
        <w:t>為題材（篇目事先公布）。</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、原住民族語：各組題材，</w:t>
      </w:r>
      <w:proofErr w:type="gramStart"/>
      <w:r>
        <w:rPr>
          <w:rFonts w:ascii="標楷體" w:eastAsia="標楷體" w:hAnsi="標楷體" w:cs="標楷體"/>
          <w:sz w:val="28"/>
        </w:rPr>
        <w:t>均以語體文</w:t>
      </w:r>
      <w:proofErr w:type="gramEnd"/>
      <w:r>
        <w:rPr>
          <w:rFonts w:ascii="標楷體" w:eastAsia="標楷體" w:hAnsi="標楷體" w:cs="標楷體"/>
          <w:sz w:val="28"/>
        </w:rPr>
        <w:t>為題材（篇目事先公</w:t>
      </w:r>
      <w:r>
        <w:rPr>
          <w:rFonts w:ascii="標楷體" w:eastAsia="標楷體" w:hAnsi="標楷體" w:cs="標楷體"/>
          <w:sz w:val="28"/>
        </w:rPr>
        <w:lastRenderedPageBreak/>
        <w:t>布）。</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以上各項語言之各組題材，</w:t>
      </w:r>
      <w:proofErr w:type="gramStart"/>
      <w:r>
        <w:rPr>
          <w:rFonts w:ascii="標楷體" w:eastAsia="標楷體" w:hAnsi="標楷體" w:cs="標楷體"/>
          <w:sz w:val="28"/>
        </w:rPr>
        <w:t>均於每</w:t>
      </w:r>
      <w:proofErr w:type="gramEnd"/>
      <w:r>
        <w:rPr>
          <w:rFonts w:ascii="標楷體" w:eastAsia="標楷體" w:hAnsi="標楷體" w:cs="標楷體"/>
          <w:sz w:val="28"/>
        </w:rPr>
        <w:t>位競賽員登臺前</w:t>
      </w:r>
      <w:r>
        <w:rPr>
          <w:rFonts w:ascii="標楷體" w:eastAsia="標楷體" w:hAnsi="標楷體" w:cs="標楷體"/>
          <w:sz w:val="28"/>
        </w:rPr>
        <w:t>8</w:t>
      </w:r>
      <w:r>
        <w:rPr>
          <w:rFonts w:ascii="標楷體" w:eastAsia="標楷體" w:hAnsi="標楷體" w:cs="標楷體"/>
          <w:sz w:val="28"/>
        </w:rPr>
        <w:t>分鐘，當場</w:t>
      </w:r>
      <w:proofErr w:type="gramStart"/>
      <w:r>
        <w:rPr>
          <w:rFonts w:ascii="標楷體" w:eastAsia="標楷體" w:hAnsi="標楷體" w:cs="標楷體"/>
          <w:sz w:val="28"/>
        </w:rPr>
        <w:t>親手抽定</w:t>
      </w:r>
      <w:proofErr w:type="gramEnd"/>
      <w:r>
        <w:rPr>
          <w:rFonts w:ascii="標楷體" w:eastAsia="標楷體" w:hAnsi="標楷體" w:cs="標楷體"/>
          <w:sz w:val="28"/>
        </w:rPr>
        <w:t>。</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（三）作文</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、各組題目均當場公布。</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、文言、語體不加限制，但不得用詩歌韻文寫作。</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、應使用標準字體，並詳加標點符號。</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、限用藍、黑色原子筆或鋼筆書寫。</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（四）寫字</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、各組書寫內容均當場公布，一律以傳統毛筆書寫楷書</w:t>
      </w:r>
      <w:proofErr w:type="gramStart"/>
      <w:r>
        <w:rPr>
          <w:rFonts w:ascii="標楷體" w:eastAsia="標楷體" w:hAnsi="標楷體" w:cs="標楷體"/>
          <w:sz w:val="28"/>
        </w:rPr>
        <w:t>（</w:t>
      </w:r>
      <w:proofErr w:type="gramEnd"/>
      <w:r>
        <w:rPr>
          <w:rFonts w:ascii="標楷體" w:eastAsia="標楷體" w:hAnsi="標楷體" w:cs="標楷體"/>
          <w:sz w:val="28"/>
        </w:rPr>
        <w:t>不得使用其它筆類如自來水筆等，以教育部公布</w:t>
      </w:r>
      <w:r>
        <w:rPr>
          <w:rFonts w:ascii="標楷體" w:eastAsia="標楷體" w:hAnsi="標楷體" w:cs="標楷體"/>
          <w:sz w:val="28"/>
        </w:rPr>
        <w:t>之標準字體為</w:t>
      </w:r>
      <w:proofErr w:type="gramStart"/>
      <w:r>
        <w:rPr>
          <w:rFonts w:ascii="標楷體" w:eastAsia="標楷體" w:hAnsi="標楷體" w:cs="標楷體"/>
          <w:sz w:val="28"/>
        </w:rPr>
        <w:t>準</w:t>
      </w:r>
      <w:proofErr w:type="gramEnd"/>
      <w:r>
        <w:rPr>
          <w:rFonts w:ascii="標楷體" w:eastAsia="標楷體" w:hAnsi="標楷體" w:cs="標楷體"/>
          <w:sz w:val="28"/>
        </w:rPr>
        <w:t>，請參閱：</w:t>
      </w:r>
      <w:r>
        <w:rPr>
          <w:rFonts w:ascii="標楷體" w:eastAsia="標楷體" w:hAnsi="標楷體" w:cs="標楷體"/>
          <w:sz w:val="28"/>
        </w:rPr>
        <w:t>http://stroke-order.learningweb.moe.edu.tw/home.do</w:t>
      </w:r>
      <w:proofErr w:type="gramStart"/>
      <w:r>
        <w:rPr>
          <w:rFonts w:ascii="標楷體" w:eastAsia="標楷體" w:hAnsi="標楷體" w:cs="標楷體"/>
          <w:sz w:val="28"/>
        </w:rPr>
        <w:t>）</w:t>
      </w:r>
      <w:proofErr w:type="gramEnd"/>
      <w:r>
        <w:rPr>
          <w:rFonts w:ascii="標楷體" w:eastAsia="標楷體" w:hAnsi="標楷體" w:cs="標楷體"/>
          <w:sz w:val="28"/>
        </w:rPr>
        <w:t>。</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、字之大小，國小學生組、國中學生組為</w:t>
      </w:r>
      <w:r>
        <w:rPr>
          <w:rFonts w:ascii="標楷體" w:eastAsia="標楷體" w:hAnsi="標楷體" w:cs="標楷體"/>
          <w:sz w:val="28"/>
        </w:rPr>
        <w:t>7</w:t>
      </w:r>
      <w:r>
        <w:rPr>
          <w:rFonts w:ascii="標楷體" w:eastAsia="標楷體" w:hAnsi="標楷體" w:cs="標楷體"/>
          <w:sz w:val="28"/>
        </w:rPr>
        <w:t>公分見方、高中學生組為</w:t>
      </w:r>
      <w:r>
        <w:rPr>
          <w:rFonts w:ascii="標楷體" w:eastAsia="標楷體" w:hAnsi="標楷體" w:cs="標楷體"/>
          <w:sz w:val="28"/>
        </w:rPr>
        <w:t>7</w:t>
      </w:r>
      <w:r>
        <w:rPr>
          <w:rFonts w:ascii="標楷體" w:eastAsia="標楷體" w:hAnsi="標楷體" w:cs="標楷體"/>
          <w:sz w:val="28"/>
        </w:rPr>
        <w:t>公分見方，師資培育之大學組、教師組、社會組為</w:t>
      </w:r>
      <w:r>
        <w:rPr>
          <w:rFonts w:ascii="標楷體" w:eastAsia="標楷體" w:hAnsi="標楷體" w:cs="標楷體"/>
          <w:sz w:val="28"/>
        </w:rPr>
        <w:t>8</w:t>
      </w:r>
      <w:r>
        <w:rPr>
          <w:rFonts w:ascii="標楷體" w:eastAsia="標楷體" w:hAnsi="標楷體" w:cs="標楷體"/>
          <w:sz w:val="28"/>
        </w:rPr>
        <w:t>公分見方（以上用</w:t>
      </w:r>
      <w:r>
        <w:rPr>
          <w:rFonts w:ascii="標楷體" w:eastAsia="標楷體" w:hAnsi="標楷體" w:cs="標楷體"/>
          <w:sz w:val="28"/>
        </w:rPr>
        <w:t>6</w:t>
      </w:r>
      <w:r>
        <w:rPr>
          <w:rFonts w:ascii="標楷體" w:eastAsia="標楷體" w:hAnsi="標楷體" w:cs="標楷體"/>
          <w:sz w:val="28"/>
        </w:rPr>
        <w:t>尺宣紙</w:t>
      </w:r>
      <w:r>
        <w:rPr>
          <w:rFonts w:ascii="標楷體" w:eastAsia="標楷體" w:hAnsi="標楷體" w:cs="標楷體"/>
          <w:sz w:val="28"/>
        </w:rPr>
        <w:t>4</w:t>
      </w:r>
      <w:r>
        <w:rPr>
          <w:rFonts w:ascii="標楷體" w:eastAsia="標楷體" w:hAnsi="標楷體" w:cs="標楷體"/>
          <w:sz w:val="28"/>
        </w:rPr>
        <w:t>開「</w:t>
      </w:r>
      <w:r>
        <w:rPr>
          <w:rFonts w:ascii="標楷體" w:eastAsia="標楷體" w:hAnsi="標楷體" w:cs="標楷體"/>
          <w:sz w:val="28"/>
        </w:rPr>
        <w:t>90</w:t>
      </w:r>
      <w:r>
        <w:rPr>
          <w:rFonts w:ascii="標楷體" w:eastAsia="標楷體" w:hAnsi="標楷體" w:cs="標楷體"/>
          <w:sz w:val="28"/>
        </w:rPr>
        <w:t>公分</w:t>
      </w:r>
      <w:r>
        <w:rPr>
          <w:rFonts w:ascii="標楷體" w:eastAsia="標楷體" w:hAnsi="標楷體" w:cs="標楷體"/>
          <w:sz w:val="28"/>
        </w:rPr>
        <w:t>×45</w:t>
      </w:r>
      <w:r>
        <w:rPr>
          <w:rFonts w:ascii="標楷體" w:eastAsia="標楷體" w:hAnsi="標楷體" w:cs="標楷體"/>
          <w:sz w:val="28"/>
        </w:rPr>
        <w:t>公分」書寫）。</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（五）字音字形</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w:t>
      </w:r>
    </w:p>
    <w:p w:rsidR="00BC2008" w:rsidRDefault="00BC0EA7">
      <w:pPr>
        <w:spacing w:line="440" w:lineRule="auto"/>
        <w:ind w:left="130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）各</w:t>
      </w:r>
      <w:proofErr w:type="gramStart"/>
      <w:r>
        <w:rPr>
          <w:rFonts w:ascii="標楷體" w:eastAsia="標楷體" w:hAnsi="標楷體" w:cs="標楷體"/>
          <w:sz w:val="28"/>
        </w:rPr>
        <w:t>組均為</w:t>
      </w:r>
      <w:proofErr w:type="gramEnd"/>
      <w:r>
        <w:rPr>
          <w:rFonts w:ascii="標楷體" w:eastAsia="標楷體" w:hAnsi="標楷體" w:cs="標楷體"/>
          <w:sz w:val="28"/>
        </w:rPr>
        <w:t>200</w:t>
      </w:r>
      <w:r>
        <w:rPr>
          <w:rFonts w:ascii="標楷體" w:eastAsia="標楷體" w:hAnsi="標楷體" w:cs="標楷體"/>
          <w:sz w:val="28"/>
        </w:rPr>
        <w:t>字（國語字音、字形各</w:t>
      </w:r>
      <w:r>
        <w:rPr>
          <w:rFonts w:ascii="標楷體" w:eastAsia="標楷體" w:hAnsi="標楷體" w:cs="標楷體"/>
          <w:sz w:val="28"/>
        </w:rPr>
        <w:t>100</w:t>
      </w:r>
      <w:r>
        <w:rPr>
          <w:rFonts w:ascii="標楷體" w:eastAsia="標楷體" w:hAnsi="標楷體" w:cs="標楷體"/>
          <w:sz w:val="28"/>
        </w:rPr>
        <w:t>字），限用藍、</w:t>
      </w:r>
      <w:r>
        <w:rPr>
          <w:rFonts w:ascii="標楷體" w:eastAsia="標楷體" w:hAnsi="標楷體" w:cs="標楷體"/>
          <w:sz w:val="28"/>
        </w:rPr>
        <w:lastRenderedPageBreak/>
        <w:t>黑色原子筆或鋼筆書寫，塗改不計分。</w:t>
      </w:r>
    </w:p>
    <w:p w:rsidR="00BC2008" w:rsidRDefault="00BC0EA7">
      <w:pPr>
        <w:spacing w:line="440" w:lineRule="auto"/>
        <w:ind w:left="130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）字音以教育部</w:t>
      </w:r>
      <w:r>
        <w:rPr>
          <w:rFonts w:ascii="標楷體" w:eastAsia="標楷體" w:hAnsi="標楷體" w:cs="標楷體"/>
          <w:sz w:val="28"/>
        </w:rPr>
        <w:t>88</w:t>
      </w:r>
      <w:r>
        <w:rPr>
          <w:rFonts w:ascii="標楷體" w:eastAsia="標楷體" w:hAnsi="標楷體" w:cs="標楷體"/>
          <w:sz w:val="28"/>
        </w:rPr>
        <w:t>年</w:t>
      </w:r>
      <w:r>
        <w:rPr>
          <w:rFonts w:ascii="標楷體" w:eastAsia="標楷體" w:hAnsi="標楷體" w:cs="標楷體"/>
          <w:sz w:val="28"/>
        </w:rPr>
        <w:t>3</w:t>
      </w:r>
      <w:r>
        <w:rPr>
          <w:rFonts w:ascii="標楷體" w:eastAsia="標楷體" w:hAnsi="標楷體" w:cs="標楷體"/>
          <w:sz w:val="28"/>
        </w:rPr>
        <w:t>月</w:t>
      </w:r>
      <w:r>
        <w:rPr>
          <w:rFonts w:ascii="標楷體" w:eastAsia="標楷體" w:hAnsi="標楷體" w:cs="標楷體"/>
          <w:sz w:val="28"/>
        </w:rPr>
        <w:t>31</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(88)</w:t>
      </w:r>
      <w:r>
        <w:rPr>
          <w:rFonts w:ascii="標楷體" w:eastAsia="標楷體" w:hAnsi="標楷體" w:cs="標楷體"/>
          <w:sz w:val="28"/>
        </w:rPr>
        <w:t>語字第</w:t>
      </w:r>
      <w:r>
        <w:rPr>
          <w:rFonts w:ascii="標楷體" w:eastAsia="標楷體" w:hAnsi="標楷體" w:cs="標楷體"/>
          <w:sz w:val="28"/>
        </w:rPr>
        <w:t>88034600</w:t>
      </w:r>
      <w:r>
        <w:rPr>
          <w:rFonts w:ascii="標楷體" w:eastAsia="標楷體" w:hAnsi="標楷體" w:cs="標楷體"/>
          <w:sz w:val="28"/>
        </w:rPr>
        <w:t>號函公布之「國語一字多音</w:t>
      </w:r>
      <w:r>
        <w:rPr>
          <w:rFonts w:ascii="標楷體" w:eastAsia="標楷體" w:hAnsi="標楷體" w:cs="標楷體"/>
          <w:sz w:val="28"/>
        </w:rPr>
        <w:t>審訂表」為</w:t>
      </w:r>
      <w:proofErr w:type="gramStart"/>
      <w:r>
        <w:rPr>
          <w:rFonts w:ascii="標楷體" w:eastAsia="標楷體" w:hAnsi="標楷體" w:cs="標楷體"/>
          <w:sz w:val="28"/>
        </w:rPr>
        <w:t>準</w:t>
      </w:r>
      <w:proofErr w:type="gramEnd"/>
      <w:r>
        <w:rPr>
          <w:rFonts w:ascii="標楷體" w:eastAsia="標楷體" w:hAnsi="標楷體" w:cs="標楷體"/>
          <w:sz w:val="28"/>
        </w:rPr>
        <w:t>。字形以教育部所公布「常用國字標準字體」之字形為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）各</w:t>
      </w:r>
      <w:proofErr w:type="gramStart"/>
      <w:r>
        <w:rPr>
          <w:rFonts w:ascii="標楷體" w:eastAsia="標楷體" w:hAnsi="標楷體" w:cs="標楷體"/>
          <w:sz w:val="28"/>
        </w:rPr>
        <w:t>組均為</w:t>
      </w:r>
      <w:proofErr w:type="gramEnd"/>
      <w:r>
        <w:rPr>
          <w:rFonts w:ascii="標楷體" w:eastAsia="標楷體" w:hAnsi="標楷體" w:cs="標楷體"/>
          <w:sz w:val="28"/>
        </w:rPr>
        <w:t>200</w:t>
      </w:r>
      <w:r>
        <w:rPr>
          <w:rFonts w:ascii="標楷體" w:eastAsia="標楷體" w:hAnsi="標楷體" w:cs="標楷體"/>
          <w:sz w:val="28"/>
        </w:rPr>
        <w:t>字（閩南語漢字書寫標音、標音書寫漢字各</w:t>
      </w:r>
      <w:r>
        <w:rPr>
          <w:rFonts w:ascii="標楷體" w:eastAsia="標楷體" w:hAnsi="標楷體" w:cs="標楷體"/>
          <w:sz w:val="28"/>
        </w:rPr>
        <w:t>100</w:t>
      </w:r>
      <w:r>
        <w:rPr>
          <w:rFonts w:ascii="標楷體" w:eastAsia="標楷體" w:hAnsi="標楷體" w:cs="標楷體"/>
          <w:sz w:val="28"/>
        </w:rPr>
        <w:t>字），限用藍、黑色原子筆或鋼筆書寫，塗改不計分。</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）拼音以教育部</w:t>
      </w:r>
      <w:r>
        <w:rPr>
          <w:rFonts w:ascii="標楷體" w:eastAsia="標楷體" w:hAnsi="標楷體" w:cs="標楷體"/>
          <w:sz w:val="28"/>
        </w:rPr>
        <w:t>95</w:t>
      </w:r>
      <w:r>
        <w:rPr>
          <w:rFonts w:ascii="標楷體" w:eastAsia="標楷體" w:hAnsi="標楷體" w:cs="標楷體"/>
          <w:sz w:val="28"/>
        </w:rPr>
        <w:t>年</w:t>
      </w:r>
      <w:r>
        <w:rPr>
          <w:rFonts w:ascii="標楷體" w:eastAsia="標楷體" w:hAnsi="標楷體" w:cs="標楷體"/>
          <w:sz w:val="28"/>
        </w:rPr>
        <w:t>10</w:t>
      </w:r>
      <w:r>
        <w:rPr>
          <w:rFonts w:ascii="標楷體" w:eastAsia="標楷體" w:hAnsi="標楷體" w:cs="標楷體"/>
          <w:sz w:val="28"/>
        </w:rPr>
        <w:t>月</w:t>
      </w:r>
      <w:r>
        <w:rPr>
          <w:rFonts w:ascii="標楷體" w:eastAsia="標楷體" w:hAnsi="標楷體" w:cs="標楷體"/>
          <w:sz w:val="28"/>
        </w:rPr>
        <w:t>14</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語字第</w:t>
      </w:r>
      <w:r>
        <w:rPr>
          <w:rFonts w:ascii="標楷體" w:eastAsia="標楷體" w:hAnsi="標楷體" w:cs="標楷體"/>
          <w:sz w:val="28"/>
        </w:rPr>
        <w:t>0950151609</w:t>
      </w:r>
      <w:r>
        <w:rPr>
          <w:rFonts w:ascii="標楷體" w:eastAsia="標楷體" w:hAnsi="標楷體" w:cs="標楷體"/>
          <w:sz w:val="28"/>
        </w:rPr>
        <w:t>號函公布之「臺灣閩南語羅馬字拼音方案」正式版為</w:t>
      </w:r>
      <w:proofErr w:type="gramStart"/>
      <w:r>
        <w:rPr>
          <w:rFonts w:ascii="標楷體" w:eastAsia="標楷體" w:hAnsi="標楷體" w:cs="標楷體"/>
          <w:sz w:val="28"/>
        </w:rPr>
        <w:t>準</w:t>
      </w:r>
      <w:proofErr w:type="gramEnd"/>
      <w:r>
        <w:rPr>
          <w:rFonts w:ascii="標楷體" w:eastAsia="標楷體" w:hAnsi="標楷體" w:cs="標楷體"/>
          <w:sz w:val="28"/>
        </w:rPr>
        <w:t>，詳細內容請參閱：</w:t>
      </w:r>
      <w:r>
        <w:rPr>
          <w:rFonts w:ascii="標楷體" w:eastAsia="標楷體" w:hAnsi="標楷體" w:cs="標楷體"/>
          <w:sz w:val="28"/>
        </w:rPr>
        <w:t xml:space="preserve">   http://language.moe.gov.tw/001/Upload/FileUpload/3677-15601/Documents/151609.pdf</w:t>
      </w:r>
      <w:r>
        <w:rPr>
          <w:rFonts w:ascii="標楷體" w:eastAsia="標楷體" w:hAnsi="標楷體" w:cs="標楷體"/>
          <w:sz w:val="28"/>
        </w:rPr>
        <w:t>及使用手冊</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 xml:space="preserve">     </w:t>
      </w:r>
      <w:hyperlink r:id="rId6">
        <w:r>
          <w:rPr>
            <w:rFonts w:ascii="標楷體" w:eastAsia="標楷體" w:hAnsi="標楷體" w:cs="標楷體"/>
            <w:color w:val="0000FF"/>
            <w:sz w:val="28"/>
            <w:u w:val="single"/>
          </w:rPr>
          <w:t>http://ws.moe.edu.tw/001/Upload/FileUpload/3677-15601/Documents/tshiutsheh.pdf</w:t>
        </w:r>
      </w:hyperlink>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）漢字使用以教育部公布之《臺灣閩南語常用詞辭典》為</w:t>
      </w:r>
      <w:proofErr w:type="gramStart"/>
      <w:r>
        <w:rPr>
          <w:rFonts w:ascii="標楷體" w:eastAsia="標楷體" w:hAnsi="標楷體" w:cs="標楷體"/>
          <w:sz w:val="28"/>
        </w:rPr>
        <w:t>準</w:t>
      </w:r>
      <w:proofErr w:type="gramEnd"/>
      <w:r>
        <w:rPr>
          <w:rFonts w:ascii="標楷體" w:eastAsia="標楷體" w:hAnsi="標楷體" w:cs="標楷體"/>
          <w:sz w:val="28"/>
        </w:rPr>
        <w:t>，詳細內容請參閱：</w:t>
      </w:r>
      <w:r w:rsidR="00BC2008">
        <w:fldChar w:fldCharType="begin"/>
      </w:r>
      <w:r w:rsidR="00BC2008">
        <w:instrText>HYPERLINK "http://twblg.dict.edu.tw/tw/index.htm" \h</w:instrText>
      </w:r>
      <w:r w:rsidR="00BC2008">
        <w:fldChar w:fldCharType="separate"/>
      </w:r>
      <w:r>
        <w:rPr>
          <w:rFonts w:ascii="標楷體" w:eastAsia="標楷體" w:hAnsi="標楷體" w:cs="標楷體"/>
          <w:color w:val="0000FF"/>
          <w:sz w:val="28"/>
          <w:u w:val="single"/>
        </w:rPr>
        <w:t>http://twblg.dict.edu.tw/tw/index.htm</w:t>
      </w:r>
      <w:r w:rsidR="00BC2008">
        <w:fldChar w:fldCharType="end"/>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lastRenderedPageBreak/>
        <w:t>（</w:t>
      </w:r>
      <w:r>
        <w:rPr>
          <w:rFonts w:ascii="標楷體" w:eastAsia="標楷體" w:hAnsi="標楷體" w:cs="標楷體"/>
          <w:sz w:val="28"/>
        </w:rPr>
        <w:t>1</w:t>
      </w:r>
      <w:r>
        <w:rPr>
          <w:rFonts w:ascii="標楷體" w:eastAsia="標楷體" w:hAnsi="標楷體" w:cs="標楷體"/>
          <w:sz w:val="28"/>
        </w:rPr>
        <w:t>）各</w:t>
      </w:r>
      <w:proofErr w:type="gramStart"/>
      <w:r>
        <w:rPr>
          <w:rFonts w:ascii="標楷體" w:eastAsia="標楷體" w:hAnsi="標楷體" w:cs="標楷體"/>
          <w:sz w:val="28"/>
        </w:rPr>
        <w:t>組均為</w:t>
      </w:r>
      <w:proofErr w:type="gramEnd"/>
      <w:r>
        <w:rPr>
          <w:rFonts w:ascii="標楷體" w:eastAsia="標楷體" w:hAnsi="標楷體" w:cs="標楷體"/>
          <w:sz w:val="28"/>
        </w:rPr>
        <w:t>200</w:t>
      </w:r>
      <w:r>
        <w:rPr>
          <w:rFonts w:ascii="標楷體" w:eastAsia="標楷體" w:hAnsi="標楷體" w:cs="標楷體"/>
          <w:sz w:val="28"/>
        </w:rPr>
        <w:t>字（客家語漢字書寫標音、標音書寫漢字各</w:t>
      </w:r>
      <w:r>
        <w:rPr>
          <w:rFonts w:ascii="標楷體" w:eastAsia="標楷體" w:hAnsi="標楷體" w:cs="標楷體"/>
          <w:sz w:val="28"/>
        </w:rPr>
        <w:t>100</w:t>
      </w:r>
      <w:r>
        <w:rPr>
          <w:rFonts w:ascii="標楷體" w:eastAsia="標楷體" w:hAnsi="標楷體" w:cs="標楷體"/>
          <w:sz w:val="28"/>
        </w:rPr>
        <w:t>字），限用藍、黑色原子筆或鋼筆書寫，塗改不計分。</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）拼音以教育部</w:t>
      </w:r>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9</w:t>
      </w:r>
      <w:r>
        <w:rPr>
          <w:rFonts w:ascii="標楷體" w:eastAsia="標楷體" w:hAnsi="標楷體" w:cs="標楷體"/>
          <w:sz w:val="28"/>
        </w:rPr>
        <w:t>月</w:t>
      </w:r>
      <w:r>
        <w:rPr>
          <w:rFonts w:ascii="標楷體" w:eastAsia="標楷體" w:hAnsi="標楷體" w:cs="標楷體"/>
          <w:sz w:val="28"/>
        </w:rPr>
        <w:t>12</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語字第</w:t>
      </w:r>
      <w:r>
        <w:rPr>
          <w:rFonts w:ascii="標楷體" w:eastAsia="標楷體" w:hAnsi="標楷體" w:cs="標楷體"/>
          <w:sz w:val="28"/>
        </w:rPr>
        <w:t>1010161610</w:t>
      </w:r>
      <w:r>
        <w:rPr>
          <w:rFonts w:ascii="標楷體" w:eastAsia="標楷體" w:hAnsi="標楷體" w:cs="標楷體"/>
          <w:sz w:val="28"/>
        </w:rPr>
        <w:t>號函修正公布之「臺灣客家語拼音方案」為</w:t>
      </w:r>
      <w:proofErr w:type="gramStart"/>
      <w:r>
        <w:rPr>
          <w:rFonts w:ascii="標楷體" w:eastAsia="標楷體" w:hAnsi="標楷體" w:cs="標楷體"/>
          <w:sz w:val="28"/>
        </w:rPr>
        <w:t>準</w:t>
      </w:r>
      <w:proofErr w:type="gramEnd"/>
      <w:r>
        <w:rPr>
          <w:rFonts w:ascii="標楷體" w:eastAsia="標楷體" w:hAnsi="標楷體" w:cs="標楷體"/>
          <w:sz w:val="28"/>
        </w:rPr>
        <w:t>，詳細內容請參閱：</w:t>
      </w:r>
    </w:p>
    <w:p w:rsidR="00BC2008" w:rsidRDefault="00BC2008">
      <w:pPr>
        <w:spacing w:line="440" w:lineRule="auto"/>
        <w:ind w:left="1420" w:hanging="700"/>
        <w:rPr>
          <w:rFonts w:ascii="標楷體" w:eastAsia="標楷體" w:hAnsi="標楷體" w:cs="標楷體"/>
          <w:sz w:val="28"/>
        </w:rPr>
      </w:pPr>
      <w:hyperlink r:id="rId7">
        <w:r w:rsidR="00BC0EA7">
          <w:rPr>
            <w:rFonts w:ascii="標楷體" w:eastAsia="標楷體" w:hAnsi="標楷體" w:cs="標楷體"/>
            <w:color w:val="0000FF"/>
            <w:sz w:val="28"/>
            <w:u w:val="single"/>
          </w:rPr>
          <w:t>http://language.moe.gov.tw/result.aspx?classify_sn=&amp;subclassify_sn=447&amp;content_sn=12</w:t>
        </w:r>
      </w:hyperlink>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）客家語漢字使用以教育部</w:t>
      </w:r>
      <w:r>
        <w:rPr>
          <w:rFonts w:ascii="標楷體" w:eastAsia="標楷體" w:hAnsi="標楷體" w:cs="標楷體"/>
          <w:sz w:val="28"/>
        </w:rPr>
        <w:t>105</w:t>
      </w:r>
      <w:r>
        <w:rPr>
          <w:rFonts w:ascii="標楷體" w:eastAsia="標楷體" w:hAnsi="標楷體" w:cs="標楷體"/>
          <w:sz w:val="28"/>
        </w:rPr>
        <w:t>年</w:t>
      </w:r>
      <w:r>
        <w:rPr>
          <w:rFonts w:ascii="標楷體" w:eastAsia="標楷體" w:hAnsi="標楷體" w:cs="標楷體"/>
          <w:sz w:val="28"/>
        </w:rPr>
        <w:t>5</w:t>
      </w:r>
      <w:r>
        <w:rPr>
          <w:rFonts w:ascii="標楷體" w:eastAsia="標楷體" w:hAnsi="標楷體" w:cs="標楷體"/>
          <w:sz w:val="28"/>
        </w:rPr>
        <w:t>月</w:t>
      </w:r>
      <w:r>
        <w:rPr>
          <w:rFonts w:ascii="標楷體" w:eastAsia="標楷體" w:hAnsi="標楷體" w:cs="標楷體"/>
          <w:sz w:val="28"/>
        </w:rPr>
        <w:t>26</w:t>
      </w:r>
      <w:r>
        <w:rPr>
          <w:rFonts w:ascii="標楷體" w:eastAsia="標楷體" w:hAnsi="標楷體" w:cs="標楷體"/>
          <w:sz w:val="28"/>
        </w:rPr>
        <w:t>日修正公布之《臺灣客家語常用詞辭典》為</w:t>
      </w:r>
      <w:proofErr w:type="gramStart"/>
      <w:r>
        <w:rPr>
          <w:rFonts w:ascii="標楷體" w:eastAsia="標楷體" w:hAnsi="標楷體" w:cs="標楷體"/>
          <w:sz w:val="28"/>
        </w:rPr>
        <w:t>準</w:t>
      </w:r>
      <w:proofErr w:type="gramEnd"/>
      <w:r>
        <w:rPr>
          <w:rFonts w:ascii="標楷體" w:eastAsia="標楷體" w:hAnsi="標楷體" w:cs="標楷體"/>
          <w:sz w:val="28"/>
        </w:rPr>
        <w:t>，詳細內容請參閱：</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 xml:space="preserve">           http://hakka.dict.edu.tw/</w:t>
      </w:r>
      <w:r>
        <w:rPr>
          <w:rFonts w:ascii="標楷體" w:eastAsia="標楷體" w:hAnsi="標楷體" w:cs="標楷體"/>
          <w:sz w:val="28"/>
        </w:rPr>
        <w:t>。</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八、競賽評判標準</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（一）演說</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、語</w:t>
      </w:r>
      <w:r>
        <w:rPr>
          <w:rFonts w:ascii="標楷體" w:eastAsia="標楷體" w:hAnsi="標楷體" w:cs="標楷體"/>
          <w:sz w:val="28"/>
        </w:rPr>
        <w:t>音（發音、語調、語氣）：占</w:t>
      </w:r>
      <w:r>
        <w:rPr>
          <w:rFonts w:ascii="標楷體" w:eastAsia="標楷體" w:hAnsi="標楷體" w:cs="標楷體"/>
          <w:sz w:val="28"/>
        </w:rPr>
        <w:t>40</w:t>
      </w:r>
      <w:r>
        <w:rPr>
          <w:rFonts w:ascii="標楷體" w:eastAsia="標楷體" w:hAnsi="標楷體" w:cs="標楷體"/>
          <w:sz w:val="28"/>
        </w:rPr>
        <w:t>％。</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、內容（見解、結構、詞彙）：占</w:t>
      </w:r>
      <w:r>
        <w:rPr>
          <w:rFonts w:ascii="標楷體" w:eastAsia="標楷體" w:hAnsi="標楷體" w:cs="標楷體"/>
          <w:sz w:val="28"/>
        </w:rPr>
        <w:t>50</w:t>
      </w:r>
      <w:r>
        <w:rPr>
          <w:rFonts w:ascii="標楷體" w:eastAsia="標楷體" w:hAnsi="標楷體" w:cs="標楷體"/>
          <w:sz w:val="28"/>
        </w:rPr>
        <w:t>％。</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、時間：超過或不足時，每半分鐘扣均一標準分數</w:t>
      </w:r>
      <w:r>
        <w:rPr>
          <w:rFonts w:ascii="標楷體" w:eastAsia="標楷體" w:hAnsi="標楷體" w:cs="標楷體"/>
          <w:sz w:val="28"/>
        </w:rPr>
        <w:t>1</w:t>
      </w:r>
      <w:r>
        <w:rPr>
          <w:rFonts w:ascii="標楷體" w:eastAsia="標楷體" w:hAnsi="標楷體" w:cs="標楷體"/>
          <w:sz w:val="28"/>
        </w:rPr>
        <w:t>分，未足半分鐘，以半分鐘計；</w:t>
      </w:r>
      <w:proofErr w:type="gramStart"/>
      <w:r>
        <w:rPr>
          <w:rFonts w:ascii="標楷體" w:eastAsia="標楷體" w:hAnsi="標楷體" w:cs="標楷體"/>
          <w:sz w:val="28"/>
        </w:rPr>
        <w:t>惟</w:t>
      </w:r>
      <w:proofErr w:type="gramEnd"/>
      <w:r>
        <w:rPr>
          <w:rFonts w:ascii="標楷體" w:eastAsia="標楷體" w:hAnsi="標楷體" w:cs="標楷體"/>
          <w:sz w:val="28"/>
        </w:rPr>
        <w:t>誤差在</w:t>
      </w:r>
      <w:r>
        <w:rPr>
          <w:rFonts w:ascii="標楷體" w:eastAsia="標楷體" w:hAnsi="標楷體" w:cs="標楷體"/>
          <w:sz w:val="28"/>
        </w:rPr>
        <w:t>3</w:t>
      </w:r>
      <w:r>
        <w:rPr>
          <w:rFonts w:ascii="標楷體" w:eastAsia="標楷體" w:hAnsi="標楷體" w:cs="標楷體"/>
          <w:sz w:val="28"/>
        </w:rPr>
        <w:t>秒之內者，考量按鈴操作，不予扣分。</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lastRenderedPageBreak/>
        <w:t>（二）朗讀</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w:t>
      </w:r>
      <w:r>
        <w:rPr>
          <w:rFonts w:ascii="標楷體" w:eastAsia="標楷體" w:hAnsi="標楷體" w:cs="標楷體"/>
          <w:sz w:val="28"/>
        </w:rPr>
        <w:t>(</w:t>
      </w:r>
      <w:r>
        <w:rPr>
          <w:rFonts w:ascii="標楷體" w:eastAsia="標楷體" w:hAnsi="標楷體" w:cs="標楷體"/>
          <w:sz w:val="28"/>
        </w:rPr>
        <w:t>以教育部</w:t>
      </w:r>
      <w:r>
        <w:rPr>
          <w:rFonts w:ascii="標楷體" w:eastAsia="標楷體" w:hAnsi="標楷體" w:cs="標楷體"/>
          <w:sz w:val="28"/>
        </w:rPr>
        <w:t>88</w:t>
      </w:r>
      <w:r>
        <w:rPr>
          <w:rFonts w:ascii="標楷體" w:eastAsia="標楷體" w:hAnsi="標楷體" w:cs="標楷體"/>
          <w:sz w:val="28"/>
        </w:rPr>
        <w:t>年</w:t>
      </w:r>
      <w:r>
        <w:rPr>
          <w:rFonts w:ascii="標楷體" w:eastAsia="標楷體" w:hAnsi="標楷體" w:cs="標楷體"/>
          <w:sz w:val="28"/>
        </w:rPr>
        <w:t>3</w:t>
      </w:r>
      <w:r>
        <w:rPr>
          <w:rFonts w:ascii="標楷體" w:eastAsia="標楷體" w:hAnsi="標楷體" w:cs="標楷體"/>
          <w:sz w:val="28"/>
        </w:rPr>
        <w:t>月</w:t>
      </w:r>
      <w:r>
        <w:rPr>
          <w:rFonts w:ascii="標楷體" w:eastAsia="標楷體" w:hAnsi="標楷體" w:cs="標楷體"/>
          <w:sz w:val="28"/>
        </w:rPr>
        <w:t>31</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(88)</w:t>
      </w:r>
      <w:r>
        <w:rPr>
          <w:rFonts w:ascii="標楷體" w:eastAsia="標楷體" w:hAnsi="標楷體" w:cs="標楷體"/>
          <w:sz w:val="28"/>
        </w:rPr>
        <w:t>語字第</w:t>
      </w:r>
      <w:r>
        <w:rPr>
          <w:rFonts w:ascii="標楷體" w:eastAsia="標楷體" w:hAnsi="標楷體" w:cs="標楷體"/>
          <w:sz w:val="28"/>
        </w:rPr>
        <w:t>88034600</w:t>
      </w:r>
      <w:r>
        <w:rPr>
          <w:rFonts w:ascii="標楷體" w:eastAsia="標楷體" w:hAnsi="標楷體" w:cs="標楷體"/>
          <w:sz w:val="28"/>
        </w:rPr>
        <w:t>號函公布之「國語一字多音審訂表」為主</w:t>
      </w:r>
      <w:proofErr w:type="gramStart"/>
      <w:r>
        <w:rPr>
          <w:rFonts w:ascii="標楷體" w:eastAsia="標楷體" w:hAnsi="標楷體" w:cs="標楷體"/>
          <w:sz w:val="28"/>
        </w:rPr>
        <w:t>）</w:t>
      </w:r>
      <w:proofErr w:type="gramEnd"/>
      <w:r>
        <w:rPr>
          <w:rFonts w:ascii="標楷體" w:eastAsia="標楷體" w:hAnsi="標楷體" w:cs="標楷體"/>
          <w:sz w:val="28"/>
        </w:rPr>
        <w:t>。</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）語音（發音及聲</w:t>
      </w:r>
      <w:r>
        <w:rPr>
          <w:rFonts w:ascii="標楷體" w:eastAsia="標楷體" w:hAnsi="標楷體" w:cs="標楷體"/>
          <w:sz w:val="28"/>
        </w:rPr>
        <w:t>調）：占</w:t>
      </w:r>
      <w:r>
        <w:rPr>
          <w:rFonts w:ascii="標楷體" w:eastAsia="標楷體" w:hAnsi="標楷體" w:cs="標楷體"/>
          <w:sz w:val="28"/>
        </w:rPr>
        <w:t>45</w:t>
      </w:r>
      <w:r>
        <w:rPr>
          <w:rFonts w:ascii="標楷體" w:eastAsia="標楷體" w:hAnsi="標楷體" w:cs="標楷體"/>
          <w:sz w:val="28"/>
        </w:rPr>
        <w:t>％。</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、客家語</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、原住民族語</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w:t>
      </w:r>
    </w:p>
    <w:p w:rsidR="00BC2008" w:rsidRDefault="00BC0EA7">
      <w:pPr>
        <w:spacing w:line="440" w:lineRule="auto"/>
        <w:ind w:left="1420" w:hanging="700"/>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lastRenderedPageBreak/>
        <w:t>（三）作文</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、內容與結構：占</w:t>
      </w:r>
      <w:r>
        <w:rPr>
          <w:rFonts w:ascii="標楷體" w:eastAsia="標楷體" w:hAnsi="標楷體" w:cs="標楷體"/>
          <w:sz w:val="28"/>
        </w:rPr>
        <w:t>50</w:t>
      </w:r>
      <w:r>
        <w:rPr>
          <w:rFonts w:ascii="標楷體" w:eastAsia="標楷體" w:hAnsi="標楷體" w:cs="標楷體"/>
          <w:sz w:val="28"/>
        </w:rPr>
        <w:t>％。</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、邏輯與修辭：占</w:t>
      </w:r>
      <w:r>
        <w:rPr>
          <w:rFonts w:ascii="標楷體" w:eastAsia="標楷體" w:hAnsi="標楷體" w:cs="標楷體"/>
          <w:sz w:val="28"/>
        </w:rPr>
        <w:t>40</w:t>
      </w:r>
      <w:r>
        <w:rPr>
          <w:rFonts w:ascii="標楷體" w:eastAsia="標楷體" w:hAnsi="標楷體" w:cs="標楷體"/>
          <w:sz w:val="28"/>
        </w:rPr>
        <w:t>％。</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、字體與標點：占</w:t>
      </w:r>
      <w:r>
        <w:rPr>
          <w:rFonts w:ascii="標楷體" w:eastAsia="標楷體" w:hAnsi="標楷體" w:cs="標楷體"/>
          <w:sz w:val="28"/>
        </w:rPr>
        <w:t>10</w:t>
      </w:r>
      <w:r>
        <w:rPr>
          <w:rFonts w:ascii="標楷體" w:eastAsia="標楷體" w:hAnsi="標楷體" w:cs="標楷體"/>
          <w:sz w:val="28"/>
        </w:rPr>
        <w:t>％。</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（四）寫字</w:t>
      </w:r>
      <w:r>
        <w:rPr>
          <w:rFonts w:ascii="標楷體" w:eastAsia="標楷體" w:hAnsi="標楷體" w:cs="標楷體"/>
          <w:sz w:val="28"/>
        </w:rPr>
        <w:t xml:space="preserve"> </w:t>
      </w:r>
    </w:p>
    <w:p w:rsidR="00BC2008" w:rsidRDefault="00BC0EA7">
      <w:pPr>
        <w:spacing w:line="440" w:lineRule="auto"/>
        <w:ind w:left="1040" w:hanging="56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、筆法：占</w:t>
      </w:r>
      <w:r>
        <w:rPr>
          <w:rFonts w:ascii="標楷體" w:eastAsia="標楷體" w:hAnsi="標楷體" w:cs="標楷體"/>
          <w:sz w:val="28"/>
        </w:rPr>
        <w:t>50</w:t>
      </w:r>
      <w:r>
        <w:rPr>
          <w:rFonts w:ascii="標楷體" w:eastAsia="標楷體" w:hAnsi="標楷體" w:cs="標楷體"/>
          <w:sz w:val="28"/>
        </w:rPr>
        <w:t>％。</w:t>
      </w:r>
    </w:p>
    <w:p w:rsidR="00BC2008" w:rsidRDefault="00BC0EA7">
      <w:pPr>
        <w:spacing w:line="440" w:lineRule="auto"/>
        <w:ind w:left="1040" w:hanging="56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、結構與章法：占</w:t>
      </w:r>
      <w:r>
        <w:rPr>
          <w:rFonts w:ascii="標楷體" w:eastAsia="標楷體" w:hAnsi="標楷體" w:cs="標楷體"/>
          <w:sz w:val="28"/>
        </w:rPr>
        <w:t>50</w:t>
      </w:r>
      <w:r>
        <w:rPr>
          <w:rFonts w:ascii="標楷體" w:eastAsia="標楷體" w:hAnsi="標楷體" w:cs="標楷體"/>
          <w:sz w:val="28"/>
        </w:rPr>
        <w:t>％。</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、正確與速度：錯別字或漏</w:t>
      </w:r>
      <w:proofErr w:type="gramStart"/>
      <w:r>
        <w:rPr>
          <w:rFonts w:ascii="標楷體" w:eastAsia="標楷體" w:hAnsi="標楷體" w:cs="標楷體"/>
          <w:sz w:val="28"/>
        </w:rPr>
        <w:t>字每字扣</w:t>
      </w:r>
      <w:proofErr w:type="gramEnd"/>
      <w:r>
        <w:rPr>
          <w:rFonts w:ascii="標楷體" w:eastAsia="標楷體" w:hAnsi="標楷體" w:cs="標楷體"/>
          <w:sz w:val="28"/>
        </w:rPr>
        <w:t>均一標準分數</w:t>
      </w:r>
      <w:r>
        <w:rPr>
          <w:rFonts w:ascii="標楷體" w:eastAsia="標楷體" w:hAnsi="標楷體" w:cs="標楷體"/>
          <w:sz w:val="28"/>
        </w:rPr>
        <w:t>3</w:t>
      </w:r>
      <w:r>
        <w:rPr>
          <w:rFonts w:ascii="標楷體" w:eastAsia="標楷體" w:hAnsi="標楷體" w:cs="標楷體"/>
          <w:sz w:val="28"/>
        </w:rPr>
        <w:t>分，未及</w:t>
      </w:r>
      <w:proofErr w:type="gramStart"/>
      <w:r>
        <w:rPr>
          <w:rFonts w:ascii="標楷體" w:eastAsia="標楷體" w:hAnsi="標楷體" w:cs="標楷體"/>
          <w:sz w:val="28"/>
        </w:rPr>
        <w:t>寫完者</w:t>
      </w:r>
      <w:proofErr w:type="gramEnd"/>
      <w:r>
        <w:rPr>
          <w:rFonts w:ascii="標楷體" w:eastAsia="標楷體" w:hAnsi="標楷體" w:cs="標楷體"/>
          <w:sz w:val="28"/>
        </w:rPr>
        <w:t>，每少寫</w:t>
      </w:r>
      <w:r>
        <w:rPr>
          <w:rFonts w:ascii="標楷體" w:eastAsia="標楷體" w:hAnsi="標楷體" w:cs="標楷體"/>
          <w:sz w:val="28"/>
        </w:rPr>
        <w:t>1</w:t>
      </w:r>
      <w:proofErr w:type="gramStart"/>
      <w:r>
        <w:rPr>
          <w:rFonts w:ascii="標楷體" w:eastAsia="標楷體" w:hAnsi="標楷體" w:cs="標楷體"/>
          <w:sz w:val="28"/>
        </w:rPr>
        <w:t>字扣均一</w:t>
      </w:r>
      <w:proofErr w:type="gramEnd"/>
      <w:r>
        <w:rPr>
          <w:rFonts w:ascii="標楷體" w:eastAsia="標楷體" w:hAnsi="標楷體" w:cs="標楷體"/>
          <w:sz w:val="28"/>
        </w:rPr>
        <w:t>標準分數</w:t>
      </w:r>
      <w:r>
        <w:rPr>
          <w:rFonts w:ascii="標楷體" w:eastAsia="標楷體" w:hAnsi="標楷體" w:cs="標楷體"/>
          <w:sz w:val="28"/>
        </w:rPr>
        <w:t>2</w:t>
      </w:r>
      <w:r>
        <w:rPr>
          <w:rFonts w:ascii="標楷體" w:eastAsia="標楷體" w:hAnsi="標楷體" w:cs="標楷體"/>
          <w:sz w:val="28"/>
        </w:rPr>
        <w:t>分。</w:t>
      </w:r>
    </w:p>
    <w:p w:rsidR="00BC2008" w:rsidRDefault="00BC0EA7">
      <w:pPr>
        <w:spacing w:line="440" w:lineRule="auto"/>
        <w:ind w:left="1040" w:hanging="56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、一律以教育部公布之標準字體為書寫標準。</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（五）字音字形</w:t>
      </w:r>
    </w:p>
    <w:p w:rsidR="00BC2008" w:rsidRDefault="00BC0EA7">
      <w:pPr>
        <w:spacing w:line="440" w:lineRule="auto"/>
        <w:ind w:left="480"/>
        <w:rPr>
          <w:rFonts w:ascii="標楷體" w:eastAsia="標楷體" w:hAnsi="標楷體" w:cs="標楷體"/>
          <w:sz w:val="28"/>
        </w:rPr>
      </w:pPr>
      <w:r>
        <w:rPr>
          <w:rFonts w:ascii="標楷體" w:eastAsia="標楷體" w:hAnsi="標楷體" w:cs="標楷體"/>
          <w:sz w:val="28"/>
        </w:rPr>
        <w:t>一律書寫標準字體，每字</w:t>
      </w:r>
      <w:r>
        <w:rPr>
          <w:rFonts w:ascii="標楷體" w:eastAsia="標楷體" w:hAnsi="標楷體" w:cs="標楷體"/>
          <w:sz w:val="28"/>
        </w:rPr>
        <w:t>0.5</w:t>
      </w:r>
      <w:r>
        <w:rPr>
          <w:rFonts w:ascii="標楷體" w:eastAsia="標楷體" w:hAnsi="標楷體" w:cs="標楷體"/>
          <w:sz w:val="28"/>
        </w:rPr>
        <w:t>分，塗改一律不計分。</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九、決賽成績核計</w:t>
      </w:r>
      <w:r>
        <w:rPr>
          <w:rFonts w:ascii="標楷體" w:eastAsia="標楷體" w:hAnsi="標楷體" w:cs="標楷體"/>
          <w:sz w:val="28"/>
        </w:rPr>
        <w:t xml:space="preserve"> </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各語言各項各組個人競賽成績之核計，除字音字形項目外，一律採用王炬教授</w:t>
      </w:r>
      <w:proofErr w:type="gramStart"/>
      <w:r>
        <w:rPr>
          <w:rFonts w:ascii="標楷體" w:eastAsia="標楷體" w:hAnsi="標楷體" w:cs="標楷體"/>
          <w:sz w:val="28"/>
        </w:rPr>
        <w:t>均一法計列</w:t>
      </w:r>
      <w:proofErr w:type="gramEnd"/>
      <w:r>
        <w:rPr>
          <w:rFonts w:ascii="標楷體" w:eastAsia="標楷體" w:hAnsi="標楷體" w:cs="標楷體"/>
          <w:sz w:val="28"/>
        </w:rPr>
        <w:t>，並於評判委員會議時公布，一併遵行，字音字形分數相同者，以正確美觀予以評定優勝。</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十、決賽優勝錄取名額</w:t>
      </w:r>
    </w:p>
    <w:p w:rsidR="00BC2008" w:rsidRDefault="00BC0EA7">
      <w:pPr>
        <w:spacing w:line="440" w:lineRule="auto"/>
        <w:ind w:left="720"/>
        <w:rPr>
          <w:rFonts w:ascii="標楷體" w:eastAsia="標楷體" w:hAnsi="標楷體" w:cs="標楷體"/>
          <w:sz w:val="28"/>
        </w:rPr>
      </w:pPr>
      <w:r>
        <w:rPr>
          <w:rFonts w:ascii="標楷體" w:eastAsia="標楷體" w:hAnsi="標楷體" w:cs="標楷體"/>
          <w:sz w:val="28"/>
        </w:rPr>
        <w:t>各組每</w:t>
      </w:r>
      <w:proofErr w:type="gramStart"/>
      <w:r>
        <w:rPr>
          <w:rFonts w:ascii="標楷體" w:eastAsia="標楷體" w:hAnsi="標楷體" w:cs="標楷體"/>
          <w:sz w:val="28"/>
        </w:rPr>
        <w:t>項均取優勝</w:t>
      </w:r>
      <w:proofErr w:type="gramEnd"/>
      <w:r>
        <w:rPr>
          <w:rFonts w:ascii="標楷體" w:eastAsia="標楷體" w:hAnsi="標楷體" w:cs="標楷體"/>
          <w:sz w:val="28"/>
        </w:rPr>
        <w:t>前六名，並於公布成績時，註明各競賽員所</w:t>
      </w:r>
      <w:r>
        <w:rPr>
          <w:rFonts w:ascii="標楷體" w:eastAsia="標楷體" w:hAnsi="標楷體" w:cs="標楷體"/>
          <w:sz w:val="28"/>
        </w:rPr>
        <w:lastRenderedPageBreak/>
        <w:t>代表之競賽單位名稱及所屬之機關名稱。惟各該項目實際與賽人數未達十二人以上者，依實際參加</w:t>
      </w:r>
      <w:proofErr w:type="gramStart"/>
      <w:r>
        <w:rPr>
          <w:rFonts w:ascii="標楷體" w:eastAsia="標楷體" w:hAnsi="標楷體" w:cs="標楷體"/>
          <w:sz w:val="28"/>
        </w:rPr>
        <w:t>人數擇半錄取</w:t>
      </w:r>
      <w:proofErr w:type="gramEnd"/>
      <w:r>
        <w:rPr>
          <w:rFonts w:ascii="標楷體" w:eastAsia="標楷體" w:hAnsi="標楷體" w:cs="標楷體"/>
          <w:sz w:val="28"/>
        </w:rPr>
        <w:t>優勝（四捨五入）。</w:t>
      </w:r>
    </w:p>
    <w:p w:rsidR="00BC2008" w:rsidRDefault="00BC0EA7">
      <w:pPr>
        <w:spacing w:before="180" w:line="440" w:lineRule="auto"/>
        <w:ind w:left="560" w:hanging="560"/>
        <w:rPr>
          <w:rFonts w:ascii="標楷體" w:eastAsia="標楷體" w:hAnsi="標楷體" w:cs="標楷體"/>
          <w:sz w:val="28"/>
        </w:rPr>
      </w:pPr>
      <w:r>
        <w:rPr>
          <w:rFonts w:ascii="標楷體" w:eastAsia="標楷體" w:hAnsi="標楷體" w:cs="標楷體"/>
          <w:sz w:val="28"/>
        </w:rPr>
        <w:t>伍、決賽辦理時間：</w:t>
      </w:r>
      <w:r>
        <w:rPr>
          <w:rFonts w:ascii="標楷體" w:eastAsia="標楷體" w:hAnsi="標楷體" w:cs="標楷體"/>
          <w:sz w:val="28"/>
        </w:rPr>
        <w:t>107</w:t>
      </w:r>
      <w:r>
        <w:rPr>
          <w:rFonts w:ascii="標楷體" w:eastAsia="標楷體" w:hAnsi="標楷體" w:cs="標楷體"/>
          <w:sz w:val="28"/>
        </w:rPr>
        <w:t>年</w:t>
      </w:r>
      <w:r>
        <w:rPr>
          <w:rFonts w:ascii="標楷體" w:eastAsia="標楷體" w:hAnsi="標楷體" w:cs="標楷體"/>
          <w:sz w:val="28"/>
        </w:rPr>
        <w:t>12</w:t>
      </w:r>
      <w:r>
        <w:rPr>
          <w:rFonts w:ascii="標楷體" w:eastAsia="標楷體" w:hAnsi="標楷體" w:cs="標楷體"/>
          <w:sz w:val="28"/>
        </w:rPr>
        <w:t>月</w:t>
      </w:r>
      <w:r>
        <w:rPr>
          <w:rFonts w:ascii="標楷體" w:eastAsia="標楷體" w:hAnsi="標楷體" w:cs="標楷體"/>
          <w:sz w:val="28"/>
        </w:rPr>
        <w:t>1</w:t>
      </w:r>
      <w:r>
        <w:rPr>
          <w:rFonts w:ascii="標楷體" w:eastAsia="標楷體" w:hAnsi="標楷體" w:cs="標楷體"/>
          <w:sz w:val="28"/>
        </w:rPr>
        <w:t>日至</w:t>
      </w:r>
      <w:r>
        <w:rPr>
          <w:rFonts w:ascii="標楷體" w:eastAsia="標楷體" w:hAnsi="標楷體" w:cs="標楷體"/>
          <w:sz w:val="28"/>
        </w:rPr>
        <w:t>2</w:t>
      </w:r>
      <w:r>
        <w:rPr>
          <w:rFonts w:ascii="標楷體" w:eastAsia="標楷體" w:hAnsi="標楷體" w:cs="標楷體"/>
          <w:sz w:val="28"/>
        </w:rPr>
        <w:t>日（星期六及日）</w:t>
      </w:r>
      <w:r>
        <w:rPr>
          <w:rFonts w:ascii="標楷體" w:eastAsia="標楷體" w:hAnsi="標楷體" w:cs="標楷體"/>
          <w:sz w:val="28"/>
        </w:rPr>
        <w:t>2</w:t>
      </w:r>
      <w:r>
        <w:rPr>
          <w:rFonts w:ascii="標楷體" w:eastAsia="標楷體" w:hAnsi="標楷體" w:cs="標楷體"/>
          <w:sz w:val="28"/>
        </w:rPr>
        <w:t>天舉行。</w:t>
      </w:r>
    </w:p>
    <w:p w:rsidR="00BC2008" w:rsidRDefault="00BC0EA7">
      <w:pPr>
        <w:spacing w:before="180" w:line="440" w:lineRule="auto"/>
        <w:ind w:left="560" w:hanging="560"/>
        <w:rPr>
          <w:rFonts w:ascii="標楷體" w:eastAsia="標楷體" w:hAnsi="標楷體" w:cs="標楷體"/>
          <w:sz w:val="28"/>
        </w:rPr>
      </w:pPr>
      <w:r>
        <w:rPr>
          <w:rFonts w:ascii="標楷體" w:eastAsia="標楷體" w:hAnsi="標楷體" w:cs="標楷體"/>
          <w:sz w:val="28"/>
        </w:rPr>
        <w:t>陸、決賽地點：永慶高級中學</w:t>
      </w:r>
      <w:r>
        <w:rPr>
          <w:rFonts w:ascii="標楷體" w:eastAsia="標楷體" w:hAnsi="標楷體" w:cs="標楷體"/>
          <w:sz w:val="28"/>
        </w:rPr>
        <w:t>(</w:t>
      </w:r>
      <w:r>
        <w:rPr>
          <w:rFonts w:ascii="標楷體" w:eastAsia="標楷體" w:hAnsi="標楷體" w:cs="標楷體"/>
          <w:sz w:val="28"/>
        </w:rPr>
        <w:t>嘉義縣太保市信義二路</w:t>
      </w:r>
      <w:r>
        <w:rPr>
          <w:rFonts w:ascii="標楷體" w:eastAsia="標楷體" w:hAnsi="標楷體" w:cs="標楷體"/>
          <w:sz w:val="28"/>
        </w:rPr>
        <w:t>1</w:t>
      </w:r>
      <w:r>
        <w:rPr>
          <w:rFonts w:ascii="標楷體" w:eastAsia="標楷體" w:hAnsi="標楷體" w:cs="標楷體"/>
          <w:sz w:val="28"/>
        </w:rPr>
        <w:t>號</w:t>
      </w:r>
      <w:proofErr w:type="gramStart"/>
      <w:r>
        <w:rPr>
          <w:rFonts w:ascii="標楷體" w:eastAsia="標楷體" w:hAnsi="標楷體" w:cs="標楷體"/>
          <w:sz w:val="28"/>
        </w:rPr>
        <w:t>）</w:t>
      </w:r>
      <w:proofErr w:type="gramEnd"/>
      <w:r>
        <w:rPr>
          <w:rFonts w:ascii="標楷體" w:eastAsia="標楷體" w:hAnsi="標楷體" w:cs="標楷體"/>
          <w:sz w:val="28"/>
        </w:rPr>
        <w:t>、祥和國小</w:t>
      </w:r>
      <w:r>
        <w:rPr>
          <w:rFonts w:ascii="標楷體" w:eastAsia="標楷體" w:hAnsi="標楷體" w:cs="標楷體"/>
          <w:sz w:val="28"/>
        </w:rPr>
        <w:t>(</w:t>
      </w:r>
      <w:r>
        <w:rPr>
          <w:rFonts w:ascii="標楷體" w:eastAsia="標楷體" w:hAnsi="標楷體" w:cs="標楷體"/>
          <w:sz w:val="28"/>
        </w:rPr>
        <w:t>嘉義縣朴子市</w:t>
      </w:r>
      <w:proofErr w:type="gramStart"/>
      <w:r>
        <w:rPr>
          <w:rFonts w:ascii="標楷體" w:eastAsia="標楷體" w:hAnsi="標楷體" w:cs="標楷體"/>
          <w:sz w:val="28"/>
        </w:rPr>
        <w:t>祥</w:t>
      </w:r>
      <w:proofErr w:type="gramEnd"/>
      <w:r>
        <w:rPr>
          <w:rFonts w:ascii="標楷體" w:eastAsia="標楷體" w:hAnsi="標楷體" w:cs="標楷體"/>
          <w:sz w:val="28"/>
        </w:rPr>
        <w:t>和二路西段</w:t>
      </w:r>
      <w:r>
        <w:rPr>
          <w:rFonts w:ascii="標楷體" w:eastAsia="標楷體" w:hAnsi="標楷體" w:cs="標楷體"/>
          <w:sz w:val="28"/>
        </w:rPr>
        <w:t>9</w:t>
      </w:r>
      <w:r>
        <w:rPr>
          <w:rFonts w:ascii="標楷體" w:eastAsia="標楷體" w:hAnsi="標楷體" w:cs="標楷體"/>
          <w:sz w:val="28"/>
        </w:rPr>
        <w:t>號</w:t>
      </w:r>
      <w:r>
        <w:rPr>
          <w:rFonts w:ascii="標楷體" w:eastAsia="標楷體" w:hAnsi="標楷體" w:cs="標楷體"/>
          <w:sz w:val="28"/>
        </w:rPr>
        <w:t>)</w:t>
      </w:r>
      <w:r>
        <w:rPr>
          <w:rFonts w:ascii="標楷體" w:eastAsia="標楷體" w:hAnsi="標楷體" w:cs="標楷體"/>
          <w:sz w:val="28"/>
        </w:rPr>
        <w:t>及長庚科技大學嘉義分部</w:t>
      </w:r>
      <w:r>
        <w:rPr>
          <w:rFonts w:ascii="標楷體" w:eastAsia="標楷體" w:hAnsi="標楷體" w:cs="標楷體"/>
          <w:sz w:val="28"/>
        </w:rPr>
        <w:t>(</w:t>
      </w:r>
      <w:r>
        <w:rPr>
          <w:rFonts w:ascii="標楷體" w:eastAsia="標楷體" w:hAnsi="標楷體" w:cs="標楷體"/>
          <w:sz w:val="28"/>
        </w:rPr>
        <w:t>嘉義縣朴子市嘉</w:t>
      </w:r>
      <w:proofErr w:type="gramStart"/>
      <w:r>
        <w:rPr>
          <w:rFonts w:ascii="標楷體" w:eastAsia="標楷體" w:hAnsi="標楷體" w:cs="標楷體"/>
          <w:sz w:val="28"/>
        </w:rPr>
        <w:t>朴</w:t>
      </w:r>
      <w:proofErr w:type="gramEnd"/>
      <w:r>
        <w:rPr>
          <w:rFonts w:ascii="標楷體" w:eastAsia="標楷體" w:hAnsi="標楷體" w:cs="標楷體"/>
          <w:sz w:val="28"/>
        </w:rPr>
        <w:t>路西段</w:t>
      </w:r>
      <w:r>
        <w:rPr>
          <w:rFonts w:ascii="標楷體" w:eastAsia="標楷體" w:hAnsi="標楷體" w:cs="標楷體"/>
          <w:sz w:val="28"/>
        </w:rPr>
        <w:t>2</w:t>
      </w:r>
      <w:r>
        <w:rPr>
          <w:rFonts w:ascii="標楷體" w:eastAsia="標楷體" w:hAnsi="標楷體" w:cs="標楷體"/>
          <w:sz w:val="28"/>
        </w:rPr>
        <w:t>號</w:t>
      </w:r>
      <w:r>
        <w:rPr>
          <w:rFonts w:ascii="標楷體" w:eastAsia="標楷體" w:hAnsi="標楷體" w:cs="標楷體"/>
          <w:sz w:val="28"/>
        </w:rPr>
        <w:t>)</w:t>
      </w:r>
      <w:r>
        <w:rPr>
          <w:rFonts w:ascii="標楷體" w:eastAsia="標楷體" w:hAnsi="標楷體" w:cs="標楷體"/>
          <w:sz w:val="28"/>
        </w:rPr>
        <w:t>。</w:t>
      </w:r>
    </w:p>
    <w:p w:rsidR="00BC2008" w:rsidRDefault="00BC0EA7">
      <w:pPr>
        <w:spacing w:before="180" w:line="440" w:lineRule="auto"/>
        <w:rPr>
          <w:rFonts w:ascii="標楷體" w:eastAsia="標楷體" w:hAnsi="標楷體" w:cs="標楷體"/>
          <w:sz w:val="28"/>
        </w:rPr>
      </w:pPr>
      <w:proofErr w:type="gramStart"/>
      <w:r>
        <w:rPr>
          <w:rFonts w:ascii="標楷體" w:eastAsia="標楷體" w:hAnsi="標楷體" w:cs="標楷體"/>
          <w:sz w:val="28"/>
        </w:rPr>
        <w:t>柒</w:t>
      </w:r>
      <w:proofErr w:type="gramEnd"/>
      <w:r>
        <w:rPr>
          <w:rFonts w:ascii="標楷體" w:eastAsia="標楷體" w:hAnsi="標楷體" w:cs="標楷體"/>
          <w:sz w:val="28"/>
        </w:rPr>
        <w:t>、決賽報名方式：</w:t>
      </w:r>
    </w:p>
    <w:p w:rsidR="00BC2008" w:rsidRDefault="00BC0EA7">
      <w:pPr>
        <w:spacing w:line="440" w:lineRule="auto"/>
        <w:ind w:left="800" w:hanging="560"/>
        <w:rPr>
          <w:rFonts w:ascii="標楷體" w:eastAsia="標楷體" w:hAnsi="標楷體" w:cs="標楷體"/>
          <w:sz w:val="28"/>
        </w:rPr>
      </w:pPr>
      <w:r>
        <w:rPr>
          <w:rFonts w:ascii="標楷體" w:eastAsia="標楷體" w:hAnsi="標楷體" w:cs="標楷體"/>
          <w:sz w:val="28"/>
        </w:rPr>
        <w:t>一、各競賽單位應於</w:t>
      </w:r>
      <w:r>
        <w:rPr>
          <w:rFonts w:ascii="標楷體" w:eastAsia="標楷體" w:hAnsi="標楷體" w:cs="標楷體"/>
          <w:sz w:val="28"/>
        </w:rPr>
        <w:t>107</w:t>
      </w:r>
      <w:r>
        <w:rPr>
          <w:rFonts w:ascii="標楷體" w:eastAsia="標楷體" w:hAnsi="標楷體" w:cs="標楷體"/>
          <w:sz w:val="28"/>
        </w:rPr>
        <w:t>年</w:t>
      </w:r>
      <w:r>
        <w:rPr>
          <w:rFonts w:ascii="標楷體" w:eastAsia="標楷體" w:hAnsi="標楷體" w:cs="標楷體"/>
          <w:sz w:val="28"/>
        </w:rPr>
        <w:t>10</w:t>
      </w:r>
      <w:r>
        <w:rPr>
          <w:rFonts w:ascii="標楷體" w:eastAsia="標楷體" w:hAnsi="標楷體" w:cs="標楷體"/>
          <w:sz w:val="28"/>
        </w:rPr>
        <w:t>月中旬</w:t>
      </w:r>
      <w:r>
        <w:rPr>
          <w:rFonts w:ascii="標楷體" w:eastAsia="標楷體" w:hAnsi="標楷體" w:cs="標楷體"/>
          <w:sz w:val="28"/>
        </w:rPr>
        <w:t>(</w:t>
      </w:r>
      <w:r>
        <w:rPr>
          <w:rFonts w:ascii="標楷體" w:eastAsia="標楷體" w:hAnsi="標楷體" w:cs="標楷體"/>
          <w:sz w:val="28"/>
        </w:rPr>
        <w:t>報名截止時間另行通知</w:t>
      </w:r>
      <w:r>
        <w:rPr>
          <w:rFonts w:ascii="標楷體" w:eastAsia="標楷體" w:hAnsi="標楷體" w:cs="標楷體"/>
          <w:sz w:val="28"/>
        </w:rPr>
        <w:t>)</w:t>
      </w:r>
      <w:r>
        <w:rPr>
          <w:rFonts w:ascii="標楷體" w:eastAsia="標楷體" w:hAnsi="標楷體" w:cs="標楷體"/>
          <w:sz w:val="28"/>
        </w:rPr>
        <w:t>前完成網路報名並電話確認，同時將各語言各</w:t>
      </w:r>
      <w:r>
        <w:rPr>
          <w:rFonts w:ascii="標楷體" w:eastAsia="標楷體" w:hAnsi="標楷體" w:cs="標楷體"/>
          <w:sz w:val="28"/>
        </w:rPr>
        <w:t>項各組競賽報名單（格式另訂），掛號寄送「中華民國</w:t>
      </w:r>
      <w:r>
        <w:rPr>
          <w:rFonts w:ascii="標楷體" w:eastAsia="標楷體" w:hAnsi="標楷體" w:cs="標楷體"/>
          <w:sz w:val="28"/>
        </w:rPr>
        <w:t>107</w:t>
      </w:r>
      <w:r>
        <w:rPr>
          <w:rFonts w:ascii="標楷體" w:eastAsia="標楷體" w:hAnsi="標楷體" w:cs="標楷體"/>
          <w:sz w:val="28"/>
        </w:rPr>
        <w:t>年全國語文競賽大會資料組」（以郵戳為</w:t>
      </w:r>
      <w:proofErr w:type="gramStart"/>
      <w:r>
        <w:rPr>
          <w:rFonts w:ascii="標楷體" w:eastAsia="標楷體" w:hAnsi="標楷體" w:cs="標楷體"/>
          <w:sz w:val="28"/>
        </w:rPr>
        <w:t>憑</w:t>
      </w:r>
      <w:proofErr w:type="gramEnd"/>
      <w:r>
        <w:rPr>
          <w:rFonts w:ascii="標楷體" w:eastAsia="標楷體" w:hAnsi="標楷體" w:cs="標楷體"/>
          <w:sz w:val="28"/>
        </w:rPr>
        <w:t>，逾時不受理報名），地址：</w:t>
      </w:r>
      <w:r>
        <w:rPr>
          <w:rFonts w:ascii="標楷體" w:eastAsia="標楷體" w:hAnsi="標楷體" w:cs="標楷體"/>
          <w:sz w:val="28"/>
        </w:rPr>
        <w:t>614</w:t>
      </w:r>
      <w:r>
        <w:rPr>
          <w:rFonts w:ascii="標楷體" w:eastAsia="標楷體" w:hAnsi="標楷體" w:cs="標楷體"/>
          <w:sz w:val="28"/>
        </w:rPr>
        <w:t>嘉義縣東石鄉永屯村</w:t>
      </w:r>
      <w:r>
        <w:rPr>
          <w:rFonts w:ascii="標楷體" w:eastAsia="標楷體" w:hAnsi="標楷體" w:cs="標楷體"/>
          <w:sz w:val="28"/>
        </w:rPr>
        <w:t>39-2</w:t>
      </w:r>
      <w:r>
        <w:rPr>
          <w:rFonts w:ascii="標楷體" w:eastAsia="標楷體" w:hAnsi="標楷體" w:cs="標楷體"/>
          <w:sz w:val="28"/>
        </w:rPr>
        <w:t>號</w:t>
      </w:r>
      <w:r>
        <w:rPr>
          <w:rFonts w:ascii="標楷體" w:eastAsia="標楷體" w:hAnsi="標楷體" w:cs="標楷體"/>
          <w:sz w:val="28"/>
        </w:rPr>
        <w:t>(</w:t>
      </w:r>
      <w:r>
        <w:rPr>
          <w:rFonts w:ascii="標楷體" w:eastAsia="標楷體" w:hAnsi="標楷體" w:cs="標楷體"/>
          <w:sz w:val="28"/>
        </w:rPr>
        <w:t>嘉義縣立東榮國中</w:t>
      </w:r>
      <w:r>
        <w:rPr>
          <w:rFonts w:ascii="標楷體" w:eastAsia="標楷體" w:hAnsi="標楷體" w:cs="標楷體"/>
          <w:sz w:val="28"/>
        </w:rPr>
        <w:t>)</w:t>
      </w:r>
      <w:r>
        <w:rPr>
          <w:rFonts w:ascii="標楷體" w:eastAsia="標楷體" w:hAnsi="標楷體" w:cs="標楷體"/>
          <w:sz w:val="28"/>
        </w:rPr>
        <w:t>。</w:t>
      </w:r>
    </w:p>
    <w:p w:rsidR="00BC2008" w:rsidRDefault="00BC0EA7">
      <w:pPr>
        <w:spacing w:line="440" w:lineRule="auto"/>
        <w:ind w:left="800" w:hanging="560"/>
        <w:rPr>
          <w:rFonts w:ascii="標楷體" w:eastAsia="標楷體" w:hAnsi="標楷體" w:cs="標楷體"/>
          <w:sz w:val="28"/>
        </w:rPr>
      </w:pPr>
      <w:r>
        <w:rPr>
          <w:rFonts w:ascii="標楷體" w:eastAsia="標楷體" w:hAnsi="標楷體" w:cs="標楷體"/>
          <w:sz w:val="28"/>
        </w:rPr>
        <w:t>二、網路報名資料與郵寄之競賽報名單如有差異，以郵寄之競賽報名單為主。</w:t>
      </w:r>
    </w:p>
    <w:p w:rsidR="00BC2008" w:rsidRDefault="00BC0EA7">
      <w:pPr>
        <w:spacing w:before="180" w:line="440" w:lineRule="auto"/>
        <w:rPr>
          <w:rFonts w:ascii="標楷體" w:eastAsia="標楷體" w:hAnsi="標楷體" w:cs="標楷體"/>
          <w:sz w:val="28"/>
        </w:rPr>
      </w:pPr>
      <w:r>
        <w:rPr>
          <w:rFonts w:ascii="標楷體" w:eastAsia="標楷體" w:hAnsi="標楷體" w:cs="標楷體"/>
          <w:sz w:val="28"/>
        </w:rPr>
        <w:t>捌、決賽獎勵：</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一、競賽員部分：除由大會頒發獎狀外，並依下列規定獎勵：</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lastRenderedPageBreak/>
        <w:t>（一）屬學生者，由大會函請其就讀學校，依學校敘獎辦法予以獎勵。</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（二）屬公務人員或教師者，由大會函請其服務單位主管機關予以獎勵，第一名者記功一次，第二、三名者各嘉獎二次，第四、五、六名者各嘉獎一</w:t>
      </w:r>
      <w:r>
        <w:rPr>
          <w:rFonts w:ascii="標楷體" w:eastAsia="標楷體" w:hAnsi="標楷體" w:cs="標楷體"/>
          <w:sz w:val="28"/>
        </w:rPr>
        <w:t>次。</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（三）屬社會人士者，由大會函請其居住地直轄市、縣（市）政府，予以適當表揚。</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（四）各語言各項各組比賽，未達到前六名，但是成績達八十分以上者，給予表現優異證明書。未達八十分者，頒發參賽證明。</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二、指導人員部分</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（一）直轄市及縣（市）競賽員獲得優勝名次者，其指導人員一人（以實際指導人員為</w:t>
      </w:r>
      <w:proofErr w:type="gramStart"/>
      <w:r>
        <w:rPr>
          <w:rFonts w:ascii="標楷體" w:eastAsia="標楷體" w:hAnsi="標楷體" w:cs="標楷體"/>
          <w:sz w:val="28"/>
        </w:rPr>
        <w:t>準</w:t>
      </w:r>
      <w:proofErr w:type="gramEnd"/>
      <w:r>
        <w:rPr>
          <w:rFonts w:ascii="標楷體" w:eastAsia="標楷體" w:hAnsi="標楷體" w:cs="標楷體"/>
          <w:sz w:val="28"/>
        </w:rPr>
        <w:t>，不限學校老師）由大會頒發獎狀，並函請其主管機關，予以敘獎。第一名者記功一次，第二、三名者各嘉獎二次，第四、五、六名者各嘉獎一次。獲前三名之競賽員，其就讀學校校長由直轄市及縣（市）政府教育局（處）予以</w:t>
      </w:r>
      <w:proofErr w:type="gramStart"/>
      <w:r>
        <w:rPr>
          <w:rFonts w:ascii="標楷體" w:eastAsia="標楷體" w:hAnsi="標楷體" w:cs="標楷體"/>
          <w:sz w:val="28"/>
        </w:rPr>
        <w:t>嘉獎壹次</w:t>
      </w:r>
      <w:proofErr w:type="gramEnd"/>
      <w:r>
        <w:rPr>
          <w:rFonts w:ascii="標楷體" w:eastAsia="標楷體" w:hAnsi="標楷體" w:cs="標楷體"/>
          <w:sz w:val="28"/>
        </w:rPr>
        <w:t>（獎勵項目不</w:t>
      </w:r>
      <w:r>
        <w:rPr>
          <w:rFonts w:ascii="標楷體" w:eastAsia="標楷體" w:hAnsi="標楷體" w:cs="標楷體"/>
          <w:sz w:val="28"/>
        </w:rPr>
        <w:t>限）。</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（二）師資培育之大學組競賽員獲得優勝名次者，其指導人員</w:t>
      </w:r>
      <w:r>
        <w:rPr>
          <w:rFonts w:ascii="標楷體" w:eastAsia="標楷體" w:hAnsi="標楷體" w:cs="標楷體"/>
          <w:sz w:val="28"/>
        </w:rPr>
        <w:t>1</w:t>
      </w:r>
      <w:r>
        <w:rPr>
          <w:rFonts w:ascii="標楷體" w:eastAsia="標楷體" w:hAnsi="標楷體" w:cs="標楷體"/>
          <w:sz w:val="28"/>
        </w:rPr>
        <w:t>人（以實際指導人員為</w:t>
      </w:r>
      <w:proofErr w:type="gramStart"/>
      <w:r>
        <w:rPr>
          <w:rFonts w:ascii="標楷體" w:eastAsia="標楷體" w:hAnsi="標楷體" w:cs="標楷體"/>
          <w:sz w:val="28"/>
        </w:rPr>
        <w:t>準</w:t>
      </w:r>
      <w:proofErr w:type="gramEnd"/>
      <w:r>
        <w:rPr>
          <w:rFonts w:ascii="標楷體" w:eastAsia="標楷體" w:hAnsi="標楷體" w:cs="標楷體"/>
          <w:sz w:val="28"/>
        </w:rPr>
        <w:t>，不限學校老師）由大會頒發獎</w:t>
      </w:r>
      <w:r>
        <w:rPr>
          <w:rFonts w:ascii="標楷體" w:eastAsia="標楷體" w:hAnsi="標楷體" w:cs="標楷體"/>
          <w:sz w:val="28"/>
        </w:rPr>
        <w:lastRenderedPageBreak/>
        <w:t>狀，並函請其主管機關，予以敘獎。第一名者記功一次，第二、三名者各嘉獎二次，第四、五、六名者各嘉獎一次。獲前三名之競賽員，其就讀學校校長、院長分別由教育部、直轄市予以嘉獎一次（獎勵項目不限）。</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三</w:t>
      </w:r>
      <w:r>
        <w:rPr>
          <w:rFonts w:ascii="新細明體" w:eastAsia="新細明體" w:hAnsi="新細明體" w:cs="新細明體"/>
          <w:sz w:val="28"/>
        </w:rPr>
        <w:t>、</w:t>
      </w:r>
      <w:r>
        <w:rPr>
          <w:rFonts w:ascii="標楷體" w:eastAsia="標楷體" w:hAnsi="標楷體" w:cs="標楷體"/>
          <w:sz w:val="28"/>
        </w:rPr>
        <w:t>行政人員部分：</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（一）直轄市及縣（市）參賽組數占參賽總組數三分之二者，各記功一次；占參賽總組數三分之一者，各嘉獎二次；餘各予嘉獎一次。該直轄市、縣（市）教育局（處）長、業務科（課、股）長、業務承辦</w:t>
      </w:r>
      <w:proofErr w:type="gramStart"/>
      <w:r>
        <w:rPr>
          <w:rFonts w:ascii="標楷體" w:eastAsia="標楷體" w:hAnsi="標楷體" w:cs="標楷體"/>
          <w:sz w:val="28"/>
        </w:rPr>
        <w:t>人均予</w:t>
      </w:r>
      <w:r>
        <w:rPr>
          <w:rFonts w:ascii="標楷體" w:eastAsia="標楷體" w:hAnsi="標楷體" w:cs="標楷體"/>
          <w:sz w:val="28"/>
        </w:rPr>
        <w:t>獎勵</w:t>
      </w:r>
      <w:proofErr w:type="gramEnd"/>
      <w:r>
        <w:rPr>
          <w:rFonts w:ascii="標楷體" w:eastAsia="標楷體" w:hAnsi="標楷體" w:cs="標楷體"/>
          <w:sz w:val="28"/>
        </w:rPr>
        <w:t>。</w:t>
      </w:r>
    </w:p>
    <w:p w:rsidR="00BC2008" w:rsidRDefault="00BC0EA7">
      <w:pPr>
        <w:spacing w:line="440" w:lineRule="auto"/>
        <w:ind w:left="1080" w:hanging="840"/>
        <w:rPr>
          <w:rFonts w:ascii="標楷體" w:eastAsia="標楷體" w:hAnsi="標楷體" w:cs="標楷體"/>
          <w:sz w:val="28"/>
        </w:rPr>
      </w:pPr>
      <w:r>
        <w:rPr>
          <w:rFonts w:ascii="標楷體" w:eastAsia="標楷體" w:hAnsi="標楷體" w:cs="標楷體"/>
          <w:sz w:val="28"/>
        </w:rPr>
        <w:t>（二）師資培育之大學組參賽組數占參賽總組數三分之二者，各記功一次；占參賽總組數各三分之一者，各嘉獎二次。該校校長（或教育學院院長）、教務長（或學</w:t>
      </w:r>
      <w:proofErr w:type="gramStart"/>
      <w:r>
        <w:rPr>
          <w:rFonts w:ascii="標楷體" w:eastAsia="標楷體" w:hAnsi="標楷體" w:cs="標楷體"/>
          <w:sz w:val="28"/>
        </w:rPr>
        <w:t>務</w:t>
      </w:r>
      <w:proofErr w:type="gramEnd"/>
      <w:r>
        <w:rPr>
          <w:rFonts w:ascii="標楷體" w:eastAsia="標楷體" w:hAnsi="標楷體" w:cs="標楷體"/>
          <w:sz w:val="28"/>
        </w:rPr>
        <w:t>長）、相關系所主任、領隊及業務承辦</w:t>
      </w:r>
      <w:proofErr w:type="gramStart"/>
      <w:r>
        <w:rPr>
          <w:rFonts w:ascii="標楷體" w:eastAsia="標楷體" w:hAnsi="標楷體" w:cs="標楷體"/>
          <w:sz w:val="28"/>
        </w:rPr>
        <w:t>人員均予獎勵</w:t>
      </w:r>
      <w:proofErr w:type="gramEnd"/>
      <w:r>
        <w:rPr>
          <w:rFonts w:ascii="標楷體" w:eastAsia="標楷體" w:hAnsi="標楷體" w:cs="標楷體"/>
          <w:sz w:val="28"/>
        </w:rPr>
        <w:t>。</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玖、附則</w:t>
      </w:r>
    </w:p>
    <w:p w:rsidR="00BC2008" w:rsidRDefault="00BC0EA7">
      <w:pPr>
        <w:spacing w:line="440" w:lineRule="auto"/>
        <w:ind w:left="800" w:hanging="560"/>
        <w:rPr>
          <w:rFonts w:ascii="標楷體" w:eastAsia="標楷體" w:hAnsi="標楷體" w:cs="標楷體"/>
          <w:sz w:val="28"/>
        </w:rPr>
      </w:pPr>
      <w:r>
        <w:rPr>
          <w:rFonts w:ascii="標楷體" w:eastAsia="標楷體" w:hAnsi="標楷體" w:cs="標楷體"/>
          <w:sz w:val="28"/>
        </w:rPr>
        <w:t>一、各級學校應於本學期內以班級為單位辦理全校性選拔賽，選出參加校外賽代表，不宜指派學生參加。</w:t>
      </w:r>
    </w:p>
    <w:p w:rsidR="00BC2008" w:rsidRDefault="00BC0EA7">
      <w:pPr>
        <w:spacing w:line="440" w:lineRule="auto"/>
        <w:ind w:left="800" w:hanging="560"/>
        <w:rPr>
          <w:rFonts w:ascii="標楷體" w:eastAsia="標楷體" w:hAnsi="標楷體" w:cs="標楷體"/>
          <w:sz w:val="28"/>
        </w:rPr>
      </w:pPr>
      <w:r>
        <w:rPr>
          <w:rFonts w:ascii="標楷體" w:eastAsia="標楷體" w:hAnsi="標楷體" w:cs="標楷體"/>
          <w:sz w:val="28"/>
        </w:rPr>
        <w:t>二、各直轄市及縣（市）辦理複賽時，應請該縣（市）長（直轄市為教育局局長）主持典禮；鄉鎮市區辦理初賽時，應請該鄉鎮市區長主持典禮，並得邀請熱心人士蒞臨觀禮，以昭隆</w:t>
      </w:r>
      <w:r>
        <w:rPr>
          <w:rFonts w:ascii="標楷體" w:eastAsia="標楷體" w:hAnsi="標楷體" w:cs="標楷體"/>
          <w:sz w:val="28"/>
        </w:rPr>
        <w:lastRenderedPageBreak/>
        <w:t>重。</w:t>
      </w:r>
    </w:p>
    <w:p w:rsidR="00BC2008" w:rsidRDefault="00BC0EA7">
      <w:pPr>
        <w:spacing w:line="440" w:lineRule="auto"/>
        <w:ind w:left="800" w:hanging="560"/>
        <w:rPr>
          <w:rFonts w:ascii="標楷體" w:eastAsia="標楷體" w:hAnsi="標楷體" w:cs="標楷體"/>
          <w:sz w:val="28"/>
        </w:rPr>
      </w:pPr>
      <w:r>
        <w:rPr>
          <w:rFonts w:ascii="標楷體" w:eastAsia="標楷體" w:hAnsi="標楷體" w:cs="標楷體"/>
          <w:sz w:val="28"/>
        </w:rPr>
        <w:t>三、各直轄市及縣（市）競賽員參加全國決賽，由教育局（處）長擔任領隊，師資培育之大學組由該院校指派有關人員為領隊。各領隊報到時間及領隊會議時間由大會另行通知。</w:t>
      </w:r>
    </w:p>
    <w:p w:rsidR="00BC2008" w:rsidRDefault="00BC0EA7">
      <w:pPr>
        <w:spacing w:line="440" w:lineRule="auto"/>
        <w:ind w:left="800" w:hanging="560"/>
        <w:rPr>
          <w:rFonts w:ascii="標楷體" w:eastAsia="標楷體" w:hAnsi="標楷體" w:cs="標楷體"/>
          <w:sz w:val="28"/>
        </w:rPr>
      </w:pPr>
      <w:r>
        <w:rPr>
          <w:rFonts w:ascii="標楷體" w:eastAsia="標楷體" w:hAnsi="標楷體" w:cs="標楷體"/>
          <w:sz w:val="28"/>
        </w:rPr>
        <w:t>四、競賽員資格如有不符，該競賽單位領隊應負全責，其競賽成績不予承認，如有冒名頂替者（以身分證或戶口名簿為憑）競賽成績不予承認。</w:t>
      </w:r>
    </w:p>
    <w:p w:rsidR="00BC2008" w:rsidRDefault="00BC0EA7">
      <w:pPr>
        <w:spacing w:line="440" w:lineRule="auto"/>
        <w:ind w:left="800" w:hanging="560"/>
        <w:rPr>
          <w:rFonts w:ascii="標楷體" w:eastAsia="標楷體" w:hAnsi="標楷體" w:cs="標楷體"/>
          <w:sz w:val="28"/>
        </w:rPr>
      </w:pPr>
      <w:r>
        <w:rPr>
          <w:rFonts w:ascii="標楷體" w:eastAsia="標楷體" w:hAnsi="標楷體" w:cs="標楷體"/>
          <w:sz w:val="28"/>
        </w:rPr>
        <w:t>五、競賽員須遵守各項競賽注意事項，且應準時完成報到手續。</w:t>
      </w:r>
      <w:proofErr w:type="gramStart"/>
      <w:r>
        <w:rPr>
          <w:rFonts w:ascii="標楷體" w:eastAsia="標楷體" w:hAnsi="標楷體" w:cs="標楷體"/>
          <w:sz w:val="28"/>
        </w:rPr>
        <w:t>競賽員逾報到</w:t>
      </w:r>
      <w:proofErr w:type="gramEnd"/>
      <w:r>
        <w:rPr>
          <w:rFonts w:ascii="標楷體" w:eastAsia="標楷體" w:hAnsi="標楷體" w:cs="標楷體"/>
          <w:sz w:val="28"/>
        </w:rPr>
        <w:t>時間即不受理報到，並以棄權論。</w:t>
      </w:r>
    </w:p>
    <w:p w:rsidR="00BC2008" w:rsidRDefault="00BC0EA7">
      <w:pPr>
        <w:spacing w:line="440" w:lineRule="auto"/>
        <w:ind w:left="800" w:hanging="560"/>
        <w:rPr>
          <w:rFonts w:ascii="標楷體" w:eastAsia="標楷體" w:hAnsi="標楷體" w:cs="標楷體"/>
          <w:sz w:val="28"/>
        </w:rPr>
      </w:pPr>
      <w:r>
        <w:rPr>
          <w:rFonts w:ascii="標楷體" w:eastAsia="標楷體" w:hAnsi="標楷體" w:cs="標楷體"/>
          <w:sz w:val="28"/>
        </w:rPr>
        <w:t>六、競賽員臨時發生事故，確定不能入場參加競賽時，應事先向大會報備棄權。</w:t>
      </w:r>
    </w:p>
    <w:p w:rsidR="00BC2008" w:rsidRDefault="00BC0EA7">
      <w:pPr>
        <w:spacing w:line="440" w:lineRule="auto"/>
        <w:ind w:left="800" w:hanging="560"/>
        <w:rPr>
          <w:rFonts w:ascii="標楷體" w:eastAsia="標楷體" w:hAnsi="標楷體" w:cs="標楷體"/>
          <w:sz w:val="28"/>
        </w:rPr>
      </w:pPr>
      <w:r>
        <w:rPr>
          <w:rFonts w:ascii="標楷體" w:eastAsia="標楷體" w:hAnsi="標楷體" w:cs="標楷體"/>
          <w:sz w:val="28"/>
        </w:rPr>
        <w:t>七、競賽員資格或有關競賽之申訴，應由領隊或競賽單位代表出具書面申訴書，詳述申訴理由，向競賽申訴評議會提出。申訴書至遲應於各該競賽項目比賽結束後</w:t>
      </w:r>
      <w:r>
        <w:rPr>
          <w:rFonts w:ascii="標楷體" w:eastAsia="標楷體" w:hAnsi="標楷體" w:cs="標楷體"/>
          <w:sz w:val="28"/>
        </w:rPr>
        <w:t>1</w:t>
      </w:r>
      <w:r>
        <w:rPr>
          <w:rFonts w:ascii="標楷體" w:eastAsia="標楷體" w:hAnsi="標楷體" w:cs="標楷體"/>
          <w:sz w:val="28"/>
        </w:rPr>
        <w:t>小時內提出，逾時不予受理</w:t>
      </w:r>
      <w:r>
        <w:rPr>
          <w:rFonts w:ascii="標楷體" w:eastAsia="標楷體" w:hAnsi="標楷體" w:cs="標楷體"/>
          <w:sz w:val="28"/>
        </w:rPr>
        <w:t>(</w:t>
      </w:r>
      <w:r>
        <w:rPr>
          <w:rFonts w:ascii="標楷體" w:eastAsia="標楷體" w:hAnsi="標楷體" w:cs="標楷體"/>
          <w:sz w:val="28"/>
        </w:rPr>
        <w:t>各競賽項目應於比賽結束時宣告結束時間</w:t>
      </w:r>
      <w:r>
        <w:rPr>
          <w:rFonts w:ascii="標楷體" w:eastAsia="標楷體" w:hAnsi="標楷體" w:cs="標楷體"/>
          <w:sz w:val="28"/>
        </w:rPr>
        <w:t>)</w:t>
      </w:r>
      <w:r>
        <w:rPr>
          <w:rFonts w:ascii="標楷體" w:eastAsia="標楷體" w:hAnsi="標楷體" w:cs="標楷體"/>
          <w:sz w:val="28"/>
        </w:rPr>
        <w:t>。申訴事項以比賽規則、秩序及比賽人員資格為限，對評判委員之評分及其他如技術性、學術性者不得提出申訴，申訴方式請參閱「全國語文競賽申訴規則」（如附件</w:t>
      </w:r>
      <w:r>
        <w:rPr>
          <w:rFonts w:ascii="標楷體" w:eastAsia="標楷體" w:hAnsi="標楷體" w:cs="標楷體"/>
          <w:sz w:val="28"/>
        </w:rPr>
        <w:t>2</w:t>
      </w:r>
      <w:r>
        <w:rPr>
          <w:rFonts w:ascii="標楷體" w:eastAsia="標楷體" w:hAnsi="標楷體" w:cs="標楷體"/>
          <w:sz w:val="28"/>
        </w:rPr>
        <w:t>）。</w:t>
      </w:r>
    </w:p>
    <w:p w:rsidR="00BC2008" w:rsidRDefault="00BC0EA7">
      <w:pPr>
        <w:spacing w:line="440" w:lineRule="auto"/>
        <w:ind w:left="800" w:hanging="560"/>
        <w:rPr>
          <w:rFonts w:ascii="標楷體" w:eastAsia="標楷體" w:hAnsi="標楷體" w:cs="標楷體"/>
          <w:sz w:val="28"/>
        </w:rPr>
      </w:pPr>
      <w:r>
        <w:rPr>
          <w:rFonts w:ascii="標楷體" w:eastAsia="標楷體" w:hAnsi="標楷體" w:cs="標楷體"/>
          <w:sz w:val="28"/>
        </w:rPr>
        <w:t>八、各參賽單位指導人員</w:t>
      </w:r>
      <w:r>
        <w:rPr>
          <w:rFonts w:ascii="標楷體" w:eastAsia="標楷體" w:hAnsi="標楷體" w:cs="標楷體"/>
          <w:sz w:val="28"/>
        </w:rPr>
        <w:t>(</w:t>
      </w:r>
      <w:r>
        <w:rPr>
          <w:rFonts w:ascii="標楷體" w:eastAsia="標楷體" w:hAnsi="標楷體" w:cs="標楷體"/>
          <w:sz w:val="28"/>
        </w:rPr>
        <w:t>以實際指導人員為</w:t>
      </w:r>
      <w:proofErr w:type="gramStart"/>
      <w:r>
        <w:rPr>
          <w:rFonts w:ascii="標楷體" w:eastAsia="標楷體" w:hAnsi="標楷體" w:cs="標楷體"/>
          <w:sz w:val="28"/>
        </w:rPr>
        <w:t>準</w:t>
      </w:r>
      <w:proofErr w:type="gramEnd"/>
      <w:r>
        <w:rPr>
          <w:rFonts w:ascii="標楷體" w:eastAsia="標楷體" w:hAnsi="標楷體" w:cs="標楷體"/>
          <w:sz w:val="28"/>
        </w:rPr>
        <w:t>，不限學校老師</w:t>
      </w:r>
      <w:r>
        <w:rPr>
          <w:rFonts w:ascii="標楷體" w:eastAsia="標楷體" w:hAnsi="標楷體" w:cs="標楷體"/>
          <w:sz w:val="28"/>
        </w:rPr>
        <w:t>)</w:t>
      </w:r>
      <w:r>
        <w:rPr>
          <w:rFonts w:ascii="標楷體" w:eastAsia="標楷體" w:hAnsi="標楷體" w:cs="標楷體"/>
          <w:sz w:val="28"/>
        </w:rPr>
        <w:lastRenderedPageBreak/>
        <w:t>名單既經填列，成績公布後，不得更改。</w:t>
      </w:r>
    </w:p>
    <w:p w:rsidR="00BC2008" w:rsidRDefault="00BC0EA7">
      <w:pPr>
        <w:spacing w:line="440" w:lineRule="auto"/>
        <w:ind w:left="800" w:hanging="560"/>
        <w:rPr>
          <w:rFonts w:ascii="標楷體" w:eastAsia="標楷體" w:hAnsi="標楷體" w:cs="標楷體"/>
          <w:sz w:val="28"/>
        </w:rPr>
      </w:pPr>
      <w:r>
        <w:rPr>
          <w:rFonts w:ascii="標楷體" w:eastAsia="標楷體" w:hAnsi="標楷體" w:cs="標楷體"/>
          <w:sz w:val="28"/>
        </w:rPr>
        <w:t>九、競賽員本次競賽之影音、影像、著作及肖像權等歸屬主辦</w:t>
      </w:r>
      <w:r>
        <w:rPr>
          <w:rFonts w:ascii="標楷體" w:eastAsia="標楷體" w:hAnsi="標楷體" w:cs="標楷體"/>
          <w:sz w:val="28"/>
        </w:rPr>
        <w:t>單位所有，競賽員報名時應繳交同意書（同意書格式如附件</w:t>
      </w:r>
      <w:r>
        <w:rPr>
          <w:rFonts w:ascii="標楷體" w:eastAsia="標楷體" w:hAnsi="標楷體" w:cs="標楷體"/>
          <w:sz w:val="28"/>
        </w:rPr>
        <w:t>3-6</w:t>
      </w:r>
      <w:r>
        <w:rPr>
          <w:rFonts w:ascii="標楷體" w:eastAsia="標楷體" w:hAnsi="標楷體" w:cs="標楷體"/>
          <w:sz w:val="28"/>
        </w:rPr>
        <w:t>）。</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拾、本要點經教育部核定後實施，修正時亦同。</w:t>
      </w:r>
    </w:p>
    <w:p w:rsidR="00BC2008" w:rsidRDefault="00BC0EA7">
      <w:pPr>
        <w:spacing w:line="440" w:lineRule="auto"/>
        <w:rPr>
          <w:rFonts w:ascii="標楷體" w:eastAsia="標楷體" w:hAnsi="標楷體" w:cs="標楷體"/>
          <w:sz w:val="26"/>
        </w:rPr>
      </w:pPr>
      <w:r>
        <w:rPr>
          <w:rFonts w:ascii="標楷體" w:eastAsia="標楷體" w:hAnsi="標楷體" w:cs="標楷體"/>
          <w:sz w:val="26"/>
        </w:rPr>
        <w:t xml:space="preserve"> </w:t>
      </w:r>
    </w:p>
    <w:p w:rsidR="00BC2008" w:rsidRDefault="00BC2008">
      <w:pPr>
        <w:rPr>
          <w:rFonts w:ascii="標楷體" w:eastAsia="標楷體" w:hAnsi="標楷體" w:cs="標楷體"/>
          <w:sz w:val="26"/>
        </w:rPr>
      </w:pPr>
    </w:p>
    <w:p w:rsidR="00BC2008" w:rsidRDefault="00BC0EA7">
      <w:pPr>
        <w:jc w:val="center"/>
        <w:rPr>
          <w:rFonts w:ascii="標楷體" w:eastAsia="標楷體" w:hAnsi="標楷體" w:cs="標楷體"/>
          <w:sz w:val="28"/>
        </w:rPr>
      </w:pPr>
      <w:r>
        <w:rPr>
          <w:rFonts w:ascii="標楷體" w:eastAsia="標楷體" w:hAnsi="標楷體" w:cs="標楷體"/>
          <w:sz w:val="28"/>
        </w:rPr>
        <w:t>客家語腔調</w:t>
      </w:r>
      <w:r>
        <w:rPr>
          <w:rFonts w:ascii="標楷體" w:eastAsia="標楷體" w:hAnsi="標楷體" w:cs="標楷體"/>
        </w:rPr>
        <w:t>、</w:t>
      </w:r>
      <w:r>
        <w:rPr>
          <w:rFonts w:ascii="標楷體" w:eastAsia="標楷體" w:hAnsi="標楷體" w:cs="標楷體"/>
          <w:sz w:val="28"/>
        </w:rPr>
        <w:t>原住民族語說明</w:t>
      </w:r>
    </w:p>
    <w:p w:rsidR="00BC2008" w:rsidRDefault="00BC0EA7">
      <w:pPr>
        <w:spacing w:line="480" w:lineRule="auto"/>
        <w:jc w:val="both"/>
        <w:rPr>
          <w:rFonts w:ascii="標楷體" w:eastAsia="標楷體" w:hAnsi="標楷體" w:cs="標楷體"/>
          <w:sz w:val="28"/>
        </w:rPr>
      </w:pPr>
      <w:r>
        <w:rPr>
          <w:rFonts w:ascii="標楷體" w:eastAsia="標楷體" w:hAnsi="標楷體" w:cs="標楷體"/>
          <w:sz w:val="28"/>
        </w:rPr>
        <w:t>一、客家語腔調有四縣、海陸、大埔、饒平、詔安、南四縣。</w:t>
      </w:r>
    </w:p>
    <w:p w:rsidR="00BC2008" w:rsidRDefault="00BC0EA7">
      <w:pPr>
        <w:spacing w:line="480" w:lineRule="auto"/>
        <w:jc w:val="both"/>
        <w:rPr>
          <w:rFonts w:ascii="標楷體" w:eastAsia="標楷體" w:hAnsi="標楷體" w:cs="標楷體"/>
        </w:rPr>
      </w:pPr>
      <w:r>
        <w:rPr>
          <w:rFonts w:ascii="標楷體" w:eastAsia="標楷體" w:hAnsi="標楷體" w:cs="標楷體"/>
          <w:sz w:val="28"/>
        </w:rPr>
        <w:t>二、原住民</w:t>
      </w:r>
      <w:r>
        <w:rPr>
          <w:rFonts w:ascii="標楷體" w:eastAsia="標楷體" w:hAnsi="標楷體" w:cs="標楷體"/>
          <w:sz w:val="28"/>
        </w:rPr>
        <w:t>16</w:t>
      </w:r>
      <w:r>
        <w:rPr>
          <w:rFonts w:ascii="標楷體" w:eastAsia="標楷體" w:hAnsi="標楷體" w:cs="標楷體"/>
          <w:sz w:val="28"/>
        </w:rPr>
        <w:t>族</w:t>
      </w:r>
      <w:r>
        <w:rPr>
          <w:rFonts w:ascii="標楷體" w:eastAsia="標楷體" w:hAnsi="標楷體" w:cs="標楷體"/>
          <w:sz w:val="28"/>
        </w:rPr>
        <w:t>42</w:t>
      </w:r>
      <w:r>
        <w:rPr>
          <w:rFonts w:ascii="標楷體" w:eastAsia="標楷體" w:hAnsi="標楷體" w:cs="標楷體"/>
          <w:sz w:val="28"/>
        </w:rPr>
        <w:t>方言別名稱表如下：</w:t>
      </w:r>
    </w:p>
    <w:tbl>
      <w:tblPr>
        <w:tblW w:w="0" w:type="auto"/>
        <w:jc w:val="center"/>
        <w:tblCellMar>
          <w:left w:w="10" w:type="dxa"/>
          <w:right w:w="10" w:type="dxa"/>
        </w:tblCellMar>
        <w:tblLook w:val="0000"/>
      </w:tblPr>
      <w:tblGrid>
        <w:gridCol w:w="680"/>
        <w:gridCol w:w="2260"/>
        <w:gridCol w:w="4340"/>
        <w:gridCol w:w="920"/>
      </w:tblGrid>
      <w:tr w:rsidR="00BC2008">
        <w:tblPrEx>
          <w:tblCellMar>
            <w:top w:w="0" w:type="dxa"/>
            <w:bottom w:w="0" w:type="dxa"/>
          </w:tblCellMar>
        </w:tblPrEx>
        <w:trPr>
          <w:trHeight w:val="565"/>
          <w:jc w:val="center"/>
        </w:trPr>
        <w:tc>
          <w:tcPr>
            <w:tcW w:w="680" w:type="dxa"/>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b/>
              </w:rPr>
              <w:t>族語代碼</w:t>
            </w:r>
          </w:p>
        </w:tc>
        <w:tc>
          <w:tcPr>
            <w:tcW w:w="226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b/>
              </w:rPr>
              <w:t>族語名稱</w:t>
            </w:r>
          </w:p>
        </w:tc>
        <w:tc>
          <w:tcPr>
            <w:tcW w:w="434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b/>
              </w:rPr>
              <w:t>方言語別</w:t>
            </w:r>
          </w:p>
        </w:tc>
        <w:tc>
          <w:tcPr>
            <w:tcW w:w="92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b/>
              </w:rPr>
              <w:t>組別</w:t>
            </w:r>
            <w:r>
              <w:rPr>
                <w:rFonts w:ascii="標楷體" w:eastAsia="標楷體" w:hAnsi="標楷體" w:cs="標楷體"/>
                <w:b/>
              </w:rPr>
              <w:br/>
            </w:r>
            <w:r>
              <w:rPr>
                <w:rFonts w:ascii="標楷體" w:eastAsia="標楷體" w:hAnsi="標楷體" w:cs="標楷體"/>
                <w:b/>
              </w:rPr>
              <w:t>序號</w:t>
            </w:r>
          </w:p>
        </w:tc>
      </w:tr>
      <w:tr w:rsidR="00BC2008">
        <w:tblPrEx>
          <w:tblCellMar>
            <w:top w:w="0" w:type="dxa"/>
            <w:bottom w:w="0" w:type="dxa"/>
          </w:tblCellMar>
        </w:tblPrEx>
        <w:trPr>
          <w:trHeight w:val="533"/>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1</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8"/>
              </w:rPr>
              <w:t>阿美語</w:t>
            </w:r>
            <w:r>
              <w:rPr>
                <w:rFonts w:ascii="標楷體" w:eastAsia="標楷體" w:hAnsi="標楷體" w:cs="標楷體"/>
                <w:sz w:val="28"/>
              </w:rPr>
              <w:br/>
              <w:t>(Amis)</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南勢阿美語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proofErr w:type="gramStart"/>
            <w:r>
              <w:rPr>
                <w:rFonts w:ascii="標楷體" w:eastAsia="標楷體" w:hAnsi="標楷體" w:cs="標楷體"/>
              </w:rPr>
              <w:t>北部阿</w:t>
            </w:r>
            <w:proofErr w:type="gramEnd"/>
            <w:r>
              <w:rPr>
                <w:rFonts w:ascii="標楷體" w:eastAsia="標楷體" w:hAnsi="標楷體" w:cs="標楷體"/>
              </w:rPr>
              <w:t>美語</w:t>
            </w:r>
            <w:r>
              <w:rPr>
                <w:rFonts w:ascii="標楷體" w:eastAsia="標楷體" w:hAnsi="標楷體" w:cs="標楷體"/>
              </w:rPr>
              <w:t>)</w:t>
            </w:r>
          </w:p>
        </w:tc>
        <w:tc>
          <w:tcPr>
            <w:tcW w:w="92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1</w:t>
            </w: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秀姑巒阿美語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proofErr w:type="gramStart"/>
            <w:r>
              <w:rPr>
                <w:rFonts w:ascii="標楷體" w:eastAsia="標楷體" w:hAnsi="標楷體" w:cs="標楷體"/>
              </w:rPr>
              <w:t>中部阿</w:t>
            </w:r>
            <w:proofErr w:type="gramEnd"/>
            <w:r>
              <w:rPr>
                <w:rFonts w:ascii="標楷體" w:eastAsia="標楷體" w:hAnsi="標楷體" w:cs="標楷體"/>
              </w:rPr>
              <w:t>美語</w:t>
            </w:r>
            <w:r>
              <w:rPr>
                <w:rFonts w:ascii="標楷體" w:eastAsia="標楷體" w:hAnsi="標楷體" w:cs="標楷體"/>
              </w:rPr>
              <w:t>)</w:t>
            </w:r>
          </w:p>
        </w:tc>
        <w:tc>
          <w:tcPr>
            <w:tcW w:w="92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海岸阿美語</w:t>
            </w:r>
          </w:p>
        </w:tc>
        <w:tc>
          <w:tcPr>
            <w:tcW w:w="92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馬蘭阿美語</w:t>
            </w:r>
            <w:proofErr w:type="gramEnd"/>
          </w:p>
        </w:tc>
        <w:tc>
          <w:tcPr>
            <w:tcW w:w="92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恆春阿美語</w:t>
            </w:r>
          </w:p>
        </w:tc>
        <w:tc>
          <w:tcPr>
            <w:tcW w:w="92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396"/>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2</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8"/>
              </w:rPr>
              <w:t>泰雅語</w:t>
            </w:r>
            <w:r>
              <w:rPr>
                <w:rFonts w:ascii="標楷體" w:eastAsia="標楷體" w:hAnsi="標楷體" w:cs="標楷體"/>
                <w:sz w:val="28"/>
              </w:rPr>
              <w:br/>
              <w:t>(</w:t>
            </w:r>
            <w:proofErr w:type="spellStart"/>
            <w:r>
              <w:rPr>
                <w:rFonts w:ascii="標楷體" w:eastAsia="標楷體" w:hAnsi="標楷體" w:cs="標楷體"/>
                <w:sz w:val="28"/>
              </w:rPr>
              <w:t>Atayal</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賽考利克泰雅語</w:t>
            </w:r>
          </w:p>
        </w:tc>
        <w:tc>
          <w:tcPr>
            <w:tcW w:w="920" w:type="dxa"/>
            <w:vMerge w:val="restart"/>
            <w:tcBorders>
              <w:top w:val="single" w:sz="0"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2</w:t>
            </w: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澤敖利泰雅語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四季泰雅語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宜蘭澤敖利泰雅語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汶水泰雅語</w:t>
            </w:r>
          </w:p>
        </w:tc>
        <w:tc>
          <w:tcPr>
            <w:tcW w:w="92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3</w:t>
            </w: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萬大泰雅語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4</w:t>
            </w:r>
          </w:p>
        </w:tc>
      </w:tr>
      <w:tr w:rsidR="00BC2008">
        <w:tblPrEx>
          <w:tblCellMar>
            <w:top w:w="0" w:type="dxa"/>
            <w:bottom w:w="0" w:type="dxa"/>
          </w:tblCellMar>
        </w:tblPrEx>
        <w:trPr>
          <w:trHeight w:val="396"/>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3</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proofErr w:type="gramStart"/>
            <w:r>
              <w:rPr>
                <w:rFonts w:ascii="標楷體" w:eastAsia="標楷體" w:hAnsi="標楷體" w:cs="標楷體"/>
                <w:sz w:val="28"/>
              </w:rPr>
              <w:t>排灣語</w:t>
            </w:r>
            <w:proofErr w:type="gramEnd"/>
            <w:r>
              <w:rPr>
                <w:rFonts w:ascii="標楷體" w:eastAsia="標楷體" w:hAnsi="標楷體" w:cs="標楷體"/>
                <w:sz w:val="28"/>
              </w:rPr>
              <w:br/>
              <w:t>(</w:t>
            </w:r>
            <w:proofErr w:type="spellStart"/>
            <w:r>
              <w:rPr>
                <w:rFonts w:ascii="標楷體" w:eastAsia="標楷體" w:hAnsi="標楷體" w:cs="標楷體"/>
                <w:sz w:val="28"/>
              </w:rPr>
              <w:t>Paiwan</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東</w:t>
            </w:r>
            <w:proofErr w:type="gramStart"/>
            <w:r>
              <w:rPr>
                <w:rFonts w:ascii="標楷體" w:eastAsia="標楷體" w:hAnsi="標楷體" w:cs="標楷體"/>
                <w:sz w:val="28"/>
              </w:rPr>
              <w:t>排灣語</w:t>
            </w:r>
            <w:proofErr w:type="gramEnd"/>
          </w:p>
        </w:tc>
        <w:tc>
          <w:tcPr>
            <w:tcW w:w="920" w:type="dxa"/>
            <w:vMerge w:val="restart"/>
            <w:tcBorders>
              <w:top w:val="single" w:sz="0"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5</w:t>
            </w: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北排灣語</w:t>
            </w:r>
            <w:proofErr w:type="gramEnd"/>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中</w:t>
            </w:r>
            <w:proofErr w:type="gramStart"/>
            <w:r>
              <w:rPr>
                <w:rFonts w:ascii="標楷體" w:eastAsia="標楷體" w:hAnsi="標楷體" w:cs="標楷體"/>
                <w:sz w:val="28"/>
              </w:rPr>
              <w:t>排灣語</w:t>
            </w:r>
            <w:proofErr w:type="gramEnd"/>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南</w:t>
            </w:r>
            <w:proofErr w:type="gramStart"/>
            <w:r>
              <w:rPr>
                <w:rFonts w:ascii="標楷體" w:eastAsia="標楷體" w:hAnsi="標楷體" w:cs="標楷體"/>
                <w:sz w:val="28"/>
              </w:rPr>
              <w:t>排灣語</w:t>
            </w:r>
            <w:proofErr w:type="gramEnd"/>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396"/>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lastRenderedPageBreak/>
              <w:t>4</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8"/>
              </w:rPr>
              <w:t>布農語</w:t>
            </w:r>
            <w:r>
              <w:rPr>
                <w:rFonts w:ascii="標楷體" w:eastAsia="標楷體" w:hAnsi="標楷體" w:cs="標楷體"/>
                <w:sz w:val="28"/>
              </w:rPr>
              <w:br/>
              <w:t>(</w:t>
            </w:r>
            <w:proofErr w:type="spellStart"/>
            <w:r>
              <w:rPr>
                <w:rFonts w:ascii="標楷體" w:eastAsia="標楷體" w:hAnsi="標楷體" w:cs="標楷體"/>
                <w:sz w:val="28"/>
              </w:rPr>
              <w:t>Bunun</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卓群布農</w:t>
            </w:r>
            <w:proofErr w:type="gramEnd"/>
            <w:r>
              <w:rPr>
                <w:rFonts w:ascii="標楷體" w:eastAsia="標楷體" w:hAnsi="標楷體" w:cs="標楷體"/>
                <w:sz w:val="28"/>
              </w:rPr>
              <w:t>語</w:t>
            </w:r>
          </w:p>
        </w:tc>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6</w:t>
            </w: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卡群布</w:t>
            </w:r>
            <w:proofErr w:type="gramEnd"/>
            <w:r>
              <w:rPr>
                <w:rFonts w:ascii="標楷體" w:eastAsia="標楷體" w:hAnsi="標楷體" w:cs="標楷體"/>
                <w:sz w:val="28"/>
              </w:rPr>
              <w:t>農語</w:t>
            </w:r>
          </w:p>
        </w:tc>
        <w:tc>
          <w:tcPr>
            <w:tcW w:w="920" w:type="dxa"/>
            <w:vMerge/>
            <w:tcBorders>
              <w:top w:val="single" w:sz="8"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丹群布</w:t>
            </w:r>
            <w:proofErr w:type="gramEnd"/>
            <w:r>
              <w:rPr>
                <w:rFonts w:ascii="標楷體" w:eastAsia="標楷體" w:hAnsi="標楷體" w:cs="標楷體"/>
                <w:sz w:val="28"/>
              </w:rPr>
              <w:t>農語</w:t>
            </w:r>
          </w:p>
        </w:tc>
        <w:tc>
          <w:tcPr>
            <w:tcW w:w="920" w:type="dxa"/>
            <w:vMerge/>
            <w:tcBorders>
              <w:top w:val="single" w:sz="8"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巒群布</w:t>
            </w:r>
            <w:proofErr w:type="gramEnd"/>
            <w:r>
              <w:rPr>
                <w:rFonts w:ascii="標楷體" w:eastAsia="標楷體" w:hAnsi="標楷體" w:cs="標楷體"/>
                <w:sz w:val="28"/>
              </w:rPr>
              <w:t>農語</w:t>
            </w:r>
          </w:p>
        </w:tc>
        <w:tc>
          <w:tcPr>
            <w:tcW w:w="920" w:type="dxa"/>
            <w:vMerge/>
            <w:tcBorders>
              <w:top w:val="single" w:sz="8"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郡群布</w:t>
            </w:r>
            <w:proofErr w:type="gramEnd"/>
            <w:r>
              <w:rPr>
                <w:rFonts w:ascii="標楷體" w:eastAsia="標楷體" w:hAnsi="標楷體" w:cs="標楷體"/>
                <w:sz w:val="28"/>
              </w:rPr>
              <w:t>農語</w:t>
            </w:r>
          </w:p>
        </w:tc>
        <w:tc>
          <w:tcPr>
            <w:tcW w:w="920" w:type="dxa"/>
            <w:vMerge/>
            <w:tcBorders>
              <w:top w:val="single" w:sz="8"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396"/>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5</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8"/>
              </w:rPr>
              <w:t>卑南語</w:t>
            </w:r>
            <w:r>
              <w:rPr>
                <w:rFonts w:ascii="標楷體" w:eastAsia="標楷體" w:hAnsi="標楷體" w:cs="標楷體"/>
                <w:sz w:val="28"/>
              </w:rPr>
              <w:br/>
              <w:t>(</w:t>
            </w:r>
            <w:proofErr w:type="spellStart"/>
            <w:r>
              <w:rPr>
                <w:rFonts w:ascii="標楷體" w:eastAsia="標楷體" w:hAnsi="標楷體" w:cs="標楷體"/>
                <w:sz w:val="28"/>
              </w:rPr>
              <w:t>Puyuma</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南王卑南</w:t>
            </w:r>
            <w:proofErr w:type="gramEnd"/>
            <w:r>
              <w:rPr>
                <w:rFonts w:ascii="標楷體" w:eastAsia="標楷體" w:hAnsi="標楷體" w:cs="標楷體"/>
                <w:sz w:val="28"/>
              </w:rPr>
              <w:t>語</w:t>
            </w:r>
          </w:p>
        </w:tc>
        <w:tc>
          <w:tcPr>
            <w:tcW w:w="920" w:type="dxa"/>
            <w:vMerge w:val="restart"/>
            <w:tcBorders>
              <w:top w:val="single" w:sz="0"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7</w:t>
            </w: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知本卑南語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初鹿卑南</w:t>
            </w:r>
            <w:proofErr w:type="gramEnd"/>
            <w:r>
              <w:rPr>
                <w:rFonts w:ascii="標楷體" w:eastAsia="標楷體" w:hAnsi="標楷體" w:cs="標楷體"/>
                <w:sz w:val="28"/>
              </w:rPr>
              <w:t>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建和</w:t>
            </w:r>
            <w:proofErr w:type="gramStart"/>
            <w:r>
              <w:rPr>
                <w:rFonts w:ascii="標楷體" w:eastAsia="標楷體" w:hAnsi="標楷體" w:cs="標楷體"/>
                <w:sz w:val="28"/>
              </w:rPr>
              <w:t>卑南</w:t>
            </w:r>
            <w:proofErr w:type="gramEnd"/>
            <w:r>
              <w:rPr>
                <w:rFonts w:ascii="標楷體" w:eastAsia="標楷體" w:hAnsi="標楷體" w:cs="標楷體"/>
                <w:sz w:val="28"/>
              </w:rPr>
              <w:t>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396"/>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6</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8"/>
              </w:rPr>
              <w:t>魯凱語</w:t>
            </w:r>
            <w:r>
              <w:rPr>
                <w:rFonts w:ascii="標楷體" w:eastAsia="標楷體" w:hAnsi="標楷體" w:cs="標楷體"/>
                <w:sz w:val="28"/>
              </w:rPr>
              <w:br/>
              <w:t>(</w:t>
            </w:r>
            <w:proofErr w:type="spellStart"/>
            <w:r>
              <w:rPr>
                <w:rFonts w:ascii="標楷體" w:eastAsia="標楷體" w:hAnsi="標楷體" w:cs="標楷體"/>
                <w:sz w:val="28"/>
              </w:rPr>
              <w:t>Rukai</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東魯凱語</w:t>
            </w:r>
          </w:p>
        </w:tc>
        <w:tc>
          <w:tcPr>
            <w:tcW w:w="920" w:type="dxa"/>
            <w:vMerge w:val="restart"/>
            <w:tcBorders>
              <w:top w:val="single" w:sz="8"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8</w:t>
            </w:r>
          </w:p>
        </w:tc>
      </w:tr>
      <w:tr w:rsidR="00BC2008">
        <w:tblPrEx>
          <w:tblCellMar>
            <w:top w:w="0" w:type="dxa"/>
            <w:bottom w:w="0" w:type="dxa"/>
          </w:tblCellMar>
        </w:tblPrEx>
        <w:trPr>
          <w:trHeight w:val="396"/>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霧</w:t>
            </w:r>
            <w:proofErr w:type="gramStart"/>
            <w:r>
              <w:rPr>
                <w:rFonts w:ascii="標楷體" w:eastAsia="標楷體" w:hAnsi="標楷體" w:cs="標楷體"/>
                <w:sz w:val="28"/>
              </w:rPr>
              <w:t>臺</w:t>
            </w:r>
            <w:proofErr w:type="gramEnd"/>
            <w:r>
              <w:rPr>
                <w:rFonts w:ascii="標楷體" w:eastAsia="標楷體" w:hAnsi="標楷體" w:cs="標楷體"/>
                <w:sz w:val="28"/>
              </w:rPr>
              <w:t>魯凱語</w:t>
            </w:r>
          </w:p>
        </w:tc>
        <w:tc>
          <w:tcPr>
            <w:tcW w:w="920" w:type="dxa"/>
            <w:vMerge/>
            <w:tcBorders>
              <w:top w:val="single" w:sz="8"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大武魯凱語</w:t>
            </w:r>
          </w:p>
        </w:tc>
        <w:tc>
          <w:tcPr>
            <w:tcW w:w="920" w:type="dxa"/>
            <w:vMerge/>
            <w:tcBorders>
              <w:top w:val="single" w:sz="8"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多納魯凱語</w:t>
            </w:r>
          </w:p>
        </w:tc>
        <w:tc>
          <w:tcPr>
            <w:tcW w:w="92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9</w:t>
            </w: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茂林魯凱語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10</w:t>
            </w: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萬山魯凱語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11</w:t>
            </w:r>
          </w:p>
        </w:tc>
      </w:tr>
      <w:tr w:rsidR="00BC2008">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7</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8"/>
              </w:rPr>
              <w:t>鄒語</w:t>
            </w:r>
            <w:r>
              <w:rPr>
                <w:rFonts w:ascii="標楷體" w:eastAsia="標楷體" w:hAnsi="標楷體" w:cs="標楷體"/>
                <w:sz w:val="28"/>
              </w:rPr>
              <w:br/>
              <w:t>(</w:t>
            </w:r>
            <w:proofErr w:type="spellStart"/>
            <w:r>
              <w:rPr>
                <w:rFonts w:ascii="標楷體" w:eastAsia="標楷體" w:hAnsi="標楷體" w:cs="標楷體"/>
                <w:sz w:val="28"/>
              </w:rPr>
              <w:t>Tsou</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鄒語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r>
              <w:rPr>
                <w:rFonts w:ascii="標楷體" w:eastAsia="標楷體" w:hAnsi="標楷體" w:cs="標楷體"/>
              </w:rPr>
              <w:t>阿里山鄒語</w:t>
            </w:r>
            <w:r>
              <w:rPr>
                <w:rFonts w:ascii="標楷體" w:eastAsia="標楷體" w:hAnsi="標楷體" w:cs="標楷體"/>
              </w:rPr>
              <w:t>)</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12</w:t>
            </w:r>
          </w:p>
        </w:tc>
      </w:tr>
      <w:tr w:rsidR="00BC2008">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8</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proofErr w:type="gramStart"/>
            <w:r>
              <w:rPr>
                <w:rFonts w:ascii="標楷體" w:eastAsia="標楷體" w:hAnsi="標楷體" w:cs="標楷體"/>
                <w:sz w:val="28"/>
              </w:rPr>
              <w:t>賽夏語</w:t>
            </w:r>
            <w:proofErr w:type="gramEnd"/>
            <w:r>
              <w:rPr>
                <w:rFonts w:ascii="標楷體" w:eastAsia="標楷體" w:hAnsi="標楷體" w:cs="標楷體"/>
                <w:sz w:val="28"/>
              </w:rPr>
              <w:br/>
              <w:t>(</w:t>
            </w:r>
            <w:proofErr w:type="spellStart"/>
            <w:r>
              <w:rPr>
                <w:rFonts w:ascii="標楷體" w:eastAsia="標楷體" w:hAnsi="標楷體" w:cs="標楷體"/>
                <w:sz w:val="28"/>
              </w:rPr>
              <w:t>Saisiyat</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賽夏語</w:t>
            </w:r>
            <w:proofErr w:type="gramEnd"/>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13</w:t>
            </w:r>
          </w:p>
        </w:tc>
      </w:tr>
      <w:tr w:rsidR="00BC2008">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9</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8"/>
              </w:rPr>
              <w:t>雅美語</w:t>
            </w:r>
            <w:r>
              <w:rPr>
                <w:rFonts w:ascii="標楷體" w:eastAsia="標楷體" w:hAnsi="標楷體" w:cs="標楷體"/>
                <w:sz w:val="28"/>
              </w:rPr>
              <w:br/>
              <w:t>(</w:t>
            </w:r>
            <w:proofErr w:type="spellStart"/>
            <w:r>
              <w:rPr>
                <w:rFonts w:ascii="標楷體" w:eastAsia="標楷體" w:hAnsi="標楷體" w:cs="標楷體"/>
                <w:sz w:val="28"/>
              </w:rPr>
              <w:t>Yami</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雅美語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14</w:t>
            </w:r>
          </w:p>
        </w:tc>
      </w:tr>
      <w:tr w:rsidR="00BC2008">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10</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8"/>
              </w:rPr>
              <w:t>邵語</w:t>
            </w:r>
            <w:r>
              <w:rPr>
                <w:rFonts w:ascii="標楷體" w:eastAsia="標楷體" w:hAnsi="標楷體" w:cs="標楷體"/>
                <w:sz w:val="28"/>
              </w:rPr>
              <w:br/>
              <w:t>(</w:t>
            </w:r>
            <w:proofErr w:type="spellStart"/>
            <w:r>
              <w:rPr>
                <w:rFonts w:ascii="標楷體" w:eastAsia="標楷體" w:hAnsi="標楷體" w:cs="標楷體"/>
                <w:sz w:val="28"/>
              </w:rPr>
              <w:t>Thao</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邵語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15</w:t>
            </w:r>
          </w:p>
        </w:tc>
      </w:tr>
      <w:tr w:rsidR="00BC2008">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11</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proofErr w:type="gramStart"/>
            <w:r>
              <w:rPr>
                <w:rFonts w:ascii="標楷體" w:eastAsia="標楷體" w:hAnsi="標楷體" w:cs="標楷體"/>
                <w:sz w:val="28"/>
              </w:rPr>
              <w:t>噶瑪蘭語</w:t>
            </w:r>
            <w:proofErr w:type="gramEnd"/>
            <w:r>
              <w:rPr>
                <w:rFonts w:ascii="標楷體" w:eastAsia="標楷體" w:hAnsi="標楷體" w:cs="標楷體"/>
                <w:sz w:val="28"/>
              </w:rPr>
              <w:br/>
              <w:t>(</w:t>
            </w:r>
            <w:proofErr w:type="spellStart"/>
            <w:r>
              <w:rPr>
                <w:rFonts w:ascii="標楷體" w:eastAsia="標楷體" w:hAnsi="標楷體" w:cs="標楷體"/>
                <w:sz w:val="28"/>
              </w:rPr>
              <w:t>Kavalan</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噶瑪蘭語</w:t>
            </w:r>
            <w:proofErr w:type="gramEnd"/>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16</w:t>
            </w:r>
          </w:p>
        </w:tc>
      </w:tr>
      <w:tr w:rsidR="00BC2008">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12</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8"/>
              </w:rPr>
              <w:t>太魯閣語</w:t>
            </w:r>
            <w:r>
              <w:rPr>
                <w:rFonts w:ascii="標楷體" w:eastAsia="標楷體" w:hAnsi="標楷體" w:cs="標楷體"/>
                <w:sz w:val="28"/>
              </w:rPr>
              <w:br/>
              <w:t>(</w:t>
            </w:r>
            <w:proofErr w:type="spellStart"/>
            <w:r>
              <w:rPr>
                <w:rFonts w:ascii="標楷體" w:eastAsia="標楷體" w:hAnsi="標楷體" w:cs="標楷體"/>
                <w:sz w:val="28"/>
              </w:rPr>
              <w:t>Truku</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太魯閣語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17</w:t>
            </w:r>
          </w:p>
        </w:tc>
      </w:tr>
      <w:tr w:rsidR="00BC2008">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13</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8"/>
              </w:rPr>
              <w:t>撒奇萊雅語</w:t>
            </w:r>
            <w:r>
              <w:rPr>
                <w:rFonts w:ascii="標楷體" w:eastAsia="標楷體" w:hAnsi="標楷體" w:cs="標楷體"/>
                <w:sz w:val="28"/>
              </w:rPr>
              <w:br/>
              <w:t>(</w:t>
            </w:r>
            <w:proofErr w:type="spellStart"/>
            <w:r>
              <w:rPr>
                <w:rFonts w:ascii="標楷體" w:eastAsia="標楷體" w:hAnsi="標楷體" w:cs="標楷體"/>
                <w:sz w:val="28"/>
              </w:rPr>
              <w:t>Sakizaya</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撒奇萊雅語</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18</w:t>
            </w:r>
          </w:p>
        </w:tc>
      </w:tr>
      <w:tr w:rsidR="00BC2008">
        <w:tblPrEx>
          <w:tblCellMar>
            <w:top w:w="0" w:type="dxa"/>
            <w:bottom w:w="0" w:type="dxa"/>
          </w:tblCellMar>
        </w:tblPrEx>
        <w:trPr>
          <w:trHeight w:val="408"/>
          <w:jc w:val="center"/>
        </w:trPr>
        <w:tc>
          <w:tcPr>
            <w:tcW w:w="68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14</w:t>
            </w:r>
          </w:p>
        </w:tc>
        <w:tc>
          <w:tcPr>
            <w:tcW w:w="2260" w:type="dxa"/>
            <w:vMerge w:val="restart"/>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8"/>
              </w:rPr>
              <w:t>賽德克語</w:t>
            </w:r>
            <w:r>
              <w:rPr>
                <w:rFonts w:ascii="標楷體" w:eastAsia="標楷體" w:hAnsi="標楷體" w:cs="標楷體"/>
                <w:sz w:val="28"/>
              </w:rPr>
              <w:br/>
              <w:t>(</w:t>
            </w:r>
            <w:proofErr w:type="spellStart"/>
            <w:r>
              <w:rPr>
                <w:rFonts w:ascii="標楷體" w:eastAsia="標楷體" w:hAnsi="標楷體" w:cs="標楷體"/>
                <w:sz w:val="28"/>
              </w:rPr>
              <w:t>Sediq</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都達語</w:t>
            </w:r>
            <w:proofErr w:type="gramEnd"/>
          </w:p>
        </w:tc>
        <w:tc>
          <w:tcPr>
            <w:tcW w:w="920" w:type="dxa"/>
            <w:vMerge w:val="restart"/>
            <w:tcBorders>
              <w:top w:val="single" w:sz="0" w:space="0" w:color="000000"/>
              <w:left w:val="single" w:sz="8" w:space="0" w:color="000000"/>
              <w:bottom w:val="single" w:sz="0"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19</w:t>
            </w: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4"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德固達</w:t>
            </w:r>
            <w:proofErr w:type="gramEnd"/>
            <w:r>
              <w:rPr>
                <w:rFonts w:ascii="標楷體" w:eastAsia="標楷體" w:hAnsi="標楷體" w:cs="標楷體"/>
                <w:sz w:val="28"/>
              </w:rPr>
              <w:t>雅語</w:t>
            </w:r>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408"/>
          <w:jc w:val="center"/>
        </w:trPr>
        <w:tc>
          <w:tcPr>
            <w:tcW w:w="68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2260" w:type="dxa"/>
            <w:vMerge/>
            <w:tcBorders>
              <w:top w:val="single" w:sz="0" w:space="0" w:color="000000"/>
              <w:left w:val="single" w:sz="8" w:space="0" w:color="000000"/>
              <w:bottom w:val="single" w:sz="8"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德</w:t>
            </w:r>
            <w:proofErr w:type="gramStart"/>
            <w:r>
              <w:rPr>
                <w:rFonts w:ascii="標楷體" w:eastAsia="標楷體" w:hAnsi="標楷體" w:cs="標楷體"/>
                <w:sz w:val="28"/>
              </w:rPr>
              <w:t>路固語</w:t>
            </w:r>
            <w:proofErr w:type="gramEnd"/>
          </w:p>
        </w:tc>
        <w:tc>
          <w:tcPr>
            <w:tcW w:w="920" w:type="dxa"/>
            <w:vMerge/>
            <w:tcBorders>
              <w:top w:val="single" w:sz="0" w:space="0" w:color="000000"/>
              <w:left w:val="single" w:sz="8" w:space="0" w:color="000000"/>
              <w:bottom w:val="single" w:sz="0" w:space="0" w:color="000000"/>
              <w:right w:val="single" w:sz="8" w:space="0" w:color="000000"/>
            </w:tcBorders>
            <w:shd w:val="clear" w:color="000000" w:fill="FFFFFF"/>
            <w:tcMar>
              <w:left w:w="28" w:type="dxa"/>
              <w:right w:w="28" w:type="dxa"/>
            </w:tcMar>
            <w:vAlign w:val="center"/>
          </w:tcPr>
          <w:p w:rsidR="00BC2008" w:rsidRDefault="00BC2008">
            <w:pPr>
              <w:spacing w:after="200" w:line="276" w:lineRule="auto"/>
              <w:rPr>
                <w:rFonts w:ascii="新細明體" w:eastAsia="新細明體" w:hAnsi="新細明體" w:cs="新細明體"/>
                <w:sz w:val="22"/>
              </w:rPr>
            </w:pPr>
          </w:p>
        </w:tc>
      </w:tr>
      <w:tr w:rsidR="00BC2008">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lastRenderedPageBreak/>
              <w:t>15</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proofErr w:type="gramStart"/>
            <w:r>
              <w:rPr>
                <w:rFonts w:ascii="標楷體" w:eastAsia="標楷體" w:hAnsi="標楷體" w:cs="標楷體"/>
                <w:sz w:val="28"/>
              </w:rPr>
              <w:t>拉阿魯哇語</w:t>
            </w:r>
            <w:proofErr w:type="gramEnd"/>
            <w:r>
              <w:rPr>
                <w:rFonts w:ascii="標楷體" w:eastAsia="標楷體" w:hAnsi="標楷體" w:cs="標楷體"/>
                <w:sz w:val="28"/>
              </w:rPr>
              <w:br/>
              <w:t>(</w:t>
            </w:r>
            <w:proofErr w:type="spellStart"/>
            <w:r>
              <w:rPr>
                <w:rFonts w:ascii="標楷體" w:eastAsia="標楷體" w:hAnsi="標楷體" w:cs="標楷體"/>
                <w:sz w:val="28"/>
              </w:rPr>
              <w:t>Hla'alua</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roofErr w:type="gramStart"/>
            <w:r>
              <w:rPr>
                <w:rFonts w:ascii="標楷體" w:eastAsia="標楷體" w:hAnsi="標楷體" w:cs="標楷體"/>
                <w:sz w:val="28"/>
              </w:rPr>
              <w:t>拉阿魯哇語</w:t>
            </w:r>
            <w:proofErr w:type="gramEnd"/>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proofErr w:type="gramStart"/>
            <w:r>
              <w:rPr>
                <w:rFonts w:ascii="標楷體" w:eastAsia="標楷體" w:hAnsi="標楷體" w:cs="標楷體"/>
              </w:rPr>
              <w:t>沙阿魯阿</w:t>
            </w:r>
            <w:proofErr w:type="gramEnd"/>
            <w:r>
              <w:rPr>
                <w:rFonts w:ascii="標楷體" w:eastAsia="標楷體" w:hAnsi="標楷體" w:cs="標楷體"/>
              </w:rPr>
              <w:t>鄒語</w:t>
            </w:r>
            <w:r>
              <w:rPr>
                <w:rFonts w:ascii="標楷體" w:eastAsia="標楷體" w:hAnsi="標楷體" w:cs="標楷體"/>
              </w:rPr>
              <w:t>)</w:t>
            </w:r>
          </w:p>
        </w:tc>
        <w:tc>
          <w:tcPr>
            <w:tcW w:w="920" w:type="dxa"/>
            <w:tcBorders>
              <w:top w:val="single" w:sz="8"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20</w:t>
            </w:r>
          </w:p>
        </w:tc>
      </w:tr>
      <w:tr w:rsidR="00BC2008">
        <w:tblPrEx>
          <w:tblCellMar>
            <w:top w:w="0" w:type="dxa"/>
            <w:bottom w:w="0" w:type="dxa"/>
          </w:tblCellMar>
        </w:tblPrEx>
        <w:trPr>
          <w:trHeight w:val="804"/>
          <w:jc w:val="center"/>
        </w:trPr>
        <w:tc>
          <w:tcPr>
            <w:tcW w:w="680" w:type="dxa"/>
            <w:tcBorders>
              <w:top w:val="single" w:sz="0" w:space="0" w:color="000000"/>
              <w:left w:val="single" w:sz="8"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0"/>
              </w:rPr>
              <w:t>16</w:t>
            </w:r>
          </w:p>
        </w:tc>
        <w:tc>
          <w:tcPr>
            <w:tcW w:w="226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sz w:val="28"/>
              </w:rPr>
              <w:t>卡那卡那富語</w:t>
            </w:r>
            <w:r>
              <w:rPr>
                <w:rFonts w:ascii="標楷體" w:eastAsia="標楷體" w:hAnsi="標楷體" w:cs="標楷體"/>
                <w:sz w:val="28"/>
              </w:rPr>
              <w:br/>
              <w:t>(</w:t>
            </w:r>
            <w:proofErr w:type="spellStart"/>
            <w:r>
              <w:rPr>
                <w:rFonts w:ascii="標楷體" w:eastAsia="標楷體" w:hAnsi="標楷體" w:cs="標楷體"/>
                <w:sz w:val="28"/>
              </w:rPr>
              <w:t>Kanakanavu</w:t>
            </w:r>
            <w:proofErr w:type="spellEnd"/>
            <w:r>
              <w:rPr>
                <w:rFonts w:ascii="標楷體" w:eastAsia="標楷體" w:hAnsi="標楷體" w:cs="標楷體"/>
                <w:sz w:val="28"/>
              </w:rPr>
              <w:t>)</w:t>
            </w:r>
          </w:p>
        </w:tc>
        <w:tc>
          <w:tcPr>
            <w:tcW w:w="434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r>
              <w:rPr>
                <w:rFonts w:ascii="標楷體" w:eastAsia="標楷體" w:hAnsi="標楷體" w:cs="標楷體"/>
                <w:sz w:val="28"/>
              </w:rPr>
              <w:t>卡那卡那富語</w:t>
            </w:r>
            <w:r>
              <w:rPr>
                <w:rFonts w:ascii="標楷體" w:eastAsia="標楷體" w:hAnsi="標楷體" w:cs="標楷體"/>
              </w:rPr>
              <w:t>(</w:t>
            </w:r>
            <w:r>
              <w:rPr>
                <w:rFonts w:ascii="標楷體" w:eastAsia="標楷體" w:hAnsi="標楷體" w:cs="標楷體"/>
              </w:rPr>
              <w:t>原稱</w:t>
            </w:r>
            <w:r>
              <w:rPr>
                <w:rFonts w:ascii="標楷體" w:eastAsia="標楷體" w:hAnsi="標楷體" w:cs="標楷體"/>
              </w:rPr>
              <w:t>:</w:t>
            </w:r>
            <w:r>
              <w:rPr>
                <w:rFonts w:ascii="標楷體" w:eastAsia="標楷體" w:hAnsi="標楷體" w:cs="標楷體"/>
              </w:rPr>
              <w:t>卡那卡那富鄒語</w:t>
            </w:r>
            <w:r>
              <w:rPr>
                <w:rFonts w:ascii="標楷體" w:eastAsia="標楷體" w:hAnsi="標楷體" w:cs="標楷體"/>
              </w:rPr>
              <w:t>)</w:t>
            </w:r>
          </w:p>
        </w:tc>
        <w:tc>
          <w:tcPr>
            <w:tcW w:w="920" w:type="dxa"/>
            <w:tcBorders>
              <w:top w:val="single" w:sz="0" w:space="0" w:color="000000"/>
              <w:left w:val="single" w:sz="0" w:space="0" w:color="000000"/>
              <w:bottom w:val="single" w:sz="8" w:space="0" w:color="000000"/>
              <w:right w:val="single" w:sz="8" w:space="0" w:color="000000"/>
            </w:tcBorders>
            <w:shd w:val="clear" w:color="auto" w:fill="auto"/>
            <w:tcMar>
              <w:left w:w="28" w:type="dxa"/>
              <w:right w:w="28" w:type="dxa"/>
            </w:tcMar>
            <w:vAlign w:val="center"/>
          </w:tcPr>
          <w:p w:rsidR="00BC2008" w:rsidRDefault="00BC0EA7">
            <w:pPr>
              <w:jc w:val="center"/>
            </w:pPr>
            <w:r>
              <w:rPr>
                <w:rFonts w:ascii="標楷體" w:eastAsia="標楷體" w:hAnsi="標楷體" w:cs="標楷體"/>
              </w:rPr>
              <w:t>21</w:t>
            </w:r>
          </w:p>
        </w:tc>
      </w:tr>
    </w:tbl>
    <w:p w:rsidR="00BC2008" w:rsidRDefault="00BC0EA7">
      <w:pPr>
        <w:spacing w:line="480" w:lineRule="auto"/>
        <w:jc w:val="both"/>
        <w:rPr>
          <w:rFonts w:ascii="標楷體" w:eastAsia="標楷體" w:hAnsi="標楷體" w:cs="標楷體"/>
          <w:sz w:val="26"/>
        </w:rPr>
      </w:pPr>
      <w:r>
        <w:rPr>
          <w:rFonts w:ascii="標楷體" w:eastAsia="標楷體" w:hAnsi="標楷體" w:cs="標楷體"/>
          <w:b/>
        </w:rPr>
        <w:t>※</w:t>
      </w:r>
      <w:r>
        <w:rPr>
          <w:rFonts w:ascii="標楷體" w:eastAsia="標楷體" w:hAnsi="標楷體" w:cs="標楷體"/>
          <w:b/>
        </w:rPr>
        <w:t>說明：方言語別以虛線表示者</w:t>
      </w:r>
      <w:proofErr w:type="gramStart"/>
      <w:r>
        <w:rPr>
          <w:rFonts w:ascii="標楷體" w:eastAsia="標楷體" w:hAnsi="標楷體" w:cs="標楷體"/>
          <w:b/>
        </w:rPr>
        <w:t>併</w:t>
      </w:r>
      <w:proofErr w:type="gramEnd"/>
      <w:r>
        <w:rPr>
          <w:rFonts w:ascii="標楷體" w:eastAsia="標楷體" w:hAnsi="標楷體" w:cs="標楷體"/>
          <w:b/>
        </w:rPr>
        <w:t>為一組，以實線表示者另立一組比賽。</w:t>
      </w:r>
      <w:r>
        <w:rPr>
          <w:rFonts w:ascii="標楷體" w:eastAsia="標楷體" w:hAnsi="標楷體" w:cs="標楷體"/>
          <w:sz w:val="26"/>
        </w:rPr>
        <w:t xml:space="preserve"> </w:t>
      </w:r>
    </w:p>
    <w:p w:rsidR="00BC2008" w:rsidRDefault="00BC2008">
      <w:pPr>
        <w:tabs>
          <w:tab w:val="left" w:pos="5192"/>
        </w:tabs>
        <w:jc w:val="center"/>
        <w:rPr>
          <w:rFonts w:ascii="標楷體" w:eastAsia="標楷體" w:hAnsi="標楷體" w:cs="標楷體"/>
          <w:b/>
          <w:sz w:val="32"/>
        </w:rPr>
      </w:pPr>
    </w:p>
    <w:p w:rsidR="00BC2008" w:rsidRDefault="00BC2008">
      <w:pPr>
        <w:rPr>
          <w:rFonts w:ascii="標楷體" w:eastAsia="標楷體" w:hAnsi="標楷體" w:cs="標楷體"/>
          <w:sz w:val="32"/>
        </w:rPr>
      </w:pPr>
    </w:p>
    <w:p w:rsidR="00BC2008" w:rsidRDefault="00BC0EA7">
      <w:pPr>
        <w:jc w:val="center"/>
        <w:rPr>
          <w:rFonts w:ascii="標楷體" w:eastAsia="標楷體" w:hAnsi="標楷體" w:cs="標楷體"/>
          <w:sz w:val="32"/>
        </w:rPr>
      </w:pPr>
      <w:r>
        <w:rPr>
          <w:rFonts w:ascii="標楷體" w:eastAsia="標楷體" w:hAnsi="標楷體" w:cs="標楷體"/>
          <w:sz w:val="32"/>
        </w:rPr>
        <w:t>中華民國</w:t>
      </w:r>
      <w:r>
        <w:rPr>
          <w:rFonts w:ascii="標楷體" w:eastAsia="標楷體" w:hAnsi="標楷體" w:cs="標楷體"/>
          <w:sz w:val="32"/>
        </w:rPr>
        <w:t>107</w:t>
      </w:r>
      <w:r>
        <w:rPr>
          <w:rFonts w:ascii="標楷體" w:eastAsia="標楷體" w:hAnsi="標楷體" w:cs="標楷體"/>
          <w:sz w:val="32"/>
        </w:rPr>
        <w:t>年全國語文競賽申訴規則</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一、目的</w:t>
      </w:r>
    </w:p>
    <w:p w:rsidR="00BC2008" w:rsidRDefault="00BC0EA7">
      <w:pPr>
        <w:spacing w:line="440" w:lineRule="auto"/>
        <w:ind w:left="480" w:firstLine="560"/>
        <w:rPr>
          <w:rFonts w:ascii="標楷體" w:eastAsia="標楷體" w:hAnsi="標楷體" w:cs="標楷體"/>
          <w:sz w:val="28"/>
        </w:rPr>
      </w:pPr>
      <w:r>
        <w:rPr>
          <w:rFonts w:ascii="標楷體" w:eastAsia="標楷體" w:hAnsi="標楷體" w:cs="標楷體"/>
          <w:sz w:val="28"/>
        </w:rPr>
        <w:t>為維護競賽公平性，大會特設置「競賽申訴評議會」（以下簡稱申評會），以保障競賽員權益並處理競賽糾紛。</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二、申訴範圍</w:t>
      </w:r>
    </w:p>
    <w:p w:rsidR="00BC2008" w:rsidRDefault="00BC0EA7">
      <w:pPr>
        <w:spacing w:line="440" w:lineRule="auto"/>
        <w:ind w:left="480" w:firstLine="560"/>
        <w:rPr>
          <w:rFonts w:ascii="標楷體" w:eastAsia="標楷體" w:hAnsi="標楷體" w:cs="標楷體"/>
          <w:sz w:val="28"/>
        </w:rPr>
      </w:pPr>
      <w:r>
        <w:rPr>
          <w:rFonts w:ascii="標楷體" w:eastAsia="標楷體" w:hAnsi="標楷體" w:cs="標楷體"/>
          <w:sz w:val="28"/>
        </w:rPr>
        <w:t>以違反競賽規則、秩序及競賽人員資格為限，對評判之評分及其他如技術性、學術性之意見不得提出申訴。</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三、組織及運作</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（一）</w:t>
      </w:r>
      <w:proofErr w:type="gramStart"/>
      <w:r>
        <w:rPr>
          <w:rFonts w:ascii="標楷體" w:eastAsia="標楷體" w:hAnsi="標楷體" w:cs="標楷體"/>
          <w:sz w:val="28"/>
        </w:rPr>
        <w:t>申評會</w:t>
      </w:r>
      <w:proofErr w:type="gramEnd"/>
      <w:r>
        <w:rPr>
          <w:rFonts w:ascii="標楷體" w:eastAsia="標楷體" w:hAnsi="標楷體" w:cs="標楷體"/>
          <w:sz w:val="28"/>
        </w:rPr>
        <w:t>置委員五人至十一人，其成員如下：</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、大會評判長</w:t>
      </w:r>
      <w:r>
        <w:rPr>
          <w:rFonts w:ascii="標楷體" w:eastAsia="標楷體" w:hAnsi="標楷體" w:cs="標楷體"/>
          <w:sz w:val="28"/>
        </w:rPr>
        <w:t>(</w:t>
      </w:r>
      <w:proofErr w:type="gramStart"/>
      <w:r>
        <w:rPr>
          <w:rFonts w:ascii="標楷體" w:eastAsia="標楷體" w:hAnsi="標楷體" w:cs="標楷體"/>
          <w:sz w:val="28"/>
        </w:rPr>
        <w:t>兼任申評會</w:t>
      </w:r>
      <w:proofErr w:type="gramEnd"/>
      <w:r>
        <w:rPr>
          <w:rFonts w:ascii="標楷體" w:eastAsia="標楷體" w:hAnsi="標楷體" w:cs="標楷體"/>
          <w:sz w:val="28"/>
        </w:rPr>
        <w:t>召集人</w:t>
      </w:r>
      <w:r>
        <w:rPr>
          <w:rFonts w:ascii="標楷體" w:eastAsia="標楷體" w:hAnsi="標楷體" w:cs="標楷體"/>
          <w:sz w:val="28"/>
        </w:rPr>
        <w:t>)</w:t>
      </w:r>
      <w:r>
        <w:rPr>
          <w:rFonts w:ascii="標楷體" w:eastAsia="標楷體" w:hAnsi="標楷體" w:cs="標楷體"/>
          <w:sz w:val="28"/>
        </w:rPr>
        <w:t>。</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、由教育部依需要推薦學者專家或相關行政人員三人至七人。</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、承辦直轄市、縣</w:t>
      </w:r>
      <w:r>
        <w:rPr>
          <w:rFonts w:ascii="標楷體" w:eastAsia="標楷體" w:hAnsi="標楷體" w:cs="標楷體"/>
          <w:sz w:val="28"/>
        </w:rPr>
        <w:t>(</w:t>
      </w:r>
      <w:r>
        <w:rPr>
          <w:rFonts w:ascii="標楷體" w:eastAsia="標楷體" w:hAnsi="標楷體" w:cs="標楷體"/>
          <w:sz w:val="28"/>
        </w:rPr>
        <w:t>市</w:t>
      </w:r>
      <w:r>
        <w:rPr>
          <w:rFonts w:ascii="標楷體" w:eastAsia="標楷體" w:hAnsi="標楷體" w:cs="標楷體"/>
          <w:sz w:val="28"/>
        </w:rPr>
        <w:t>)</w:t>
      </w:r>
      <w:r>
        <w:rPr>
          <w:rFonts w:ascii="標楷體" w:eastAsia="標楷體" w:hAnsi="標楷體" w:cs="標楷體"/>
          <w:sz w:val="28"/>
        </w:rPr>
        <w:t>代表一人至三人。</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（二）</w:t>
      </w:r>
      <w:proofErr w:type="gramStart"/>
      <w:r>
        <w:rPr>
          <w:rFonts w:ascii="標楷體" w:eastAsia="標楷體" w:hAnsi="標楷體" w:cs="標楷體"/>
          <w:sz w:val="28"/>
        </w:rPr>
        <w:t>申評會</w:t>
      </w:r>
      <w:proofErr w:type="gramEnd"/>
      <w:r>
        <w:rPr>
          <w:rFonts w:ascii="標楷體" w:eastAsia="標楷體" w:hAnsi="標楷體" w:cs="標楷體"/>
          <w:sz w:val="28"/>
        </w:rPr>
        <w:t>開會應有委員三分之二以上出席始得開議，除評議結果應有出席委員三分之二同意外；其餘事項之決議，以出席</w:t>
      </w:r>
      <w:r>
        <w:rPr>
          <w:rFonts w:ascii="標楷體" w:eastAsia="標楷體" w:hAnsi="標楷體" w:cs="標楷體"/>
          <w:sz w:val="28"/>
        </w:rPr>
        <w:lastRenderedPageBreak/>
        <w:t>委員超過半數始可作成決議。</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（三）</w:t>
      </w:r>
      <w:proofErr w:type="gramStart"/>
      <w:r>
        <w:rPr>
          <w:rFonts w:ascii="標楷體" w:eastAsia="標楷體" w:hAnsi="標楷體" w:cs="標楷體"/>
          <w:sz w:val="28"/>
        </w:rPr>
        <w:t>申評會</w:t>
      </w:r>
      <w:proofErr w:type="gramEnd"/>
      <w:r>
        <w:rPr>
          <w:rFonts w:ascii="標楷體" w:eastAsia="標楷體" w:hAnsi="標楷體" w:cs="標楷體"/>
          <w:sz w:val="28"/>
        </w:rPr>
        <w:t>成員對申訴案件有利害關係者應自行迴避，不得執行職</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 xml:space="preserve">      </w:t>
      </w:r>
      <w:proofErr w:type="gramStart"/>
      <w:r>
        <w:rPr>
          <w:rFonts w:ascii="標楷體" w:eastAsia="標楷體" w:hAnsi="標楷體" w:cs="標楷體"/>
          <w:sz w:val="28"/>
        </w:rPr>
        <w:t>務</w:t>
      </w:r>
      <w:proofErr w:type="gramEnd"/>
      <w:r>
        <w:rPr>
          <w:rFonts w:ascii="標楷體" w:eastAsia="標楷體" w:hAnsi="標楷體" w:cs="標楷體"/>
          <w:sz w:val="28"/>
        </w:rPr>
        <w:t>。</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（四）申訴中心設於承辦縣市之主要競賽場地。</w:t>
      </w:r>
    </w:p>
    <w:p w:rsidR="00BC2008" w:rsidRDefault="00BC0EA7">
      <w:pPr>
        <w:spacing w:line="440" w:lineRule="auto"/>
        <w:ind w:left="840" w:hanging="840"/>
        <w:rPr>
          <w:rFonts w:ascii="標楷體" w:eastAsia="標楷體" w:hAnsi="標楷體" w:cs="標楷體"/>
          <w:b/>
          <w:sz w:val="28"/>
        </w:rPr>
      </w:pPr>
      <w:r>
        <w:rPr>
          <w:rFonts w:ascii="標楷體" w:eastAsia="標楷體" w:hAnsi="標楷體" w:cs="標楷體"/>
          <w:sz w:val="28"/>
        </w:rPr>
        <w:t>（五）針對重大違規及爭議事項裁定扣分事宜，以申訴書面通知公告為</w:t>
      </w:r>
      <w:proofErr w:type="gramStart"/>
      <w:r>
        <w:rPr>
          <w:rFonts w:ascii="標楷體" w:eastAsia="標楷體" w:hAnsi="標楷體" w:cs="標楷體"/>
          <w:sz w:val="28"/>
        </w:rPr>
        <w:t>準</w:t>
      </w:r>
      <w:proofErr w:type="gramEnd"/>
      <w:r>
        <w:rPr>
          <w:rFonts w:ascii="標楷體" w:eastAsia="標楷體" w:hAnsi="標楷體" w:cs="標楷體"/>
          <w:b/>
          <w:sz w:val="28"/>
        </w:rPr>
        <w:t>。</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四、申訴流程</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（一）符合申訴範圍之申訴，應由領隊或競賽單位代表出具書面申訴書（如附表</w:t>
      </w:r>
      <w:r>
        <w:rPr>
          <w:rFonts w:ascii="標楷體" w:eastAsia="標楷體" w:hAnsi="標楷體" w:cs="標楷體"/>
          <w:sz w:val="28"/>
        </w:rPr>
        <w:t>1</w:t>
      </w:r>
      <w:r>
        <w:rPr>
          <w:rFonts w:ascii="標楷體" w:eastAsia="標楷體" w:hAnsi="標楷體" w:cs="標楷體"/>
          <w:sz w:val="28"/>
        </w:rPr>
        <w:t>），詳述申訴事由，</w:t>
      </w:r>
      <w:proofErr w:type="gramStart"/>
      <w:r>
        <w:rPr>
          <w:rFonts w:ascii="標楷體" w:eastAsia="標楷體" w:hAnsi="標楷體" w:cs="標楷體"/>
          <w:sz w:val="28"/>
        </w:rPr>
        <w:t>送申評</w:t>
      </w:r>
      <w:proofErr w:type="gramEnd"/>
      <w:r>
        <w:rPr>
          <w:rFonts w:ascii="標楷體" w:eastAsia="標楷體" w:hAnsi="標楷體" w:cs="標楷體"/>
          <w:sz w:val="28"/>
        </w:rPr>
        <w:t>會辦理，同一案件以一次為限。</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（二）申訴書至遲應於各該競賽項目比賽結束後</w:t>
      </w:r>
      <w:r>
        <w:rPr>
          <w:rFonts w:ascii="標楷體" w:eastAsia="標楷體" w:hAnsi="標楷體" w:cs="標楷體"/>
          <w:sz w:val="28"/>
        </w:rPr>
        <w:t>1</w:t>
      </w:r>
      <w:r>
        <w:rPr>
          <w:rFonts w:ascii="標楷體" w:eastAsia="標楷體" w:hAnsi="標楷體" w:cs="標楷體"/>
          <w:sz w:val="28"/>
        </w:rPr>
        <w:t>小時內提出，逾時不予受理</w:t>
      </w:r>
      <w:r>
        <w:rPr>
          <w:rFonts w:ascii="標楷體" w:eastAsia="標楷體" w:hAnsi="標楷體" w:cs="標楷體"/>
          <w:sz w:val="28"/>
        </w:rPr>
        <w:t>(</w:t>
      </w:r>
      <w:r>
        <w:rPr>
          <w:rFonts w:ascii="標楷體" w:eastAsia="標楷體" w:hAnsi="標楷體" w:cs="標楷體"/>
          <w:sz w:val="28"/>
        </w:rPr>
        <w:t>各競賽場地應於比賽結束時宣告結束時間</w:t>
      </w:r>
      <w:r>
        <w:rPr>
          <w:rFonts w:ascii="標楷體" w:eastAsia="標楷體" w:hAnsi="標楷體" w:cs="標楷體"/>
          <w:sz w:val="28"/>
        </w:rPr>
        <w:t xml:space="preserve">) </w:t>
      </w:r>
      <w:r>
        <w:rPr>
          <w:rFonts w:ascii="標楷體" w:eastAsia="標楷體" w:hAnsi="標楷體" w:cs="標楷體"/>
          <w:sz w:val="28"/>
        </w:rPr>
        <w:t>。</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（三）</w:t>
      </w:r>
      <w:proofErr w:type="gramStart"/>
      <w:r>
        <w:rPr>
          <w:rFonts w:ascii="標楷體" w:eastAsia="標楷體" w:hAnsi="標楷體" w:cs="標楷體"/>
          <w:sz w:val="28"/>
        </w:rPr>
        <w:t>申評會</w:t>
      </w:r>
      <w:proofErr w:type="gramEnd"/>
      <w:r>
        <w:rPr>
          <w:rFonts w:ascii="標楷體" w:eastAsia="標楷體" w:hAnsi="標楷體" w:cs="標楷體"/>
          <w:sz w:val="28"/>
        </w:rPr>
        <w:t>就書面申訴書進行評議，必要時得通知相關當事人到會說明。</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（四）評議結果除通知申訴人外，應作成書面紀錄。</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（五）受理作業流程：（如附表</w:t>
      </w:r>
      <w:r>
        <w:rPr>
          <w:rFonts w:ascii="標楷體" w:eastAsia="標楷體" w:hAnsi="標楷體" w:cs="標楷體"/>
          <w:sz w:val="28"/>
        </w:rPr>
        <w:t>2</w:t>
      </w:r>
      <w:r>
        <w:rPr>
          <w:rFonts w:ascii="標楷體" w:eastAsia="標楷體" w:hAnsi="標楷體" w:cs="標楷體"/>
          <w:sz w:val="28"/>
        </w:rPr>
        <w:t>）</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五、其他</w:t>
      </w:r>
    </w:p>
    <w:p w:rsidR="00BC2008" w:rsidRDefault="00BC0EA7">
      <w:pPr>
        <w:spacing w:line="440" w:lineRule="auto"/>
        <w:ind w:left="480" w:firstLine="560"/>
        <w:rPr>
          <w:rFonts w:ascii="標楷體" w:eastAsia="標楷體" w:hAnsi="標楷體" w:cs="標楷體"/>
          <w:sz w:val="26"/>
        </w:rPr>
      </w:pPr>
      <w:r>
        <w:rPr>
          <w:rFonts w:ascii="標楷體" w:eastAsia="標楷體" w:hAnsi="標楷體" w:cs="標楷體"/>
          <w:sz w:val="28"/>
        </w:rPr>
        <w:t>申訴事件未盡事宜以申評會決議為評議準則，各競賽單位</w:t>
      </w:r>
      <w:r>
        <w:rPr>
          <w:rFonts w:ascii="標楷體" w:eastAsia="標楷體" w:hAnsi="標楷體" w:cs="標楷體"/>
          <w:sz w:val="28"/>
        </w:rPr>
        <w:lastRenderedPageBreak/>
        <w:t>不得提出異議，惟將列入賽後檢討事項之</w:t>
      </w:r>
      <w:proofErr w:type="gramStart"/>
      <w:r>
        <w:rPr>
          <w:rFonts w:ascii="標楷體" w:eastAsia="標楷體" w:hAnsi="標楷體" w:cs="標楷體"/>
          <w:sz w:val="28"/>
        </w:rPr>
        <w:t>一</w:t>
      </w:r>
      <w:proofErr w:type="gramEnd"/>
      <w:r>
        <w:rPr>
          <w:rFonts w:ascii="標楷體" w:eastAsia="標楷體" w:hAnsi="標楷體" w:cs="標楷體"/>
          <w:sz w:val="28"/>
        </w:rPr>
        <w:t>。</w:t>
      </w:r>
    </w:p>
    <w:p w:rsidR="00BC2008" w:rsidRDefault="00BC0EA7">
      <w:pPr>
        <w:spacing w:line="440" w:lineRule="auto"/>
        <w:ind w:left="480" w:firstLine="560"/>
        <w:rPr>
          <w:rFonts w:ascii="標楷體" w:eastAsia="標楷體" w:hAnsi="標楷體" w:cs="標楷體"/>
          <w:sz w:val="26"/>
        </w:rPr>
      </w:pPr>
      <w:r>
        <w:rPr>
          <w:rFonts w:ascii="標楷體" w:eastAsia="標楷體" w:hAnsi="標楷體" w:cs="標楷體"/>
          <w:sz w:val="26"/>
        </w:rPr>
        <w:t xml:space="preserve"> </w:t>
      </w:r>
    </w:p>
    <w:p w:rsidR="00BC2008" w:rsidRDefault="00BC2008">
      <w:pPr>
        <w:rPr>
          <w:rFonts w:ascii="標楷體" w:eastAsia="標楷體" w:hAnsi="標楷體" w:cs="標楷體"/>
          <w:sz w:val="26"/>
        </w:rPr>
      </w:pPr>
    </w:p>
    <w:p w:rsidR="00BC2008" w:rsidRDefault="00BC0EA7">
      <w:pPr>
        <w:tabs>
          <w:tab w:val="center" w:pos="4153"/>
        </w:tabs>
        <w:spacing w:after="360"/>
        <w:rPr>
          <w:rFonts w:ascii="標楷體" w:eastAsia="標楷體" w:hAnsi="標楷體" w:cs="標楷體"/>
          <w:b/>
        </w:rPr>
      </w:pPr>
      <w:r>
        <w:rPr>
          <w:rFonts w:ascii="標楷體" w:eastAsia="標楷體" w:hAnsi="標楷體" w:cs="標楷體"/>
          <w:b/>
        </w:rPr>
        <w:t>（附表</w:t>
      </w:r>
      <w:r>
        <w:rPr>
          <w:rFonts w:ascii="標楷體" w:eastAsia="標楷體" w:hAnsi="標楷體" w:cs="標楷體"/>
          <w:b/>
        </w:rPr>
        <w:t>1</w:t>
      </w:r>
      <w:r>
        <w:rPr>
          <w:rFonts w:ascii="標楷體" w:eastAsia="標楷體" w:hAnsi="標楷體" w:cs="標楷體"/>
          <w:b/>
        </w:rPr>
        <w:t>）</w:t>
      </w:r>
    </w:p>
    <w:p w:rsidR="00BC2008" w:rsidRDefault="00BC0EA7">
      <w:pPr>
        <w:tabs>
          <w:tab w:val="center" w:pos="4153"/>
        </w:tabs>
        <w:spacing w:after="360"/>
        <w:jc w:val="center"/>
        <w:rPr>
          <w:rFonts w:ascii="標楷體" w:eastAsia="標楷體" w:hAnsi="標楷體" w:cs="標楷體"/>
          <w:b/>
          <w:sz w:val="40"/>
        </w:rPr>
      </w:pPr>
      <w:r>
        <w:rPr>
          <w:rFonts w:ascii="標楷體" w:eastAsia="標楷體" w:hAnsi="標楷體" w:cs="標楷體"/>
          <w:b/>
          <w:sz w:val="32"/>
        </w:rPr>
        <w:t>中華民國</w:t>
      </w:r>
      <w:r>
        <w:rPr>
          <w:rFonts w:ascii="標楷體" w:eastAsia="標楷體" w:hAnsi="標楷體" w:cs="標楷體"/>
          <w:b/>
          <w:sz w:val="32"/>
        </w:rPr>
        <w:t>107</w:t>
      </w:r>
      <w:r>
        <w:rPr>
          <w:rFonts w:ascii="標楷體" w:eastAsia="標楷體" w:hAnsi="標楷體" w:cs="標楷體"/>
          <w:b/>
          <w:sz w:val="32"/>
        </w:rPr>
        <w:t>年全國語文競賽申訴書</w:t>
      </w:r>
    </w:p>
    <w:tbl>
      <w:tblPr>
        <w:tblW w:w="0" w:type="auto"/>
        <w:tblInd w:w="98" w:type="dxa"/>
        <w:tblCellMar>
          <w:left w:w="10" w:type="dxa"/>
          <w:right w:w="10" w:type="dxa"/>
        </w:tblCellMar>
        <w:tblLook w:val="0000"/>
      </w:tblPr>
      <w:tblGrid>
        <w:gridCol w:w="1409"/>
        <w:gridCol w:w="7015"/>
      </w:tblGrid>
      <w:tr w:rsidR="00BC2008">
        <w:tblPrEx>
          <w:tblCellMar>
            <w:top w:w="0" w:type="dxa"/>
            <w:bottom w:w="0" w:type="dxa"/>
          </w:tblCellMar>
        </w:tblPrEx>
        <w:trPr>
          <w:trHeight w:val="838"/>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tabs>
                <w:tab w:val="center" w:pos="4153"/>
              </w:tabs>
              <w:jc w:val="center"/>
            </w:pPr>
            <w:r>
              <w:rPr>
                <w:rFonts w:ascii="標楷體" w:eastAsia="標楷體" w:hAnsi="標楷體" w:cs="標楷體"/>
                <w:sz w:val="28"/>
              </w:rPr>
              <w:t>申訴單位</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tabs>
                <w:tab w:val="center" w:pos="4153"/>
              </w:tabs>
              <w:jc w:val="center"/>
              <w:rPr>
                <w:rFonts w:ascii="新細明體" w:eastAsia="新細明體" w:hAnsi="新細明體" w:cs="新細明體"/>
                <w:sz w:val="22"/>
              </w:rPr>
            </w:pPr>
          </w:p>
        </w:tc>
      </w:tr>
      <w:tr w:rsidR="00BC2008">
        <w:tblPrEx>
          <w:tblCellMar>
            <w:top w:w="0" w:type="dxa"/>
            <w:bottom w:w="0" w:type="dxa"/>
          </w:tblCellMar>
        </w:tblPrEx>
        <w:trPr>
          <w:trHeight w:val="850"/>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tabs>
                <w:tab w:val="center" w:pos="4153"/>
              </w:tabs>
              <w:jc w:val="center"/>
            </w:pPr>
            <w:r>
              <w:rPr>
                <w:rFonts w:ascii="標楷體" w:eastAsia="標楷體" w:hAnsi="標楷體" w:cs="標楷體"/>
                <w:sz w:val="28"/>
              </w:rPr>
              <w:t>競賽項目</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tabs>
                <w:tab w:val="center" w:pos="4153"/>
              </w:tabs>
              <w:jc w:val="center"/>
              <w:rPr>
                <w:rFonts w:ascii="新細明體" w:eastAsia="新細明體" w:hAnsi="新細明體" w:cs="新細明體"/>
                <w:sz w:val="22"/>
              </w:rPr>
            </w:pPr>
          </w:p>
        </w:tc>
      </w:tr>
      <w:tr w:rsidR="00BC2008">
        <w:tblPrEx>
          <w:tblCellMar>
            <w:top w:w="0" w:type="dxa"/>
            <w:bottom w:w="0" w:type="dxa"/>
          </w:tblCellMar>
        </w:tblPrEx>
        <w:trPr>
          <w:trHeight w:val="989"/>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tabs>
                <w:tab w:val="center" w:pos="4153"/>
              </w:tabs>
              <w:jc w:val="center"/>
            </w:pPr>
            <w:r>
              <w:rPr>
                <w:rFonts w:ascii="標楷體" w:eastAsia="標楷體" w:hAnsi="標楷體" w:cs="標楷體"/>
                <w:sz w:val="28"/>
              </w:rPr>
              <w:t>競賽組別</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tabs>
                <w:tab w:val="center" w:pos="4153"/>
              </w:tabs>
              <w:jc w:val="center"/>
              <w:rPr>
                <w:rFonts w:ascii="新細明體" w:eastAsia="新細明體" w:hAnsi="新細明體" w:cs="新細明體"/>
                <w:sz w:val="22"/>
              </w:rPr>
            </w:pPr>
          </w:p>
        </w:tc>
      </w:tr>
      <w:tr w:rsidR="00BC2008">
        <w:tblPrEx>
          <w:tblCellMar>
            <w:top w:w="0" w:type="dxa"/>
            <w:bottom w:w="0" w:type="dxa"/>
          </w:tblCellMar>
        </w:tblPrEx>
        <w:trPr>
          <w:trHeight w:val="1474"/>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tabs>
                <w:tab w:val="center" w:pos="4153"/>
              </w:tabs>
              <w:spacing w:line="400" w:lineRule="auto"/>
              <w:jc w:val="center"/>
            </w:pPr>
            <w:r>
              <w:rPr>
                <w:rFonts w:ascii="標楷體" w:eastAsia="標楷體" w:hAnsi="標楷體" w:cs="標楷體"/>
                <w:sz w:val="28"/>
              </w:rPr>
              <w:t>申訴理由</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tabs>
                <w:tab w:val="center" w:pos="4153"/>
              </w:tabs>
              <w:spacing w:line="400" w:lineRule="auto"/>
              <w:jc w:val="center"/>
              <w:rPr>
                <w:rFonts w:ascii="新細明體" w:eastAsia="新細明體" w:hAnsi="新細明體" w:cs="新細明體"/>
                <w:sz w:val="22"/>
              </w:rPr>
            </w:pPr>
          </w:p>
        </w:tc>
      </w:tr>
      <w:tr w:rsidR="00BC2008">
        <w:tblPrEx>
          <w:tblCellMar>
            <w:top w:w="0" w:type="dxa"/>
            <w:bottom w:w="0" w:type="dxa"/>
          </w:tblCellMar>
        </w:tblPrEx>
        <w:trPr>
          <w:trHeight w:val="1303"/>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tabs>
                <w:tab w:val="center" w:pos="4153"/>
              </w:tabs>
              <w:spacing w:line="400" w:lineRule="auto"/>
              <w:jc w:val="center"/>
            </w:pPr>
            <w:r>
              <w:rPr>
                <w:rFonts w:ascii="標楷體" w:eastAsia="標楷體" w:hAnsi="標楷體" w:cs="標楷體"/>
                <w:sz w:val="28"/>
              </w:rPr>
              <w:t>申訴依據</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tabs>
                <w:tab w:val="center" w:pos="4153"/>
              </w:tabs>
              <w:spacing w:line="400" w:lineRule="auto"/>
              <w:jc w:val="center"/>
              <w:rPr>
                <w:rFonts w:ascii="新細明體" w:eastAsia="新細明體" w:hAnsi="新細明體" w:cs="新細明體"/>
                <w:sz w:val="22"/>
              </w:rPr>
            </w:pPr>
          </w:p>
        </w:tc>
      </w:tr>
      <w:tr w:rsidR="00BC2008">
        <w:tblPrEx>
          <w:tblCellMar>
            <w:top w:w="0" w:type="dxa"/>
            <w:bottom w:w="0" w:type="dxa"/>
          </w:tblCellMar>
        </w:tblPrEx>
        <w:trPr>
          <w:trHeight w:val="2135"/>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tabs>
                <w:tab w:val="center" w:pos="4153"/>
              </w:tabs>
              <w:spacing w:line="400" w:lineRule="auto"/>
              <w:jc w:val="center"/>
            </w:pPr>
            <w:r>
              <w:rPr>
                <w:rFonts w:ascii="標楷體" w:eastAsia="標楷體" w:hAnsi="標楷體" w:cs="標楷體"/>
                <w:sz w:val="28"/>
              </w:rPr>
              <w:t>評議結果</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tabs>
                <w:tab w:val="center" w:pos="4153"/>
              </w:tabs>
              <w:spacing w:line="400" w:lineRule="auto"/>
              <w:jc w:val="center"/>
              <w:rPr>
                <w:rFonts w:ascii="新細明體" w:eastAsia="新細明體" w:hAnsi="新細明體" w:cs="新細明體"/>
                <w:sz w:val="22"/>
              </w:rPr>
            </w:pPr>
          </w:p>
        </w:tc>
      </w:tr>
      <w:tr w:rsidR="00BC2008">
        <w:tblPrEx>
          <w:tblCellMar>
            <w:top w:w="0" w:type="dxa"/>
            <w:bottom w:w="0" w:type="dxa"/>
          </w:tblCellMar>
        </w:tblPrEx>
        <w:trPr>
          <w:trHeight w:val="1896"/>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tabs>
                <w:tab w:val="center" w:pos="4153"/>
              </w:tabs>
              <w:spacing w:line="400" w:lineRule="auto"/>
              <w:jc w:val="center"/>
              <w:rPr>
                <w:rFonts w:ascii="標楷體" w:eastAsia="標楷體" w:hAnsi="標楷體" w:cs="標楷體"/>
                <w:sz w:val="28"/>
              </w:rPr>
            </w:pPr>
            <w:r>
              <w:rPr>
                <w:rFonts w:ascii="標楷體" w:eastAsia="標楷體" w:hAnsi="標楷體" w:cs="標楷體"/>
                <w:sz w:val="28"/>
              </w:rPr>
              <w:t>申評會</w:t>
            </w:r>
          </w:p>
          <w:p w:rsidR="00BC2008" w:rsidRDefault="00BC0EA7">
            <w:pPr>
              <w:tabs>
                <w:tab w:val="center" w:pos="4153"/>
              </w:tabs>
              <w:spacing w:line="400" w:lineRule="auto"/>
              <w:jc w:val="center"/>
            </w:pPr>
            <w:r>
              <w:rPr>
                <w:rFonts w:ascii="標楷體" w:eastAsia="標楷體" w:hAnsi="標楷體" w:cs="標楷體"/>
                <w:sz w:val="28"/>
              </w:rPr>
              <w:t>委員簽章</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tabs>
                <w:tab w:val="center" w:pos="4153"/>
              </w:tabs>
              <w:spacing w:line="400" w:lineRule="auto"/>
              <w:jc w:val="center"/>
              <w:rPr>
                <w:rFonts w:ascii="新細明體" w:eastAsia="新細明體" w:hAnsi="新細明體" w:cs="新細明體"/>
                <w:sz w:val="22"/>
              </w:rPr>
            </w:pPr>
          </w:p>
        </w:tc>
      </w:tr>
      <w:tr w:rsidR="00BC2008">
        <w:tblPrEx>
          <w:tblCellMar>
            <w:top w:w="0" w:type="dxa"/>
            <w:bottom w:w="0" w:type="dxa"/>
          </w:tblCellMar>
        </w:tblPrEx>
        <w:trPr>
          <w:trHeight w:val="632"/>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tabs>
                <w:tab w:val="center" w:pos="4153"/>
              </w:tabs>
              <w:spacing w:line="400" w:lineRule="auto"/>
              <w:jc w:val="center"/>
            </w:pPr>
            <w:r>
              <w:rPr>
                <w:rFonts w:ascii="標楷體" w:eastAsia="標楷體" w:hAnsi="標楷體" w:cs="標楷體"/>
                <w:sz w:val="28"/>
              </w:rPr>
              <w:t>送交時間</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C2008" w:rsidRDefault="00BC0EA7">
            <w:pPr>
              <w:tabs>
                <w:tab w:val="center" w:pos="4153"/>
              </w:tabs>
              <w:spacing w:line="400" w:lineRule="auto"/>
              <w:jc w:val="center"/>
            </w:pPr>
            <w:r>
              <w:rPr>
                <w:rFonts w:ascii="標楷體" w:eastAsia="標楷體" w:hAnsi="標楷體" w:cs="標楷體"/>
                <w:sz w:val="28"/>
              </w:rPr>
              <w:t>107</w:t>
            </w:r>
            <w:r>
              <w:rPr>
                <w:rFonts w:ascii="標楷體" w:eastAsia="標楷體" w:hAnsi="標楷體" w:cs="標楷體"/>
                <w:sz w:val="28"/>
              </w:rPr>
              <w:t>年</w:t>
            </w:r>
            <w:r>
              <w:rPr>
                <w:rFonts w:ascii="標楷體" w:eastAsia="標楷體" w:hAnsi="標楷體" w:cs="標楷體"/>
                <w:sz w:val="28"/>
              </w:rPr>
              <w:t>12</w:t>
            </w:r>
            <w:r>
              <w:rPr>
                <w:rFonts w:ascii="標楷體" w:eastAsia="標楷體" w:hAnsi="標楷體" w:cs="標楷體"/>
                <w:sz w:val="28"/>
              </w:rPr>
              <w:t>月</w:t>
            </w:r>
            <w:r>
              <w:rPr>
                <w:rFonts w:ascii="標楷體" w:eastAsia="標楷體" w:hAnsi="標楷體" w:cs="標楷體"/>
                <w:sz w:val="28"/>
              </w:rPr>
              <w:t xml:space="preserve">   </w:t>
            </w:r>
            <w:r>
              <w:rPr>
                <w:rFonts w:ascii="標楷體" w:eastAsia="標楷體" w:hAnsi="標楷體" w:cs="標楷體"/>
                <w:sz w:val="28"/>
              </w:rPr>
              <w:t>日</w:t>
            </w:r>
            <w:r>
              <w:rPr>
                <w:rFonts w:ascii="標楷體" w:eastAsia="標楷體" w:hAnsi="標楷體" w:cs="標楷體"/>
                <w:sz w:val="28"/>
              </w:rPr>
              <w:t xml:space="preserve"> □</w:t>
            </w:r>
            <w:r>
              <w:rPr>
                <w:rFonts w:ascii="標楷體" w:eastAsia="標楷體" w:hAnsi="標楷體" w:cs="標楷體"/>
                <w:sz w:val="28"/>
              </w:rPr>
              <w:t>上午</w:t>
            </w:r>
            <w:r>
              <w:rPr>
                <w:rFonts w:ascii="標楷體" w:eastAsia="標楷體" w:hAnsi="標楷體" w:cs="標楷體"/>
                <w:sz w:val="28"/>
              </w:rPr>
              <w:t xml:space="preserve"> □</w:t>
            </w:r>
            <w:r>
              <w:rPr>
                <w:rFonts w:ascii="標楷體" w:eastAsia="標楷體" w:hAnsi="標楷體" w:cs="標楷體"/>
                <w:sz w:val="28"/>
              </w:rPr>
              <w:t>下午</w:t>
            </w:r>
            <w:r>
              <w:rPr>
                <w:rFonts w:ascii="標楷體" w:eastAsia="標楷體" w:hAnsi="標楷體" w:cs="標楷體"/>
                <w:sz w:val="28"/>
              </w:rPr>
              <w:t xml:space="preserve">      </w:t>
            </w:r>
            <w:r>
              <w:rPr>
                <w:rFonts w:ascii="標楷體" w:eastAsia="標楷體" w:hAnsi="標楷體" w:cs="標楷體"/>
                <w:sz w:val="28"/>
              </w:rPr>
              <w:t>時</w:t>
            </w:r>
            <w:r>
              <w:rPr>
                <w:rFonts w:ascii="標楷體" w:eastAsia="標楷體" w:hAnsi="標楷體" w:cs="標楷體"/>
                <w:sz w:val="28"/>
              </w:rPr>
              <w:t xml:space="preserve">    </w:t>
            </w:r>
            <w:r>
              <w:rPr>
                <w:rFonts w:ascii="標楷體" w:eastAsia="標楷體" w:hAnsi="標楷體" w:cs="標楷體"/>
                <w:sz w:val="28"/>
              </w:rPr>
              <w:t>分</w:t>
            </w:r>
          </w:p>
        </w:tc>
      </w:tr>
      <w:tr w:rsidR="00BC2008">
        <w:tblPrEx>
          <w:tblCellMar>
            <w:top w:w="0" w:type="dxa"/>
            <w:bottom w:w="0" w:type="dxa"/>
          </w:tblCellMar>
        </w:tblPrEx>
        <w:trPr>
          <w:trHeight w:val="632"/>
        </w:trPr>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tabs>
                <w:tab w:val="center" w:pos="4153"/>
              </w:tabs>
              <w:spacing w:line="400" w:lineRule="auto"/>
              <w:jc w:val="center"/>
            </w:pPr>
            <w:r>
              <w:rPr>
                <w:rFonts w:ascii="標楷體" w:eastAsia="標楷體" w:hAnsi="標楷體" w:cs="標楷體"/>
                <w:sz w:val="28"/>
              </w:rPr>
              <w:lastRenderedPageBreak/>
              <w:t>送交單位</w:t>
            </w:r>
          </w:p>
        </w:tc>
        <w:tc>
          <w:tcPr>
            <w:tcW w:w="7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tabs>
                <w:tab w:val="center" w:pos="4153"/>
              </w:tabs>
              <w:spacing w:line="400" w:lineRule="auto"/>
              <w:jc w:val="center"/>
            </w:pPr>
            <w:r>
              <w:rPr>
                <w:rFonts w:ascii="標楷體" w:eastAsia="標楷體" w:hAnsi="標楷體" w:cs="標楷體"/>
              </w:rPr>
              <w:t>中華民國</w:t>
            </w:r>
            <w:r>
              <w:rPr>
                <w:rFonts w:ascii="標楷體" w:eastAsia="標楷體" w:hAnsi="標楷體" w:cs="標楷體"/>
              </w:rPr>
              <w:t>107</w:t>
            </w:r>
            <w:r>
              <w:rPr>
                <w:rFonts w:ascii="標楷體" w:eastAsia="標楷體" w:hAnsi="標楷體" w:cs="標楷體"/>
              </w:rPr>
              <w:t>年全國語文競賽申訴中心</w:t>
            </w:r>
            <w:r>
              <w:rPr>
                <w:rFonts w:ascii="標楷體" w:eastAsia="標楷體" w:hAnsi="標楷體" w:cs="標楷體"/>
              </w:rPr>
              <w:t>(</w:t>
            </w:r>
            <w:r>
              <w:rPr>
                <w:rFonts w:ascii="標楷體" w:eastAsia="標楷體" w:hAnsi="標楷體" w:cs="標楷體"/>
              </w:rPr>
              <w:t>設置於</w:t>
            </w:r>
            <w:r>
              <w:rPr>
                <w:rFonts w:ascii="標楷體" w:eastAsia="標楷體" w:hAnsi="標楷體" w:cs="標楷體"/>
                <w:b/>
                <w:u w:val="single"/>
              </w:rPr>
              <w:t>永慶高中</w:t>
            </w:r>
            <w:r>
              <w:rPr>
                <w:rFonts w:ascii="標楷體" w:eastAsia="標楷體" w:hAnsi="標楷體" w:cs="標楷體"/>
              </w:rPr>
              <w:t>)</w:t>
            </w:r>
          </w:p>
        </w:tc>
      </w:tr>
    </w:tbl>
    <w:p w:rsidR="00BC2008" w:rsidRDefault="00BC0EA7">
      <w:pPr>
        <w:tabs>
          <w:tab w:val="center" w:pos="4153"/>
        </w:tabs>
        <w:spacing w:before="180" w:line="480" w:lineRule="auto"/>
        <w:rPr>
          <w:rFonts w:ascii="標楷體" w:eastAsia="標楷體" w:hAnsi="標楷體" w:cs="標楷體"/>
          <w:sz w:val="28"/>
        </w:rPr>
      </w:pPr>
      <w:r>
        <w:rPr>
          <w:rFonts w:ascii="標楷體" w:eastAsia="標楷體" w:hAnsi="標楷體" w:cs="標楷體"/>
          <w:sz w:val="28"/>
        </w:rPr>
        <w:t>領隊或競賽單位代表簽名：</w:t>
      </w:r>
    </w:p>
    <w:p w:rsidR="00BC2008" w:rsidRDefault="00BC0EA7">
      <w:pPr>
        <w:tabs>
          <w:tab w:val="center" w:pos="4153"/>
        </w:tabs>
        <w:spacing w:before="180" w:line="480" w:lineRule="auto"/>
        <w:rPr>
          <w:rFonts w:ascii="標楷體" w:eastAsia="標楷體" w:hAnsi="標楷體" w:cs="標楷體"/>
          <w:sz w:val="28"/>
        </w:rPr>
      </w:pPr>
      <w:r>
        <w:rPr>
          <w:rFonts w:ascii="標楷體" w:eastAsia="標楷體" w:hAnsi="標楷體" w:cs="標楷體"/>
          <w:sz w:val="28"/>
        </w:rPr>
        <w:t>聯絡電話：</w:t>
      </w:r>
    </w:p>
    <w:p w:rsidR="00BC2008" w:rsidRDefault="00BC0EA7">
      <w:pPr>
        <w:tabs>
          <w:tab w:val="center" w:pos="4153"/>
        </w:tabs>
        <w:spacing w:before="180" w:line="480" w:lineRule="auto"/>
        <w:rPr>
          <w:rFonts w:ascii="標楷體" w:eastAsia="標楷體" w:hAnsi="標楷體" w:cs="標楷體"/>
          <w:b/>
          <w:sz w:val="32"/>
        </w:rPr>
      </w:pPr>
      <w:r>
        <w:rPr>
          <w:rFonts w:ascii="標楷體" w:eastAsia="標楷體" w:hAnsi="標楷體" w:cs="標楷體"/>
          <w:b/>
          <w:sz w:val="32"/>
        </w:rPr>
        <w:t xml:space="preserve"> </w:t>
      </w:r>
    </w:p>
    <w:p w:rsidR="00BC2008" w:rsidRDefault="00BC0EA7">
      <w:pPr>
        <w:rPr>
          <w:rFonts w:ascii="標楷體" w:eastAsia="標楷體" w:hAnsi="標楷體" w:cs="標楷體"/>
          <w:b/>
        </w:rPr>
      </w:pPr>
      <w:r>
        <w:rPr>
          <w:rFonts w:ascii="標楷體" w:eastAsia="標楷體" w:hAnsi="標楷體" w:cs="標楷體"/>
          <w:b/>
        </w:rPr>
        <w:t>（附表</w:t>
      </w:r>
      <w:r>
        <w:rPr>
          <w:rFonts w:ascii="標楷體" w:eastAsia="標楷體" w:hAnsi="標楷體" w:cs="標楷體"/>
          <w:b/>
        </w:rPr>
        <w:t>2</w:t>
      </w:r>
      <w:r>
        <w:rPr>
          <w:rFonts w:ascii="標楷體" w:eastAsia="標楷體" w:hAnsi="標楷體" w:cs="標楷體"/>
          <w:b/>
        </w:rPr>
        <w:t>）</w:t>
      </w:r>
    </w:p>
    <w:p w:rsidR="00BC2008" w:rsidRDefault="00BC0EA7">
      <w:pPr>
        <w:jc w:val="center"/>
        <w:rPr>
          <w:rFonts w:ascii="標楷體" w:eastAsia="標楷體" w:hAnsi="標楷體" w:cs="標楷體"/>
          <w:sz w:val="32"/>
        </w:rPr>
      </w:pPr>
      <w:r>
        <w:rPr>
          <w:rFonts w:ascii="標楷體" w:eastAsia="標楷體" w:hAnsi="標楷體" w:cs="標楷體"/>
          <w:b/>
          <w:sz w:val="32"/>
        </w:rPr>
        <w:t>中華民國</w:t>
      </w:r>
      <w:r>
        <w:rPr>
          <w:rFonts w:ascii="標楷體" w:eastAsia="標楷體" w:hAnsi="標楷體" w:cs="標楷體"/>
          <w:b/>
          <w:sz w:val="32"/>
        </w:rPr>
        <w:t>107</w:t>
      </w:r>
      <w:r>
        <w:rPr>
          <w:rFonts w:ascii="標楷體" w:eastAsia="標楷體" w:hAnsi="標楷體" w:cs="標楷體"/>
          <w:b/>
          <w:sz w:val="32"/>
        </w:rPr>
        <w:t>年全國語文競賽申訴事件處理作業流程圖</w:t>
      </w:r>
    </w:p>
    <w:p w:rsidR="00BC2008" w:rsidRDefault="00BC2008">
      <w:pPr>
        <w:jc w:val="center"/>
        <w:rPr>
          <w:rFonts w:ascii="標楷體" w:eastAsia="標楷體" w:hAnsi="標楷體" w:cs="標楷體"/>
          <w:sz w:val="32"/>
        </w:rPr>
      </w:pPr>
    </w:p>
    <w:p w:rsidR="00BC2008" w:rsidRDefault="00BC2008">
      <w:pPr>
        <w:tabs>
          <w:tab w:val="center" w:pos="4153"/>
        </w:tabs>
        <w:spacing w:after="360" w:line="400" w:lineRule="auto"/>
        <w:rPr>
          <w:rFonts w:ascii="Calibri" w:eastAsia="Calibri" w:hAnsi="Calibri" w:cs="Calibri"/>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spacing w:line="440" w:lineRule="auto"/>
        <w:rPr>
          <w:rFonts w:ascii="標楷體" w:eastAsia="標楷體" w:hAnsi="標楷體" w:cs="標楷體"/>
          <w:sz w:val="28"/>
        </w:rPr>
      </w:pPr>
    </w:p>
    <w:p w:rsidR="00BC2008" w:rsidRDefault="00BC2008">
      <w:pPr>
        <w:rPr>
          <w:rFonts w:ascii="標楷體" w:eastAsia="標楷體" w:hAnsi="標楷體" w:cs="標楷體"/>
          <w:sz w:val="26"/>
        </w:rPr>
      </w:pPr>
    </w:p>
    <w:p w:rsidR="00BC2008" w:rsidRDefault="00BC0EA7">
      <w:pPr>
        <w:rPr>
          <w:rFonts w:ascii="標楷體" w:eastAsia="標楷體" w:hAnsi="標楷體" w:cs="標楷體"/>
          <w:sz w:val="26"/>
        </w:rPr>
      </w:pPr>
      <w:r>
        <w:rPr>
          <w:rFonts w:ascii="標楷體" w:eastAsia="標楷體" w:hAnsi="標楷體" w:cs="標楷體"/>
          <w:sz w:val="26"/>
        </w:rPr>
        <w:t xml:space="preserve"> </w:t>
      </w:r>
    </w:p>
    <w:p w:rsidR="00BC2008" w:rsidRDefault="00BC2008">
      <w:pPr>
        <w:rPr>
          <w:rFonts w:ascii="標楷體" w:eastAsia="標楷體" w:hAnsi="標楷體" w:cs="標楷體"/>
          <w:sz w:val="26"/>
        </w:rPr>
      </w:pPr>
    </w:p>
    <w:p w:rsidR="00BC2008" w:rsidRDefault="00BC2008">
      <w:pPr>
        <w:jc w:val="center"/>
        <w:rPr>
          <w:rFonts w:ascii="標楷體" w:eastAsia="標楷體" w:hAnsi="標楷體" w:cs="標楷體"/>
          <w:sz w:val="32"/>
        </w:rPr>
      </w:pPr>
    </w:p>
    <w:p w:rsidR="00BC2008" w:rsidRDefault="00BC0EA7">
      <w:pPr>
        <w:jc w:val="center"/>
        <w:rPr>
          <w:rFonts w:ascii="標楷體" w:eastAsia="標楷體" w:hAnsi="標楷體" w:cs="標楷體"/>
          <w:sz w:val="26"/>
        </w:rPr>
      </w:pPr>
      <w:r>
        <w:rPr>
          <w:rFonts w:ascii="標楷體" w:eastAsia="標楷體" w:hAnsi="標楷體" w:cs="標楷體"/>
          <w:sz w:val="32"/>
        </w:rPr>
        <w:t>全國語文競賽著作授權同意書</w:t>
      </w:r>
      <w:r>
        <w:rPr>
          <w:rFonts w:ascii="標楷體" w:eastAsia="標楷體" w:hAnsi="標楷體" w:cs="標楷體"/>
          <w:sz w:val="28"/>
        </w:rPr>
        <w:t>（法定代理人版）</w:t>
      </w:r>
    </w:p>
    <w:p w:rsidR="00BC2008" w:rsidRDefault="00BC0EA7">
      <w:pPr>
        <w:ind w:right="384"/>
        <w:jc w:val="both"/>
        <w:rPr>
          <w:rFonts w:ascii="標楷體" w:eastAsia="標楷體" w:hAnsi="標楷體" w:cs="標楷體"/>
          <w:sz w:val="28"/>
        </w:rPr>
      </w:pPr>
      <w:r>
        <w:rPr>
          <w:rFonts w:ascii="標楷體" w:eastAsia="標楷體" w:hAnsi="標楷體" w:cs="標楷體"/>
          <w:sz w:val="28"/>
        </w:rPr>
        <w:t>茲因</w:t>
      </w:r>
      <w:r>
        <w:rPr>
          <w:rFonts w:ascii="標楷體" w:eastAsia="標楷體" w:hAnsi="標楷體" w:cs="標楷體"/>
          <w:sz w:val="28"/>
        </w:rPr>
        <w:t>[</w:t>
      </w:r>
      <w:r>
        <w:rPr>
          <w:rFonts w:ascii="標楷體" w:eastAsia="標楷體" w:hAnsi="標楷體" w:cs="標楷體"/>
          <w:sz w:val="28"/>
        </w:rPr>
        <w:t>請填入競賽員姓名</w:t>
      </w:r>
      <w:r>
        <w:rPr>
          <w:rFonts w:ascii="標楷體" w:eastAsia="標楷體" w:hAnsi="標楷體" w:cs="標楷體"/>
          <w:sz w:val="28"/>
        </w:rPr>
        <w:t>]</w:t>
      </w:r>
      <w:r>
        <w:rPr>
          <w:rFonts w:ascii="標楷體" w:eastAsia="標楷體" w:hAnsi="標楷體" w:cs="標楷體"/>
          <w:sz w:val="28"/>
        </w:rPr>
        <w:t>（以下稱競賽員）將參加中華民國</w:t>
      </w:r>
      <w:r>
        <w:rPr>
          <w:rFonts w:ascii="標楷體" w:eastAsia="標楷體" w:hAnsi="標楷體" w:cs="標楷體"/>
          <w:sz w:val="28"/>
        </w:rPr>
        <w:t>107</w:t>
      </w:r>
      <w:r>
        <w:rPr>
          <w:rFonts w:ascii="標楷體" w:eastAsia="標楷體" w:hAnsi="標楷體" w:cs="標楷體"/>
          <w:sz w:val="28"/>
        </w:rPr>
        <w:t>年全國語文競賽（以下稱本活動），本人係競賽員之法定代理人，現同意將競賽員參加本活動之影音、影像、著作、肖像權及任何相關之智慧財產權非獨家、非專屬、不限地域無償授權教育部、原住民族委員會、客家委員會以任何方式利用，並得對第三人進行再授權。</w:t>
      </w:r>
      <w:proofErr w:type="gramStart"/>
      <w:r>
        <w:rPr>
          <w:rFonts w:ascii="標楷體" w:eastAsia="標楷體" w:hAnsi="標楷體" w:cs="標楷體"/>
          <w:sz w:val="28"/>
        </w:rPr>
        <w:t>惟</w:t>
      </w:r>
      <w:proofErr w:type="gramEnd"/>
      <w:r>
        <w:rPr>
          <w:rFonts w:ascii="標楷體" w:eastAsia="標楷體" w:hAnsi="標楷體" w:cs="標楷體"/>
          <w:sz w:val="28"/>
        </w:rPr>
        <w:t>競賽員仍為前開各項權利之權利人，有權自行利用相關內容。</w:t>
      </w:r>
    </w:p>
    <w:p w:rsidR="00BC2008" w:rsidRDefault="00BC2008">
      <w:pPr>
        <w:ind w:right="384"/>
        <w:jc w:val="both"/>
        <w:rPr>
          <w:rFonts w:ascii="標楷體" w:eastAsia="標楷體" w:hAnsi="標楷體" w:cs="標楷體"/>
          <w:sz w:val="28"/>
        </w:rPr>
      </w:pPr>
    </w:p>
    <w:p w:rsidR="00BC2008" w:rsidRDefault="00BC0EA7">
      <w:pPr>
        <w:ind w:right="384"/>
        <w:jc w:val="both"/>
        <w:rPr>
          <w:rFonts w:ascii="標楷體" w:eastAsia="標楷體" w:hAnsi="標楷體" w:cs="標楷體"/>
          <w:sz w:val="28"/>
        </w:rPr>
      </w:pPr>
      <w:r>
        <w:rPr>
          <w:rFonts w:ascii="標楷體" w:eastAsia="標楷體" w:hAnsi="標楷體" w:cs="標楷體"/>
          <w:sz w:val="28"/>
        </w:rPr>
        <w:t>競賽員：</w:t>
      </w:r>
    </w:p>
    <w:p w:rsidR="00BC2008" w:rsidRDefault="00BC0EA7">
      <w:pPr>
        <w:ind w:right="384"/>
        <w:jc w:val="both"/>
        <w:rPr>
          <w:rFonts w:ascii="標楷體" w:eastAsia="標楷體" w:hAnsi="標楷體" w:cs="標楷體"/>
          <w:sz w:val="28"/>
        </w:rPr>
      </w:pPr>
      <w:r>
        <w:rPr>
          <w:rFonts w:ascii="標楷體" w:eastAsia="標楷體" w:hAnsi="標楷體" w:cs="標楷體"/>
          <w:sz w:val="28"/>
        </w:rPr>
        <w:t>學校單位：</w:t>
      </w:r>
    </w:p>
    <w:p w:rsidR="00BC2008" w:rsidRDefault="00BC0EA7">
      <w:pPr>
        <w:ind w:right="384"/>
        <w:rPr>
          <w:rFonts w:ascii="標楷體" w:eastAsia="標楷體" w:hAnsi="標楷體" w:cs="標楷體"/>
          <w:sz w:val="28"/>
        </w:rPr>
      </w:pPr>
      <w:r>
        <w:rPr>
          <w:rFonts w:ascii="標楷體" w:eastAsia="標楷體" w:hAnsi="標楷體" w:cs="標楷體"/>
          <w:sz w:val="28"/>
        </w:rPr>
        <w:t>指導老師：</w:t>
      </w:r>
      <w:r>
        <w:rPr>
          <w:rFonts w:ascii="標楷體" w:eastAsia="標楷體" w:hAnsi="標楷體" w:cs="標楷體"/>
          <w:sz w:val="28"/>
        </w:rPr>
        <w:t xml:space="preserve">                        </w:t>
      </w:r>
      <w:r>
        <w:rPr>
          <w:rFonts w:ascii="標楷體" w:eastAsia="標楷體" w:hAnsi="標楷體" w:cs="標楷體"/>
          <w:sz w:val="28"/>
        </w:rPr>
        <w:t>（簽名）</w:t>
      </w:r>
    </w:p>
    <w:p w:rsidR="00BC2008" w:rsidRDefault="00BC0EA7">
      <w:pPr>
        <w:ind w:right="384"/>
        <w:rPr>
          <w:rFonts w:ascii="標楷體" w:eastAsia="標楷體" w:hAnsi="標楷體" w:cs="標楷體"/>
          <w:sz w:val="28"/>
        </w:rPr>
      </w:pPr>
      <w:r>
        <w:rPr>
          <w:rFonts w:ascii="標楷體" w:eastAsia="標楷體" w:hAnsi="標楷體" w:cs="標楷體"/>
          <w:sz w:val="28"/>
        </w:rPr>
        <w:t>授權人：</w:t>
      </w:r>
      <w:r>
        <w:rPr>
          <w:rFonts w:ascii="標楷體" w:eastAsia="標楷體" w:hAnsi="標楷體" w:cs="標楷體"/>
          <w:sz w:val="28"/>
        </w:rPr>
        <w:t xml:space="preserve">                          </w:t>
      </w:r>
      <w:r>
        <w:rPr>
          <w:rFonts w:ascii="標楷體" w:eastAsia="標楷體" w:hAnsi="標楷體" w:cs="標楷體"/>
          <w:sz w:val="28"/>
        </w:rPr>
        <w:t>（簽名）</w:t>
      </w:r>
    </w:p>
    <w:p w:rsidR="00BC2008" w:rsidRDefault="00BC0EA7">
      <w:pPr>
        <w:ind w:right="384"/>
        <w:rPr>
          <w:rFonts w:ascii="標楷體" w:eastAsia="標楷體" w:hAnsi="標楷體" w:cs="標楷體"/>
          <w:sz w:val="28"/>
        </w:rPr>
      </w:pPr>
      <w:r>
        <w:rPr>
          <w:rFonts w:ascii="標楷體" w:eastAsia="標楷體" w:hAnsi="標楷體" w:cs="標楷體"/>
          <w:sz w:val="28"/>
        </w:rPr>
        <w:t>與競賽員關係：</w:t>
      </w:r>
    </w:p>
    <w:p w:rsidR="00BC2008" w:rsidRDefault="00BC0EA7">
      <w:pPr>
        <w:ind w:right="384"/>
        <w:rPr>
          <w:rFonts w:ascii="標楷體" w:eastAsia="標楷體" w:hAnsi="標楷體" w:cs="標楷體"/>
          <w:sz w:val="28"/>
        </w:rPr>
      </w:pPr>
      <w:r>
        <w:rPr>
          <w:rFonts w:ascii="標楷體" w:eastAsia="標楷體" w:hAnsi="標楷體" w:cs="標楷體"/>
          <w:sz w:val="28"/>
        </w:rPr>
        <w:t>身分證字號：</w:t>
      </w:r>
    </w:p>
    <w:p w:rsidR="00BC2008" w:rsidRDefault="00BC0EA7">
      <w:pPr>
        <w:ind w:right="384"/>
        <w:rPr>
          <w:rFonts w:ascii="標楷體" w:eastAsia="標楷體" w:hAnsi="標楷體" w:cs="標楷體"/>
          <w:sz w:val="28"/>
        </w:rPr>
      </w:pPr>
      <w:r>
        <w:rPr>
          <w:rFonts w:ascii="標楷體" w:eastAsia="標楷體" w:hAnsi="標楷體" w:cs="標楷體"/>
          <w:sz w:val="28"/>
        </w:rPr>
        <w:t>戶籍地址：</w:t>
      </w:r>
    </w:p>
    <w:p w:rsidR="00BC2008" w:rsidRDefault="00BC0EA7">
      <w:pPr>
        <w:ind w:right="384"/>
        <w:rPr>
          <w:rFonts w:ascii="標楷體" w:eastAsia="標楷體" w:hAnsi="標楷體" w:cs="標楷體"/>
          <w:sz w:val="28"/>
        </w:rPr>
      </w:pPr>
      <w:r>
        <w:rPr>
          <w:rFonts w:ascii="標楷體" w:eastAsia="標楷體" w:hAnsi="標楷體" w:cs="標楷體"/>
          <w:sz w:val="28"/>
        </w:rPr>
        <w:t>聯絡電話：</w:t>
      </w:r>
    </w:p>
    <w:p w:rsidR="00BC2008" w:rsidRDefault="00BC0EA7">
      <w:pPr>
        <w:rPr>
          <w:rFonts w:ascii="標楷體" w:eastAsia="標楷體" w:hAnsi="標楷體" w:cs="標楷體"/>
          <w:sz w:val="28"/>
        </w:rPr>
      </w:pPr>
      <w:r>
        <w:rPr>
          <w:rFonts w:ascii="標楷體" w:eastAsia="標楷體" w:hAnsi="標楷體" w:cs="標楷體"/>
          <w:sz w:val="28"/>
        </w:rPr>
        <w:t>中華民國</w:t>
      </w:r>
      <w:r>
        <w:rPr>
          <w:rFonts w:ascii="標楷體" w:eastAsia="標楷體" w:hAnsi="標楷體" w:cs="標楷體"/>
          <w:sz w:val="28"/>
        </w:rPr>
        <w:t>107</w:t>
      </w:r>
      <w:r>
        <w:rPr>
          <w:rFonts w:ascii="標楷體" w:eastAsia="標楷體" w:hAnsi="標楷體" w:cs="標楷體"/>
          <w:sz w:val="28"/>
        </w:rPr>
        <w:t>年</w:t>
      </w:r>
      <w:r>
        <w:rPr>
          <w:rFonts w:ascii="標楷體" w:eastAsia="標楷體" w:hAnsi="標楷體" w:cs="標楷體"/>
          <w:sz w:val="28"/>
        </w:rPr>
        <w:t>○○</w:t>
      </w:r>
      <w:r>
        <w:rPr>
          <w:rFonts w:ascii="標楷體" w:eastAsia="標楷體" w:hAnsi="標楷體" w:cs="標楷體"/>
          <w:sz w:val="28"/>
        </w:rPr>
        <w:t>月</w:t>
      </w:r>
      <w:r>
        <w:rPr>
          <w:rFonts w:ascii="標楷體" w:eastAsia="標楷體" w:hAnsi="標楷體" w:cs="標楷體"/>
          <w:sz w:val="28"/>
        </w:rPr>
        <w:t>○○</w:t>
      </w:r>
      <w:r>
        <w:rPr>
          <w:rFonts w:ascii="標楷體" w:eastAsia="標楷體" w:hAnsi="標楷體" w:cs="標楷體"/>
          <w:sz w:val="28"/>
        </w:rPr>
        <w:t>日</w:t>
      </w:r>
    </w:p>
    <w:p w:rsidR="00BC2008" w:rsidRDefault="00BC0EA7">
      <w:pPr>
        <w:rPr>
          <w:rFonts w:ascii="標楷體" w:eastAsia="標楷體" w:hAnsi="標楷體" w:cs="標楷體"/>
          <w:sz w:val="28"/>
        </w:rPr>
      </w:pPr>
      <w:r>
        <w:rPr>
          <w:rFonts w:ascii="標楷體" w:eastAsia="標楷體" w:hAnsi="標楷體" w:cs="標楷體"/>
          <w:sz w:val="28"/>
        </w:rPr>
        <w:t xml:space="preserve"> </w:t>
      </w:r>
    </w:p>
    <w:p w:rsidR="00BC2008" w:rsidRDefault="00BC2008">
      <w:pPr>
        <w:rPr>
          <w:rFonts w:ascii="標楷體" w:eastAsia="標楷體" w:hAnsi="標楷體" w:cs="標楷體"/>
          <w:sz w:val="28"/>
        </w:rPr>
      </w:pPr>
    </w:p>
    <w:p w:rsidR="00BC2008" w:rsidRDefault="00BC2008">
      <w:pPr>
        <w:jc w:val="center"/>
        <w:rPr>
          <w:rFonts w:ascii="標楷體" w:eastAsia="標楷體" w:hAnsi="標楷體" w:cs="標楷體"/>
          <w:sz w:val="32"/>
        </w:rPr>
      </w:pPr>
    </w:p>
    <w:p w:rsidR="00BC2008" w:rsidRDefault="00BC0EA7">
      <w:pPr>
        <w:jc w:val="center"/>
        <w:rPr>
          <w:rFonts w:ascii="標楷體" w:eastAsia="標楷體" w:hAnsi="標楷體" w:cs="標楷體"/>
          <w:sz w:val="28"/>
        </w:rPr>
      </w:pPr>
      <w:r>
        <w:rPr>
          <w:rFonts w:ascii="標楷體" w:eastAsia="標楷體" w:hAnsi="標楷體" w:cs="標楷體"/>
          <w:sz w:val="32"/>
        </w:rPr>
        <w:t>全國語文競賽著作授權同意書</w:t>
      </w:r>
      <w:r>
        <w:rPr>
          <w:rFonts w:ascii="標楷體" w:eastAsia="標楷體" w:hAnsi="標楷體" w:cs="標楷體"/>
          <w:sz w:val="28"/>
        </w:rPr>
        <w:t>（成年版）</w:t>
      </w:r>
    </w:p>
    <w:p w:rsidR="00BC2008" w:rsidRDefault="00BC0EA7">
      <w:pPr>
        <w:ind w:right="384"/>
        <w:jc w:val="both"/>
        <w:rPr>
          <w:rFonts w:ascii="標楷體" w:eastAsia="標楷體" w:hAnsi="標楷體" w:cs="標楷體"/>
          <w:sz w:val="28"/>
        </w:rPr>
      </w:pPr>
      <w:r>
        <w:rPr>
          <w:rFonts w:ascii="標楷體" w:eastAsia="標楷體" w:hAnsi="標楷體" w:cs="標楷體"/>
          <w:sz w:val="28"/>
        </w:rPr>
        <w:t>本人同意將本人參加中華民國</w:t>
      </w:r>
      <w:r>
        <w:rPr>
          <w:rFonts w:ascii="標楷體" w:eastAsia="標楷體" w:hAnsi="標楷體" w:cs="標楷體"/>
          <w:sz w:val="28"/>
        </w:rPr>
        <w:t>107</w:t>
      </w:r>
      <w:r>
        <w:rPr>
          <w:rFonts w:ascii="標楷體" w:eastAsia="標楷體" w:hAnsi="標楷體" w:cs="標楷體"/>
          <w:sz w:val="28"/>
        </w:rPr>
        <w:t>年全國語文競賽之影音、影像、著作、肖像權及任何相關之智慧財產權非獨家、非專屬、不限地域無償授權教育部、原住民族委員會、客家委員會以任何方式利用，並得對第三人進行再授權。</w:t>
      </w:r>
      <w:proofErr w:type="gramStart"/>
      <w:r>
        <w:rPr>
          <w:rFonts w:ascii="標楷體" w:eastAsia="標楷體" w:hAnsi="標楷體" w:cs="標楷體"/>
          <w:sz w:val="28"/>
        </w:rPr>
        <w:t>惟</w:t>
      </w:r>
      <w:proofErr w:type="gramEnd"/>
      <w:r>
        <w:rPr>
          <w:rFonts w:ascii="標楷體" w:eastAsia="標楷體" w:hAnsi="標楷體" w:cs="標楷體"/>
          <w:sz w:val="28"/>
        </w:rPr>
        <w:t>本人仍為前開各項權利</w:t>
      </w:r>
      <w:r>
        <w:rPr>
          <w:rFonts w:ascii="標楷體" w:eastAsia="標楷體" w:hAnsi="標楷體" w:cs="標楷體"/>
          <w:sz w:val="28"/>
        </w:rPr>
        <w:t>之權利人，有權自行利用相關內容。</w:t>
      </w:r>
    </w:p>
    <w:p w:rsidR="00BC2008" w:rsidRDefault="00BC2008">
      <w:pPr>
        <w:ind w:right="384"/>
        <w:rPr>
          <w:rFonts w:ascii="標楷體" w:eastAsia="標楷體" w:hAnsi="標楷體" w:cs="標楷體"/>
          <w:sz w:val="32"/>
        </w:rPr>
      </w:pPr>
    </w:p>
    <w:p w:rsidR="00BC2008" w:rsidRDefault="00BC2008">
      <w:pPr>
        <w:ind w:right="384"/>
        <w:rPr>
          <w:rFonts w:ascii="標楷體" w:eastAsia="標楷體" w:hAnsi="標楷體" w:cs="標楷體"/>
          <w:sz w:val="32"/>
        </w:rPr>
      </w:pPr>
    </w:p>
    <w:p w:rsidR="00BC2008" w:rsidRDefault="00BC2008">
      <w:pPr>
        <w:ind w:right="384"/>
        <w:rPr>
          <w:rFonts w:ascii="標楷體" w:eastAsia="標楷體" w:hAnsi="標楷體" w:cs="標楷體"/>
          <w:sz w:val="32"/>
        </w:rPr>
      </w:pPr>
    </w:p>
    <w:p w:rsidR="00BC2008" w:rsidRDefault="00BC2008">
      <w:pPr>
        <w:ind w:right="384"/>
        <w:rPr>
          <w:rFonts w:ascii="標楷體" w:eastAsia="標楷體" w:hAnsi="標楷體" w:cs="標楷體"/>
          <w:sz w:val="32"/>
        </w:rPr>
      </w:pPr>
    </w:p>
    <w:p w:rsidR="00BC2008" w:rsidRDefault="00BC2008">
      <w:pPr>
        <w:ind w:right="384"/>
        <w:rPr>
          <w:rFonts w:ascii="標楷體" w:eastAsia="標楷體" w:hAnsi="標楷體" w:cs="標楷體"/>
          <w:sz w:val="32"/>
        </w:rPr>
      </w:pPr>
    </w:p>
    <w:p w:rsidR="00BC2008" w:rsidRDefault="00BC2008">
      <w:pPr>
        <w:ind w:right="384"/>
        <w:rPr>
          <w:rFonts w:ascii="標楷體" w:eastAsia="標楷體" w:hAnsi="標楷體" w:cs="標楷體"/>
          <w:sz w:val="32"/>
        </w:rPr>
      </w:pPr>
    </w:p>
    <w:p w:rsidR="00BC2008" w:rsidRDefault="00BC0EA7">
      <w:pPr>
        <w:ind w:right="384"/>
        <w:rPr>
          <w:rFonts w:ascii="標楷體" w:eastAsia="標楷體" w:hAnsi="標楷體" w:cs="標楷體"/>
          <w:sz w:val="28"/>
        </w:rPr>
      </w:pPr>
      <w:r>
        <w:rPr>
          <w:rFonts w:ascii="標楷體" w:eastAsia="標楷體" w:hAnsi="標楷體" w:cs="標楷體"/>
          <w:sz w:val="28"/>
        </w:rPr>
        <w:t>授權人：</w:t>
      </w:r>
      <w:r>
        <w:rPr>
          <w:rFonts w:ascii="標楷體" w:eastAsia="標楷體" w:hAnsi="標楷體" w:cs="標楷體"/>
          <w:sz w:val="28"/>
        </w:rPr>
        <w:t xml:space="preserve">                          </w:t>
      </w:r>
      <w:r>
        <w:rPr>
          <w:rFonts w:ascii="標楷體" w:eastAsia="標楷體" w:hAnsi="標楷體" w:cs="標楷體"/>
          <w:sz w:val="28"/>
        </w:rPr>
        <w:t>（簽名）</w:t>
      </w:r>
    </w:p>
    <w:p w:rsidR="00BC2008" w:rsidRDefault="00BC0EA7">
      <w:pPr>
        <w:ind w:right="384"/>
        <w:rPr>
          <w:rFonts w:ascii="標楷體" w:eastAsia="標楷體" w:hAnsi="標楷體" w:cs="標楷體"/>
          <w:sz w:val="28"/>
        </w:rPr>
      </w:pPr>
      <w:r>
        <w:rPr>
          <w:rFonts w:ascii="標楷體" w:eastAsia="標楷體" w:hAnsi="標楷體" w:cs="標楷體"/>
          <w:sz w:val="28"/>
        </w:rPr>
        <w:t>身分證字號：</w:t>
      </w:r>
    </w:p>
    <w:p w:rsidR="00BC2008" w:rsidRDefault="00BC0EA7">
      <w:pPr>
        <w:ind w:right="384"/>
        <w:rPr>
          <w:rFonts w:ascii="標楷體" w:eastAsia="標楷體" w:hAnsi="標楷體" w:cs="標楷體"/>
          <w:sz w:val="28"/>
        </w:rPr>
      </w:pPr>
      <w:r>
        <w:rPr>
          <w:rFonts w:ascii="標楷體" w:eastAsia="標楷體" w:hAnsi="標楷體" w:cs="標楷體"/>
          <w:sz w:val="28"/>
        </w:rPr>
        <w:t>戶籍地址：</w:t>
      </w:r>
    </w:p>
    <w:p w:rsidR="00BC2008" w:rsidRDefault="00BC0EA7">
      <w:pPr>
        <w:ind w:right="384"/>
        <w:rPr>
          <w:rFonts w:ascii="標楷體" w:eastAsia="標楷體" w:hAnsi="標楷體" w:cs="標楷體"/>
          <w:sz w:val="28"/>
        </w:rPr>
      </w:pPr>
      <w:r>
        <w:rPr>
          <w:rFonts w:ascii="標楷體" w:eastAsia="標楷體" w:hAnsi="標楷體" w:cs="標楷體"/>
          <w:sz w:val="28"/>
        </w:rPr>
        <w:t>聯絡電話：</w:t>
      </w:r>
    </w:p>
    <w:p w:rsidR="00BC2008" w:rsidRDefault="00BC0EA7">
      <w:pPr>
        <w:ind w:right="384"/>
        <w:rPr>
          <w:rFonts w:ascii="標楷體" w:eastAsia="標楷體" w:hAnsi="標楷體" w:cs="標楷體"/>
          <w:sz w:val="28"/>
        </w:rPr>
      </w:pPr>
      <w:r>
        <w:rPr>
          <w:rFonts w:ascii="標楷體" w:eastAsia="標楷體" w:hAnsi="標楷體" w:cs="標楷體"/>
          <w:sz w:val="28"/>
        </w:rPr>
        <w:t>中華民國</w:t>
      </w:r>
      <w:r>
        <w:rPr>
          <w:rFonts w:ascii="標楷體" w:eastAsia="標楷體" w:hAnsi="標楷體" w:cs="標楷體"/>
          <w:sz w:val="28"/>
        </w:rPr>
        <w:t>107</w:t>
      </w:r>
      <w:r>
        <w:rPr>
          <w:rFonts w:ascii="標楷體" w:eastAsia="標楷體" w:hAnsi="標楷體" w:cs="標楷體"/>
          <w:sz w:val="28"/>
        </w:rPr>
        <w:t>年</w:t>
      </w:r>
      <w:r>
        <w:rPr>
          <w:rFonts w:ascii="標楷體" w:eastAsia="標楷體" w:hAnsi="標楷體" w:cs="標楷體"/>
          <w:sz w:val="28"/>
        </w:rPr>
        <w:t xml:space="preserve">      </w:t>
      </w:r>
      <w:r>
        <w:rPr>
          <w:rFonts w:ascii="標楷體" w:eastAsia="標楷體" w:hAnsi="標楷體" w:cs="標楷體"/>
          <w:sz w:val="28"/>
        </w:rPr>
        <w:t>月</w:t>
      </w:r>
      <w:r>
        <w:rPr>
          <w:rFonts w:ascii="標楷體" w:eastAsia="標楷體" w:hAnsi="標楷體" w:cs="標楷體"/>
          <w:sz w:val="28"/>
        </w:rPr>
        <w:t xml:space="preserve">       </w:t>
      </w:r>
      <w:r>
        <w:rPr>
          <w:rFonts w:ascii="標楷體" w:eastAsia="標楷體" w:hAnsi="標楷體" w:cs="標楷體"/>
          <w:sz w:val="28"/>
        </w:rPr>
        <w:t>日</w:t>
      </w:r>
      <w:r>
        <w:rPr>
          <w:rFonts w:ascii="標楷體" w:eastAsia="標楷體" w:hAnsi="標楷體" w:cs="標楷體"/>
          <w:sz w:val="28"/>
        </w:rPr>
        <w:t xml:space="preserve"> </w:t>
      </w:r>
    </w:p>
    <w:p w:rsidR="00BC2008" w:rsidRDefault="00BC2008">
      <w:pPr>
        <w:rPr>
          <w:rFonts w:ascii="標楷體" w:eastAsia="標楷體" w:hAnsi="標楷體" w:cs="標楷體"/>
          <w:sz w:val="28"/>
        </w:rPr>
      </w:pPr>
    </w:p>
    <w:p w:rsidR="00BC2008" w:rsidRDefault="00BC2008">
      <w:pPr>
        <w:jc w:val="center"/>
        <w:rPr>
          <w:rFonts w:ascii="標楷體" w:eastAsia="標楷體" w:hAnsi="標楷體" w:cs="標楷體"/>
          <w:sz w:val="32"/>
        </w:rPr>
      </w:pPr>
    </w:p>
    <w:p w:rsidR="00BC2008" w:rsidRDefault="00BC0EA7">
      <w:pPr>
        <w:jc w:val="center"/>
        <w:rPr>
          <w:rFonts w:ascii="標楷體" w:eastAsia="標楷體" w:hAnsi="標楷體" w:cs="標楷體"/>
          <w:sz w:val="26"/>
        </w:rPr>
      </w:pPr>
      <w:r>
        <w:rPr>
          <w:rFonts w:ascii="標楷體" w:eastAsia="標楷體" w:hAnsi="標楷體" w:cs="標楷體"/>
          <w:sz w:val="32"/>
        </w:rPr>
        <w:t>錄影錄音授權書</w:t>
      </w:r>
      <w:r>
        <w:rPr>
          <w:rFonts w:ascii="標楷體" w:eastAsia="標楷體" w:hAnsi="標楷體" w:cs="標楷體"/>
          <w:sz w:val="28"/>
        </w:rPr>
        <w:t>（法定代理人版）</w:t>
      </w:r>
    </w:p>
    <w:p w:rsidR="00BC2008" w:rsidRDefault="00BC0EA7">
      <w:pPr>
        <w:rPr>
          <w:rFonts w:ascii="Calibri" w:eastAsia="Calibri" w:hAnsi="Calibri" w:cs="Calibri"/>
          <w:sz w:val="27"/>
        </w:rPr>
      </w:pPr>
      <w:proofErr w:type="gramStart"/>
      <w:r>
        <w:rPr>
          <w:rFonts w:ascii="新細明體" w:eastAsia="新細明體" w:hAnsi="新細明體" w:cs="新細明體"/>
          <w:sz w:val="27"/>
        </w:rPr>
        <w:t>立書人</w:t>
      </w:r>
      <w:proofErr w:type="gramEnd"/>
      <w:r>
        <w:rPr>
          <w:rFonts w:ascii="新細明體" w:eastAsia="新細明體" w:hAnsi="新細明體" w:cs="新細明體"/>
          <w:sz w:val="27"/>
        </w:rPr>
        <w:t>：</w:t>
      </w:r>
    </w:p>
    <w:p w:rsidR="00BC2008" w:rsidRDefault="00BC2008">
      <w:pPr>
        <w:rPr>
          <w:rFonts w:ascii="Calibri" w:eastAsia="Calibri" w:hAnsi="Calibri" w:cs="Calibri"/>
          <w:sz w:val="26"/>
        </w:rPr>
      </w:pPr>
    </w:p>
    <w:p w:rsidR="00BC2008" w:rsidRDefault="00BC0EA7">
      <w:pPr>
        <w:spacing w:line="380" w:lineRule="auto"/>
        <w:rPr>
          <w:rFonts w:ascii="標楷體" w:eastAsia="標楷體" w:hAnsi="標楷體" w:cs="標楷體"/>
          <w:sz w:val="26"/>
        </w:rPr>
      </w:pPr>
      <w:r>
        <w:rPr>
          <w:rFonts w:ascii="標楷體" w:eastAsia="標楷體" w:hAnsi="標楷體" w:cs="標楷體"/>
          <w:sz w:val="26"/>
        </w:rPr>
        <w:t>茲因</w:t>
      </w:r>
      <w:r>
        <w:rPr>
          <w:rFonts w:ascii="標楷體" w:eastAsia="標楷體" w:hAnsi="標楷體" w:cs="標楷體"/>
          <w:sz w:val="26"/>
        </w:rPr>
        <w:t>[</w:t>
      </w:r>
      <w:r>
        <w:rPr>
          <w:rFonts w:ascii="標楷體" w:eastAsia="標楷體" w:hAnsi="標楷體" w:cs="標楷體"/>
          <w:sz w:val="26"/>
        </w:rPr>
        <w:t>請填入競賽員姓名</w:t>
      </w:r>
      <w:r>
        <w:rPr>
          <w:rFonts w:ascii="標楷體" w:eastAsia="標楷體" w:hAnsi="標楷體" w:cs="標楷體"/>
          <w:sz w:val="26"/>
        </w:rPr>
        <w:t>]</w:t>
      </w:r>
      <w:r>
        <w:rPr>
          <w:rFonts w:ascii="標楷體" w:eastAsia="標楷體" w:hAnsi="標楷體" w:cs="標楷體"/>
          <w:sz w:val="26"/>
        </w:rPr>
        <w:t>（以下稱「競賽員」）於民國</w:t>
      </w:r>
      <w:r>
        <w:rPr>
          <w:rFonts w:ascii="標楷體" w:eastAsia="標楷體" w:hAnsi="標楷體" w:cs="標楷體"/>
          <w:sz w:val="26"/>
        </w:rPr>
        <w:t>107</w:t>
      </w:r>
      <w:r>
        <w:rPr>
          <w:rFonts w:ascii="標楷體" w:eastAsia="標楷體" w:hAnsi="標楷體" w:cs="標楷體"/>
          <w:sz w:val="26"/>
        </w:rPr>
        <w:t>年</w:t>
      </w:r>
      <w:r>
        <w:rPr>
          <w:rFonts w:ascii="標楷體" w:eastAsia="標楷體" w:hAnsi="標楷體" w:cs="標楷體"/>
          <w:sz w:val="26"/>
        </w:rPr>
        <w:t>12</w:t>
      </w:r>
      <w:r>
        <w:rPr>
          <w:rFonts w:ascii="標楷體" w:eastAsia="標楷體" w:hAnsi="標楷體" w:cs="標楷體"/>
          <w:sz w:val="26"/>
        </w:rPr>
        <w:t>月</w:t>
      </w:r>
      <w:r>
        <w:rPr>
          <w:rFonts w:ascii="標楷體" w:eastAsia="標楷體" w:hAnsi="標楷體" w:cs="標楷體"/>
          <w:sz w:val="26"/>
        </w:rPr>
        <w:t>1</w:t>
      </w:r>
      <w:r>
        <w:rPr>
          <w:rFonts w:ascii="標楷體" w:eastAsia="標楷體" w:hAnsi="標楷體" w:cs="標楷體"/>
          <w:sz w:val="26"/>
        </w:rPr>
        <w:t>日至</w:t>
      </w:r>
      <w:r>
        <w:rPr>
          <w:rFonts w:ascii="標楷體" w:eastAsia="標楷體" w:hAnsi="標楷體" w:cs="標楷體"/>
          <w:sz w:val="26"/>
        </w:rPr>
        <w:t>2</w:t>
      </w:r>
      <w:r>
        <w:rPr>
          <w:rFonts w:ascii="標楷體" w:eastAsia="標楷體" w:hAnsi="標楷體" w:cs="標楷體"/>
          <w:sz w:val="26"/>
        </w:rPr>
        <w:t>日參與中華民國</w:t>
      </w:r>
      <w:r>
        <w:rPr>
          <w:rFonts w:ascii="標楷體" w:eastAsia="標楷體" w:hAnsi="標楷體" w:cs="標楷體"/>
          <w:sz w:val="26"/>
        </w:rPr>
        <w:t>107</w:t>
      </w:r>
      <w:r>
        <w:rPr>
          <w:rFonts w:ascii="標楷體" w:eastAsia="標楷體" w:hAnsi="標楷體" w:cs="標楷體"/>
          <w:sz w:val="26"/>
        </w:rPr>
        <w:t>年全國語文競賽之演說</w:t>
      </w:r>
      <w:r>
        <w:rPr>
          <w:rFonts w:ascii="標楷體" w:eastAsia="標楷體" w:hAnsi="標楷體" w:cs="標楷體"/>
          <w:sz w:val="26"/>
        </w:rPr>
        <w:t>/</w:t>
      </w:r>
      <w:r>
        <w:rPr>
          <w:rFonts w:ascii="標楷體" w:eastAsia="標楷體" w:hAnsi="標楷體" w:cs="標楷體"/>
          <w:sz w:val="26"/>
        </w:rPr>
        <w:t>朗讀</w:t>
      </w:r>
      <w:r>
        <w:rPr>
          <w:rFonts w:ascii="標楷體" w:eastAsia="標楷體" w:hAnsi="標楷體" w:cs="標楷體"/>
          <w:sz w:val="26"/>
        </w:rPr>
        <w:t>/</w:t>
      </w:r>
      <w:r>
        <w:rPr>
          <w:rFonts w:ascii="標楷體" w:eastAsia="標楷體" w:hAnsi="標楷體" w:cs="標楷體"/>
          <w:sz w:val="26"/>
        </w:rPr>
        <w:t>競賽活動（以下稱「本活動」），</w:t>
      </w:r>
      <w:proofErr w:type="gramStart"/>
      <w:r>
        <w:rPr>
          <w:rFonts w:ascii="標楷體" w:eastAsia="標楷體" w:hAnsi="標楷體" w:cs="標楷體"/>
          <w:sz w:val="26"/>
        </w:rPr>
        <w:t>立書人</w:t>
      </w:r>
      <w:proofErr w:type="gramEnd"/>
      <w:r>
        <w:rPr>
          <w:rFonts w:ascii="標楷體" w:eastAsia="標楷體" w:hAnsi="標楷體" w:cs="標楷體"/>
          <w:sz w:val="26"/>
        </w:rPr>
        <w:t>係競賽員之法定代理人，</w:t>
      </w:r>
      <w:proofErr w:type="gramStart"/>
      <w:r>
        <w:rPr>
          <w:rFonts w:ascii="標楷體" w:eastAsia="標楷體" w:hAnsi="標楷體" w:cs="標楷體"/>
          <w:sz w:val="26"/>
        </w:rPr>
        <w:t>立書人謹</w:t>
      </w:r>
      <w:proofErr w:type="gramEnd"/>
      <w:r>
        <w:rPr>
          <w:rFonts w:ascii="標楷體" w:eastAsia="標楷體" w:hAnsi="標楷體" w:cs="標楷體"/>
          <w:sz w:val="26"/>
        </w:rPr>
        <w:t>此同意授權教育部對競賽員參與本活動之過程，進行錄音及錄影，並聲明如下：</w:t>
      </w:r>
    </w:p>
    <w:p w:rsidR="00BC2008" w:rsidRDefault="00BC0EA7">
      <w:pPr>
        <w:spacing w:line="400" w:lineRule="auto"/>
        <w:ind w:left="520" w:hanging="520"/>
        <w:jc w:val="both"/>
        <w:rPr>
          <w:rFonts w:ascii="Calibri" w:eastAsia="Calibri" w:hAnsi="Calibri" w:cs="Calibri"/>
          <w:sz w:val="26"/>
        </w:rPr>
      </w:pPr>
      <w:r>
        <w:rPr>
          <w:rFonts w:ascii="新細明體" w:eastAsia="新細明體" w:hAnsi="新細明體" w:cs="新細明體"/>
          <w:sz w:val="26"/>
        </w:rPr>
        <w:t>一、</w:t>
      </w:r>
      <w:proofErr w:type="gramStart"/>
      <w:r>
        <w:rPr>
          <w:rFonts w:ascii="標楷體" w:eastAsia="標楷體" w:hAnsi="標楷體" w:cs="標楷體"/>
          <w:sz w:val="26"/>
        </w:rPr>
        <w:t>立書人</w:t>
      </w:r>
      <w:proofErr w:type="gramEnd"/>
      <w:r>
        <w:rPr>
          <w:rFonts w:ascii="標楷體" w:eastAsia="標楷體" w:hAnsi="標楷體" w:cs="標楷體"/>
          <w:sz w:val="26"/>
        </w:rPr>
        <w:t>就競賽員在本活動所為之演說</w:t>
      </w:r>
      <w:r>
        <w:rPr>
          <w:rFonts w:ascii="標楷體" w:eastAsia="標楷體" w:hAnsi="標楷體" w:cs="標楷體"/>
          <w:sz w:val="26"/>
        </w:rPr>
        <w:t>/</w:t>
      </w:r>
      <w:r>
        <w:rPr>
          <w:rFonts w:ascii="標楷體" w:eastAsia="標楷體" w:hAnsi="標楷體" w:cs="標楷體"/>
          <w:sz w:val="26"/>
        </w:rPr>
        <w:t>朗讀</w:t>
      </w:r>
      <w:r>
        <w:rPr>
          <w:rFonts w:ascii="標楷體" w:eastAsia="標楷體" w:hAnsi="標楷體" w:cs="標楷體"/>
          <w:sz w:val="26"/>
        </w:rPr>
        <w:t>/</w:t>
      </w:r>
      <w:r>
        <w:rPr>
          <w:rFonts w:ascii="標楷體" w:eastAsia="標楷體" w:hAnsi="標楷體" w:cs="標楷體"/>
          <w:sz w:val="26"/>
        </w:rPr>
        <w:t>競賽內容及所同意之錄</w:t>
      </w:r>
      <w:r>
        <w:rPr>
          <w:rFonts w:ascii="標楷體" w:eastAsia="標楷體" w:hAnsi="標楷體" w:cs="標楷體"/>
          <w:sz w:val="26"/>
        </w:rPr>
        <w:lastRenderedPageBreak/>
        <w:t>音</w:t>
      </w:r>
      <w:r>
        <w:rPr>
          <w:rFonts w:ascii="標楷體" w:eastAsia="標楷體" w:hAnsi="標楷體" w:cs="標楷體"/>
          <w:sz w:val="26"/>
        </w:rPr>
        <w:t>/</w:t>
      </w:r>
      <w:r>
        <w:rPr>
          <w:rFonts w:ascii="標楷體" w:eastAsia="標楷體" w:hAnsi="標楷體" w:cs="標楷體"/>
          <w:sz w:val="26"/>
        </w:rPr>
        <w:t>錄影內容，非獨家、非專屬、不限地域授權教育部在教育推廣之目的範圍內進行利用，包括但不限於以實體與數位方式重製、改作、編輯、公開口述、公開演出、公開上映、公開傳輸或以其他方式利用授權標的，並得對第三人進行再授權。</w:t>
      </w:r>
    </w:p>
    <w:p w:rsidR="00BC2008" w:rsidRDefault="00BC0EA7">
      <w:pPr>
        <w:spacing w:before="180"/>
        <w:ind w:left="520" w:hanging="520"/>
        <w:jc w:val="both"/>
        <w:rPr>
          <w:rFonts w:ascii="Calibri" w:eastAsia="Calibri" w:hAnsi="Calibri" w:cs="Calibri"/>
          <w:sz w:val="26"/>
        </w:rPr>
      </w:pPr>
      <w:r>
        <w:rPr>
          <w:rFonts w:ascii="新細明體" w:eastAsia="新細明體" w:hAnsi="新細明體" w:cs="新細明體"/>
          <w:sz w:val="26"/>
        </w:rPr>
        <w:t>二、除前條所列授與教育部之權利外，競賽員仍為相關內容及作品之著作權人，保有一切著作權及其他智慧財產權，不受本協議書之影響。</w:t>
      </w:r>
    </w:p>
    <w:p w:rsidR="00BC2008" w:rsidRDefault="00BC0EA7">
      <w:pPr>
        <w:spacing w:before="180"/>
        <w:ind w:left="520" w:hanging="520"/>
        <w:jc w:val="both"/>
        <w:rPr>
          <w:rFonts w:ascii="Calibri" w:eastAsia="Calibri" w:hAnsi="Calibri" w:cs="Calibri"/>
          <w:sz w:val="26"/>
        </w:rPr>
      </w:pPr>
      <w:r>
        <w:rPr>
          <w:rFonts w:ascii="新細明體" w:eastAsia="新細明體" w:hAnsi="新細明體" w:cs="新細明體"/>
          <w:sz w:val="26"/>
        </w:rPr>
        <w:t>三、競賽員參與本活動所提供之一切內容，均遵守各項法令之規定，絕無侵害任何他人之著作權或任何其他權利之情事。</w:t>
      </w:r>
      <w:proofErr w:type="gramStart"/>
      <w:r>
        <w:rPr>
          <w:rFonts w:ascii="新細明體" w:eastAsia="新細明體" w:hAnsi="新細明體" w:cs="新細明體"/>
          <w:sz w:val="26"/>
        </w:rPr>
        <w:t>立</w:t>
      </w:r>
      <w:r>
        <w:rPr>
          <w:rFonts w:ascii="新細明體" w:eastAsia="新細明體" w:hAnsi="新細明體" w:cs="新細明體"/>
          <w:sz w:val="26"/>
        </w:rPr>
        <w:t>書人</w:t>
      </w:r>
      <w:proofErr w:type="gramEnd"/>
      <w:r>
        <w:rPr>
          <w:rFonts w:ascii="新細明體" w:eastAsia="新細明體" w:hAnsi="新細明體" w:cs="新細明體"/>
          <w:sz w:val="26"/>
        </w:rPr>
        <w:t>並保證競賽員參與本活動所提供</w:t>
      </w:r>
      <w:r>
        <w:rPr>
          <w:rFonts w:ascii="標楷體" w:eastAsia="標楷體" w:hAnsi="標楷體" w:cs="標楷體"/>
          <w:sz w:val="26"/>
        </w:rPr>
        <w:t>/</w:t>
      </w:r>
      <w:r>
        <w:rPr>
          <w:rFonts w:ascii="標楷體" w:eastAsia="標楷體" w:hAnsi="標楷體" w:cs="標楷體"/>
          <w:sz w:val="26"/>
        </w:rPr>
        <w:t>演出之一切</w:t>
      </w:r>
      <w:proofErr w:type="gramStart"/>
      <w:r>
        <w:rPr>
          <w:rFonts w:ascii="標楷體" w:eastAsia="標楷體" w:hAnsi="標楷體" w:cs="標楷體"/>
          <w:sz w:val="26"/>
        </w:rPr>
        <w:t>內容均係競賽</w:t>
      </w:r>
      <w:proofErr w:type="gramEnd"/>
      <w:r>
        <w:rPr>
          <w:rFonts w:ascii="標楷體" w:eastAsia="標楷體" w:hAnsi="標楷體" w:cs="標楷體"/>
          <w:sz w:val="26"/>
        </w:rPr>
        <w:t>員自行創作，有權對教育部進行本協議書所列之授權，絕無侵害他人著作權或任何其他權利之情事。</w:t>
      </w:r>
    </w:p>
    <w:p w:rsidR="00BC2008" w:rsidRDefault="00BC0EA7">
      <w:pPr>
        <w:spacing w:before="180"/>
        <w:ind w:left="520" w:hanging="520"/>
        <w:jc w:val="both"/>
        <w:rPr>
          <w:rFonts w:ascii="Calibri" w:eastAsia="Calibri" w:hAnsi="Calibri" w:cs="Calibri"/>
          <w:sz w:val="26"/>
        </w:rPr>
      </w:pPr>
      <w:r>
        <w:rPr>
          <w:rFonts w:ascii="新細明體" w:eastAsia="新細明體" w:hAnsi="新細明體" w:cs="新細明體"/>
          <w:sz w:val="26"/>
        </w:rPr>
        <w:t>四、如因本協議書相關事宜有爭議需以訴訟處理時，</w:t>
      </w: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同意應以中華民國法律為</w:t>
      </w:r>
      <w:proofErr w:type="gramStart"/>
      <w:r>
        <w:rPr>
          <w:rFonts w:ascii="新細明體" w:eastAsia="新細明體" w:hAnsi="新細明體" w:cs="新細明體"/>
          <w:sz w:val="26"/>
        </w:rPr>
        <w:t>準</w:t>
      </w:r>
      <w:proofErr w:type="gramEnd"/>
      <w:r>
        <w:rPr>
          <w:rFonts w:ascii="新細明體" w:eastAsia="新細明體" w:hAnsi="新細明體" w:cs="新細明體"/>
          <w:sz w:val="26"/>
        </w:rPr>
        <w:t>據法，並以臺灣</w:t>
      </w:r>
      <w:proofErr w:type="gramStart"/>
      <w:r>
        <w:rPr>
          <w:rFonts w:ascii="新細明體" w:eastAsia="新細明體" w:hAnsi="新細明體" w:cs="新細明體"/>
          <w:sz w:val="26"/>
        </w:rPr>
        <w:t>臺</w:t>
      </w:r>
      <w:proofErr w:type="gramEnd"/>
      <w:r>
        <w:rPr>
          <w:rFonts w:ascii="新細明體" w:eastAsia="新細明體" w:hAnsi="新細明體" w:cs="新細明體"/>
          <w:sz w:val="26"/>
        </w:rPr>
        <w:t>北地方法院為第一審管轄法院。</w:t>
      </w:r>
    </w:p>
    <w:p w:rsidR="00BC2008" w:rsidRDefault="00BC2008">
      <w:pPr>
        <w:jc w:val="both"/>
        <w:rPr>
          <w:rFonts w:ascii="Calibri" w:eastAsia="Calibri" w:hAnsi="Calibri" w:cs="Calibri"/>
          <w:sz w:val="26"/>
        </w:rPr>
      </w:pPr>
    </w:p>
    <w:p w:rsidR="00BC2008" w:rsidRDefault="00BC2008">
      <w:pPr>
        <w:jc w:val="both"/>
        <w:rPr>
          <w:rFonts w:ascii="Calibri" w:eastAsia="Calibri" w:hAnsi="Calibri" w:cs="Calibri"/>
          <w:sz w:val="26"/>
        </w:rPr>
      </w:pPr>
    </w:p>
    <w:p w:rsidR="00BC2008" w:rsidRDefault="00BC2008">
      <w:pPr>
        <w:jc w:val="both"/>
        <w:rPr>
          <w:rFonts w:ascii="Calibri" w:eastAsia="Calibri" w:hAnsi="Calibri" w:cs="Calibri"/>
          <w:sz w:val="26"/>
        </w:rPr>
      </w:pPr>
    </w:p>
    <w:p w:rsidR="00BC2008" w:rsidRDefault="00BC0EA7">
      <w:pPr>
        <w:rPr>
          <w:rFonts w:ascii="Calibri" w:eastAsia="Calibri" w:hAnsi="Calibri" w:cs="Calibri"/>
          <w:sz w:val="26"/>
        </w:rPr>
      </w:pPr>
      <w:r>
        <w:rPr>
          <w:rFonts w:ascii="新細明體" w:eastAsia="新細明體" w:hAnsi="新細明體" w:cs="新細明體"/>
          <w:sz w:val="26"/>
        </w:rPr>
        <w:t>競賽員：</w:t>
      </w:r>
    </w:p>
    <w:p w:rsidR="00BC2008" w:rsidRDefault="00BC0EA7">
      <w:pPr>
        <w:rPr>
          <w:rFonts w:ascii="Calibri" w:eastAsia="Calibri" w:hAnsi="Calibri" w:cs="Calibri"/>
          <w:sz w:val="26"/>
        </w:rPr>
      </w:pPr>
      <w:r>
        <w:rPr>
          <w:rFonts w:ascii="新細明體" w:eastAsia="新細明體" w:hAnsi="新細明體" w:cs="新細明體"/>
          <w:sz w:val="26"/>
        </w:rPr>
        <w:t>學校單位：</w:t>
      </w:r>
    </w:p>
    <w:p w:rsidR="00BC2008" w:rsidRDefault="00BC0EA7">
      <w:pPr>
        <w:rPr>
          <w:rFonts w:ascii="Calibri" w:eastAsia="Calibri" w:hAnsi="Calibri" w:cs="Calibri"/>
          <w:sz w:val="26"/>
        </w:rPr>
      </w:pPr>
      <w:r>
        <w:rPr>
          <w:rFonts w:ascii="新細明體" w:eastAsia="新細明體" w:hAnsi="新細明體" w:cs="新細明體"/>
          <w:sz w:val="26"/>
        </w:rPr>
        <w:t>指導老師：</w:t>
      </w:r>
      <w:r>
        <w:rPr>
          <w:rFonts w:ascii="Calibri" w:eastAsia="Calibri" w:hAnsi="Calibri" w:cs="Calibri"/>
          <w:sz w:val="26"/>
        </w:rPr>
        <w:t xml:space="preserve">                        </w:t>
      </w:r>
      <w:r>
        <w:rPr>
          <w:rFonts w:ascii="新細明體" w:eastAsia="新細明體" w:hAnsi="新細明體" w:cs="新細明體"/>
          <w:sz w:val="26"/>
        </w:rPr>
        <w:t>（簽名）</w:t>
      </w:r>
    </w:p>
    <w:p w:rsidR="00BC2008" w:rsidRDefault="00BC2008">
      <w:pPr>
        <w:rPr>
          <w:rFonts w:ascii="Calibri" w:eastAsia="Calibri" w:hAnsi="Calibri" w:cs="Calibri"/>
          <w:sz w:val="26"/>
        </w:rPr>
      </w:pPr>
    </w:p>
    <w:p w:rsidR="00BC2008" w:rsidRDefault="00BC0EA7">
      <w:pPr>
        <w:rPr>
          <w:rFonts w:ascii="Calibri" w:eastAsia="Calibri" w:hAnsi="Calibri" w:cs="Calibri"/>
          <w:sz w:val="26"/>
        </w:rPr>
      </w:pP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w:t>
      </w:r>
      <w:r>
        <w:rPr>
          <w:rFonts w:ascii="Calibri" w:eastAsia="Calibri" w:hAnsi="Calibri" w:cs="Calibri"/>
          <w:sz w:val="26"/>
        </w:rPr>
        <w:t xml:space="preserve">                          </w:t>
      </w:r>
      <w:r>
        <w:rPr>
          <w:rFonts w:ascii="新細明體" w:eastAsia="新細明體" w:hAnsi="新細明體" w:cs="新細明體"/>
          <w:sz w:val="26"/>
        </w:rPr>
        <w:t>（簽名）</w:t>
      </w:r>
    </w:p>
    <w:p w:rsidR="00BC2008" w:rsidRDefault="00BC0EA7">
      <w:pPr>
        <w:rPr>
          <w:rFonts w:ascii="Calibri" w:eastAsia="Calibri" w:hAnsi="Calibri" w:cs="Calibri"/>
          <w:sz w:val="26"/>
        </w:rPr>
      </w:pPr>
      <w:r>
        <w:rPr>
          <w:rFonts w:ascii="新細明體" w:eastAsia="新細明體" w:hAnsi="新細明體" w:cs="新細明體"/>
          <w:sz w:val="26"/>
        </w:rPr>
        <w:t>與競賽員關係：</w:t>
      </w:r>
    </w:p>
    <w:p w:rsidR="00BC2008" w:rsidRDefault="00BC0EA7">
      <w:pPr>
        <w:rPr>
          <w:rFonts w:ascii="Calibri" w:eastAsia="Calibri" w:hAnsi="Calibri" w:cs="Calibri"/>
          <w:sz w:val="26"/>
        </w:rPr>
      </w:pPr>
      <w:r>
        <w:rPr>
          <w:rFonts w:ascii="新細明體" w:eastAsia="新細明體" w:hAnsi="新細明體" w:cs="新細明體"/>
          <w:sz w:val="26"/>
        </w:rPr>
        <w:t>身分證字號：</w:t>
      </w:r>
    </w:p>
    <w:p w:rsidR="00BC2008" w:rsidRDefault="00BC0EA7">
      <w:pPr>
        <w:rPr>
          <w:rFonts w:ascii="Calibri" w:eastAsia="Calibri" w:hAnsi="Calibri" w:cs="Calibri"/>
          <w:sz w:val="26"/>
        </w:rPr>
      </w:pPr>
      <w:r>
        <w:rPr>
          <w:rFonts w:ascii="新細明體" w:eastAsia="新細明體" w:hAnsi="新細明體" w:cs="新細明體"/>
          <w:sz w:val="26"/>
        </w:rPr>
        <w:t>戶籍地址：</w:t>
      </w:r>
    </w:p>
    <w:p w:rsidR="00BC2008" w:rsidRDefault="00BC2008">
      <w:pPr>
        <w:rPr>
          <w:rFonts w:ascii="Calibri" w:eastAsia="Calibri" w:hAnsi="Calibri" w:cs="Calibri"/>
          <w:sz w:val="26"/>
        </w:rPr>
      </w:pPr>
    </w:p>
    <w:p w:rsidR="00BC2008" w:rsidRDefault="00BC0EA7">
      <w:pPr>
        <w:rPr>
          <w:rFonts w:ascii="標楷體" w:eastAsia="標楷體" w:hAnsi="標楷體" w:cs="標楷體"/>
          <w:sz w:val="26"/>
        </w:rPr>
      </w:pPr>
      <w:r>
        <w:rPr>
          <w:rFonts w:ascii="新細明體" w:eastAsia="新細明體" w:hAnsi="新細明體" w:cs="新細明體"/>
          <w:sz w:val="26"/>
        </w:rPr>
        <w:t>中華民國</w:t>
      </w:r>
      <w:r>
        <w:rPr>
          <w:rFonts w:ascii="Calibri" w:eastAsia="Calibri" w:hAnsi="Calibri" w:cs="Calibri"/>
          <w:sz w:val="26"/>
        </w:rPr>
        <w:t>107</w:t>
      </w:r>
      <w:r>
        <w:rPr>
          <w:rFonts w:ascii="新細明體" w:eastAsia="新細明體" w:hAnsi="新細明體" w:cs="新細明體"/>
          <w:sz w:val="26"/>
        </w:rPr>
        <w:t>年</w:t>
      </w:r>
      <w:r>
        <w:rPr>
          <w:rFonts w:ascii="新細明體" w:eastAsia="新細明體" w:hAnsi="新細明體" w:cs="新細明體"/>
          <w:sz w:val="26"/>
        </w:rPr>
        <w:t>○○</w:t>
      </w:r>
      <w:r>
        <w:rPr>
          <w:rFonts w:ascii="新細明體" w:eastAsia="新細明體" w:hAnsi="新細明體" w:cs="新細明體"/>
          <w:sz w:val="26"/>
        </w:rPr>
        <w:t>月</w:t>
      </w:r>
      <w:r>
        <w:rPr>
          <w:rFonts w:ascii="新細明體" w:eastAsia="新細明體" w:hAnsi="新細明體" w:cs="新細明體"/>
          <w:sz w:val="26"/>
        </w:rPr>
        <w:t>○○</w:t>
      </w:r>
      <w:r>
        <w:rPr>
          <w:rFonts w:ascii="新細明體" w:eastAsia="新細明體" w:hAnsi="新細明體" w:cs="新細明體"/>
          <w:sz w:val="26"/>
        </w:rPr>
        <w:t>日</w:t>
      </w:r>
      <w:r>
        <w:rPr>
          <w:rFonts w:ascii="標楷體" w:eastAsia="標楷體" w:hAnsi="標楷體" w:cs="標楷體"/>
          <w:sz w:val="26"/>
        </w:rPr>
        <w:t xml:space="preserve"> </w:t>
      </w:r>
    </w:p>
    <w:p w:rsidR="00BC2008" w:rsidRDefault="00BC2008">
      <w:pPr>
        <w:jc w:val="center"/>
        <w:rPr>
          <w:rFonts w:ascii="標楷體" w:eastAsia="標楷體" w:hAnsi="標楷體" w:cs="標楷體"/>
          <w:sz w:val="26"/>
        </w:rPr>
      </w:pPr>
    </w:p>
    <w:p w:rsidR="00BC2008" w:rsidRDefault="00BC2008">
      <w:pPr>
        <w:jc w:val="center"/>
        <w:rPr>
          <w:rFonts w:ascii="標楷體" w:eastAsia="標楷體" w:hAnsi="標楷體" w:cs="標楷體"/>
          <w:sz w:val="32"/>
        </w:rPr>
      </w:pPr>
    </w:p>
    <w:p w:rsidR="00BC2008" w:rsidRDefault="00BC0EA7">
      <w:pPr>
        <w:jc w:val="center"/>
        <w:rPr>
          <w:rFonts w:ascii="標楷體" w:eastAsia="標楷體" w:hAnsi="標楷體" w:cs="標楷體"/>
          <w:sz w:val="32"/>
        </w:rPr>
      </w:pPr>
      <w:r>
        <w:rPr>
          <w:rFonts w:ascii="標楷體" w:eastAsia="標楷體" w:hAnsi="標楷體" w:cs="標楷體"/>
          <w:sz w:val="32"/>
        </w:rPr>
        <w:t>錄影錄音授權書（成年版）</w:t>
      </w:r>
    </w:p>
    <w:p w:rsidR="00BC2008" w:rsidRDefault="00BC0EA7">
      <w:pPr>
        <w:rPr>
          <w:rFonts w:ascii="Calibri" w:eastAsia="Calibri" w:hAnsi="Calibri" w:cs="Calibri"/>
          <w:sz w:val="26"/>
        </w:rPr>
      </w:pPr>
      <w:r>
        <w:rPr>
          <w:rFonts w:ascii="新細明體" w:eastAsia="新細明體" w:hAnsi="新細明體" w:cs="新細明體"/>
          <w:sz w:val="26"/>
        </w:rPr>
        <w:t>茲</w:t>
      </w:r>
      <w:proofErr w:type="gramStart"/>
      <w:r>
        <w:rPr>
          <w:rFonts w:ascii="新細明體" w:eastAsia="新細明體" w:hAnsi="新細明體" w:cs="新細明體"/>
          <w:sz w:val="26"/>
        </w:rPr>
        <w:t>因立書人</w:t>
      </w:r>
      <w:proofErr w:type="gramEnd"/>
      <w:r>
        <w:rPr>
          <w:rFonts w:ascii="新細明體" w:eastAsia="新細明體" w:hAnsi="新細明體" w:cs="新細明體"/>
          <w:sz w:val="26"/>
        </w:rPr>
        <w:t>於民國</w:t>
      </w:r>
      <w:r>
        <w:rPr>
          <w:rFonts w:ascii="標楷體" w:eastAsia="標楷體" w:hAnsi="標楷體" w:cs="標楷體"/>
          <w:sz w:val="26"/>
        </w:rPr>
        <w:t>107</w:t>
      </w:r>
      <w:r>
        <w:rPr>
          <w:rFonts w:ascii="標楷體" w:eastAsia="標楷體" w:hAnsi="標楷體" w:cs="標楷體"/>
          <w:sz w:val="26"/>
        </w:rPr>
        <w:t>年</w:t>
      </w:r>
      <w:r>
        <w:rPr>
          <w:rFonts w:ascii="標楷體" w:eastAsia="標楷體" w:hAnsi="標楷體" w:cs="標楷體"/>
          <w:sz w:val="26"/>
        </w:rPr>
        <w:t>12</w:t>
      </w:r>
      <w:r>
        <w:rPr>
          <w:rFonts w:ascii="標楷體" w:eastAsia="標楷體" w:hAnsi="標楷體" w:cs="標楷體"/>
          <w:sz w:val="26"/>
        </w:rPr>
        <w:t>月</w:t>
      </w:r>
      <w:r>
        <w:rPr>
          <w:rFonts w:ascii="Calibri" w:eastAsia="Calibri" w:hAnsi="Calibri" w:cs="Calibri"/>
          <w:sz w:val="26"/>
        </w:rPr>
        <w:t>1</w:t>
      </w:r>
      <w:r>
        <w:rPr>
          <w:rFonts w:ascii="標楷體" w:eastAsia="標楷體" w:hAnsi="標楷體" w:cs="標楷體"/>
          <w:sz w:val="26"/>
        </w:rPr>
        <w:t>日至</w:t>
      </w:r>
      <w:r>
        <w:rPr>
          <w:rFonts w:ascii="標楷體" w:eastAsia="標楷體" w:hAnsi="標楷體" w:cs="標楷體"/>
          <w:sz w:val="26"/>
        </w:rPr>
        <w:t>2</w:t>
      </w:r>
      <w:r>
        <w:rPr>
          <w:rFonts w:ascii="標楷體" w:eastAsia="標楷體" w:hAnsi="標楷體" w:cs="標楷體"/>
          <w:sz w:val="26"/>
        </w:rPr>
        <w:t>日參與中華民國</w:t>
      </w:r>
      <w:r>
        <w:rPr>
          <w:rFonts w:ascii="標楷體" w:eastAsia="標楷體" w:hAnsi="標楷體" w:cs="標楷體"/>
          <w:sz w:val="26"/>
        </w:rPr>
        <w:t>107</w:t>
      </w:r>
      <w:r>
        <w:rPr>
          <w:rFonts w:ascii="標楷體" w:eastAsia="標楷體" w:hAnsi="標楷體" w:cs="標楷體"/>
          <w:sz w:val="26"/>
        </w:rPr>
        <w:t>年全國語文競賽之演說</w:t>
      </w:r>
      <w:r>
        <w:rPr>
          <w:rFonts w:ascii="Calibri" w:eastAsia="Calibri" w:hAnsi="Calibri" w:cs="Calibri"/>
          <w:sz w:val="26"/>
        </w:rPr>
        <w:t>/</w:t>
      </w:r>
      <w:r>
        <w:rPr>
          <w:rFonts w:ascii="標楷體" w:eastAsia="標楷體" w:hAnsi="標楷體" w:cs="標楷體"/>
          <w:sz w:val="26"/>
        </w:rPr>
        <w:t>朗讀</w:t>
      </w:r>
      <w:r>
        <w:rPr>
          <w:rFonts w:ascii="Calibri" w:eastAsia="Calibri" w:hAnsi="Calibri" w:cs="Calibri"/>
          <w:sz w:val="26"/>
        </w:rPr>
        <w:t>/</w:t>
      </w:r>
      <w:r>
        <w:rPr>
          <w:rFonts w:ascii="標楷體" w:eastAsia="標楷體" w:hAnsi="標楷體" w:cs="標楷體"/>
          <w:sz w:val="26"/>
        </w:rPr>
        <w:t>競賽活動（以下稱「本活動」），</w:t>
      </w:r>
      <w:proofErr w:type="gramStart"/>
      <w:r>
        <w:rPr>
          <w:rFonts w:ascii="標楷體" w:eastAsia="標楷體" w:hAnsi="標楷體" w:cs="標楷體"/>
          <w:sz w:val="26"/>
        </w:rPr>
        <w:t>立書人謹</w:t>
      </w:r>
      <w:proofErr w:type="gramEnd"/>
      <w:r>
        <w:rPr>
          <w:rFonts w:ascii="標楷體" w:eastAsia="標楷體" w:hAnsi="標楷體" w:cs="標楷體"/>
          <w:sz w:val="26"/>
        </w:rPr>
        <w:t>此同意授權教育部對立書人參與本活動之過程，進行錄音及錄影，並聲明如下：</w:t>
      </w:r>
    </w:p>
    <w:p w:rsidR="00BC2008" w:rsidRDefault="00BC2008">
      <w:pPr>
        <w:rPr>
          <w:rFonts w:ascii="Calibri" w:eastAsia="Calibri" w:hAnsi="Calibri" w:cs="Calibri"/>
          <w:sz w:val="26"/>
        </w:rPr>
      </w:pPr>
    </w:p>
    <w:p w:rsidR="00BC2008" w:rsidRDefault="00BC0EA7">
      <w:pPr>
        <w:ind w:left="520" w:hanging="520"/>
        <w:jc w:val="both"/>
        <w:rPr>
          <w:rFonts w:ascii="Calibri" w:eastAsia="Calibri" w:hAnsi="Calibri" w:cs="Calibri"/>
          <w:sz w:val="26"/>
        </w:rPr>
      </w:pPr>
      <w:r>
        <w:rPr>
          <w:rFonts w:ascii="新細明體" w:eastAsia="新細明體" w:hAnsi="新細明體" w:cs="新細明體"/>
          <w:sz w:val="26"/>
        </w:rPr>
        <w:t>一、</w:t>
      </w: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就本活動所為之演說</w:t>
      </w:r>
      <w:r>
        <w:rPr>
          <w:rFonts w:ascii="Calibri" w:eastAsia="Calibri" w:hAnsi="Calibri" w:cs="Calibri"/>
          <w:sz w:val="26"/>
        </w:rPr>
        <w:t>/</w:t>
      </w:r>
      <w:r>
        <w:rPr>
          <w:rFonts w:ascii="新細明體" w:eastAsia="新細明體" w:hAnsi="新細明體" w:cs="新細明體"/>
          <w:sz w:val="26"/>
        </w:rPr>
        <w:t>朗讀</w:t>
      </w:r>
      <w:r>
        <w:rPr>
          <w:rFonts w:ascii="Calibri" w:eastAsia="Calibri" w:hAnsi="Calibri" w:cs="Calibri"/>
          <w:sz w:val="26"/>
        </w:rPr>
        <w:t>/</w:t>
      </w:r>
      <w:r>
        <w:rPr>
          <w:rFonts w:ascii="新細明體" w:eastAsia="新細明體" w:hAnsi="新細明體" w:cs="新細明體"/>
          <w:sz w:val="26"/>
        </w:rPr>
        <w:t>競賽內容及所同意之錄音</w:t>
      </w:r>
      <w:r>
        <w:rPr>
          <w:rFonts w:ascii="Calibri" w:eastAsia="Calibri" w:hAnsi="Calibri" w:cs="Calibri"/>
          <w:sz w:val="26"/>
        </w:rPr>
        <w:t>/</w:t>
      </w:r>
      <w:r>
        <w:rPr>
          <w:rFonts w:ascii="新細明體" w:eastAsia="新細明體" w:hAnsi="新細明體" w:cs="新細明體"/>
          <w:sz w:val="26"/>
        </w:rPr>
        <w:t>錄影內容，非獨家、非專屬、不限地域授權教育部在教育推廣之目的範圍內進行利用，包括但不限於以實體與數位方式重製、改作、編輯、公開口述、公開演出、公開上映、公開傳輸或以其他方式利用授權標的，並得對第三人進行再授權。</w:t>
      </w:r>
    </w:p>
    <w:p w:rsidR="00BC2008" w:rsidRDefault="00BC2008">
      <w:pPr>
        <w:ind w:left="520" w:hanging="520"/>
        <w:jc w:val="both"/>
        <w:rPr>
          <w:rFonts w:ascii="Calibri" w:eastAsia="Calibri" w:hAnsi="Calibri" w:cs="Calibri"/>
          <w:sz w:val="26"/>
        </w:rPr>
      </w:pPr>
    </w:p>
    <w:p w:rsidR="00BC2008" w:rsidRDefault="00BC0EA7">
      <w:pPr>
        <w:ind w:left="520" w:hanging="520"/>
        <w:jc w:val="both"/>
        <w:rPr>
          <w:rFonts w:ascii="Calibri" w:eastAsia="Calibri" w:hAnsi="Calibri" w:cs="Calibri"/>
          <w:sz w:val="26"/>
        </w:rPr>
      </w:pPr>
      <w:r>
        <w:rPr>
          <w:rFonts w:ascii="新細明體" w:eastAsia="新細明體" w:hAnsi="新細明體" w:cs="新細明體"/>
          <w:sz w:val="26"/>
        </w:rPr>
        <w:t>二、除前條所列授與教育部之權利外，</w:t>
      </w: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仍為相關內容及作品之著作權人，保有一切著作權及其他智慧財產權，不受本協議書之影響。</w:t>
      </w:r>
    </w:p>
    <w:p w:rsidR="00BC2008" w:rsidRDefault="00BC2008">
      <w:pPr>
        <w:ind w:left="520" w:hanging="520"/>
        <w:jc w:val="both"/>
        <w:rPr>
          <w:rFonts w:ascii="Calibri" w:eastAsia="Calibri" w:hAnsi="Calibri" w:cs="Calibri"/>
          <w:sz w:val="26"/>
        </w:rPr>
      </w:pPr>
    </w:p>
    <w:p w:rsidR="00BC2008" w:rsidRDefault="00BC0EA7">
      <w:pPr>
        <w:ind w:left="520" w:hanging="520"/>
        <w:jc w:val="both"/>
        <w:rPr>
          <w:rFonts w:ascii="Calibri" w:eastAsia="Calibri" w:hAnsi="Calibri" w:cs="Calibri"/>
          <w:sz w:val="26"/>
        </w:rPr>
      </w:pPr>
      <w:r>
        <w:rPr>
          <w:rFonts w:ascii="新細明體" w:eastAsia="新細明體" w:hAnsi="新細明體" w:cs="新細明體"/>
          <w:sz w:val="26"/>
        </w:rPr>
        <w:t>三、</w:t>
      </w: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參與本活動所提供之一切內容，均遵守各項法令之規定，絕無侵害任何他人之著作權或任何其他權利之情事。</w:t>
      </w: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並保證參與本活動所提供</w:t>
      </w:r>
      <w:r>
        <w:rPr>
          <w:rFonts w:ascii="Calibri" w:eastAsia="Calibri" w:hAnsi="Calibri" w:cs="Calibri"/>
          <w:sz w:val="26"/>
        </w:rPr>
        <w:t>/</w:t>
      </w:r>
      <w:r>
        <w:rPr>
          <w:rFonts w:ascii="新細明體" w:eastAsia="新細明體" w:hAnsi="新細明體" w:cs="新細明體"/>
          <w:sz w:val="26"/>
        </w:rPr>
        <w:t>演出之一切內容</w:t>
      </w:r>
      <w:proofErr w:type="gramStart"/>
      <w:r>
        <w:rPr>
          <w:rFonts w:ascii="新細明體" w:eastAsia="新細明體" w:hAnsi="新細明體" w:cs="新細明體"/>
          <w:sz w:val="26"/>
        </w:rPr>
        <w:t>均係立書</w:t>
      </w:r>
      <w:proofErr w:type="gramEnd"/>
      <w:r>
        <w:rPr>
          <w:rFonts w:ascii="新細明體" w:eastAsia="新細明體" w:hAnsi="新細明體" w:cs="新細明體"/>
          <w:sz w:val="26"/>
        </w:rPr>
        <w:t>人自行創作，有權對教育部進行本協議書所列之授權，絕無侵害他人著作權或任何其他權利之情事。</w:t>
      </w:r>
    </w:p>
    <w:p w:rsidR="00BC2008" w:rsidRDefault="00BC2008">
      <w:pPr>
        <w:ind w:left="520" w:hanging="520"/>
        <w:jc w:val="both"/>
        <w:rPr>
          <w:rFonts w:ascii="Calibri" w:eastAsia="Calibri" w:hAnsi="Calibri" w:cs="Calibri"/>
          <w:sz w:val="26"/>
        </w:rPr>
      </w:pPr>
    </w:p>
    <w:p w:rsidR="00BC2008" w:rsidRDefault="00BC0EA7">
      <w:pPr>
        <w:ind w:left="520" w:hanging="520"/>
        <w:jc w:val="both"/>
        <w:rPr>
          <w:rFonts w:ascii="Calibri" w:eastAsia="Calibri" w:hAnsi="Calibri" w:cs="Calibri"/>
          <w:sz w:val="26"/>
        </w:rPr>
      </w:pPr>
      <w:r>
        <w:rPr>
          <w:rFonts w:ascii="新細明體" w:eastAsia="新細明體" w:hAnsi="新細明體" w:cs="新細明體"/>
          <w:sz w:val="26"/>
        </w:rPr>
        <w:t>四、如因本協議書相關事宜有爭議需以訴訟處理時，</w:t>
      </w:r>
      <w:proofErr w:type="gramStart"/>
      <w:r>
        <w:rPr>
          <w:rFonts w:ascii="新細明體" w:eastAsia="新細明體" w:hAnsi="新細明體" w:cs="新細明體"/>
          <w:sz w:val="26"/>
        </w:rPr>
        <w:t>立書人</w:t>
      </w:r>
      <w:proofErr w:type="gramEnd"/>
      <w:r>
        <w:rPr>
          <w:rFonts w:ascii="新細明體" w:eastAsia="新細明體" w:hAnsi="新細明體" w:cs="新細明體"/>
          <w:sz w:val="26"/>
        </w:rPr>
        <w:t>同意應以中華民國法律為</w:t>
      </w:r>
      <w:proofErr w:type="gramStart"/>
      <w:r>
        <w:rPr>
          <w:rFonts w:ascii="新細明體" w:eastAsia="新細明體" w:hAnsi="新細明體" w:cs="新細明體"/>
          <w:sz w:val="26"/>
        </w:rPr>
        <w:t>準</w:t>
      </w:r>
      <w:proofErr w:type="gramEnd"/>
      <w:r>
        <w:rPr>
          <w:rFonts w:ascii="新細明體" w:eastAsia="新細明體" w:hAnsi="新細明體" w:cs="新細明體"/>
          <w:sz w:val="26"/>
        </w:rPr>
        <w:t>據法，並以臺灣</w:t>
      </w:r>
      <w:proofErr w:type="gramStart"/>
      <w:r>
        <w:rPr>
          <w:rFonts w:ascii="新細明體" w:eastAsia="新細明體" w:hAnsi="新細明體" w:cs="新細明體"/>
          <w:sz w:val="26"/>
        </w:rPr>
        <w:t>臺</w:t>
      </w:r>
      <w:proofErr w:type="gramEnd"/>
      <w:r>
        <w:rPr>
          <w:rFonts w:ascii="新細明體" w:eastAsia="新細明體" w:hAnsi="新細明體" w:cs="新細明體"/>
          <w:sz w:val="26"/>
        </w:rPr>
        <w:t>北地方法院為第一審管轄法院。</w:t>
      </w:r>
    </w:p>
    <w:p w:rsidR="00BC2008" w:rsidRDefault="00BC2008">
      <w:pPr>
        <w:ind w:left="540" w:hanging="540"/>
        <w:jc w:val="both"/>
        <w:rPr>
          <w:rFonts w:ascii="Calibri" w:eastAsia="Calibri" w:hAnsi="Calibri" w:cs="Calibri"/>
          <w:sz w:val="27"/>
        </w:rPr>
      </w:pPr>
    </w:p>
    <w:p w:rsidR="00BC2008" w:rsidRDefault="00BC2008">
      <w:pPr>
        <w:jc w:val="both"/>
        <w:rPr>
          <w:rFonts w:ascii="Calibri" w:eastAsia="Calibri" w:hAnsi="Calibri" w:cs="Calibri"/>
          <w:sz w:val="27"/>
        </w:rPr>
      </w:pPr>
    </w:p>
    <w:p w:rsidR="00BC2008" w:rsidRDefault="00BC2008">
      <w:pPr>
        <w:jc w:val="both"/>
        <w:rPr>
          <w:rFonts w:ascii="Calibri" w:eastAsia="Calibri" w:hAnsi="Calibri" w:cs="Calibri"/>
          <w:sz w:val="27"/>
        </w:rPr>
      </w:pPr>
    </w:p>
    <w:p w:rsidR="00BC2008" w:rsidRDefault="00BC2008">
      <w:pPr>
        <w:jc w:val="both"/>
        <w:rPr>
          <w:rFonts w:ascii="Calibri" w:eastAsia="Calibri" w:hAnsi="Calibri" w:cs="Calibri"/>
          <w:sz w:val="27"/>
        </w:rPr>
      </w:pPr>
    </w:p>
    <w:p w:rsidR="00BC2008" w:rsidRDefault="00BC2008">
      <w:pPr>
        <w:jc w:val="both"/>
        <w:rPr>
          <w:rFonts w:ascii="Calibri" w:eastAsia="Calibri" w:hAnsi="Calibri" w:cs="Calibri"/>
          <w:sz w:val="27"/>
        </w:rPr>
      </w:pPr>
    </w:p>
    <w:p w:rsidR="00BC2008" w:rsidRDefault="00BC0EA7">
      <w:pPr>
        <w:rPr>
          <w:rFonts w:ascii="Calibri" w:eastAsia="Calibri" w:hAnsi="Calibri" w:cs="Calibri"/>
          <w:sz w:val="26"/>
        </w:rPr>
      </w:pPr>
      <w:proofErr w:type="gramStart"/>
      <w:r>
        <w:rPr>
          <w:rFonts w:ascii="新細明體" w:eastAsia="新細明體" w:hAnsi="新細明體" w:cs="新細明體"/>
          <w:sz w:val="26"/>
        </w:rPr>
        <w:t>立書</w:t>
      </w:r>
      <w:r>
        <w:rPr>
          <w:rFonts w:ascii="新細明體" w:eastAsia="新細明體" w:hAnsi="新細明體" w:cs="新細明體"/>
          <w:sz w:val="26"/>
        </w:rPr>
        <w:t>人</w:t>
      </w:r>
      <w:proofErr w:type="gramEnd"/>
      <w:r>
        <w:rPr>
          <w:rFonts w:ascii="新細明體" w:eastAsia="新細明體" w:hAnsi="新細明體" w:cs="新細明體"/>
          <w:sz w:val="26"/>
        </w:rPr>
        <w:t>：</w:t>
      </w:r>
      <w:r>
        <w:rPr>
          <w:rFonts w:ascii="Calibri" w:eastAsia="Calibri" w:hAnsi="Calibri" w:cs="Calibri"/>
          <w:sz w:val="26"/>
        </w:rPr>
        <w:t xml:space="preserve">                          </w:t>
      </w:r>
      <w:r>
        <w:rPr>
          <w:rFonts w:ascii="新細明體" w:eastAsia="新細明體" w:hAnsi="新細明體" w:cs="新細明體"/>
          <w:sz w:val="26"/>
        </w:rPr>
        <w:t>（簽名）</w:t>
      </w:r>
    </w:p>
    <w:p w:rsidR="00BC2008" w:rsidRDefault="00BC2008">
      <w:pPr>
        <w:rPr>
          <w:rFonts w:ascii="Calibri" w:eastAsia="Calibri" w:hAnsi="Calibri" w:cs="Calibri"/>
          <w:sz w:val="26"/>
        </w:rPr>
      </w:pPr>
    </w:p>
    <w:p w:rsidR="00BC2008" w:rsidRDefault="00BC0EA7">
      <w:pPr>
        <w:rPr>
          <w:rFonts w:ascii="Calibri" w:eastAsia="Calibri" w:hAnsi="Calibri" w:cs="Calibri"/>
          <w:sz w:val="26"/>
        </w:rPr>
      </w:pPr>
      <w:r>
        <w:rPr>
          <w:rFonts w:ascii="新細明體" w:eastAsia="新細明體" w:hAnsi="新細明體" w:cs="新細明體"/>
          <w:sz w:val="26"/>
        </w:rPr>
        <w:t>身分證字號：</w:t>
      </w:r>
    </w:p>
    <w:p w:rsidR="00BC2008" w:rsidRDefault="00BC2008">
      <w:pPr>
        <w:rPr>
          <w:rFonts w:ascii="Calibri" w:eastAsia="Calibri" w:hAnsi="Calibri" w:cs="Calibri"/>
          <w:sz w:val="26"/>
        </w:rPr>
      </w:pPr>
    </w:p>
    <w:p w:rsidR="00BC2008" w:rsidRDefault="00BC0EA7">
      <w:pPr>
        <w:rPr>
          <w:rFonts w:ascii="Calibri" w:eastAsia="Calibri" w:hAnsi="Calibri" w:cs="Calibri"/>
          <w:sz w:val="26"/>
        </w:rPr>
      </w:pPr>
      <w:r>
        <w:rPr>
          <w:rFonts w:ascii="新細明體" w:eastAsia="新細明體" w:hAnsi="新細明體" w:cs="新細明體"/>
          <w:sz w:val="26"/>
        </w:rPr>
        <w:t>戶籍地址：</w:t>
      </w:r>
    </w:p>
    <w:p w:rsidR="00BC2008" w:rsidRDefault="00BC2008">
      <w:pPr>
        <w:rPr>
          <w:rFonts w:ascii="Calibri" w:eastAsia="Calibri" w:hAnsi="Calibri" w:cs="Calibri"/>
          <w:sz w:val="26"/>
        </w:rPr>
      </w:pPr>
    </w:p>
    <w:p w:rsidR="00BC2008" w:rsidRDefault="00BC2008">
      <w:pPr>
        <w:rPr>
          <w:rFonts w:ascii="Calibri" w:eastAsia="Calibri" w:hAnsi="Calibri" w:cs="Calibri"/>
          <w:sz w:val="26"/>
        </w:rPr>
      </w:pPr>
    </w:p>
    <w:p w:rsidR="00BC2008" w:rsidRDefault="00BC2008">
      <w:pPr>
        <w:jc w:val="center"/>
        <w:rPr>
          <w:rFonts w:ascii="Calibri" w:eastAsia="Calibri" w:hAnsi="Calibri" w:cs="Calibri"/>
          <w:sz w:val="26"/>
        </w:rPr>
      </w:pPr>
    </w:p>
    <w:p w:rsidR="00BC2008" w:rsidRDefault="00BC0EA7">
      <w:pPr>
        <w:jc w:val="center"/>
        <w:rPr>
          <w:rFonts w:ascii="Calibri" w:eastAsia="Calibri" w:hAnsi="Calibri" w:cs="Calibri"/>
        </w:rPr>
      </w:pPr>
      <w:r>
        <w:rPr>
          <w:rFonts w:ascii="新細明體" w:eastAsia="新細明體" w:hAnsi="新細明體" w:cs="新細明體"/>
          <w:sz w:val="26"/>
        </w:rPr>
        <w:t>中華民國</w:t>
      </w:r>
      <w:r>
        <w:rPr>
          <w:rFonts w:ascii="標楷體" w:eastAsia="標楷體" w:hAnsi="標楷體" w:cs="標楷體"/>
          <w:sz w:val="26"/>
        </w:rPr>
        <w:t>107</w:t>
      </w:r>
      <w:r>
        <w:rPr>
          <w:rFonts w:ascii="標楷體" w:eastAsia="標楷體" w:hAnsi="標楷體" w:cs="標楷體"/>
          <w:sz w:val="26"/>
        </w:rPr>
        <w:t>年</w:t>
      </w:r>
      <w:r>
        <w:rPr>
          <w:rFonts w:ascii="標楷體" w:eastAsia="標楷體" w:hAnsi="標楷體" w:cs="標楷體"/>
          <w:sz w:val="26"/>
        </w:rPr>
        <w:t>○○</w:t>
      </w:r>
      <w:r>
        <w:rPr>
          <w:rFonts w:ascii="標楷體" w:eastAsia="標楷體" w:hAnsi="標楷體" w:cs="標楷體"/>
          <w:sz w:val="26"/>
        </w:rPr>
        <w:t>月</w:t>
      </w:r>
      <w:r>
        <w:rPr>
          <w:rFonts w:ascii="標楷體" w:eastAsia="標楷體" w:hAnsi="標楷體" w:cs="標楷體"/>
          <w:sz w:val="26"/>
        </w:rPr>
        <w:t>○○</w:t>
      </w:r>
      <w:r>
        <w:rPr>
          <w:rFonts w:ascii="標楷體" w:eastAsia="標楷體" w:hAnsi="標楷體" w:cs="標楷體"/>
          <w:sz w:val="26"/>
        </w:rPr>
        <w:t>日</w:t>
      </w:r>
    </w:p>
    <w:p w:rsidR="00BC2008" w:rsidRDefault="00BC0EA7">
      <w:pPr>
        <w:jc w:val="center"/>
        <w:rPr>
          <w:rFonts w:ascii="標楷體" w:eastAsia="標楷體" w:hAnsi="標楷體" w:cs="標楷體"/>
          <w:sz w:val="32"/>
        </w:rPr>
      </w:pPr>
      <w:r>
        <w:rPr>
          <w:rFonts w:ascii="標楷體" w:eastAsia="標楷體" w:hAnsi="標楷體" w:cs="標楷體"/>
          <w:sz w:val="32"/>
        </w:rPr>
        <w:t>全國語文競賽違規裁處規定一覽表</w:t>
      </w:r>
    </w:p>
    <w:p w:rsidR="00BC2008" w:rsidRDefault="00BC0EA7">
      <w:pPr>
        <w:rPr>
          <w:rFonts w:ascii="標楷體" w:eastAsia="標楷體" w:hAnsi="標楷體" w:cs="標楷體"/>
        </w:rPr>
      </w:pPr>
      <w:r>
        <w:rPr>
          <w:rFonts w:ascii="標楷體" w:eastAsia="標楷體" w:hAnsi="標楷體" w:cs="標楷體"/>
          <w:b/>
        </w:rPr>
        <w:t>說明：有關競賽之爭議或本裁處規定如有未盡事宜，均送交申訴評議委員會裁決，並依其決議為</w:t>
      </w:r>
      <w:proofErr w:type="gramStart"/>
      <w:r>
        <w:rPr>
          <w:rFonts w:ascii="標楷體" w:eastAsia="標楷體" w:hAnsi="標楷體" w:cs="標楷體"/>
          <w:b/>
        </w:rPr>
        <w:t>準</w:t>
      </w:r>
      <w:proofErr w:type="gramEnd"/>
      <w:r>
        <w:rPr>
          <w:rFonts w:ascii="標楷體" w:eastAsia="標楷體" w:hAnsi="標楷體" w:cs="標楷體"/>
          <w:b/>
        </w:rPr>
        <w:t>，各競賽單位不得提出異議，惟將列入賽後檢討事項之</w:t>
      </w:r>
      <w:proofErr w:type="gramStart"/>
      <w:r>
        <w:rPr>
          <w:rFonts w:ascii="標楷體" w:eastAsia="標楷體" w:hAnsi="標楷體" w:cs="標楷體"/>
          <w:b/>
        </w:rPr>
        <w:t>一</w:t>
      </w:r>
      <w:proofErr w:type="gramEnd"/>
      <w:r>
        <w:rPr>
          <w:rFonts w:ascii="標楷體" w:eastAsia="標楷體" w:hAnsi="標楷體" w:cs="標楷體"/>
          <w:b/>
        </w:rPr>
        <w:t>。</w:t>
      </w:r>
    </w:p>
    <w:tbl>
      <w:tblPr>
        <w:tblW w:w="0" w:type="auto"/>
        <w:tblInd w:w="98" w:type="dxa"/>
        <w:tblCellMar>
          <w:left w:w="10" w:type="dxa"/>
          <w:right w:w="10" w:type="dxa"/>
        </w:tblCellMar>
        <w:tblLook w:val="0000"/>
      </w:tblPr>
      <w:tblGrid>
        <w:gridCol w:w="1692"/>
        <w:gridCol w:w="3723"/>
        <w:gridCol w:w="3009"/>
      </w:tblGrid>
      <w:tr w:rsidR="00BC2008">
        <w:tblPrEx>
          <w:tblCellMar>
            <w:top w:w="0" w:type="dxa"/>
            <w:bottom w:w="0" w:type="dxa"/>
          </w:tblCellMar>
        </w:tblPrEx>
        <w:trPr>
          <w:trHeight w:val="553"/>
        </w:trPr>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jc w:val="center"/>
            </w:pPr>
            <w:r>
              <w:rPr>
                <w:rFonts w:ascii="標楷體" w:eastAsia="標楷體" w:hAnsi="標楷體" w:cs="標楷體"/>
                <w:sz w:val="28"/>
              </w:rPr>
              <w:t>裁處</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jc w:val="center"/>
            </w:pPr>
            <w:r>
              <w:rPr>
                <w:rFonts w:ascii="標楷體" w:eastAsia="標楷體" w:hAnsi="標楷體" w:cs="標楷體"/>
                <w:sz w:val="28"/>
              </w:rPr>
              <w:t>違規情形</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jc w:val="center"/>
            </w:pPr>
            <w:r>
              <w:rPr>
                <w:rFonts w:ascii="標楷體" w:eastAsia="標楷體" w:hAnsi="標楷體" w:cs="標楷體"/>
                <w:sz w:val="28"/>
              </w:rPr>
              <w:t>依據</w:t>
            </w:r>
          </w:p>
        </w:tc>
      </w:tr>
      <w:tr w:rsidR="00BC2008">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r>
              <w:rPr>
                <w:rFonts w:ascii="標楷體" w:eastAsia="標楷體" w:hAnsi="標楷體" w:cs="標楷體"/>
                <w:b/>
                <w:sz w:val="26"/>
              </w:rPr>
              <w:t>競賽成績不</w:t>
            </w:r>
            <w:r>
              <w:rPr>
                <w:rFonts w:ascii="標楷體" w:eastAsia="標楷體" w:hAnsi="標楷體" w:cs="標楷體"/>
                <w:b/>
                <w:sz w:val="26"/>
              </w:rPr>
              <w:lastRenderedPageBreak/>
              <w:t>予承認</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b/>
              </w:rPr>
              <w:lastRenderedPageBreak/>
              <w:t>1</w:t>
            </w:r>
            <w:r>
              <w:rPr>
                <w:rFonts w:ascii="標楷體" w:eastAsia="標楷體" w:hAnsi="標楷體" w:cs="標楷體"/>
                <w:b/>
              </w:rPr>
              <w:t>、</w:t>
            </w:r>
            <w:r>
              <w:rPr>
                <w:rFonts w:ascii="標楷體" w:eastAsia="標楷體" w:hAnsi="標楷體" w:cs="標楷體"/>
              </w:rPr>
              <w:t>競賽員資格不符。</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「實施要點」第玖點、附</w:t>
            </w:r>
            <w:r>
              <w:rPr>
                <w:rFonts w:ascii="標楷體" w:eastAsia="標楷體" w:hAnsi="標楷體" w:cs="標楷體"/>
              </w:rPr>
              <w:lastRenderedPageBreak/>
              <w:t>則第四款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rPr>
                <w:rFonts w:ascii="標楷體" w:eastAsia="標楷體" w:hAnsi="標楷體" w:cs="標楷體"/>
              </w:rPr>
            </w:pPr>
            <w:r>
              <w:rPr>
                <w:rFonts w:ascii="標楷體" w:eastAsia="標楷體" w:hAnsi="標楷體" w:cs="標楷體"/>
                <w:b/>
              </w:rPr>
              <w:t>2</w:t>
            </w:r>
            <w:r>
              <w:rPr>
                <w:rFonts w:ascii="標楷體" w:eastAsia="標楷體" w:hAnsi="標楷體" w:cs="標楷體"/>
                <w:b/>
              </w:rPr>
              <w:t>、</w:t>
            </w:r>
            <w:r>
              <w:rPr>
                <w:rFonts w:ascii="標楷體" w:eastAsia="標楷體" w:hAnsi="標楷體" w:cs="標楷體"/>
              </w:rPr>
              <w:t>競賽員有冒名頂替者</w:t>
            </w:r>
            <w:r>
              <w:rPr>
                <w:rFonts w:ascii="標楷體" w:eastAsia="標楷體" w:hAnsi="標楷體" w:cs="標楷體"/>
              </w:rPr>
              <w:t>(</w:t>
            </w:r>
            <w:r>
              <w:rPr>
                <w:rFonts w:ascii="標楷體" w:eastAsia="標楷體" w:hAnsi="標楷體" w:cs="標楷體"/>
              </w:rPr>
              <w:t>以身分證或</w:t>
            </w:r>
          </w:p>
          <w:p w:rsidR="00BC2008" w:rsidRDefault="00BC0EA7">
            <w:r>
              <w:rPr>
                <w:rFonts w:ascii="標楷體" w:eastAsia="標楷體" w:hAnsi="標楷體" w:cs="標楷體"/>
              </w:rPr>
              <w:t xml:space="preserve">   </w:t>
            </w:r>
            <w:r>
              <w:rPr>
                <w:rFonts w:ascii="標楷體" w:eastAsia="標楷體" w:hAnsi="標楷體" w:cs="標楷體"/>
              </w:rPr>
              <w:t>戶口名簿為憑</w:t>
            </w:r>
            <w:r>
              <w:rPr>
                <w:rFonts w:ascii="標楷體" w:eastAsia="標楷體" w:hAnsi="標楷體" w:cs="標楷體"/>
              </w:rPr>
              <w:t>)</w:t>
            </w:r>
            <w:r>
              <w:rPr>
                <w:rFonts w:ascii="標楷體" w:eastAsia="標楷體" w:hAnsi="標楷體" w:cs="標楷體"/>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「實施要點」第玖點、附則第四款</w:t>
            </w:r>
          </w:p>
        </w:tc>
      </w:tr>
      <w:tr w:rsidR="00BC2008">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r>
              <w:rPr>
                <w:rFonts w:ascii="標楷體" w:eastAsia="標楷體" w:hAnsi="標楷體" w:cs="標楷體"/>
                <w:b/>
                <w:sz w:val="26"/>
              </w:rPr>
              <w:t>取消競賽員資格</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1</w:t>
            </w:r>
            <w:r>
              <w:rPr>
                <w:rFonts w:ascii="標楷體" w:eastAsia="標楷體" w:hAnsi="標楷體" w:cs="標楷體"/>
              </w:rPr>
              <w:t>、凡曾獲得本競賽決賽該語言該項該組第</w:t>
            </w:r>
            <w:r>
              <w:rPr>
                <w:rFonts w:ascii="標楷體" w:eastAsia="標楷體" w:hAnsi="標楷體" w:cs="標楷體"/>
              </w:rPr>
              <w:t>1</w:t>
            </w:r>
            <w:r>
              <w:rPr>
                <w:rFonts w:ascii="標楷體" w:eastAsia="標楷體" w:hAnsi="標楷體" w:cs="標楷體"/>
              </w:rPr>
              <w:t>名，或近</w:t>
            </w:r>
            <w:r>
              <w:rPr>
                <w:rFonts w:ascii="標楷體" w:eastAsia="標楷體" w:hAnsi="標楷體" w:cs="標楷體"/>
              </w:rPr>
              <w:t>5</w:t>
            </w:r>
            <w:r>
              <w:rPr>
                <w:rFonts w:ascii="標楷體" w:eastAsia="標楷體" w:hAnsi="標楷體" w:cs="標楷體"/>
              </w:rPr>
              <w:t>年內二度獲得第</w:t>
            </w:r>
            <w:r>
              <w:rPr>
                <w:rFonts w:ascii="標楷體" w:eastAsia="標楷體" w:hAnsi="標楷體" w:cs="標楷體"/>
              </w:rPr>
              <w:t>2</w:t>
            </w:r>
            <w:r>
              <w:rPr>
                <w:rFonts w:ascii="標楷體" w:eastAsia="標楷體" w:hAnsi="標楷體" w:cs="標楷體"/>
              </w:rPr>
              <w:t>至</w:t>
            </w:r>
            <w:r>
              <w:rPr>
                <w:rFonts w:ascii="標楷體" w:eastAsia="標楷體" w:hAnsi="標楷體" w:cs="標楷體"/>
              </w:rPr>
              <w:t>6</w:t>
            </w:r>
            <w:r>
              <w:rPr>
                <w:rFonts w:ascii="標楷體" w:eastAsia="標楷體" w:hAnsi="標楷體" w:cs="標楷體"/>
              </w:rPr>
              <w:t>名者，再參加該語言該項該組之競賽。</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「實施要點」第肆點第五款競賽員資格及限制</w:t>
            </w: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2</w:t>
            </w:r>
            <w:r>
              <w:rPr>
                <w:rFonts w:ascii="標楷體" w:eastAsia="標楷體" w:hAnsi="標楷體" w:cs="標楷體"/>
              </w:rPr>
              <w:t>、各競賽員每年每人以參加</w:t>
            </w:r>
            <w:r>
              <w:rPr>
                <w:rFonts w:ascii="標楷體" w:eastAsia="標楷體" w:hAnsi="標楷體" w:cs="標楷體"/>
              </w:rPr>
              <w:t>1</w:t>
            </w:r>
            <w:r>
              <w:rPr>
                <w:rFonts w:ascii="標楷體" w:eastAsia="標楷體" w:hAnsi="標楷體" w:cs="標楷體"/>
              </w:rPr>
              <w:t>項為限，跨語言、</w:t>
            </w:r>
            <w:proofErr w:type="gramStart"/>
            <w:r>
              <w:rPr>
                <w:rFonts w:ascii="標楷體" w:eastAsia="標楷體" w:hAnsi="標楷體" w:cs="標楷體"/>
              </w:rPr>
              <w:t>跨項</w:t>
            </w:r>
            <w:proofErr w:type="gramEnd"/>
            <w:r>
              <w:rPr>
                <w:rFonts w:ascii="標楷體" w:eastAsia="標楷體" w:hAnsi="標楷體" w:cs="標楷體"/>
              </w:rPr>
              <w:t>、跨組報名者。</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「實施要點」第肆點第五款競賽員資格及限制</w:t>
            </w: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3</w:t>
            </w:r>
            <w:r>
              <w:rPr>
                <w:rFonts w:ascii="標楷體" w:eastAsia="標楷體" w:hAnsi="標楷體" w:cs="標楷體"/>
              </w:rPr>
              <w:t>、各競賽員擔任各語言各項各組決賽評判。</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「實施要點」第肆點第五款競賽員資格及限制</w:t>
            </w:r>
            <w:r>
              <w:rPr>
                <w:rFonts w:ascii="標楷體" w:eastAsia="標楷體" w:hAnsi="標楷體" w:cs="標楷體"/>
              </w:rPr>
              <w:t>(</w:t>
            </w:r>
            <w:r>
              <w:rPr>
                <w:rFonts w:ascii="標楷體" w:eastAsia="標楷體" w:hAnsi="標楷體" w:cs="標楷體"/>
              </w:rPr>
              <w:t>六</w:t>
            </w:r>
            <w:r>
              <w:rPr>
                <w:rFonts w:ascii="標楷體" w:eastAsia="標楷體" w:hAnsi="標楷體" w:cs="標楷體"/>
              </w:rPr>
              <w:t>)</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4</w:t>
            </w:r>
            <w:r>
              <w:rPr>
                <w:rFonts w:ascii="標楷體" w:eastAsia="標楷體" w:hAnsi="標楷體" w:cs="標楷體"/>
              </w:rPr>
              <w:t>、攜帶行動電話</w:t>
            </w:r>
            <w:r>
              <w:rPr>
                <w:rFonts w:ascii="標楷體" w:eastAsia="標楷體" w:hAnsi="標楷體" w:cs="標楷體"/>
              </w:rPr>
              <w:t>(</w:t>
            </w:r>
            <w:r>
              <w:rPr>
                <w:rFonts w:ascii="標楷體" w:eastAsia="標楷體" w:hAnsi="標楷體" w:cs="標楷體"/>
              </w:rPr>
              <w:t>手機</w:t>
            </w:r>
            <w:proofErr w:type="gramStart"/>
            <w:r>
              <w:rPr>
                <w:rFonts w:ascii="標楷體" w:eastAsia="標楷體" w:hAnsi="標楷體" w:cs="標楷體"/>
              </w:rPr>
              <w:t>）</w:t>
            </w:r>
            <w:proofErr w:type="gramEnd"/>
            <w:r>
              <w:rPr>
                <w:rFonts w:ascii="標楷體" w:eastAsia="標楷體" w:hAnsi="標楷體" w:cs="標楷體"/>
              </w:rPr>
              <w:t>、呼叫器及具有記憶和搜尋資料功能之電子器材等物品進場。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【競賽員注意事項】壹、共同注意事項第七款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5</w:t>
            </w:r>
            <w:r>
              <w:rPr>
                <w:rFonts w:ascii="標楷體" w:eastAsia="標楷體" w:hAnsi="標楷體" w:cs="標楷體"/>
              </w:rPr>
              <w:t>、演說、朗讀項目競賽員穿著競賽單位制服或校服。</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【競賽員注意事項】壹、共同注意事項第八款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6</w:t>
            </w:r>
            <w:r>
              <w:rPr>
                <w:rFonts w:ascii="標楷體" w:eastAsia="標楷體" w:hAnsi="標楷體" w:cs="標楷體"/>
              </w:rPr>
              <w:t>、演說、朗讀項目競賽員報出姓名、校名或代表之競賽單位。</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【競賽員注意事項】壹、共同注意事項第八款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7</w:t>
            </w:r>
            <w:r>
              <w:rPr>
                <w:rFonts w:ascii="標楷體" w:eastAsia="標楷體" w:hAnsi="標楷體" w:cs="標楷體"/>
              </w:rPr>
              <w:t>、作文項目競賽員於文稿中提及姓名、校名或代表之競賽單位。</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【競賽員注意事項】壹、共同注意事項第八款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8</w:t>
            </w:r>
            <w:r>
              <w:rPr>
                <w:rFonts w:ascii="標楷體" w:eastAsia="標楷體" w:hAnsi="標楷體" w:cs="標楷體"/>
              </w:rPr>
              <w:t>、朗讀競賽員使用自備之</w:t>
            </w:r>
            <w:proofErr w:type="gramStart"/>
            <w:r>
              <w:rPr>
                <w:rFonts w:ascii="標楷體" w:eastAsia="標楷體" w:hAnsi="標楷體" w:cs="標楷體"/>
              </w:rPr>
              <w:t>朗讀題卷</w:t>
            </w:r>
            <w:proofErr w:type="gramEnd"/>
            <w:r>
              <w:rPr>
                <w:rFonts w:ascii="標楷體" w:eastAsia="標楷體" w:hAnsi="標楷體" w:cs="標楷體"/>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【競賽員注意事項】參、朗讀競賽員注意事項第六款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9</w:t>
            </w:r>
            <w:r>
              <w:rPr>
                <w:rFonts w:ascii="標楷體" w:eastAsia="標楷體" w:hAnsi="標楷體" w:cs="標楷體"/>
              </w:rPr>
              <w:t>、作文競賽員於競賽時間未開始，拆閱試題袋。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【競賽員注意事項】肆、作文競賽員注意事項第四款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10</w:t>
            </w:r>
            <w:r>
              <w:rPr>
                <w:rFonts w:ascii="標楷體" w:eastAsia="標楷體" w:hAnsi="標楷體" w:cs="標楷體"/>
              </w:rPr>
              <w:t>、作文競賽員提早交卷。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【競賽員注意事項】肆、作文競賽員注意事項第六款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480" w:hanging="480"/>
            </w:pPr>
            <w:r>
              <w:rPr>
                <w:rFonts w:ascii="標楷體" w:eastAsia="標楷體" w:hAnsi="標楷體" w:cs="標楷體"/>
              </w:rPr>
              <w:t>11</w:t>
            </w:r>
            <w:r>
              <w:rPr>
                <w:rFonts w:ascii="標楷體" w:eastAsia="標楷體" w:hAnsi="標楷體" w:cs="標楷體"/>
              </w:rPr>
              <w:t>、作文競賽員於競賽時間結束時仍繼續書寫。</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【競賽員注意事項】肆、作文競賽員注意事項第七款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480" w:hanging="480"/>
            </w:pPr>
            <w:r>
              <w:rPr>
                <w:rFonts w:ascii="標楷體" w:eastAsia="標楷體" w:hAnsi="標楷體" w:cs="標楷體"/>
              </w:rPr>
              <w:t>12</w:t>
            </w:r>
            <w:r>
              <w:rPr>
                <w:rFonts w:ascii="標楷體" w:eastAsia="標楷體" w:hAnsi="標楷體" w:cs="標楷體"/>
              </w:rPr>
              <w:t>、寫字競賽員提早交卷。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【競賽員注意事項】伍、寫字競賽員注意事項第六款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480" w:hanging="480"/>
            </w:pPr>
            <w:r>
              <w:rPr>
                <w:rFonts w:ascii="標楷體" w:eastAsia="標楷體" w:hAnsi="標楷體" w:cs="標楷體"/>
              </w:rPr>
              <w:t>13</w:t>
            </w:r>
            <w:r>
              <w:rPr>
                <w:rFonts w:ascii="標楷體" w:eastAsia="標楷體" w:hAnsi="標楷體" w:cs="標楷體"/>
              </w:rPr>
              <w:t>、寫字競賽員於競賽時間結束時仍繼續書寫。</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【競賽員注意事項】伍、寫字競賽員注意事項第七款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480" w:hanging="480"/>
            </w:pPr>
            <w:r>
              <w:rPr>
                <w:rFonts w:ascii="標楷體" w:eastAsia="標楷體" w:hAnsi="標楷體" w:cs="標楷體"/>
              </w:rPr>
              <w:t>14</w:t>
            </w:r>
            <w:r>
              <w:rPr>
                <w:rFonts w:ascii="標楷體" w:eastAsia="標楷體" w:hAnsi="標楷體" w:cs="標楷體"/>
              </w:rPr>
              <w:t>、寫字競賽員在比賽用</w:t>
            </w:r>
            <w:proofErr w:type="gramStart"/>
            <w:r>
              <w:rPr>
                <w:rFonts w:ascii="標楷體" w:eastAsia="標楷體" w:hAnsi="標楷體" w:cs="標楷體"/>
              </w:rPr>
              <w:t>紙下墊置</w:t>
            </w:r>
            <w:proofErr w:type="gramEnd"/>
            <w:r>
              <w:rPr>
                <w:rFonts w:ascii="標楷體" w:eastAsia="標楷體" w:hAnsi="標楷體" w:cs="標楷體"/>
              </w:rPr>
              <w:t>其他物品</w:t>
            </w:r>
            <w:proofErr w:type="gramStart"/>
            <w:r>
              <w:rPr>
                <w:rFonts w:ascii="標楷體" w:eastAsia="標楷體" w:hAnsi="標楷體" w:cs="標楷體"/>
              </w:rPr>
              <w:t>（</w:t>
            </w:r>
            <w:proofErr w:type="gramEnd"/>
            <w:r>
              <w:rPr>
                <w:rFonts w:ascii="標楷體" w:eastAsia="標楷體" w:hAnsi="標楷體" w:cs="標楷體"/>
              </w:rPr>
              <w:t>如：</w:t>
            </w:r>
            <w:proofErr w:type="gramStart"/>
            <w:r>
              <w:rPr>
                <w:rFonts w:ascii="標楷體" w:eastAsia="標楷體" w:hAnsi="標楷體" w:cs="標楷體"/>
              </w:rPr>
              <w:t>預畫之</w:t>
            </w:r>
            <w:proofErr w:type="gramEnd"/>
            <w:r>
              <w:rPr>
                <w:rFonts w:ascii="標楷體" w:eastAsia="標楷體" w:hAnsi="標楷體" w:cs="標楷體"/>
              </w:rPr>
              <w:t>九宮格、米字格、尺</w:t>
            </w:r>
            <w:proofErr w:type="gramStart"/>
            <w:r>
              <w:rPr>
                <w:rFonts w:ascii="標楷體" w:eastAsia="標楷體" w:hAnsi="標楷體" w:cs="標楷體"/>
              </w:rPr>
              <w:t>規</w:t>
            </w:r>
            <w:proofErr w:type="gramEnd"/>
            <w:r>
              <w:rPr>
                <w:rFonts w:ascii="標楷體" w:eastAsia="標楷體" w:hAnsi="標楷體" w:cs="標楷體"/>
              </w:rPr>
              <w:t>等</w:t>
            </w:r>
            <w:r>
              <w:rPr>
                <w:rFonts w:ascii="標楷體" w:eastAsia="標楷體" w:hAnsi="標楷體" w:cs="標楷體"/>
              </w:rPr>
              <w:t>)</w:t>
            </w:r>
            <w:r>
              <w:rPr>
                <w:rFonts w:ascii="標楷體" w:eastAsia="標楷體" w:hAnsi="標楷體" w:cs="標楷體"/>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【競賽員注意事項】伍、寫字競賽員注意事項第十一款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480" w:hanging="480"/>
            </w:pPr>
            <w:r>
              <w:rPr>
                <w:rFonts w:ascii="標楷體" w:eastAsia="標楷體" w:hAnsi="標楷體" w:cs="標楷體"/>
              </w:rPr>
              <w:t>15</w:t>
            </w:r>
            <w:r>
              <w:rPr>
                <w:rFonts w:ascii="標楷體" w:eastAsia="標楷體" w:hAnsi="標楷體" w:cs="標楷體"/>
              </w:rPr>
              <w:t>、字音字形競賽員於競賽時間未開始，翻閱試題卷。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【競賽員注意事項】陸、字音字形競賽員注意事項第四款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480" w:hanging="480"/>
            </w:pPr>
            <w:r>
              <w:rPr>
                <w:rFonts w:ascii="標楷體" w:eastAsia="標楷體" w:hAnsi="標楷體" w:cs="標楷體"/>
              </w:rPr>
              <w:t>16</w:t>
            </w:r>
            <w:r>
              <w:rPr>
                <w:rFonts w:ascii="標楷體" w:eastAsia="標楷體" w:hAnsi="標楷體" w:cs="標楷體"/>
              </w:rPr>
              <w:t>、字音字形競賽員提早交卷。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【競賽員注意事項】陸、字音字形競賽員注意事項第六款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480" w:hanging="480"/>
            </w:pPr>
            <w:r>
              <w:rPr>
                <w:rFonts w:ascii="標楷體" w:eastAsia="標楷體" w:hAnsi="標楷體" w:cs="標楷體"/>
              </w:rPr>
              <w:t>17</w:t>
            </w:r>
            <w:r>
              <w:rPr>
                <w:rFonts w:ascii="標楷體" w:eastAsia="標楷體" w:hAnsi="標楷體" w:cs="標楷體"/>
              </w:rPr>
              <w:t>、字音字形競賽員攜帶試題、試卷出場。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【競賽員注意事項】陸、字音字形競賽員注意事項第六款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480" w:hanging="480"/>
            </w:pPr>
            <w:r>
              <w:rPr>
                <w:rFonts w:ascii="標楷體" w:eastAsia="標楷體" w:hAnsi="標楷體" w:cs="標楷體"/>
              </w:rPr>
              <w:t>18</w:t>
            </w:r>
            <w:r>
              <w:rPr>
                <w:rFonts w:ascii="標楷體" w:eastAsia="標楷體" w:hAnsi="標楷體" w:cs="標楷體"/>
              </w:rPr>
              <w:t>、字音字形競賽員在</w:t>
            </w:r>
            <w:proofErr w:type="gramStart"/>
            <w:r>
              <w:rPr>
                <w:rFonts w:ascii="標楷體" w:eastAsia="標楷體" w:hAnsi="標楷體" w:cs="標楷體"/>
              </w:rPr>
              <w:t>桌面墊置其他</w:t>
            </w:r>
            <w:proofErr w:type="gramEnd"/>
            <w:r>
              <w:rPr>
                <w:rFonts w:ascii="標楷體" w:eastAsia="標楷體" w:hAnsi="標楷體" w:cs="標楷體"/>
              </w:rPr>
              <w:t>物品。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【競賽員注意事項】陸、字音字形競賽員注意事項第八款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480" w:hanging="480"/>
            </w:pPr>
            <w:r>
              <w:rPr>
                <w:rFonts w:ascii="標楷體" w:eastAsia="標楷體" w:hAnsi="標楷體" w:cs="標楷體"/>
              </w:rPr>
              <w:t>19</w:t>
            </w:r>
            <w:r>
              <w:rPr>
                <w:rFonts w:ascii="標楷體" w:eastAsia="標楷體" w:hAnsi="標楷體" w:cs="標楷體"/>
              </w:rPr>
              <w:t>、字音字形競賽員於競賽時間結束時仍繼續填寫。</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【競賽員注意事項】陸、字音字形競賽員注意事項第九款</w:t>
            </w:r>
          </w:p>
        </w:tc>
      </w:tr>
      <w:tr w:rsidR="00BC2008">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jc w:val="center"/>
            </w:pPr>
            <w:r>
              <w:rPr>
                <w:rFonts w:ascii="標楷體" w:eastAsia="標楷體" w:hAnsi="標楷體" w:cs="標楷體"/>
                <w:b/>
                <w:sz w:val="26"/>
              </w:rPr>
              <w:t>棄權</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1</w:t>
            </w:r>
            <w:r>
              <w:rPr>
                <w:rFonts w:ascii="標楷體" w:eastAsia="標楷體" w:hAnsi="標楷體" w:cs="標楷體"/>
              </w:rPr>
              <w:t>、</w:t>
            </w:r>
            <w:proofErr w:type="gramStart"/>
            <w:r>
              <w:rPr>
                <w:rFonts w:ascii="標楷體" w:eastAsia="標楷體" w:hAnsi="標楷體" w:cs="標楷體"/>
              </w:rPr>
              <w:t>競賽員逾報到</w:t>
            </w:r>
            <w:proofErr w:type="gramEnd"/>
            <w:r>
              <w:rPr>
                <w:rFonts w:ascii="標楷體" w:eastAsia="標楷體" w:hAnsi="標楷體" w:cs="標楷體"/>
              </w:rPr>
              <w:t>時間</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「實施要點」第玖點附則第五款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2</w:t>
            </w:r>
            <w:r>
              <w:rPr>
                <w:rFonts w:ascii="標楷體" w:eastAsia="標楷體" w:hAnsi="標楷體" w:cs="標楷體"/>
              </w:rPr>
              <w:t>、演說競賽員超過一分鐘未開始進行演說</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【競賽員注意事項】貳、演說競賽員注意事項第九款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3</w:t>
            </w:r>
            <w:r>
              <w:rPr>
                <w:rFonts w:ascii="標楷體" w:eastAsia="標楷體" w:hAnsi="標楷體" w:cs="標楷體"/>
              </w:rPr>
              <w:t>、朗讀競賽員超過一分鐘未開始進行朗讀</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【競賽員注意事項】參、朗讀競賽員注意事項第七款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4</w:t>
            </w:r>
            <w:r>
              <w:rPr>
                <w:rFonts w:ascii="標楷體" w:eastAsia="標楷體" w:hAnsi="標楷體" w:cs="標楷體"/>
              </w:rPr>
              <w:t>、作文競賽員書寫其他文字或註記</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【競賽員注意事項】肆、作文競賽員注意事項第五款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5</w:t>
            </w:r>
            <w:r>
              <w:rPr>
                <w:rFonts w:ascii="標楷體" w:eastAsia="標楷體" w:hAnsi="標楷體" w:cs="標楷體"/>
              </w:rPr>
              <w:t>、作文競賽員撕開</w:t>
            </w:r>
            <w:proofErr w:type="gramStart"/>
            <w:r>
              <w:rPr>
                <w:rFonts w:ascii="標楷體" w:eastAsia="標楷體" w:hAnsi="標楷體" w:cs="標楷體"/>
              </w:rPr>
              <w:t>彌封處</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【競賽員注意事項】肆、作文競賽員注意事項第五款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6</w:t>
            </w:r>
            <w:r>
              <w:rPr>
                <w:rFonts w:ascii="標楷體" w:eastAsia="標楷體" w:hAnsi="標楷體" w:cs="標楷體"/>
              </w:rPr>
              <w:t>、寫字競賽員書寫其他文字或註記</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【競賽員注意事項】伍、寫字競賽員注意事項第五款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7</w:t>
            </w:r>
            <w:r>
              <w:rPr>
                <w:rFonts w:ascii="標楷體" w:eastAsia="標楷體" w:hAnsi="標楷體" w:cs="標楷體"/>
              </w:rPr>
              <w:t>、寫字競賽員撕開</w:t>
            </w:r>
            <w:proofErr w:type="gramStart"/>
            <w:r>
              <w:rPr>
                <w:rFonts w:ascii="標楷體" w:eastAsia="標楷體" w:hAnsi="標楷體" w:cs="標楷體"/>
              </w:rPr>
              <w:t>彌封處</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【競賽員注意事項】伍、寫字競賽員注意事項第五款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8</w:t>
            </w:r>
            <w:r>
              <w:rPr>
                <w:rFonts w:ascii="標楷體" w:eastAsia="標楷體" w:hAnsi="標楷體" w:cs="標楷體"/>
              </w:rPr>
              <w:t>、字音字形競賽員書寫其他文字或註記</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【競賽員注意事項】陸、字音字形競賽員注意事項第五款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pPr>
              <w:ind w:left="360" w:hanging="360"/>
            </w:pPr>
            <w:r>
              <w:rPr>
                <w:rFonts w:ascii="標楷體" w:eastAsia="標楷體" w:hAnsi="標楷體" w:cs="標楷體"/>
              </w:rPr>
              <w:t>9</w:t>
            </w:r>
            <w:r>
              <w:rPr>
                <w:rFonts w:ascii="標楷體" w:eastAsia="標楷體" w:hAnsi="標楷體" w:cs="標楷體"/>
              </w:rPr>
              <w:t>、字音字形競賽員撕開</w:t>
            </w:r>
            <w:proofErr w:type="gramStart"/>
            <w:r>
              <w:rPr>
                <w:rFonts w:ascii="標楷體" w:eastAsia="標楷體" w:hAnsi="標楷體" w:cs="標楷體"/>
              </w:rPr>
              <w:t>彌封處</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【競賽員注意事項】陸、字音字形競賽員注意事項第五款</w:t>
            </w:r>
          </w:p>
        </w:tc>
      </w:tr>
      <w:tr w:rsidR="00BC2008">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r>
              <w:rPr>
                <w:rFonts w:ascii="標楷體" w:eastAsia="標楷體" w:hAnsi="標楷體" w:cs="標楷體"/>
                <w:b/>
                <w:sz w:val="26"/>
              </w:rPr>
              <w:t>扣均一標準分數</w:t>
            </w:r>
            <w:r>
              <w:rPr>
                <w:rFonts w:ascii="標楷體" w:eastAsia="標楷體" w:hAnsi="標楷體" w:cs="標楷體"/>
                <w:b/>
                <w:sz w:val="26"/>
              </w:rPr>
              <w:t>1</w:t>
            </w:r>
            <w:r>
              <w:rPr>
                <w:rFonts w:ascii="標楷體" w:eastAsia="標楷體" w:hAnsi="標楷體" w:cs="標楷體"/>
                <w:b/>
                <w:sz w:val="26"/>
              </w:rPr>
              <w:t>分</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1</w:t>
            </w:r>
            <w:r>
              <w:rPr>
                <w:rFonts w:ascii="標楷體" w:eastAsia="標楷體" w:hAnsi="標楷體" w:cs="標楷體"/>
              </w:rPr>
              <w:t>、動態組競賽員與評判委員及其他競賽選手交談</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【競賽員注意事項】壹、共同注意事項第四款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2</w:t>
            </w:r>
            <w:r>
              <w:rPr>
                <w:rFonts w:ascii="標楷體" w:eastAsia="標楷體" w:hAnsi="標楷體" w:cs="標楷體"/>
              </w:rPr>
              <w:t>、靜態組競賽員與其他競賽選手</w:t>
            </w:r>
            <w:r>
              <w:rPr>
                <w:rFonts w:ascii="標楷體" w:eastAsia="標楷體" w:hAnsi="標楷體" w:cs="標楷體"/>
              </w:rPr>
              <w:lastRenderedPageBreak/>
              <w:t>交談</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lastRenderedPageBreak/>
              <w:t>【競賽員注意事項】壹、</w:t>
            </w:r>
            <w:r>
              <w:rPr>
                <w:rFonts w:ascii="標楷體" w:eastAsia="標楷體" w:hAnsi="標楷體" w:cs="標楷體"/>
              </w:rPr>
              <w:lastRenderedPageBreak/>
              <w:t>共同注意事項第五款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ind w:left="360" w:hanging="360"/>
            </w:pPr>
            <w:r>
              <w:rPr>
                <w:rFonts w:ascii="標楷體" w:eastAsia="標楷體" w:hAnsi="標楷體" w:cs="標楷體"/>
              </w:rPr>
              <w:t>3</w:t>
            </w:r>
            <w:r>
              <w:rPr>
                <w:rFonts w:ascii="標楷體" w:eastAsia="標楷體" w:hAnsi="標楷體" w:cs="標楷體"/>
              </w:rPr>
              <w:t>、裝水容器打翻、掉落或發出聲響影響比賽進行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【競賽員注意事項】壹、共同注意事項第九款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ind w:left="360" w:hanging="360"/>
            </w:pPr>
            <w:r>
              <w:rPr>
                <w:rFonts w:ascii="標楷體" w:eastAsia="標楷體" w:hAnsi="標楷體" w:cs="標楷體"/>
              </w:rPr>
              <w:t>4</w:t>
            </w:r>
            <w:r>
              <w:rPr>
                <w:rFonts w:ascii="標楷體" w:eastAsia="標楷體" w:hAnsi="標楷體" w:cs="標楷體"/>
              </w:rPr>
              <w:t>、演說競賽員攜帶道具上</w:t>
            </w:r>
            <w:proofErr w:type="gramStart"/>
            <w:r>
              <w:rPr>
                <w:rFonts w:ascii="標楷體" w:eastAsia="標楷體" w:hAnsi="標楷體" w:cs="標楷體"/>
              </w:rPr>
              <w:t>臺</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【競賽員注意事項】貳、演說競賽員注意事項第七款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ind w:left="360" w:hanging="360"/>
            </w:pPr>
            <w:r>
              <w:rPr>
                <w:rFonts w:ascii="標楷體" w:eastAsia="標楷體" w:hAnsi="標楷體" w:cs="標楷體"/>
              </w:rPr>
              <w:t>5</w:t>
            </w:r>
            <w:r>
              <w:rPr>
                <w:rFonts w:ascii="標楷體" w:eastAsia="標楷體" w:hAnsi="標楷體" w:cs="標楷體"/>
              </w:rPr>
              <w:t>、朗讀競賽員攜帶除字典、辭典及教育部頒「國語一字多音審訂表」、「臺灣閩南語羅馬字拼音方案」、「客家語拼音方案」外之書籍至預備席。</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【競賽員注意事項】參、朗讀競賽員注意事項第五款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ind w:left="360" w:hanging="360"/>
            </w:pPr>
            <w:r>
              <w:rPr>
                <w:rFonts w:ascii="標楷體" w:eastAsia="標楷體" w:hAnsi="標楷體" w:cs="標楷體"/>
              </w:rPr>
              <w:t>6</w:t>
            </w:r>
            <w:r>
              <w:rPr>
                <w:rFonts w:ascii="標楷體" w:eastAsia="標楷體" w:hAnsi="標楷體" w:cs="標楷體"/>
              </w:rPr>
              <w:t>、作文競賽員將參考資料或書籍攜入競賽會場。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【競賽員注意事項】肆、作文競賽員注意事項第二款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ind w:left="360" w:hanging="360"/>
            </w:pPr>
            <w:r>
              <w:rPr>
                <w:rFonts w:ascii="標楷體" w:eastAsia="標楷體" w:hAnsi="標楷體" w:cs="標楷體"/>
              </w:rPr>
              <w:t>7</w:t>
            </w:r>
            <w:r>
              <w:rPr>
                <w:rFonts w:ascii="標楷體" w:eastAsia="標楷體" w:hAnsi="標楷體" w:cs="標楷體"/>
              </w:rPr>
              <w:t>、作文競賽員私自攜帶試題、試卷出場。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【競賽員注意事項】肆、作文競賽員注意事項第六款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ind w:left="360" w:hanging="360"/>
            </w:pPr>
            <w:r>
              <w:rPr>
                <w:rFonts w:ascii="標楷體" w:eastAsia="標楷體" w:hAnsi="標楷體" w:cs="標楷體"/>
              </w:rPr>
              <w:t>8</w:t>
            </w:r>
            <w:r>
              <w:rPr>
                <w:rFonts w:ascii="標楷體" w:eastAsia="標楷體" w:hAnsi="標楷體" w:cs="標楷體"/>
              </w:rPr>
              <w:t>、寫字競賽員將參考資料、書籍或紙張攜入競賽會場。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【競賽員注意事項】伍、寫字競賽員注意事項第二款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ind w:left="360" w:hanging="360"/>
            </w:pPr>
            <w:r>
              <w:rPr>
                <w:rFonts w:ascii="標楷體" w:eastAsia="標楷體" w:hAnsi="標楷體" w:cs="標楷體"/>
              </w:rPr>
              <w:t>9</w:t>
            </w:r>
            <w:r>
              <w:rPr>
                <w:rFonts w:ascii="標楷體" w:eastAsia="標楷體" w:hAnsi="標楷體" w:cs="標楷體"/>
              </w:rPr>
              <w:t>、寫字競賽員</w:t>
            </w:r>
            <w:proofErr w:type="gramStart"/>
            <w:r>
              <w:rPr>
                <w:rFonts w:ascii="標楷體" w:eastAsia="標楷體" w:hAnsi="標楷體" w:cs="標楷體"/>
              </w:rPr>
              <w:t>於監場</w:t>
            </w:r>
            <w:proofErr w:type="gramEnd"/>
            <w:r>
              <w:rPr>
                <w:rFonts w:ascii="標楷體" w:eastAsia="標楷體" w:hAnsi="標楷體" w:cs="標楷體"/>
              </w:rPr>
              <w:t>人員發開始口令</w:t>
            </w:r>
            <w:proofErr w:type="gramStart"/>
            <w:r>
              <w:rPr>
                <w:rFonts w:ascii="標楷體" w:eastAsia="標楷體" w:hAnsi="標楷體" w:cs="標楷體"/>
              </w:rPr>
              <w:t>前試墨</w:t>
            </w:r>
            <w:proofErr w:type="gramEnd"/>
            <w:r>
              <w:rPr>
                <w:rFonts w:ascii="標楷體" w:eastAsia="標楷體" w:hAnsi="標楷體" w:cs="標楷體"/>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【競賽員注意事項】伍、寫字競賽員注意事項第三款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ind w:left="360" w:hanging="360"/>
            </w:pPr>
            <w:r>
              <w:rPr>
                <w:rFonts w:ascii="標楷體" w:eastAsia="標楷體" w:hAnsi="標楷體" w:cs="標楷體"/>
              </w:rPr>
              <w:t>10</w:t>
            </w:r>
            <w:r>
              <w:rPr>
                <w:rFonts w:ascii="標楷體" w:eastAsia="標楷體" w:hAnsi="標楷體" w:cs="標楷體"/>
              </w:rPr>
              <w:t>、寫字競賽員攜帶試題、試卷出場。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【競賽員注意事項】伍、寫字競賽員注意事項第六款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r>
              <w:rPr>
                <w:rFonts w:ascii="標楷體" w:eastAsia="標楷體" w:hAnsi="標楷體" w:cs="標楷體"/>
              </w:rPr>
              <w:t>11</w:t>
            </w:r>
            <w:r>
              <w:rPr>
                <w:rFonts w:ascii="標楷體" w:eastAsia="標楷體" w:hAnsi="標楷體" w:cs="標楷體"/>
              </w:rPr>
              <w:t>、競賽員自備</w:t>
            </w:r>
            <w:proofErr w:type="gramStart"/>
            <w:r>
              <w:rPr>
                <w:rFonts w:ascii="標楷體" w:eastAsia="標楷體" w:hAnsi="標楷體" w:cs="標楷體"/>
              </w:rPr>
              <w:t>試墨用</w:t>
            </w:r>
            <w:proofErr w:type="gramEnd"/>
            <w:r>
              <w:rPr>
                <w:rFonts w:ascii="標楷體" w:eastAsia="標楷體" w:hAnsi="標楷體" w:cs="標楷體"/>
              </w:rPr>
              <w:t>紙。</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【競賽員注意事項】伍、寫字競賽員注意事項第二款。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ind w:left="480" w:hanging="480"/>
            </w:pPr>
            <w:r>
              <w:rPr>
                <w:rFonts w:ascii="標楷體" w:eastAsia="標楷體" w:hAnsi="標楷體" w:cs="標楷體"/>
              </w:rPr>
              <w:t>12</w:t>
            </w:r>
            <w:r>
              <w:rPr>
                <w:rFonts w:ascii="標楷體" w:eastAsia="標楷體" w:hAnsi="標楷體" w:cs="標楷體"/>
              </w:rPr>
              <w:t>、字音字形競賽員將參考資料或書籍攜入競賽會場。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【競賽員注意事項】陸、字音字形競賽員注意事項第二款</w:t>
            </w:r>
          </w:p>
        </w:tc>
      </w:tr>
      <w:tr w:rsidR="00BC2008">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r>
              <w:rPr>
                <w:rFonts w:ascii="標楷體" w:eastAsia="標楷體" w:hAnsi="標楷體" w:cs="標楷體"/>
                <w:b/>
                <w:sz w:val="26"/>
              </w:rPr>
              <w:t>扣均一標準分數</w:t>
            </w:r>
            <w:r>
              <w:rPr>
                <w:rFonts w:ascii="標楷體" w:eastAsia="標楷體" w:hAnsi="標楷體" w:cs="標楷體"/>
                <w:b/>
                <w:sz w:val="26"/>
              </w:rPr>
              <w:t>2</w:t>
            </w:r>
            <w:r>
              <w:rPr>
                <w:rFonts w:ascii="標楷體" w:eastAsia="標楷體" w:hAnsi="標楷體" w:cs="標楷體"/>
                <w:b/>
                <w:sz w:val="26"/>
              </w:rPr>
              <w:t>分</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ind w:left="360" w:hanging="360"/>
            </w:pPr>
            <w:r>
              <w:rPr>
                <w:rFonts w:ascii="標楷體" w:eastAsia="標楷體" w:hAnsi="標楷體" w:cs="標楷體"/>
              </w:rPr>
              <w:t>1</w:t>
            </w:r>
            <w:r>
              <w:rPr>
                <w:rFonts w:ascii="標楷體" w:eastAsia="標楷體" w:hAnsi="標楷體" w:cs="標楷體"/>
              </w:rPr>
              <w:t>、競賽員中場休息結束後未進場，未等競賽結束即離開。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【競賽員注意事項】壹、共同注意事項第四款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ind w:left="360" w:hanging="360"/>
            </w:pPr>
            <w:r>
              <w:rPr>
                <w:rFonts w:ascii="標楷體" w:eastAsia="標楷體" w:hAnsi="標楷體" w:cs="標楷體"/>
              </w:rPr>
              <w:t>2</w:t>
            </w:r>
            <w:r>
              <w:rPr>
                <w:rFonts w:ascii="標楷體" w:eastAsia="標楷體" w:hAnsi="標楷體" w:cs="標楷體"/>
              </w:rPr>
              <w:t>、競賽員攜帶計時器發出影響比賽進行之聲響。</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【競賽員注意事項】壹、共同注意事項第七款</w:t>
            </w:r>
          </w:p>
        </w:tc>
      </w:tr>
      <w:tr w:rsidR="00BC2008">
        <w:tblPrEx>
          <w:tblCellMar>
            <w:top w:w="0" w:type="dxa"/>
            <w:bottom w:w="0" w:type="dxa"/>
          </w:tblCellMar>
        </w:tblPrEx>
        <w:trPr>
          <w:trHeight w:val="1"/>
        </w:trPr>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pPr>
              <w:jc w:val="center"/>
            </w:pPr>
            <w:r>
              <w:rPr>
                <w:rFonts w:ascii="標楷體" w:eastAsia="標楷體" w:hAnsi="標楷體" w:cs="標楷體"/>
                <w:b/>
                <w:sz w:val="26"/>
              </w:rPr>
              <w:t>不予計分</w:t>
            </w: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r>
              <w:rPr>
                <w:rFonts w:ascii="標楷體" w:eastAsia="標楷體" w:hAnsi="標楷體" w:cs="標楷體"/>
              </w:rPr>
              <w:t>1</w:t>
            </w:r>
            <w:r>
              <w:rPr>
                <w:rFonts w:ascii="標楷體" w:eastAsia="標楷體" w:hAnsi="標楷體" w:cs="標楷體"/>
              </w:rPr>
              <w:t>、演說題目與所抽題目不符。</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【競賽員注意事項】貳、演說競賽員注意事項第八款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r>
              <w:rPr>
                <w:rFonts w:ascii="標楷體" w:eastAsia="標楷體" w:hAnsi="標楷體" w:cs="標楷體"/>
              </w:rPr>
              <w:t>2</w:t>
            </w:r>
            <w:r>
              <w:rPr>
                <w:rFonts w:ascii="標楷體" w:eastAsia="標楷體" w:hAnsi="標楷體" w:cs="標楷體"/>
              </w:rPr>
              <w:t>、作文競賽員競賽逾時不繳卷。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【競賽員注意事項】肆、作文競賽員注意事項第七款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r>
              <w:rPr>
                <w:rFonts w:ascii="標楷體" w:eastAsia="標楷體" w:hAnsi="標楷體" w:cs="標楷體"/>
              </w:rPr>
              <w:t>3</w:t>
            </w:r>
            <w:r>
              <w:rPr>
                <w:rFonts w:ascii="標楷體" w:eastAsia="標楷體" w:hAnsi="標楷體" w:cs="標楷體"/>
              </w:rPr>
              <w:t>、寫字競賽員競賽逾時不繳卷。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【競賽員注意事項】伍、寫字競賽員注意事項第七</w:t>
            </w:r>
            <w:r>
              <w:rPr>
                <w:rFonts w:ascii="標楷體" w:eastAsia="標楷體" w:hAnsi="標楷體" w:cs="標楷體"/>
              </w:rPr>
              <w:lastRenderedPageBreak/>
              <w:t>款</w:t>
            </w:r>
          </w:p>
        </w:tc>
      </w:tr>
      <w:tr w:rsidR="00BC2008">
        <w:tblPrEx>
          <w:tblCellMar>
            <w:top w:w="0" w:type="dxa"/>
            <w:bottom w:w="0" w:type="dxa"/>
          </w:tblCellMar>
        </w:tblPrEx>
        <w:trPr>
          <w:trHeight w:val="1"/>
        </w:trPr>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4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008" w:rsidRDefault="00BC0EA7">
            <w:r>
              <w:rPr>
                <w:rFonts w:ascii="標楷體" w:eastAsia="標楷體" w:hAnsi="標楷體" w:cs="標楷體"/>
              </w:rPr>
              <w:t>4</w:t>
            </w:r>
            <w:r>
              <w:rPr>
                <w:rFonts w:ascii="標楷體" w:eastAsia="標楷體" w:hAnsi="標楷體" w:cs="標楷體"/>
              </w:rPr>
              <w:t>、字音字形競賽員競賽逾時不繳卷。</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2008" w:rsidRDefault="00BC0EA7">
            <w:r>
              <w:rPr>
                <w:rFonts w:ascii="標楷體" w:eastAsia="標楷體" w:hAnsi="標楷體" w:cs="標楷體"/>
              </w:rPr>
              <w:t>【競賽員注意事項】陸、字音字形競賽員注意事項第七款</w:t>
            </w:r>
          </w:p>
        </w:tc>
      </w:tr>
    </w:tbl>
    <w:p w:rsidR="00BC2008" w:rsidRDefault="00BC0EA7">
      <w:pPr>
        <w:jc w:val="center"/>
        <w:rPr>
          <w:rFonts w:ascii="標楷體" w:eastAsia="標楷體" w:hAnsi="標楷體" w:cs="標楷體"/>
          <w:b/>
          <w:sz w:val="32"/>
        </w:rPr>
      </w:pPr>
      <w:r>
        <w:rPr>
          <w:rFonts w:ascii="標楷體" w:eastAsia="標楷體" w:hAnsi="標楷體" w:cs="標楷體"/>
          <w:b/>
          <w:sz w:val="32"/>
        </w:rPr>
        <w:t>全國語文競賽決賽評判</w:t>
      </w:r>
      <w:proofErr w:type="gramStart"/>
      <w:r>
        <w:rPr>
          <w:rFonts w:ascii="標楷體" w:eastAsia="標楷體" w:hAnsi="標楷體" w:cs="標楷體"/>
          <w:b/>
          <w:sz w:val="32"/>
        </w:rPr>
        <w:t>遴</w:t>
      </w:r>
      <w:proofErr w:type="gramEnd"/>
      <w:r>
        <w:rPr>
          <w:rFonts w:ascii="標楷體" w:eastAsia="標楷體" w:hAnsi="標楷體" w:cs="標楷體"/>
          <w:b/>
          <w:sz w:val="32"/>
        </w:rPr>
        <w:t>聘原則、注意事項暨評分標準</w:t>
      </w:r>
    </w:p>
    <w:p w:rsidR="00BC2008" w:rsidRDefault="00BC0EA7">
      <w:pPr>
        <w:spacing w:line="440" w:lineRule="auto"/>
        <w:ind w:left="561" w:hanging="561"/>
        <w:jc w:val="both"/>
        <w:rPr>
          <w:rFonts w:ascii="標楷體" w:eastAsia="標楷體" w:hAnsi="標楷體" w:cs="標楷體"/>
          <w:b/>
          <w:sz w:val="28"/>
        </w:rPr>
      </w:pPr>
      <w:r>
        <w:rPr>
          <w:rFonts w:ascii="標楷體" w:eastAsia="標楷體" w:hAnsi="標楷體" w:cs="標楷體"/>
          <w:b/>
          <w:sz w:val="28"/>
        </w:rPr>
        <w:t>壹、</w:t>
      </w:r>
      <w:proofErr w:type="gramStart"/>
      <w:r>
        <w:rPr>
          <w:rFonts w:ascii="標楷體" w:eastAsia="標楷體" w:hAnsi="標楷體" w:cs="標楷體"/>
          <w:b/>
          <w:sz w:val="28"/>
        </w:rPr>
        <w:t>遴</w:t>
      </w:r>
      <w:proofErr w:type="gramEnd"/>
      <w:r>
        <w:rPr>
          <w:rFonts w:ascii="標楷體" w:eastAsia="標楷體" w:hAnsi="標楷體" w:cs="標楷體"/>
          <w:b/>
          <w:sz w:val="28"/>
        </w:rPr>
        <w:t>聘原則</w:t>
      </w:r>
    </w:p>
    <w:p w:rsidR="00BC2008" w:rsidRDefault="00BC0EA7">
      <w:pPr>
        <w:spacing w:line="440" w:lineRule="auto"/>
        <w:ind w:left="800" w:hanging="560"/>
        <w:jc w:val="both"/>
        <w:rPr>
          <w:rFonts w:ascii="標楷體" w:eastAsia="標楷體" w:hAnsi="標楷體" w:cs="標楷體"/>
          <w:sz w:val="28"/>
        </w:rPr>
      </w:pPr>
      <w:r>
        <w:rPr>
          <w:rFonts w:ascii="標楷體" w:eastAsia="標楷體" w:hAnsi="標楷體" w:cs="標楷體"/>
          <w:sz w:val="28"/>
        </w:rPr>
        <w:t>一、由全國語文競賽籌備委員會參考教育部</w:t>
      </w:r>
      <w:r>
        <w:rPr>
          <w:rFonts w:ascii="標楷體" w:eastAsia="標楷體" w:hAnsi="標楷體" w:cs="標楷體"/>
          <w:sz w:val="28"/>
        </w:rPr>
        <w:t>(</w:t>
      </w:r>
      <w:r>
        <w:rPr>
          <w:rFonts w:ascii="標楷體" w:eastAsia="標楷體" w:hAnsi="標楷體" w:cs="標楷體"/>
          <w:sz w:val="28"/>
        </w:rPr>
        <w:t>以下簡稱本部</w:t>
      </w:r>
      <w:r>
        <w:rPr>
          <w:rFonts w:ascii="標楷體" w:eastAsia="標楷體" w:hAnsi="標楷體" w:cs="標楷體"/>
          <w:sz w:val="28"/>
        </w:rPr>
        <w:t>)</w:t>
      </w:r>
      <w:r>
        <w:rPr>
          <w:rFonts w:ascii="標楷體" w:eastAsia="標楷體" w:hAnsi="標楷體" w:cs="標楷體"/>
          <w:sz w:val="28"/>
        </w:rPr>
        <w:t>建立之評判人才資料庫，慎重</w:t>
      </w:r>
      <w:proofErr w:type="gramStart"/>
      <w:r>
        <w:rPr>
          <w:rFonts w:ascii="標楷體" w:eastAsia="標楷體" w:hAnsi="標楷體" w:cs="標楷體"/>
          <w:sz w:val="28"/>
        </w:rPr>
        <w:t>遴</w:t>
      </w:r>
      <w:proofErr w:type="gramEnd"/>
      <w:r>
        <w:rPr>
          <w:rFonts w:ascii="標楷體" w:eastAsia="標楷體" w:hAnsi="標楷體" w:cs="標楷體"/>
          <w:sz w:val="28"/>
        </w:rPr>
        <w:t>聘專家學者擔任評判。</w:t>
      </w:r>
    </w:p>
    <w:p w:rsidR="00BC2008" w:rsidRDefault="00BC0EA7">
      <w:pPr>
        <w:spacing w:line="440" w:lineRule="auto"/>
        <w:ind w:left="800" w:hanging="560"/>
        <w:rPr>
          <w:rFonts w:ascii="標楷體" w:eastAsia="標楷體" w:hAnsi="標楷體" w:cs="標楷體"/>
          <w:sz w:val="28"/>
        </w:rPr>
      </w:pPr>
      <w:r>
        <w:rPr>
          <w:rFonts w:ascii="標楷體" w:eastAsia="標楷體" w:hAnsi="標楷體" w:cs="標楷體"/>
          <w:sz w:val="28"/>
        </w:rPr>
        <w:t>二、各組賽事評判之安排應避免現職服務於同機關（構）之人員同時擔任同一場次。</w:t>
      </w:r>
    </w:p>
    <w:p w:rsidR="00BC2008" w:rsidRDefault="00BC0EA7">
      <w:pPr>
        <w:spacing w:line="480" w:lineRule="auto"/>
        <w:ind w:left="800" w:hanging="560"/>
        <w:rPr>
          <w:rFonts w:ascii="標楷體" w:eastAsia="標楷體" w:hAnsi="標楷體" w:cs="標楷體"/>
          <w:b/>
          <w:sz w:val="26"/>
        </w:rPr>
      </w:pPr>
      <w:r>
        <w:rPr>
          <w:rFonts w:ascii="標楷體" w:eastAsia="標楷體" w:hAnsi="標楷體" w:cs="標楷體"/>
          <w:sz w:val="28"/>
        </w:rPr>
        <w:t>三、評判應遵守利益衝突迴避原則，並簽署切結書</w:t>
      </w:r>
      <w:r>
        <w:rPr>
          <w:rFonts w:ascii="標楷體" w:eastAsia="標楷體" w:hAnsi="標楷體" w:cs="標楷體"/>
          <w:sz w:val="28"/>
        </w:rPr>
        <w:t>(</w:t>
      </w:r>
      <w:r>
        <w:rPr>
          <w:rFonts w:ascii="標楷體" w:eastAsia="標楷體" w:hAnsi="標楷體" w:cs="標楷體"/>
          <w:sz w:val="28"/>
        </w:rPr>
        <w:t>如附件</w:t>
      </w:r>
      <w:r>
        <w:rPr>
          <w:rFonts w:ascii="標楷體" w:eastAsia="標楷體" w:hAnsi="標楷體" w:cs="標楷體"/>
          <w:sz w:val="28"/>
        </w:rPr>
        <w:t>)</w:t>
      </w:r>
      <w:r>
        <w:rPr>
          <w:rFonts w:ascii="標楷體" w:eastAsia="標楷體" w:hAnsi="標楷體" w:cs="標楷體"/>
          <w:sz w:val="28"/>
        </w:rPr>
        <w:t>，於接受聘書前須自行檢視其</w:t>
      </w:r>
      <w:proofErr w:type="gramStart"/>
      <w:r>
        <w:rPr>
          <w:rFonts w:ascii="標楷體" w:eastAsia="標楷體" w:hAnsi="標楷體" w:cs="標楷體"/>
          <w:sz w:val="28"/>
        </w:rPr>
        <w:t>評判項組是否</w:t>
      </w:r>
      <w:proofErr w:type="gramEnd"/>
      <w:r>
        <w:rPr>
          <w:rFonts w:ascii="標楷體" w:eastAsia="標楷體" w:hAnsi="標楷體" w:cs="標楷體"/>
          <w:sz w:val="28"/>
        </w:rPr>
        <w:t>有其二親等以內之親屬</w:t>
      </w:r>
      <w:r>
        <w:rPr>
          <w:rFonts w:ascii="標楷體" w:eastAsia="標楷體" w:hAnsi="標楷體" w:cs="標楷體"/>
          <w:sz w:val="28"/>
        </w:rPr>
        <w:t>(</w:t>
      </w:r>
      <w:r>
        <w:rPr>
          <w:rFonts w:ascii="標楷體" w:eastAsia="標楷體" w:hAnsi="標楷體" w:cs="標楷體"/>
          <w:sz w:val="28"/>
        </w:rPr>
        <w:t>如附表</w:t>
      </w:r>
      <w:r>
        <w:rPr>
          <w:rFonts w:ascii="標楷體" w:eastAsia="標楷體" w:hAnsi="標楷體" w:cs="標楷體"/>
          <w:sz w:val="28"/>
        </w:rPr>
        <w:t>)</w:t>
      </w:r>
      <w:r>
        <w:rPr>
          <w:rFonts w:ascii="標楷體" w:eastAsia="標楷體" w:hAnsi="標楷體" w:cs="標楷體"/>
          <w:sz w:val="28"/>
        </w:rPr>
        <w:t>參加比賽，且評判委員不得擔任直轄市、縣（市）該組競賽員集訓時之指導人員（</w:t>
      </w:r>
      <w:proofErr w:type="gramStart"/>
      <w:r>
        <w:rPr>
          <w:rFonts w:ascii="標楷體" w:eastAsia="標楷體" w:hAnsi="標楷體" w:cs="標楷體"/>
          <w:sz w:val="28"/>
        </w:rPr>
        <w:t>噶瑪蘭語</w:t>
      </w:r>
      <w:proofErr w:type="gramEnd"/>
      <w:r>
        <w:rPr>
          <w:rFonts w:ascii="標楷體" w:eastAsia="標楷體" w:hAnsi="標楷體" w:cs="標楷體"/>
          <w:sz w:val="28"/>
        </w:rPr>
        <w:t>、撒奇萊雅語、邵語、拉阿魯哇語、卡那卡那富語、萬山魯凱語、多納魯凱語、茂林魯凱語、萬大泰雅語、汶水泰雅語除外</w:t>
      </w:r>
      <w:proofErr w:type="gramStart"/>
      <w:r>
        <w:rPr>
          <w:rFonts w:ascii="標楷體" w:eastAsia="標楷體" w:hAnsi="標楷體" w:cs="標楷體"/>
          <w:sz w:val="28"/>
        </w:rPr>
        <w:t>除外</w:t>
      </w:r>
      <w:proofErr w:type="gramEnd"/>
      <w:r>
        <w:rPr>
          <w:rFonts w:ascii="標楷體" w:eastAsia="標楷體" w:hAnsi="標楷體" w:cs="標楷體"/>
          <w:sz w:val="28"/>
        </w:rPr>
        <w:t>）。如經檢舉而查證屬實者，除通知所屬單位</w:t>
      </w:r>
      <w:proofErr w:type="gramStart"/>
      <w:r>
        <w:rPr>
          <w:rFonts w:ascii="標楷體" w:eastAsia="標楷體" w:hAnsi="標楷體" w:cs="標楷體"/>
          <w:sz w:val="28"/>
        </w:rPr>
        <w:t>議處外</w:t>
      </w:r>
      <w:proofErr w:type="gramEnd"/>
      <w:r>
        <w:rPr>
          <w:rFonts w:ascii="標楷體" w:eastAsia="標楷體" w:hAnsi="標楷體" w:cs="標楷體"/>
          <w:sz w:val="28"/>
        </w:rPr>
        <w:t>，該評判</w:t>
      </w:r>
      <w:proofErr w:type="gramStart"/>
      <w:r>
        <w:rPr>
          <w:rFonts w:ascii="標楷體" w:eastAsia="標楷體" w:hAnsi="標楷體" w:cs="標楷體"/>
          <w:sz w:val="28"/>
        </w:rPr>
        <w:t>三</w:t>
      </w:r>
      <w:proofErr w:type="gramEnd"/>
      <w:r>
        <w:rPr>
          <w:rFonts w:ascii="標楷體" w:eastAsia="標楷體" w:hAnsi="標楷體" w:cs="標楷體"/>
          <w:sz w:val="28"/>
        </w:rPr>
        <w:t>年內將不再聘任。</w:t>
      </w:r>
    </w:p>
    <w:p w:rsidR="00BC2008" w:rsidRDefault="00BC0EA7">
      <w:pPr>
        <w:spacing w:before="180" w:line="440" w:lineRule="auto"/>
        <w:rPr>
          <w:rFonts w:ascii="標楷體" w:eastAsia="標楷體" w:hAnsi="標楷體" w:cs="標楷體"/>
          <w:b/>
          <w:sz w:val="28"/>
        </w:rPr>
      </w:pPr>
      <w:r>
        <w:rPr>
          <w:rFonts w:ascii="標楷體" w:eastAsia="標楷體" w:hAnsi="標楷體" w:cs="標楷體"/>
          <w:b/>
          <w:sz w:val="28"/>
        </w:rPr>
        <w:t>貳</w:t>
      </w:r>
      <w:r>
        <w:rPr>
          <w:rFonts w:ascii="新細明體" w:eastAsia="新細明體" w:hAnsi="新細明體" w:cs="新細明體"/>
          <w:b/>
          <w:sz w:val="28"/>
        </w:rPr>
        <w:t>、</w:t>
      </w:r>
      <w:r>
        <w:rPr>
          <w:rFonts w:ascii="標楷體" w:eastAsia="標楷體" w:hAnsi="標楷體" w:cs="標楷體"/>
          <w:b/>
          <w:sz w:val="28"/>
        </w:rPr>
        <w:t>各項組共同注意事項：</w:t>
      </w:r>
    </w:p>
    <w:p w:rsidR="00BC2008" w:rsidRDefault="00BC0EA7">
      <w:pPr>
        <w:spacing w:line="440" w:lineRule="auto"/>
        <w:ind w:left="800" w:hanging="560"/>
        <w:jc w:val="both"/>
        <w:rPr>
          <w:rFonts w:ascii="標楷體" w:eastAsia="標楷體" w:hAnsi="標楷體" w:cs="標楷體"/>
          <w:sz w:val="28"/>
        </w:rPr>
      </w:pPr>
      <w:r>
        <w:rPr>
          <w:rFonts w:ascii="標楷體" w:eastAsia="標楷體" w:hAnsi="標楷體" w:cs="標楷體"/>
          <w:sz w:val="28"/>
        </w:rPr>
        <w:t>一、評判委員請依大會規劃之時間到達評判委員報到處，並於競賽前三十分鐘抵達競賽會場，且須立即將行動電話關機，並</w:t>
      </w:r>
      <w:r>
        <w:rPr>
          <w:rFonts w:ascii="標楷體" w:eastAsia="標楷體" w:hAnsi="標楷體" w:cs="標楷體"/>
          <w:sz w:val="28"/>
        </w:rPr>
        <w:lastRenderedPageBreak/>
        <w:t>禁止與競賽員交談。中場休息也不宜使用手機，亦須禁止與競賽員有打招呼、交談等互動行為。如因而致影響競賽公平，經檢舉而查證屬實者，該評判</w:t>
      </w:r>
      <w:proofErr w:type="gramStart"/>
      <w:r>
        <w:rPr>
          <w:rFonts w:ascii="標楷體" w:eastAsia="標楷體" w:hAnsi="標楷體" w:cs="標楷體"/>
          <w:sz w:val="28"/>
        </w:rPr>
        <w:t>三</w:t>
      </w:r>
      <w:proofErr w:type="gramEnd"/>
      <w:r>
        <w:rPr>
          <w:rFonts w:ascii="標楷體" w:eastAsia="標楷體" w:hAnsi="標楷體" w:cs="標楷體"/>
          <w:sz w:val="28"/>
        </w:rPr>
        <w:t>年內將不再聘任。</w:t>
      </w:r>
    </w:p>
    <w:p w:rsidR="00BC2008" w:rsidRDefault="00BC0EA7">
      <w:pPr>
        <w:spacing w:line="440" w:lineRule="auto"/>
        <w:ind w:left="800" w:hanging="560"/>
        <w:jc w:val="both"/>
        <w:rPr>
          <w:rFonts w:ascii="Times New Roman" w:eastAsia="Times New Roman" w:hAnsi="Times New Roman" w:cs="Times New Roman"/>
          <w:sz w:val="28"/>
        </w:rPr>
      </w:pPr>
      <w:r>
        <w:rPr>
          <w:rFonts w:ascii="標楷體" w:eastAsia="標楷體" w:hAnsi="標楷體" w:cs="標楷體"/>
          <w:sz w:val="28"/>
        </w:rPr>
        <w:t>二、</w:t>
      </w:r>
      <w:proofErr w:type="gramStart"/>
      <w:r>
        <w:rPr>
          <w:rFonts w:ascii="標楷體" w:eastAsia="標楷體" w:hAnsi="標楷體" w:cs="標楷體"/>
          <w:sz w:val="28"/>
        </w:rPr>
        <w:t>競賽員如有</w:t>
      </w:r>
      <w:proofErr w:type="gramEnd"/>
      <w:r>
        <w:rPr>
          <w:rFonts w:ascii="標楷體" w:eastAsia="標楷體" w:hAnsi="標楷體" w:cs="標楷體"/>
          <w:sz w:val="28"/>
        </w:rPr>
        <w:t>違規情事發生，請准予上</w:t>
      </w:r>
      <w:proofErr w:type="gramStart"/>
      <w:r>
        <w:rPr>
          <w:rFonts w:ascii="標楷體" w:eastAsia="標楷體" w:hAnsi="標楷體" w:cs="標楷體"/>
          <w:sz w:val="28"/>
        </w:rPr>
        <w:t>臺</w:t>
      </w:r>
      <w:proofErr w:type="gramEnd"/>
      <w:r>
        <w:rPr>
          <w:rFonts w:ascii="標楷體" w:eastAsia="標楷體" w:hAnsi="標楷體" w:cs="標楷體"/>
          <w:sz w:val="28"/>
        </w:rPr>
        <w:t>並依照原有流程進行，後續事宜則由工作人員呈報後，由大會依照相關規定處理。</w:t>
      </w:r>
    </w:p>
    <w:p w:rsidR="00BC2008" w:rsidRDefault="00BC0EA7">
      <w:pPr>
        <w:spacing w:line="440" w:lineRule="auto"/>
        <w:ind w:left="800" w:hanging="560"/>
        <w:jc w:val="both"/>
        <w:rPr>
          <w:rFonts w:ascii="Times New Roman" w:eastAsia="Times New Roman" w:hAnsi="Times New Roman" w:cs="Times New Roman"/>
          <w:sz w:val="28"/>
        </w:rPr>
      </w:pPr>
      <w:r>
        <w:rPr>
          <w:rFonts w:ascii="新細明體" w:eastAsia="新細明體" w:hAnsi="新細明體" w:cs="新細明體"/>
          <w:sz w:val="28"/>
        </w:rPr>
        <w:t>三、評判委員進行評分時，請避免有同分之情事發生。若有上述情形，建議依據</w:t>
      </w:r>
      <w:r>
        <w:rPr>
          <w:rFonts w:ascii="標楷體" w:eastAsia="標楷體" w:hAnsi="標楷體" w:cs="標楷體"/>
          <w:sz w:val="28"/>
        </w:rPr>
        <w:t>競賽員整體表現在原本分數後面加上小數分數來做區分。評分完畢後，請評判委</w:t>
      </w:r>
      <w:r>
        <w:rPr>
          <w:rFonts w:ascii="標楷體" w:eastAsia="標楷體" w:hAnsi="標楷體" w:cs="標楷體"/>
          <w:sz w:val="28"/>
        </w:rPr>
        <w:t>員在評分表上簽名，分數如有更改時亦同，並請於評分表檢核無誤後再行離開競賽會場。</w:t>
      </w:r>
    </w:p>
    <w:p w:rsidR="00BC2008" w:rsidRDefault="00BC0EA7">
      <w:pPr>
        <w:spacing w:line="440" w:lineRule="auto"/>
        <w:ind w:left="800" w:hanging="560"/>
        <w:jc w:val="both"/>
        <w:rPr>
          <w:rFonts w:ascii="Times New Roman" w:eastAsia="Times New Roman" w:hAnsi="Times New Roman" w:cs="Times New Roman"/>
          <w:sz w:val="28"/>
        </w:rPr>
      </w:pPr>
      <w:r>
        <w:rPr>
          <w:rFonts w:ascii="新細明體" w:eastAsia="新細明體" w:hAnsi="新細明體" w:cs="新細明體"/>
          <w:sz w:val="28"/>
        </w:rPr>
        <w:t>四、評分標準請依競賽規定，如有爭議，則由評</w:t>
      </w:r>
      <w:r>
        <w:rPr>
          <w:rFonts w:ascii="標楷體" w:eastAsia="標楷體" w:hAnsi="標楷體" w:cs="標楷體"/>
          <w:sz w:val="28"/>
        </w:rPr>
        <w:t>判組長會同評判委員共同協商確定。</w:t>
      </w:r>
    </w:p>
    <w:p w:rsidR="00BC2008" w:rsidRDefault="00BC0EA7">
      <w:pPr>
        <w:spacing w:line="440" w:lineRule="auto"/>
        <w:ind w:left="800" w:hanging="560"/>
        <w:jc w:val="both"/>
        <w:rPr>
          <w:rFonts w:ascii="Times New Roman" w:eastAsia="Times New Roman" w:hAnsi="Times New Roman" w:cs="Times New Roman"/>
          <w:sz w:val="28"/>
        </w:rPr>
      </w:pPr>
      <w:r>
        <w:rPr>
          <w:rFonts w:ascii="新細明體" w:eastAsia="新細明體" w:hAnsi="新細明體" w:cs="新細明體"/>
          <w:sz w:val="28"/>
        </w:rPr>
        <w:t>五、各組各項</w:t>
      </w:r>
      <w:r>
        <w:rPr>
          <w:rFonts w:ascii="標楷體" w:eastAsia="標楷體" w:hAnsi="標楷體" w:cs="標楷體"/>
          <w:sz w:val="28"/>
        </w:rPr>
        <w:t>除字音字形外，個人競賽成績之核計，一律</w:t>
      </w:r>
      <w:proofErr w:type="gramStart"/>
      <w:r>
        <w:rPr>
          <w:rFonts w:ascii="標楷體" w:eastAsia="標楷體" w:hAnsi="標楷體" w:cs="標楷體"/>
          <w:sz w:val="28"/>
        </w:rPr>
        <w:t>採</w:t>
      </w:r>
      <w:proofErr w:type="gramEnd"/>
      <w:r>
        <w:rPr>
          <w:rFonts w:ascii="標楷體" w:eastAsia="標楷體" w:hAnsi="標楷體" w:cs="標楷體"/>
          <w:sz w:val="28"/>
        </w:rPr>
        <w:t>王炬教授</w:t>
      </w:r>
      <w:proofErr w:type="gramStart"/>
      <w:r>
        <w:rPr>
          <w:rFonts w:ascii="標楷體" w:eastAsia="標楷體" w:hAnsi="標楷體" w:cs="標楷體"/>
          <w:sz w:val="28"/>
        </w:rPr>
        <w:t>均一法計列</w:t>
      </w:r>
      <w:proofErr w:type="gramEnd"/>
      <w:r>
        <w:rPr>
          <w:rFonts w:ascii="標楷體" w:eastAsia="標楷體" w:hAnsi="標楷體" w:cs="標楷體"/>
          <w:sz w:val="28"/>
        </w:rPr>
        <w:t>。</w:t>
      </w:r>
    </w:p>
    <w:p w:rsidR="00BC2008" w:rsidRDefault="00BC0EA7">
      <w:pPr>
        <w:spacing w:line="440" w:lineRule="auto"/>
        <w:ind w:left="800" w:hanging="560"/>
        <w:jc w:val="both"/>
        <w:rPr>
          <w:rFonts w:ascii="標楷體" w:eastAsia="標楷體" w:hAnsi="標楷體" w:cs="標楷體"/>
          <w:sz w:val="28"/>
        </w:rPr>
      </w:pPr>
      <w:r>
        <w:rPr>
          <w:rFonts w:ascii="新細明體" w:eastAsia="新細明體" w:hAnsi="新細明體" w:cs="新細明體"/>
          <w:sz w:val="28"/>
        </w:rPr>
        <w:t>六、</w:t>
      </w:r>
      <w:r>
        <w:rPr>
          <w:rFonts w:ascii="標楷體" w:eastAsia="標楷體" w:hAnsi="標楷體" w:cs="標楷體"/>
          <w:sz w:val="28"/>
        </w:rPr>
        <w:t>各</w:t>
      </w:r>
      <w:proofErr w:type="gramStart"/>
      <w:r>
        <w:rPr>
          <w:rFonts w:ascii="標楷體" w:eastAsia="標楷體" w:hAnsi="標楷體" w:cs="標楷體"/>
          <w:sz w:val="28"/>
        </w:rPr>
        <w:t>組均應設置</w:t>
      </w:r>
      <w:proofErr w:type="gramEnd"/>
      <w:r>
        <w:rPr>
          <w:rFonts w:ascii="標楷體" w:eastAsia="標楷體" w:hAnsi="標楷體" w:cs="標楷體"/>
          <w:sz w:val="28"/>
        </w:rPr>
        <w:t>評判組長一人，於競賽結束，蒐集其他評判意見後進行講評。講評內容請依照評判標準作通盤指導，以使競賽員有所精進。請勿針對個人或尚未建立共識之部分進行評論，以免各組標準不一，讓</w:t>
      </w:r>
      <w:proofErr w:type="gramStart"/>
      <w:r>
        <w:rPr>
          <w:rFonts w:ascii="標楷體" w:eastAsia="標楷體" w:hAnsi="標楷體" w:cs="標楷體"/>
          <w:sz w:val="28"/>
        </w:rPr>
        <w:t>競賽員無所</w:t>
      </w:r>
      <w:proofErr w:type="gramEnd"/>
      <w:r>
        <w:rPr>
          <w:rFonts w:ascii="標楷體" w:eastAsia="標楷體" w:hAnsi="標楷體" w:cs="標楷體"/>
          <w:sz w:val="28"/>
        </w:rPr>
        <w:t>遵循。</w:t>
      </w:r>
    </w:p>
    <w:p w:rsidR="00BC2008" w:rsidRDefault="00BC0EA7">
      <w:pPr>
        <w:spacing w:line="440" w:lineRule="auto"/>
        <w:ind w:left="1080" w:hanging="840"/>
        <w:jc w:val="both"/>
        <w:rPr>
          <w:rFonts w:ascii="標楷體" w:eastAsia="標楷體" w:hAnsi="標楷體" w:cs="標楷體"/>
          <w:sz w:val="28"/>
        </w:rPr>
      </w:pPr>
      <w:r>
        <w:rPr>
          <w:rFonts w:ascii="標楷體" w:eastAsia="標楷體" w:hAnsi="標楷體" w:cs="標楷體"/>
          <w:sz w:val="28"/>
        </w:rPr>
        <w:t>（一）演說與朗讀各組在各競賽場地作十分鐘之講評。</w:t>
      </w:r>
    </w:p>
    <w:p w:rsidR="00BC2008" w:rsidRDefault="00BC0EA7">
      <w:pPr>
        <w:spacing w:line="440" w:lineRule="auto"/>
        <w:ind w:left="1080" w:hanging="840"/>
        <w:jc w:val="both"/>
        <w:rPr>
          <w:rFonts w:ascii="標楷體" w:eastAsia="標楷體" w:hAnsi="標楷體" w:cs="標楷體"/>
          <w:sz w:val="28"/>
        </w:rPr>
      </w:pPr>
      <w:r>
        <w:rPr>
          <w:rFonts w:ascii="標楷體" w:eastAsia="標楷體" w:hAnsi="標楷體" w:cs="標楷體"/>
          <w:sz w:val="28"/>
        </w:rPr>
        <w:lastRenderedPageBreak/>
        <w:t>（二）字音字形、寫字、作文於</w:t>
      </w:r>
      <w:r>
        <w:rPr>
          <w:rFonts w:ascii="標楷體" w:eastAsia="標楷體" w:hAnsi="標楷體" w:cs="標楷體"/>
          <w:sz w:val="28"/>
        </w:rPr>
        <w:t>競賽結束後，由組長負責撰寫各組綜合講評文稿資料。</w:t>
      </w:r>
    </w:p>
    <w:p w:rsidR="00BC2008" w:rsidRDefault="00BC0EA7">
      <w:pPr>
        <w:spacing w:line="440" w:lineRule="auto"/>
        <w:ind w:left="800" w:hanging="560"/>
        <w:jc w:val="both"/>
        <w:rPr>
          <w:rFonts w:ascii="標楷體" w:eastAsia="標楷體" w:hAnsi="標楷體" w:cs="標楷體"/>
          <w:sz w:val="28"/>
        </w:rPr>
      </w:pPr>
      <w:r>
        <w:rPr>
          <w:rFonts w:ascii="標楷體" w:eastAsia="標楷體" w:hAnsi="標楷體" w:cs="標楷體"/>
          <w:sz w:val="28"/>
        </w:rPr>
        <w:t>七、為方便聯繫，請評判委員離開會場後，手機務必保持</w:t>
      </w:r>
      <w:proofErr w:type="gramStart"/>
      <w:r>
        <w:rPr>
          <w:rFonts w:ascii="標楷體" w:eastAsia="標楷體" w:hAnsi="標楷體" w:cs="標楷體"/>
          <w:sz w:val="28"/>
        </w:rPr>
        <w:t>暢通，</w:t>
      </w:r>
      <w:proofErr w:type="gramEnd"/>
      <w:r>
        <w:rPr>
          <w:rFonts w:ascii="標楷體" w:eastAsia="標楷體" w:hAnsi="標楷體" w:cs="標楷體"/>
          <w:sz w:val="28"/>
        </w:rPr>
        <w:t>以利突發狀況之因應。</w:t>
      </w:r>
    </w:p>
    <w:p w:rsidR="00BC2008" w:rsidRDefault="00BC0EA7">
      <w:pPr>
        <w:spacing w:line="440" w:lineRule="auto"/>
        <w:ind w:left="800" w:hanging="560"/>
        <w:jc w:val="both"/>
        <w:rPr>
          <w:rFonts w:ascii="標楷體" w:eastAsia="標楷體" w:hAnsi="標楷體" w:cs="標楷體"/>
          <w:sz w:val="28"/>
        </w:rPr>
      </w:pPr>
      <w:r>
        <w:rPr>
          <w:rFonts w:ascii="標楷體" w:eastAsia="標楷體" w:hAnsi="標楷體" w:cs="標楷體"/>
          <w:sz w:val="28"/>
        </w:rPr>
        <w:t>八、請勿於競賽期間將參與評判會議、晚宴等活動照片或評分表等競賽相關資料，上</w:t>
      </w:r>
      <w:proofErr w:type="gramStart"/>
      <w:r>
        <w:rPr>
          <w:rFonts w:ascii="標楷體" w:eastAsia="標楷體" w:hAnsi="標楷體" w:cs="標楷體"/>
          <w:sz w:val="28"/>
        </w:rPr>
        <w:t>傳臉書</w:t>
      </w:r>
      <w:proofErr w:type="gramEnd"/>
      <w:r>
        <w:rPr>
          <w:rFonts w:ascii="標楷體" w:eastAsia="標楷體" w:hAnsi="標楷體" w:cs="標楷體"/>
          <w:sz w:val="28"/>
        </w:rPr>
        <w:t>、個人部落格或多媒體傳播平</w:t>
      </w:r>
      <w:proofErr w:type="gramStart"/>
      <w:r>
        <w:rPr>
          <w:rFonts w:ascii="標楷體" w:eastAsia="標楷體" w:hAnsi="標楷體" w:cs="標楷體"/>
          <w:sz w:val="28"/>
        </w:rPr>
        <w:t>臺</w:t>
      </w:r>
      <w:proofErr w:type="gramEnd"/>
      <w:r>
        <w:rPr>
          <w:rFonts w:ascii="標楷體" w:eastAsia="標楷體" w:hAnsi="標楷體" w:cs="標楷體"/>
          <w:sz w:val="28"/>
        </w:rPr>
        <w:t>(</w:t>
      </w:r>
      <w:r>
        <w:rPr>
          <w:rFonts w:ascii="標楷體" w:eastAsia="標楷體" w:hAnsi="標楷體" w:cs="標楷體"/>
          <w:sz w:val="28"/>
        </w:rPr>
        <w:t>如：</w:t>
      </w:r>
      <w:r>
        <w:rPr>
          <w:rFonts w:ascii="標楷體" w:eastAsia="標楷體" w:hAnsi="標楷體" w:cs="標楷體"/>
          <w:sz w:val="28"/>
        </w:rPr>
        <w:t>Line)</w:t>
      </w:r>
      <w:r>
        <w:rPr>
          <w:rFonts w:ascii="標楷體" w:eastAsia="標楷體" w:hAnsi="標楷體" w:cs="標楷體"/>
          <w:sz w:val="28"/>
        </w:rPr>
        <w:t>。</w:t>
      </w:r>
    </w:p>
    <w:p w:rsidR="00BC2008" w:rsidRDefault="00BC0EA7">
      <w:pPr>
        <w:spacing w:line="440" w:lineRule="auto"/>
        <w:ind w:left="800" w:hanging="560"/>
        <w:jc w:val="both"/>
        <w:rPr>
          <w:rFonts w:ascii="標楷體" w:eastAsia="標楷體" w:hAnsi="標楷體" w:cs="標楷體"/>
          <w:sz w:val="28"/>
        </w:rPr>
      </w:pPr>
      <w:r>
        <w:rPr>
          <w:rFonts w:ascii="標楷體" w:eastAsia="標楷體" w:hAnsi="標楷體" w:cs="標楷體"/>
          <w:sz w:val="28"/>
        </w:rPr>
        <w:t>九、評判工作結束後，相關競賽文件</w:t>
      </w:r>
      <w:r>
        <w:rPr>
          <w:rFonts w:ascii="Times New Roman" w:eastAsia="Times New Roman" w:hAnsi="Times New Roman" w:cs="Times New Roman"/>
          <w:sz w:val="28"/>
        </w:rPr>
        <w:t>(</w:t>
      </w:r>
      <w:r>
        <w:rPr>
          <w:rFonts w:ascii="標楷體" w:eastAsia="標楷體" w:hAnsi="標楷體" w:cs="標楷體"/>
          <w:sz w:val="28"/>
        </w:rPr>
        <w:t>題目、評分表件</w:t>
      </w:r>
      <w:r>
        <w:rPr>
          <w:rFonts w:ascii="Times New Roman" w:eastAsia="Times New Roman" w:hAnsi="Times New Roman" w:cs="Times New Roman"/>
          <w:sz w:val="28"/>
        </w:rPr>
        <w:t>)</w:t>
      </w:r>
      <w:r>
        <w:rPr>
          <w:rFonts w:ascii="標楷體" w:eastAsia="標楷體" w:hAnsi="標楷體" w:cs="標楷體"/>
          <w:sz w:val="28"/>
        </w:rPr>
        <w:t>，不得攜出會場；在大會尚未公布成績之前，請勿對外界透露相關內容。</w:t>
      </w:r>
    </w:p>
    <w:p w:rsidR="00BC2008" w:rsidRDefault="00BC0EA7">
      <w:pPr>
        <w:spacing w:before="180" w:line="440" w:lineRule="auto"/>
        <w:rPr>
          <w:rFonts w:ascii="標楷體" w:eastAsia="標楷體" w:hAnsi="標楷體" w:cs="標楷體"/>
          <w:b/>
          <w:sz w:val="28"/>
        </w:rPr>
      </w:pPr>
      <w:r>
        <w:rPr>
          <w:rFonts w:ascii="標楷體" w:eastAsia="標楷體" w:hAnsi="標楷體" w:cs="標楷體"/>
          <w:b/>
          <w:sz w:val="28"/>
        </w:rPr>
        <w:t>參、各項組評分標準及注意事項：</w:t>
      </w:r>
    </w:p>
    <w:p w:rsidR="00BC2008" w:rsidRDefault="00BC0EA7">
      <w:pPr>
        <w:spacing w:line="440" w:lineRule="auto"/>
        <w:ind w:left="240"/>
        <w:jc w:val="both"/>
        <w:rPr>
          <w:rFonts w:ascii="標楷體" w:eastAsia="標楷體" w:hAnsi="標楷體" w:cs="標楷體"/>
          <w:sz w:val="28"/>
        </w:rPr>
      </w:pPr>
      <w:r>
        <w:rPr>
          <w:rFonts w:ascii="標楷體" w:eastAsia="標楷體" w:hAnsi="標楷體" w:cs="標楷體"/>
          <w:sz w:val="28"/>
        </w:rPr>
        <w:t>一</w:t>
      </w:r>
      <w:r>
        <w:rPr>
          <w:rFonts w:ascii="新細明體" w:eastAsia="新細明體" w:hAnsi="新細明體" w:cs="新細明體"/>
          <w:sz w:val="28"/>
        </w:rPr>
        <w:t>、</w:t>
      </w:r>
      <w:r>
        <w:rPr>
          <w:rFonts w:ascii="標楷體" w:eastAsia="標楷體" w:hAnsi="標楷體" w:cs="標楷體"/>
          <w:sz w:val="28"/>
        </w:rPr>
        <w:t>演說</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（一）評分標準</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、語音（發音、語調、語氣）：占</w:t>
      </w:r>
      <w:r>
        <w:rPr>
          <w:rFonts w:ascii="標楷體" w:eastAsia="標楷體" w:hAnsi="標楷體" w:cs="標楷體"/>
          <w:sz w:val="28"/>
        </w:rPr>
        <w:t>40</w:t>
      </w:r>
      <w:r>
        <w:rPr>
          <w:rFonts w:ascii="標楷體" w:eastAsia="標楷體" w:hAnsi="標楷體" w:cs="標楷體"/>
          <w:sz w:val="28"/>
        </w:rPr>
        <w:t>％。請就發音、語調、語氣</w:t>
      </w:r>
      <w:proofErr w:type="gramStart"/>
      <w:r>
        <w:rPr>
          <w:rFonts w:ascii="標楷體" w:eastAsia="標楷體" w:hAnsi="標楷體" w:cs="標楷體"/>
          <w:sz w:val="28"/>
        </w:rPr>
        <w:t>三</w:t>
      </w:r>
      <w:proofErr w:type="gramEnd"/>
      <w:r>
        <w:rPr>
          <w:rFonts w:ascii="標楷體" w:eastAsia="標楷體" w:hAnsi="標楷體" w:cs="標楷體"/>
          <w:sz w:val="28"/>
        </w:rPr>
        <w:t>部分進行評分。「發音」部分，競賽員必須做到發音正確、咬字</w:t>
      </w:r>
      <w:proofErr w:type="gramStart"/>
      <w:r>
        <w:rPr>
          <w:rFonts w:ascii="標楷體" w:eastAsia="標楷體" w:hAnsi="標楷體" w:cs="標楷體"/>
          <w:sz w:val="28"/>
        </w:rPr>
        <w:t>清晰、</w:t>
      </w:r>
      <w:proofErr w:type="gramEnd"/>
      <w:r>
        <w:rPr>
          <w:rFonts w:ascii="標楷體" w:eastAsia="標楷體" w:hAnsi="標楷體" w:cs="標楷體"/>
          <w:sz w:val="28"/>
        </w:rPr>
        <w:t>語速快慢合宜、語氣自然不做作，音量強弱合宜；「語調」部分要做到音調有高低起伏、節奏有輕重緩急；「語氣」部分則需配合演說內容，情緒有高有低、悲喜分明、波瀾起伏、</w:t>
      </w:r>
      <w:proofErr w:type="gramStart"/>
      <w:r>
        <w:rPr>
          <w:rFonts w:ascii="標楷體" w:eastAsia="標楷體" w:hAnsi="標楷體" w:cs="標楷體"/>
          <w:sz w:val="28"/>
        </w:rPr>
        <w:t>收舒有</w:t>
      </w:r>
      <w:proofErr w:type="gramEnd"/>
      <w:r>
        <w:rPr>
          <w:rFonts w:ascii="標楷體" w:eastAsia="標楷體" w:hAnsi="標楷體" w:cs="標楷體"/>
          <w:sz w:val="28"/>
        </w:rPr>
        <w:t>度。</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、內容（見解、結構、詞彙）：占</w:t>
      </w:r>
      <w:r>
        <w:rPr>
          <w:rFonts w:ascii="標楷體" w:eastAsia="標楷體" w:hAnsi="標楷體" w:cs="標楷體"/>
          <w:sz w:val="28"/>
        </w:rPr>
        <w:t>50</w:t>
      </w:r>
      <w:r>
        <w:rPr>
          <w:rFonts w:ascii="標楷體" w:eastAsia="標楷體" w:hAnsi="標楷體" w:cs="標楷體"/>
          <w:sz w:val="28"/>
        </w:rPr>
        <w:t>％。請就結構、見解、詞</w:t>
      </w:r>
      <w:r>
        <w:rPr>
          <w:rFonts w:ascii="標楷體" w:eastAsia="標楷體" w:hAnsi="標楷體" w:cs="標楷體"/>
          <w:sz w:val="28"/>
        </w:rPr>
        <w:lastRenderedPageBreak/>
        <w:t>彙</w:t>
      </w:r>
      <w:proofErr w:type="gramStart"/>
      <w:r>
        <w:rPr>
          <w:rFonts w:ascii="標楷體" w:eastAsia="標楷體" w:hAnsi="標楷體" w:cs="標楷體"/>
          <w:sz w:val="28"/>
        </w:rPr>
        <w:t>三</w:t>
      </w:r>
      <w:proofErr w:type="gramEnd"/>
      <w:r>
        <w:rPr>
          <w:rFonts w:ascii="標楷體" w:eastAsia="標楷體" w:hAnsi="標楷體" w:cs="標楷體"/>
          <w:sz w:val="28"/>
        </w:rPr>
        <w:t>部分評分。競賽員必須做到審題正確、見解出眾、結構完整前後呼應，詞彙方面則須語意精</w:t>
      </w:r>
      <w:proofErr w:type="gramStart"/>
      <w:r>
        <w:rPr>
          <w:rFonts w:ascii="標楷體" w:eastAsia="標楷體" w:hAnsi="標楷體" w:cs="標楷體"/>
          <w:sz w:val="28"/>
        </w:rPr>
        <w:t>準</w:t>
      </w:r>
      <w:proofErr w:type="gramEnd"/>
      <w:r>
        <w:rPr>
          <w:rFonts w:ascii="標楷體" w:eastAsia="標楷體" w:hAnsi="標楷體" w:cs="標楷體"/>
          <w:sz w:val="28"/>
        </w:rPr>
        <w:t>，用法正確。</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％。請就儀容、態度、表情</w:t>
      </w:r>
      <w:proofErr w:type="gramStart"/>
      <w:r>
        <w:rPr>
          <w:rFonts w:ascii="標楷體" w:eastAsia="標楷體" w:hAnsi="標楷體" w:cs="標楷體"/>
          <w:sz w:val="28"/>
        </w:rPr>
        <w:t>三</w:t>
      </w:r>
      <w:proofErr w:type="gramEnd"/>
      <w:r>
        <w:rPr>
          <w:rFonts w:ascii="標楷體" w:eastAsia="標楷體" w:hAnsi="標楷體" w:cs="標楷體"/>
          <w:sz w:val="28"/>
        </w:rPr>
        <w:t>部分評分。競賽員必須穿著合宜，儀容端莊，態度誠懇，表情生動，且肢體動作得宜。</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、時間：超過或不足時，每半分鐘扣均一標準分數</w:t>
      </w:r>
      <w:r>
        <w:rPr>
          <w:rFonts w:ascii="標楷體" w:eastAsia="標楷體" w:hAnsi="標楷體" w:cs="標楷體"/>
          <w:sz w:val="28"/>
        </w:rPr>
        <w:t>1</w:t>
      </w:r>
      <w:r>
        <w:rPr>
          <w:rFonts w:ascii="標楷體" w:eastAsia="標楷體" w:hAnsi="標楷體" w:cs="標楷體"/>
          <w:sz w:val="28"/>
        </w:rPr>
        <w:t>分，未足半分鐘，以半分鐘計。</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（二）注意事項</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、閩南語、客家語及原住民</w:t>
      </w:r>
      <w:proofErr w:type="gramStart"/>
      <w:r>
        <w:rPr>
          <w:rFonts w:ascii="標楷體" w:eastAsia="標楷體" w:hAnsi="標楷體" w:cs="標楷體"/>
          <w:sz w:val="28"/>
        </w:rPr>
        <w:t>族語因臺灣</w:t>
      </w:r>
      <w:proofErr w:type="gramEnd"/>
      <w:r>
        <w:rPr>
          <w:rFonts w:ascii="標楷體" w:eastAsia="標楷體" w:hAnsi="標楷體" w:cs="標楷體"/>
          <w:sz w:val="28"/>
        </w:rPr>
        <w:t>各地腔調或有不同，請評判委員予以尊重，勿將自己不熟悉之發音視為錯誤發音。</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、閩南語、客家語之講評，請務必推選能以該種語言流暢表達之人員，以展現評判委員之專業性。</w:t>
      </w:r>
    </w:p>
    <w:p w:rsidR="00BC2008" w:rsidRDefault="00BC0EA7">
      <w:pPr>
        <w:spacing w:line="440" w:lineRule="auto"/>
        <w:ind w:left="240"/>
        <w:jc w:val="both"/>
        <w:rPr>
          <w:rFonts w:ascii="標楷體" w:eastAsia="標楷體" w:hAnsi="標楷體" w:cs="標楷體"/>
          <w:sz w:val="28"/>
        </w:rPr>
      </w:pPr>
      <w:r>
        <w:rPr>
          <w:rFonts w:ascii="標楷體" w:eastAsia="標楷體" w:hAnsi="標楷體" w:cs="標楷體"/>
          <w:sz w:val="28"/>
        </w:rPr>
        <w:t>二、朗讀</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（一）評分標準</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、語音（發音及聲調）：占</w:t>
      </w:r>
      <w:r>
        <w:rPr>
          <w:rFonts w:ascii="標楷體" w:eastAsia="標楷體" w:hAnsi="標楷體" w:cs="標楷體"/>
          <w:sz w:val="28"/>
        </w:rPr>
        <w:t>45</w:t>
      </w:r>
      <w:r>
        <w:rPr>
          <w:rFonts w:ascii="標楷體" w:eastAsia="標楷體" w:hAnsi="標楷體" w:cs="標楷體"/>
          <w:sz w:val="28"/>
        </w:rPr>
        <w:t>％。請就發音、聲調部分評分。「發音」部分，競賽員必須做到發音準確、語音流暢、咬字清</w:t>
      </w:r>
      <w:r>
        <w:rPr>
          <w:rFonts w:ascii="標楷體" w:eastAsia="標楷體" w:hAnsi="標楷體" w:cs="標楷體"/>
          <w:sz w:val="28"/>
        </w:rPr>
        <w:t>晰。「聲調」部分須掌握正確調值、語音</w:t>
      </w:r>
      <w:proofErr w:type="gramStart"/>
      <w:r>
        <w:rPr>
          <w:rFonts w:ascii="標楷體" w:eastAsia="標楷體" w:hAnsi="標楷體" w:cs="標楷體"/>
          <w:sz w:val="28"/>
        </w:rPr>
        <w:t>輕讀、破讀</w:t>
      </w:r>
      <w:proofErr w:type="gramEnd"/>
      <w:r>
        <w:rPr>
          <w:rFonts w:ascii="標楷體" w:eastAsia="標楷體" w:hAnsi="標楷體" w:cs="標楷體"/>
          <w:sz w:val="28"/>
        </w:rPr>
        <w:t>、變調。若有錯字、漏字、</w:t>
      </w:r>
      <w:proofErr w:type="gramStart"/>
      <w:r>
        <w:rPr>
          <w:rFonts w:ascii="標楷體" w:eastAsia="標楷體" w:hAnsi="標楷體" w:cs="標楷體"/>
          <w:sz w:val="28"/>
        </w:rPr>
        <w:t>改字、增字酌</w:t>
      </w:r>
      <w:proofErr w:type="gramEnd"/>
      <w:r>
        <w:rPr>
          <w:rFonts w:ascii="標楷體" w:eastAsia="標楷體" w:hAnsi="標楷體" w:cs="標楷體"/>
          <w:sz w:val="28"/>
        </w:rPr>
        <w:t>予扣分。</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、聲情（語調、語氣）：占</w:t>
      </w:r>
      <w:r>
        <w:rPr>
          <w:rFonts w:ascii="標楷體" w:eastAsia="標楷體" w:hAnsi="標楷體" w:cs="標楷體"/>
          <w:sz w:val="28"/>
        </w:rPr>
        <w:t>45</w:t>
      </w:r>
      <w:r>
        <w:rPr>
          <w:rFonts w:ascii="標楷體" w:eastAsia="標楷體" w:hAnsi="標楷體" w:cs="標楷體"/>
          <w:sz w:val="28"/>
        </w:rPr>
        <w:t>％。請就語調、語氣兩部分評分。</w:t>
      </w:r>
      <w:r>
        <w:rPr>
          <w:rFonts w:ascii="標楷體" w:eastAsia="標楷體" w:hAnsi="標楷體" w:cs="標楷體"/>
          <w:sz w:val="28"/>
        </w:rPr>
        <w:lastRenderedPageBreak/>
        <w:t>「語調」部分，競賽員必須理解文意，斷句正確，用聲表情，以情傳神。情緒表達合宜；「語氣」自然，音量適中，藉由抑揚頓挫、語速快慢，適當傳遞文章情感。</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w:t>
      </w:r>
      <w:proofErr w:type="gramStart"/>
      <w:r>
        <w:rPr>
          <w:rFonts w:ascii="標楷體" w:eastAsia="標楷體" w:hAnsi="標楷體" w:cs="標楷體"/>
          <w:sz w:val="28"/>
        </w:rPr>
        <w:t>臺</w:t>
      </w:r>
      <w:proofErr w:type="gramEnd"/>
      <w:r>
        <w:rPr>
          <w:rFonts w:ascii="標楷體" w:eastAsia="標楷體" w:hAnsi="標楷體" w:cs="標楷體"/>
          <w:sz w:val="28"/>
        </w:rPr>
        <w:t>風（儀容、態度、表情）：占</w:t>
      </w:r>
      <w:r>
        <w:rPr>
          <w:rFonts w:ascii="標楷體" w:eastAsia="標楷體" w:hAnsi="標楷體" w:cs="標楷體"/>
          <w:sz w:val="28"/>
        </w:rPr>
        <w:t>10</w:t>
      </w:r>
      <w:r>
        <w:rPr>
          <w:rFonts w:ascii="標楷體" w:eastAsia="標楷體" w:hAnsi="標楷體" w:cs="標楷體"/>
          <w:sz w:val="28"/>
        </w:rPr>
        <w:t>％。請就儀容、態度、表情</w:t>
      </w:r>
      <w:proofErr w:type="gramStart"/>
      <w:r>
        <w:rPr>
          <w:rFonts w:ascii="標楷體" w:eastAsia="標楷體" w:hAnsi="標楷體" w:cs="標楷體"/>
          <w:sz w:val="28"/>
        </w:rPr>
        <w:t>三</w:t>
      </w:r>
      <w:proofErr w:type="gramEnd"/>
      <w:r>
        <w:rPr>
          <w:rFonts w:ascii="標楷體" w:eastAsia="標楷體" w:hAnsi="標楷體" w:cs="標楷體"/>
          <w:sz w:val="28"/>
        </w:rPr>
        <w:t>部分評分。競賽員必須穿著合宜，儀容端莊，態度誠懇，表情生動，且肢體動作得宜。</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（二）注意事項</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、朗讀內容如有錯誤字句，競賽員能自行勘誤且正確讀出者為佳</w:t>
      </w:r>
      <w:r>
        <w:rPr>
          <w:rFonts w:ascii="標楷體" w:eastAsia="標楷體" w:hAnsi="標楷體" w:cs="標楷體"/>
          <w:sz w:val="28"/>
        </w:rPr>
        <w:t>；競賽</w:t>
      </w:r>
      <w:proofErr w:type="gramStart"/>
      <w:r>
        <w:rPr>
          <w:rFonts w:ascii="標楷體" w:eastAsia="標楷體" w:hAnsi="標楷體" w:cs="標楷體"/>
          <w:sz w:val="28"/>
        </w:rPr>
        <w:t>員如照念</w:t>
      </w:r>
      <w:proofErr w:type="gramEnd"/>
      <w:r>
        <w:rPr>
          <w:rFonts w:ascii="標楷體" w:eastAsia="標楷體" w:hAnsi="標楷體" w:cs="標楷體"/>
          <w:sz w:val="28"/>
        </w:rPr>
        <w:t>，亦不應扣分。</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、閩南語、客家語及原住民</w:t>
      </w:r>
      <w:proofErr w:type="gramStart"/>
      <w:r>
        <w:rPr>
          <w:rFonts w:ascii="標楷體" w:eastAsia="標楷體" w:hAnsi="標楷體" w:cs="標楷體"/>
          <w:sz w:val="28"/>
        </w:rPr>
        <w:t>族語因臺灣</w:t>
      </w:r>
      <w:proofErr w:type="gramEnd"/>
      <w:r>
        <w:rPr>
          <w:rFonts w:ascii="標楷體" w:eastAsia="標楷體" w:hAnsi="標楷體" w:cs="標楷體"/>
          <w:sz w:val="28"/>
        </w:rPr>
        <w:t>各地腔調或有不同，請評判委員予以尊重，勿將自己不熟悉之發音視為錯誤發音。</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、時間未到，篇目內容尚未讀完即下臺者，視同表演，不予計分</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、閩南語、客家語之講評，請務必推選能以該種語言流暢表達之人員，以展現評判委員之專業性。</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、「語體文」以國語</w:t>
      </w:r>
      <w:r>
        <w:rPr>
          <w:rFonts w:ascii="標楷體" w:eastAsia="標楷體" w:hAnsi="標楷體" w:cs="標楷體"/>
          <w:sz w:val="28"/>
        </w:rPr>
        <w:t xml:space="preserve"> </w:t>
      </w:r>
      <w:r>
        <w:rPr>
          <w:rFonts w:ascii="標楷體" w:eastAsia="標楷體" w:hAnsi="標楷體" w:cs="標楷體"/>
          <w:sz w:val="28"/>
        </w:rPr>
        <w:t>一字多音審訂表為主；古文則以古音或國語一字多音</w:t>
      </w:r>
      <w:proofErr w:type="gramStart"/>
      <w:r>
        <w:rPr>
          <w:rFonts w:ascii="標楷體" w:eastAsia="標楷體" w:hAnsi="標楷體" w:cs="標楷體"/>
          <w:sz w:val="28"/>
        </w:rPr>
        <w:t>審訂表皆可</w:t>
      </w:r>
      <w:proofErr w:type="gramEnd"/>
      <w:r>
        <w:rPr>
          <w:rFonts w:ascii="標楷體" w:eastAsia="標楷體" w:hAnsi="標楷體" w:cs="標楷體"/>
          <w:sz w:val="28"/>
        </w:rPr>
        <w:t>。</w:t>
      </w:r>
    </w:p>
    <w:p w:rsidR="00BC2008" w:rsidRDefault="00BC0EA7">
      <w:pPr>
        <w:spacing w:line="440" w:lineRule="auto"/>
        <w:ind w:left="240"/>
        <w:jc w:val="both"/>
        <w:rPr>
          <w:rFonts w:ascii="標楷體" w:eastAsia="標楷體" w:hAnsi="標楷體" w:cs="標楷體"/>
          <w:sz w:val="28"/>
        </w:rPr>
      </w:pPr>
      <w:r>
        <w:rPr>
          <w:rFonts w:ascii="標楷體" w:eastAsia="標楷體" w:hAnsi="標楷體" w:cs="標楷體"/>
          <w:sz w:val="28"/>
        </w:rPr>
        <w:t>三、作文</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（一）評分標準</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lastRenderedPageBreak/>
        <w:t>1</w:t>
      </w:r>
      <w:r>
        <w:rPr>
          <w:rFonts w:ascii="標楷體" w:eastAsia="標楷體" w:hAnsi="標楷體" w:cs="標楷體"/>
          <w:sz w:val="28"/>
        </w:rPr>
        <w:t>、內容與結構：占</w:t>
      </w:r>
      <w:r>
        <w:rPr>
          <w:rFonts w:ascii="標楷體" w:eastAsia="標楷體" w:hAnsi="標楷體" w:cs="標楷體"/>
          <w:sz w:val="28"/>
        </w:rPr>
        <w:t>50</w:t>
      </w:r>
      <w:r>
        <w:rPr>
          <w:rFonts w:ascii="標楷體" w:eastAsia="標楷體" w:hAnsi="標楷體" w:cs="標楷體"/>
          <w:sz w:val="28"/>
        </w:rPr>
        <w:t>％。請就內容、結構兩部分評分。「內容」須切合題旨，思想積極、健康，論點合情、合理，文字清晰生</w:t>
      </w:r>
      <w:r>
        <w:rPr>
          <w:rFonts w:ascii="標楷體" w:eastAsia="標楷體" w:hAnsi="標楷體" w:cs="標楷體"/>
          <w:sz w:val="28"/>
        </w:rPr>
        <w:t>動；說理有力，引述適當，見解出眾、不落俗套；「結構」部分須結構嚴謹、行文流暢、前後呼應、結尾有力，兼具廣度與深度。</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、邏輯與修辭：占</w:t>
      </w:r>
      <w:r>
        <w:rPr>
          <w:rFonts w:ascii="標楷體" w:eastAsia="標楷體" w:hAnsi="標楷體" w:cs="標楷體"/>
          <w:sz w:val="28"/>
        </w:rPr>
        <w:t>40</w:t>
      </w:r>
      <w:r>
        <w:rPr>
          <w:rFonts w:ascii="標楷體" w:eastAsia="標楷體" w:hAnsi="標楷體" w:cs="標楷體"/>
          <w:sz w:val="28"/>
        </w:rPr>
        <w:t>％。請就邏輯、修辭兩部分評分。文章要邏輯分明、條理</w:t>
      </w:r>
      <w:proofErr w:type="gramStart"/>
      <w:r>
        <w:rPr>
          <w:rFonts w:ascii="標楷體" w:eastAsia="標楷體" w:hAnsi="標楷體" w:cs="標楷體"/>
          <w:sz w:val="28"/>
        </w:rPr>
        <w:t>清晰、</w:t>
      </w:r>
      <w:proofErr w:type="gramEnd"/>
      <w:r>
        <w:rPr>
          <w:rFonts w:ascii="標楷體" w:eastAsia="標楷體" w:hAnsi="標楷體" w:cs="標楷體"/>
          <w:sz w:val="28"/>
        </w:rPr>
        <w:t>敘事明白、舉證得當；用字遣詞合宜，修辭靈活優美。</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、字體與標點：占</w:t>
      </w:r>
      <w:r>
        <w:rPr>
          <w:rFonts w:ascii="標楷體" w:eastAsia="標楷體" w:hAnsi="標楷體" w:cs="標楷體"/>
          <w:sz w:val="28"/>
        </w:rPr>
        <w:t>10</w:t>
      </w:r>
      <w:r>
        <w:rPr>
          <w:rFonts w:ascii="標楷體" w:eastAsia="標楷體" w:hAnsi="標楷體" w:cs="標楷體"/>
          <w:sz w:val="28"/>
        </w:rPr>
        <w:t>％。請就字體、標點兩部分評分。字體應正確工整，標點須運用得宜。</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（二）注意事項</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、作文文言、語體不拘，但不得使用詩歌、韻文寫作。</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、使用標準字體，並詳加標點符號。</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、試卷不得書寫姓名、校名或代表單位名稱。</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、限用藍、黑色原子筆或鋼筆書寫。</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w:t>
      </w:r>
      <w:proofErr w:type="gramStart"/>
      <w:r>
        <w:rPr>
          <w:rFonts w:ascii="標楷體" w:eastAsia="標楷體" w:hAnsi="標楷體" w:cs="標楷體"/>
          <w:sz w:val="28"/>
        </w:rPr>
        <w:t>彌封處不得</w:t>
      </w:r>
      <w:proofErr w:type="gramEnd"/>
      <w:r>
        <w:rPr>
          <w:rFonts w:ascii="標楷體" w:eastAsia="標楷體" w:hAnsi="標楷體" w:cs="標楷體"/>
          <w:sz w:val="28"/>
        </w:rPr>
        <w:t>撕開。</w:t>
      </w:r>
    </w:p>
    <w:p w:rsidR="00BC2008" w:rsidRDefault="00BC0EA7">
      <w:pPr>
        <w:spacing w:line="440" w:lineRule="auto"/>
        <w:jc w:val="both"/>
        <w:rPr>
          <w:rFonts w:ascii="標楷體" w:eastAsia="標楷體" w:hAnsi="標楷體" w:cs="標楷體"/>
          <w:sz w:val="28"/>
        </w:rPr>
      </w:pPr>
      <w:r>
        <w:rPr>
          <w:rFonts w:ascii="標楷體" w:eastAsia="標楷體" w:hAnsi="標楷體" w:cs="標楷體"/>
          <w:sz w:val="28"/>
        </w:rPr>
        <w:t>四、寫字</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（一）評分標準</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、筆法：占</w:t>
      </w:r>
      <w:r>
        <w:rPr>
          <w:rFonts w:ascii="標楷體" w:eastAsia="標楷體" w:hAnsi="標楷體" w:cs="標楷體"/>
          <w:sz w:val="28"/>
        </w:rPr>
        <w:t>50</w:t>
      </w:r>
      <w:r>
        <w:rPr>
          <w:rFonts w:ascii="標楷體" w:eastAsia="標楷體" w:hAnsi="標楷體" w:cs="標楷體"/>
          <w:sz w:val="28"/>
        </w:rPr>
        <w:t>％。力求橫、豎、撇、捺、點、</w:t>
      </w:r>
      <w:proofErr w:type="gramStart"/>
      <w:r>
        <w:rPr>
          <w:rFonts w:ascii="標楷體" w:eastAsia="標楷體" w:hAnsi="標楷體" w:cs="標楷體"/>
          <w:sz w:val="28"/>
        </w:rPr>
        <w:t>鉤</w:t>
      </w:r>
      <w:proofErr w:type="gramEnd"/>
      <w:r>
        <w:rPr>
          <w:rFonts w:ascii="標楷體" w:eastAsia="標楷體" w:hAnsi="標楷體" w:cs="標楷體"/>
          <w:sz w:val="28"/>
        </w:rPr>
        <w:t>、</w:t>
      </w:r>
      <w:proofErr w:type="gramStart"/>
      <w:r>
        <w:rPr>
          <w:rFonts w:ascii="標楷體" w:eastAsia="標楷體" w:hAnsi="標楷體" w:cs="標楷體"/>
          <w:sz w:val="28"/>
        </w:rPr>
        <w:t>挑等點</w:t>
      </w:r>
      <w:proofErr w:type="gramEnd"/>
      <w:r>
        <w:rPr>
          <w:rFonts w:ascii="標楷體" w:eastAsia="標楷體" w:hAnsi="標楷體" w:cs="標楷體"/>
          <w:sz w:val="28"/>
        </w:rPr>
        <w:t>畫精</w:t>
      </w:r>
      <w:proofErr w:type="gramStart"/>
      <w:r>
        <w:rPr>
          <w:rFonts w:ascii="標楷體" w:eastAsia="標楷體" w:hAnsi="標楷體" w:cs="標楷體"/>
          <w:sz w:val="28"/>
        </w:rPr>
        <w:lastRenderedPageBreak/>
        <w:t>準</w:t>
      </w:r>
      <w:proofErr w:type="gramEnd"/>
      <w:r>
        <w:rPr>
          <w:rFonts w:ascii="標楷體" w:eastAsia="標楷體" w:hAnsi="標楷體" w:cs="標楷體"/>
          <w:sz w:val="28"/>
        </w:rPr>
        <w:t>，用筆嚴謹。</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、結構與章法：占</w:t>
      </w:r>
      <w:r>
        <w:rPr>
          <w:rFonts w:ascii="標楷體" w:eastAsia="標楷體" w:hAnsi="標楷體" w:cs="標楷體"/>
          <w:sz w:val="28"/>
        </w:rPr>
        <w:t>50</w:t>
      </w:r>
      <w:r>
        <w:rPr>
          <w:rFonts w:ascii="標楷體" w:eastAsia="標楷體" w:hAnsi="標楷體" w:cs="標楷體"/>
          <w:sz w:val="28"/>
        </w:rPr>
        <w:t>％。力求部首偏旁搭配合宜、字形</w:t>
      </w:r>
      <w:proofErr w:type="gramStart"/>
      <w:r>
        <w:rPr>
          <w:rFonts w:ascii="標楷體" w:eastAsia="標楷體" w:hAnsi="標楷體" w:cs="標楷體"/>
          <w:sz w:val="28"/>
        </w:rPr>
        <w:t>端正，</w:t>
      </w:r>
      <w:proofErr w:type="gramEnd"/>
      <w:r>
        <w:rPr>
          <w:rFonts w:ascii="標楷體" w:eastAsia="標楷體" w:hAnsi="標楷體" w:cs="標楷體"/>
          <w:sz w:val="28"/>
        </w:rPr>
        <w:t>章法整齊。</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、正確與速度：錯別字或漏</w:t>
      </w:r>
      <w:proofErr w:type="gramStart"/>
      <w:r>
        <w:rPr>
          <w:rFonts w:ascii="標楷體" w:eastAsia="標楷體" w:hAnsi="標楷體" w:cs="標楷體"/>
          <w:sz w:val="28"/>
        </w:rPr>
        <w:t>字每字扣</w:t>
      </w:r>
      <w:proofErr w:type="gramEnd"/>
      <w:r>
        <w:rPr>
          <w:rFonts w:ascii="標楷體" w:eastAsia="標楷體" w:hAnsi="標楷體" w:cs="標楷體"/>
          <w:sz w:val="28"/>
        </w:rPr>
        <w:t>均一標準分數</w:t>
      </w:r>
      <w:r>
        <w:rPr>
          <w:rFonts w:ascii="標楷體" w:eastAsia="標楷體" w:hAnsi="標楷體" w:cs="標楷體"/>
          <w:sz w:val="28"/>
        </w:rPr>
        <w:t>3</w:t>
      </w:r>
      <w:r>
        <w:rPr>
          <w:rFonts w:ascii="標楷體" w:eastAsia="標楷體" w:hAnsi="標楷體" w:cs="標楷體"/>
          <w:sz w:val="28"/>
        </w:rPr>
        <w:t>分，未及</w:t>
      </w:r>
      <w:proofErr w:type="gramStart"/>
      <w:r>
        <w:rPr>
          <w:rFonts w:ascii="標楷體" w:eastAsia="標楷體" w:hAnsi="標楷體" w:cs="標楷體"/>
          <w:sz w:val="28"/>
        </w:rPr>
        <w:t>寫完者</w:t>
      </w:r>
      <w:proofErr w:type="gramEnd"/>
      <w:r>
        <w:rPr>
          <w:rFonts w:ascii="標楷體" w:eastAsia="標楷體" w:hAnsi="標楷體" w:cs="標楷體"/>
          <w:sz w:val="28"/>
        </w:rPr>
        <w:t>，每少寫</w:t>
      </w:r>
      <w:r>
        <w:rPr>
          <w:rFonts w:ascii="標楷體" w:eastAsia="標楷體" w:hAnsi="標楷體" w:cs="標楷體"/>
          <w:sz w:val="28"/>
        </w:rPr>
        <w:t>1</w:t>
      </w:r>
      <w:proofErr w:type="gramStart"/>
      <w:r>
        <w:rPr>
          <w:rFonts w:ascii="標楷體" w:eastAsia="標楷體" w:hAnsi="標楷體" w:cs="標楷體"/>
          <w:sz w:val="28"/>
        </w:rPr>
        <w:t>字扣均一</w:t>
      </w:r>
      <w:proofErr w:type="gramEnd"/>
      <w:r>
        <w:rPr>
          <w:rFonts w:ascii="標楷體" w:eastAsia="標楷體" w:hAnsi="標楷體" w:cs="標楷體"/>
          <w:sz w:val="28"/>
        </w:rPr>
        <w:t>標準分數</w:t>
      </w:r>
      <w:r>
        <w:rPr>
          <w:rFonts w:ascii="標楷體" w:eastAsia="標楷體" w:hAnsi="標楷體" w:cs="標楷體"/>
          <w:sz w:val="28"/>
        </w:rPr>
        <w:t>2</w:t>
      </w:r>
      <w:r>
        <w:rPr>
          <w:rFonts w:ascii="標楷體" w:eastAsia="標楷體" w:hAnsi="標楷體" w:cs="標楷體"/>
          <w:sz w:val="28"/>
        </w:rPr>
        <w:t>分。</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、一律以教育部公布之標準字體為書寫標準。</w:t>
      </w:r>
    </w:p>
    <w:p w:rsidR="00BC2008" w:rsidRDefault="00BC0EA7">
      <w:pPr>
        <w:spacing w:line="440" w:lineRule="auto"/>
        <w:ind w:left="240"/>
        <w:rPr>
          <w:rFonts w:ascii="標楷體" w:eastAsia="標楷體" w:hAnsi="標楷體" w:cs="標楷體"/>
          <w:sz w:val="28"/>
        </w:rPr>
      </w:pPr>
      <w:r>
        <w:rPr>
          <w:rFonts w:ascii="標楷體" w:eastAsia="標楷體" w:hAnsi="標楷體" w:cs="標楷體"/>
          <w:sz w:val="28"/>
        </w:rPr>
        <w:t>（二）注意事項</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、書寫內容當場公布，字體以教育部楷書字形檔（教育部公布之標準字體）為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、一律以傳統毛筆書寫。</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、紙張（含試墨用紙）由大會提供。</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、不得書寫規定內容以外</w:t>
      </w:r>
      <w:r>
        <w:rPr>
          <w:rFonts w:ascii="標楷體" w:eastAsia="標楷體" w:hAnsi="標楷體" w:cs="標楷體"/>
          <w:sz w:val="28"/>
        </w:rPr>
        <w:t>之任何文字或記號，</w:t>
      </w:r>
      <w:proofErr w:type="gramStart"/>
      <w:r>
        <w:rPr>
          <w:rFonts w:ascii="標楷體" w:eastAsia="標楷體" w:hAnsi="標楷體" w:cs="標楷體"/>
          <w:sz w:val="28"/>
        </w:rPr>
        <w:t>彌封處亦</w:t>
      </w:r>
      <w:proofErr w:type="gramEnd"/>
      <w:r>
        <w:rPr>
          <w:rFonts w:ascii="標楷體" w:eastAsia="標楷體" w:hAnsi="標楷體" w:cs="標楷體"/>
          <w:sz w:val="28"/>
        </w:rPr>
        <w:t>不得任意撕開。</w:t>
      </w:r>
    </w:p>
    <w:p w:rsidR="00BC2008" w:rsidRDefault="00BC0EA7">
      <w:pPr>
        <w:spacing w:line="440" w:lineRule="auto"/>
        <w:ind w:left="240"/>
        <w:jc w:val="both"/>
        <w:rPr>
          <w:rFonts w:ascii="標楷體" w:eastAsia="標楷體" w:hAnsi="標楷體" w:cs="標楷體"/>
          <w:sz w:val="28"/>
        </w:rPr>
      </w:pPr>
      <w:r>
        <w:rPr>
          <w:rFonts w:ascii="標楷體" w:eastAsia="標楷體" w:hAnsi="標楷體" w:cs="標楷體"/>
          <w:sz w:val="28"/>
        </w:rPr>
        <w:t>五、字音字形</w:t>
      </w:r>
    </w:p>
    <w:p w:rsidR="00BC2008" w:rsidRDefault="00BC0EA7">
      <w:pPr>
        <w:spacing w:line="440" w:lineRule="auto"/>
        <w:ind w:left="240"/>
        <w:jc w:val="both"/>
        <w:rPr>
          <w:rFonts w:ascii="標楷體" w:eastAsia="標楷體" w:hAnsi="標楷體" w:cs="標楷體"/>
          <w:sz w:val="28"/>
        </w:rPr>
      </w:pPr>
      <w:r>
        <w:rPr>
          <w:rFonts w:ascii="標楷體" w:eastAsia="標楷體" w:hAnsi="標楷體" w:cs="標楷體"/>
          <w:sz w:val="28"/>
        </w:rPr>
        <w:t>（一）評分標準</w:t>
      </w:r>
    </w:p>
    <w:p w:rsidR="00BC2008" w:rsidRDefault="00BC0EA7">
      <w:pPr>
        <w:spacing w:line="440" w:lineRule="auto"/>
        <w:ind w:left="900" w:hanging="420"/>
        <w:jc w:val="both"/>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、國語字音字形</w:t>
      </w:r>
    </w:p>
    <w:p w:rsidR="00BC2008" w:rsidRDefault="00BC0EA7">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）國字字音部分以教育部</w:t>
      </w:r>
      <w:r>
        <w:rPr>
          <w:rFonts w:ascii="標楷體" w:eastAsia="標楷體" w:hAnsi="標楷體" w:cs="標楷體"/>
          <w:sz w:val="28"/>
        </w:rPr>
        <w:t>88</w:t>
      </w:r>
      <w:r>
        <w:rPr>
          <w:rFonts w:ascii="標楷體" w:eastAsia="標楷體" w:hAnsi="標楷體" w:cs="標楷體"/>
          <w:sz w:val="28"/>
        </w:rPr>
        <w:t>年公布之《國語一字多音審訂表》所訂為</w:t>
      </w:r>
      <w:proofErr w:type="gramStart"/>
      <w:r>
        <w:rPr>
          <w:rFonts w:ascii="標楷體" w:eastAsia="標楷體" w:hAnsi="標楷體" w:cs="標楷體"/>
          <w:sz w:val="28"/>
        </w:rPr>
        <w:t>準</w:t>
      </w:r>
      <w:proofErr w:type="gramEnd"/>
      <w:r>
        <w:rPr>
          <w:rFonts w:ascii="標楷體" w:eastAsia="標楷體" w:hAnsi="標楷體" w:cs="標楷體"/>
          <w:sz w:val="28"/>
        </w:rPr>
        <w:t>。注音符號之</w:t>
      </w:r>
      <w:proofErr w:type="gramStart"/>
      <w:r>
        <w:rPr>
          <w:rFonts w:ascii="標楷體" w:eastAsia="標楷體" w:hAnsi="標楷體" w:cs="標楷體"/>
          <w:sz w:val="28"/>
        </w:rPr>
        <w:t>聲符、韻符</w:t>
      </w:r>
      <w:proofErr w:type="gramEnd"/>
      <w:r>
        <w:rPr>
          <w:rFonts w:ascii="標楷體" w:eastAsia="標楷體" w:hAnsi="標楷體" w:cs="標楷體"/>
          <w:sz w:val="28"/>
        </w:rPr>
        <w:t>及調號位置書寫要正確。</w:t>
      </w:r>
    </w:p>
    <w:p w:rsidR="00BC2008" w:rsidRDefault="00BC0EA7">
      <w:pPr>
        <w:spacing w:line="440" w:lineRule="auto"/>
        <w:ind w:left="1320" w:hanging="840"/>
        <w:jc w:val="both"/>
        <w:rPr>
          <w:rFonts w:ascii="標楷體" w:eastAsia="標楷體" w:hAnsi="標楷體" w:cs="標楷體"/>
          <w:strike/>
          <w:sz w:val="28"/>
        </w:rPr>
      </w:pPr>
      <w:r>
        <w:rPr>
          <w:rFonts w:ascii="標楷體" w:eastAsia="標楷體" w:hAnsi="標楷體" w:cs="標楷體"/>
          <w:sz w:val="28"/>
        </w:rPr>
        <w:lastRenderedPageBreak/>
        <w:t>（</w:t>
      </w:r>
      <w:r>
        <w:rPr>
          <w:rFonts w:ascii="標楷體" w:eastAsia="標楷體" w:hAnsi="標楷體" w:cs="標楷體"/>
          <w:sz w:val="28"/>
        </w:rPr>
        <w:t>2</w:t>
      </w:r>
      <w:r>
        <w:rPr>
          <w:rFonts w:ascii="標楷體" w:eastAsia="標楷體" w:hAnsi="標楷體" w:cs="標楷體"/>
          <w:sz w:val="28"/>
        </w:rPr>
        <w:t>）國字字體書寫一律以教育部公布之標準字體為標準。</w:t>
      </w:r>
    </w:p>
    <w:p w:rsidR="00BC2008" w:rsidRDefault="00BC0EA7">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）作答時請使用藍、</w:t>
      </w:r>
      <w:proofErr w:type="gramStart"/>
      <w:r>
        <w:rPr>
          <w:rFonts w:ascii="標楷體" w:eastAsia="標楷體" w:hAnsi="標楷體" w:cs="標楷體"/>
          <w:sz w:val="28"/>
        </w:rPr>
        <w:t>黑筆書寫</w:t>
      </w:r>
      <w:proofErr w:type="gramEnd"/>
      <w:r>
        <w:rPr>
          <w:rFonts w:ascii="標楷體" w:eastAsia="標楷體" w:hAnsi="標楷體" w:cs="標楷體"/>
          <w:sz w:val="28"/>
        </w:rPr>
        <w:t>，不得使用鉛筆。塗改、筆畫重複一律不予計分。</w:t>
      </w:r>
    </w:p>
    <w:p w:rsidR="00BC2008" w:rsidRDefault="00BC0EA7">
      <w:pPr>
        <w:spacing w:line="440" w:lineRule="auto"/>
        <w:ind w:left="480"/>
        <w:jc w:val="both"/>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、閩南語</w:t>
      </w:r>
      <w:r>
        <w:rPr>
          <w:rFonts w:ascii="新細明體" w:eastAsia="新細明體" w:hAnsi="新細明體" w:cs="新細明體"/>
          <w:sz w:val="28"/>
        </w:rPr>
        <w:t>、</w:t>
      </w:r>
      <w:r>
        <w:rPr>
          <w:rFonts w:ascii="標楷體" w:eastAsia="標楷體" w:hAnsi="標楷體" w:cs="標楷體"/>
          <w:sz w:val="28"/>
        </w:rPr>
        <w:t>客家語字音字形</w:t>
      </w:r>
    </w:p>
    <w:p w:rsidR="00BC2008" w:rsidRDefault="00BC0EA7">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1</w:t>
      </w:r>
      <w:r>
        <w:rPr>
          <w:rFonts w:ascii="標楷體" w:eastAsia="標楷體" w:hAnsi="標楷體" w:cs="標楷體"/>
          <w:sz w:val="28"/>
        </w:rPr>
        <w:t>）閩南語以教育部</w:t>
      </w:r>
      <w:r>
        <w:rPr>
          <w:rFonts w:ascii="標楷體" w:eastAsia="標楷體" w:hAnsi="標楷體" w:cs="標楷體"/>
          <w:sz w:val="28"/>
        </w:rPr>
        <w:t>95</w:t>
      </w:r>
      <w:r>
        <w:rPr>
          <w:rFonts w:ascii="標楷體" w:eastAsia="標楷體" w:hAnsi="標楷體" w:cs="標楷體"/>
          <w:sz w:val="28"/>
        </w:rPr>
        <w:t>年</w:t>
      </w:r>
      <w:r>
        <w:rPr>
          <w:rFonts w:ascii="標楷體" w:eastAsia="標楷體" w:hAnsi="標楷體" w:cs="標楷體"/>
          <w:sz w:val="28"/>
        </w:rPr>
        <w:t>10</w:t>
      </w:r>
      <w:r>
        <w:rPr>
          <w:rFonts w:ascii="標楷體" w:eastAsia="標楷體" w:hAnsi="標楷體" w:cs="標楷體"/>
          <w:sz w:val="28"/>
        </w:rPr>
        <w:t>月</w:t>
      </w:r>
      <w:r>
        <w:rPr>
          <w:rFonts w:ascii="標楷體" w:eastAsia="標楷體" w:hAnsi="標楷體" w:cs="標楷體"/>
          <w:sz w:val="28"/>
        </w:rPr>
        <w:t>14</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語字第</w:t>
      </w:r>
      <w:r>
        <w:rPr>
          <w:rFonts w:ascii="標楷體" w:eastAsia="標楷體" w:hAnsi="標楷體" w:cs="標楷體"/>
          <w:sz w:val="28"/>
        </w:rPr>
        <w:t>0950151609</w:t>
      </w:r>
      <w:r>
        <w:rPr>
          <w:rFonts w:ascii="標楷體" w:eastAsia="標楷體" w:hAnsi="標楷體" w:cs="標楷體"/>
          <w:sz w:val="28"/>
        </w:rPr>
        <w:t>號函公布之「臺灣閩南語羅馬字拼音方案」正式版為</w:t>
      </w:r>
      <w:proofErr w:type="gramStart"/>
      <w:r>
        <w:rPr>
          <w:rFonts w:ascii="標楷體" w:eastAsia="標楷體" w:hAnsi="標楷體" w:cs="標楷體"/>
          <w:sz w:val="28"/>
        </w:rPr>
        <w:t>準</w:t>
      </w:r>
      <w:proofErr w:type="gramEnd"/>
      <w:r>
        <w:rPr>
          <w:rFonts w:ascii="標楷體" w:eastAsia="標楷體" w:hAnsi="標楷體" w:cs="標楷體"/>
          <w:sz w:val="28"/>
        </w:rPr>
        <w:t>及《臺灣閩南語常用詞辭典》為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BC2008" w:rsidRDefault="00BC0EA7">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2</w:t>
      </w:r>
      <w:r>
        <w:rPr>
          <w:rFonts w:ascii="標楷體" w:eastAsia="標楷體" w:hAnsi="標楷體" w:cs="標楷體"/>
          <w:sz w:val="28"/>
        </w:rPr>
        <w:t>）</w:t>
      </w:r>
      <w:proofErr w:type="gramStart"/>
      <w:r>
        <w:rPr>
          <w:rFonts w:ascii="標楷體" w:eastAsia="標楷體" w:hAnsi="標楷體" w:cs="標楷體"/>
          <w:sz w:val="28"/>
        </w:rPr>
        <w:t>客家語以教育部</w:t>
      </w:r>
      <w:proofErr w:type="gramEnd"/>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9</w:t>
      </w:r>
      <w:r>
        <w:rPr>
          <w:rFonts w:ascii="標楷體" w:eastAsia="標楷體" w:hAnsi="標楷體" w:cs="標楷體"/>
          <w:sz w:val="28"/>
        </w:rPr>
        <w:t>月</w:t>
      </w:r>
      <w:r>
        <w:rPr>
          <w:rFonts w:ascii="標楷體" w:eastAsia="標楷體" w:hAnsi="標楷體" w:cs="標楷體"/>
          <w:sz w:val="28"/>
        </w:rPr>
        <w:t>12</w:t>
      </w:r>
      <w:r>
        <w:rPr>
          <w:rFonts w:ascii="標楷體" w:eastAsia="標楷體" w:hAnsi="標楷體" w:cs="標楷體"/>
          <w:sz w:val="28"/>
        </w:rPr>
        <w:t>日語字第</w:t>
      </w:r>
      <w:r>
        <w:rPr>
          <w:rFonts w:ascii="標楷體" w:eastAsia="標楷體" w:hAnsi="標楷體" w:cs="標楷體"/>
          <w:sz w:val="28"/>
        </w:rPr>
        <w:t>1010161610</w:t>
      </w:r>
      <w:r>
        <w:rPr>
          <w:rFonts w:ascii="標楷體" w:eastAsia="標楷體" w:hAnsi="標楷體" w:cs="標楷體"/>
          <w:sz w:val="28"/>
        </w:rPr>
        <w:t>號函修正公布之「臺灣客家語拼音方案」為</w:t>
      </w:r>
      <w:proofErr w:type="gramStart"/>
      <w:r>
        <w:rPr>
          <w:rFonts w:ascii="標楷體" w:eastAsia="標楷體" w:hAnsi="標楷體" w:cs="標楷體"/>
          <w:sz w:val="28"/>
        </w:rPr>
        <w:t>準</w:t>
      </w:r>
      <w:proofErr w:type="gramEnd"/>
      <w:r>
        <w:rPr>
          <w:rFonts w:ascii="標楷體" w:eastAsia="標楷體" w:hAnsi="標楷體" w:cs="標楷體"/>
          <w:sz w:val="28"/>
        </w:rPr>
        <w:t>及教育部</w:t>
      </w:r>
      <w:r>
        <w:rPr>
          <w:rFonts w:ascii="標楷體" w:eastAsia="標楷體" w:hAnsi="標楷體" w:cs="標楷體"/>
          <w:sz w:val="28"/>
        </w:rPr>
        <w:t>105</w:t>
      </w:r>
      <w:r>
        <w:rPr>
          <w:rFonts w:ascii="標楷體" w:eastAsia="標楷體" w:hAnsi="標楷體" w:cs="標楷體"/>
          <w:sz w:val="28"/>
        </w:rPr>
        <w:t>年</w:t>
      </w:r>
      <w:r>
        <w:rPr>
          <w:rFonts w:ascii="標楷體" w:eastAsia="標楷體" w:hAnsi="標楷體" w:cs="標楷體"/>
          <w:sz w:val="28"/>
        </w:rPr>
        <w:t>5</w:t>
      </w:r>
      <w:r>
        <w:rPr>
          <w:rFonts w:ascii="標楷體" w:eastAsia="標楷體" w:hAnsi="標楷體" w:cs="標楷體"/>
          <w:sz w:val="28"/>
        </w:rPr>
        <w:t>月</w:t>
      </w:r>
      <w:r>
        <w:rPr>
          <w:rFonts w:ascii="標楷體" w:eastAsia="標楷體" w:hAnsi="標楷體" w:cs="標楷體"/>
          <w:sz w:val="28"/>
        </w:rPr>
        <w:t>26</w:t>
      </w:r>
      <w:r>
        <w:rPr>
          <w:rFonts w:ascii="標楷體" w:eastAsia="標楷體" w:hAnsi="標楷體" w:cs="標楷體"/>
          <w:sz w:val="28"/>
        </w:rPr>
        <w:t>日修正公布之《臺灣客家語常用詞辭典》為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BC2008" w:rsidRDefault="00BC0EA7">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3</w:t>
      </w:r>
      <w:r>
        <w:rPr>
          <w:rFonts w:ascii="標楷體" w:eastAsia="標楷體" w:hAnsi="標楷體" w:cs="標楷體"/>
          <w:sz w:val="28"/>
        </w:rPr>
        <w:t>）皆標本調，聲母與韻母書寫要正確。</w:t>
      </w:r>
    </w:p>
    <w:p w:rsidR="00BC2008" w:rsidRDefault="00BC0EA7">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4</w:t>
      </w:r>
      <w:r>
        <w:rPr>
          <w:rFonts w:ascii="標楷體" w:eastAsia="標楷體" w:hAnsi="標楷體" w:cs="標楷體"/>
          <w:sz w:val="28"/>
        </w:rPr>
        <w:t>）聲調符號位置要精</w:t>
      </w:r>
      <w:proofErr w:type="gramStart"/>
      <w:r>
        <w:rPr>
          <w:rFonts w:ascii="標楷體" w:eastAsia="標楷體" w:hAnsi="標楷體" w:cs="標楷體"/>
          <w:sz w:val="28"/>
        </w:rPr>
        <w:t>準</w:t>
      </w:r>
      <w:proofErr w:type="gramEnd"/>
      <w:r>
        <w:rPr>
          <w:rFonts w:ascii="標楷體" w:eastAsia="標楷體" w:hAnsi="標楷體" w:cs="標楷體"/>
          <w:sz w:val="28"/>
        </w:rPr>
        <w:t>，一律</w:t>
      </w:r>
      <w:proofErr w:type="gramStart"/>
      <w:r>
        <w:rPr>
          <w:rFonts w:ascii="標楷體" w:eastAsia="標楷體" w:hAnsi="標楷體" w:cs="標楷體"/>
          <w:sz w:val="28"/>
        </w:rPr>
        <w:t>以調型標注</w:t>
      </w:r>
      <w:proofErr w:type="gramEnd"/>
      <w:r>
        <w:rPr>
          <w:rFonts w:ascii="標楷體" w:eastAsia="標楷體" w:hAnsi="標楷體" w:cs="標楷體"/>
          <w:sz w:val="28"/>
        </w:rPr>
        <w:t>。</w:t>
      </w:r>
    </w:p>
    <w:p w:rsidR="00BC2008" w:rsidRDefault="00BC0EA7">
      <w:pPr>
        <w:spacing w:line="440" w:lineRule="auto"/>
        <w:ind w:left="1180" w:hanging="700"/>
        <w:jc w:val="both"/>
        <w:rPr>
          <w:rFonts w:ascii="標楷體" w:eastAsia="標楷體" w:hAnsi="標楷體" w:cs="標楷體"/>
          <w:sz w:val="28"/>
        </w:rPr>
      </w:pPr>
      <w:r>
        <w:rPr>
          <w:rFonts w:ascii="標楷體" w:eastAsia="標楷體" w:hAnsi="標楷體" w:cs="標楷體"/>
          <w:sz w:val="28"/>
        </w:rPr>
        <w:t>（</w:t>
      </w:r>
      <w:r>
        <w:rPr>
          <w:rFonts w:ascii="標楷體" w:eastAsia="標楷體" w:hAnsi="標楷體" w:cs="標楷體"/>
          <w:sz w:val="28"/>
        </w:rPr>
        <w:t>5</w:t>
      </w:r>
      <w:r>
        <w:rPr>
          <w:rFonts w:ascii="標楷體" w:eastAsia="標楷體" w:hAnsi="標楷體" w:cs="標楷體"/>
          <w:sz w:val="28"/>
        </w:rPr>
        <w:t>）作答時請使用藍、</w:t>
      </w:r>
      <w:proofErr w:type="gramStart"/>
      <w:r>
        <w:rPr>
          <w:rFonts w:ascii="標楷體" w:eastAsia="標楷體" w:hAnsi="標楷體" w:cs="標楷體"/>
          <w:sz w:val="28"/>
        </w:rPr>
        <w:t>黑筆書寫</w:t>
      </w:r>
      <w:proofErr w:type="gramEnd"/>
      <w:r>
        <w:rPr>
          <w:rFonts w:ascii="標楷體" w:eastAsia="標楷體" w:hAnsi="標楷體" w:cs="標楷體"/>
          <w:sz w:val="28"/>
        </w:rPr>
        <w:t>，不得使用鉛筆，塗改、筆畫重複一律不予計分。</w:t>
      </w:r>
    </w:p>
    <w:p w:rsidR="00BC2008" w:rsidRDefault="00BC0EA7">
      <w:pPr>
        <w:spacing w:line="440" w:lineRule="auto"/>
        <w:ind w:left="240"/>
        <w:jc w:val="both"/>
        <w:rPr>
          <w:rFonts w:ascii="標楷體" w:eastAsia="標楷體" w:hAnsi="標楷體" w:cs="標楷體"/>
          <w:sz w:val="28"/>
        </w:rPr>
      </w:pPr>
      <w:r>
        <w:rPr>
          <w:rFonts w:ascii="標楷體" w:eastAsia="標楷體" w:hAnsi="標楷體" w:cs="標楷體"/>
          <w:sz w:val="28"/>
        </w:rPr>
        <w:t>（二）注意事項</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、試卷不得書寫姓名、校名或代表單位名稱，</w:t>
      </w:r>
      <w:proofErr w:type="gramStart"/>
      <w:r>
        <w:rPr>
          <w:rFonts w:ascii="標楷體" w:eastAsia="標楷體" w:hAnsi="標楷體" w:cs="標楷體"/>
          <w:sz w:val="28"/>
        </w:rPr>
        <w:t>彌封處不得</w:t>
      </w:r>
      <w:proofErr w:type="gramEnd"/>
      <w:r>
        <w:rPr>
          <w:rFonts w:ascii="標楷體" w:eastAsia="標楷體" w:hAnsi="標楷體" w:cs="標楷體"/>
          <w:sz w:val="28"/>
        </w:rPr>
        <w:t>撕開。</w:t>
      </w:r>
    </w:p>
    <w:p w:rsidR="00BC2008" w:rsidRDefault="00BC0EA7">
      <w:pPr>
        <w:spacing w:line="440" w:lineRule="auto"/>
        <w:ind w:left="90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、各</w:t>
      </w:r>
      <w:proofErr w:type="gramStart"/>
      <w:r>
        <w:rPr>
          <w:rFonts w:ascii="標楷體" w:eastAsia="標楷體" w:hAnsi="標楷體" w:cs="標楷體"/>
          <w:sz w:val="28"/>
        </w:rPr>
        <w:t>組均應設置</w:t>
      </w:r>
      <w:proofErr w:type="gramEnd"/>
      <w:r>
        <w:rPr>
          <w:rFonts w:ascii="標楷體" w:eastAsia="標楷體" w:hAnsi="標楷體" w:cs="標楷體"/>
          <w:sz w:val="28"/>
        </w:rPr>
        <w:t>評判組長</w:t>
      </w:r>
      <w:r>
        <w:rPr>
          <w:rFonts w:ascii="標楷體" w:eastAsia="標楷體" w:hAnsi="標楷體" w:cs="標楷體"/>
          <w:sz w:val="28"/>
        </w:rPr>
        <w:t>1</w:t>
      </w:r>
      <w:r>
        <w:rPr>
          <w:rFonts w:ascii="標楷體" w:eastAsia="標楷體" w:hAnsi="標楷體" w:cs="標楷體"/>
          <w:sz w:val="28"/>
        </w:rPr>
        <w:t>人，於競賽結束後，負責撰寫各組綜合講評文稿資料。講評內容請依照評判標準作通盤指</w:t>
      </w:r>
      <w:r>
        <w:rPr>
          <w:rFonts w:ascii="標楷體" w:eastAsia="標楷體" w:hAnsi="標楷體" w:cs="標楷體"/>
          <w:sz w:val="28"/>
        </w:rPr>
        <w:t>導，以使競賽員有所精進。</w:t>
      </w:r>
    </w:p>
    <w:p w:rsidR="00BC2008" w:rsidRDefault="00BC0EA7">
      <w:pPr>
        <w:spacing w:line="440" w:lineRule="auto"/>
        <w:ind w:left="900" w:hanging="420"/>
        <w:rPr>
          <w:rFonts w:ascii="標楷體" w:eastAsia="標楷體" w:hAnsi="標楷體" w:cs="標楷體"/>
          <w:sz w:val="26"/>
        </w:rPr>
      </w:pPr>
      <w:r>
        <w:rPr>
          <w:rFonts w:ascii="標楷體" w:eastAsia="標楷體" w:hAnsi="標楷體" w:cs="標楷體"/>
          <w:sz w:val="28"/>
        </w:rPr>
        <w:lastRenderedPageBreak/>
        <w:t>3</w:t>
      </w:r>
      <w:r>
        <w:rPr>
          <w:rFonts w:ascii="標楷體" w:eastAsia="標楷體" w:hAnsi="標楷體" w:cs="標楷體"/>
          <w:sz w:val="28"/>
        </w:rPr>
        <w:t>、閩南語、</w:t>
      </w:r>
      <w:proofErr w:type="gramStart"/>
      <w:r>
        <w:rPr>
          <w:rFonts w:ascii="標楷體" w:eastAsia="標楷體" w:hAnsi="標楷體" w:cs="標楷體"/>
          <w:sz w:val="28"/>
        </w:rPr>
        <w:t>客家語因臺灣</w:t>
      </w:r>
      <w:proofErr w:type="gramEnd"/>
      <w:r>
        <w:rPr>
          <w:rFonts w:ascii="標楷體" w:eastAsia="標楷體" w:hAnsi="標楷體" w:cs="標楷體"/>
          <w:sz w:val="28"/>
        </w:rPr>
        <w:t>各地腔調或有不同，若出現與參考答案不同之用字、發音，請提交評判委員討論後，再行決定是否計分。</w:t>
      </w:r>
    </w:p>
    <w:p w:rsidR="00BC2008" w:rsidRDefault="00BC0EA7">
      <w:pPr>
        <w:spacing w:line="440" w:lineRule="auto"/>
        <w:ind w:left="900" w:hanging="420"/>
        <w:rPr>
          <w:rFonts w:ascii="標楷體" w:eastAsia="標楷體" w:hAnsi="標楷體" w:cs="標楷體"/>
          <w:sz w:val="26"/>
        </w:rPr>
      </w:pPr>
      <w:r>
        <w:rPr>
          <w:rFonts w:ascii="標楷體" w:eastAsia="標楷體" w:hAnsi="標楷體" w:cs="標楷體"/>
          <w:sz w:val="26"/>
        </w:rPr>
        <w:t xml:space="preserve"> </w:t>
      </w:r>
    </w:p>
    <w:p w:rsidR="00BC2008" w:rsidRDefault="00BC2008">
      <w:pPr>
        <w:rPr>
          <w:rFonts w:ascii="標楷體" w:eastAsia="標楷體" w:hAnsi="標楷體" w:cs="標楷體"/>
          <w:sz w:val="26"/>
        </w:rPr>
      </w:pPr>
    </w:p>
    <w:p w:rsidR="00BC2008" w:rsidRDefault="00BC2008">
      <w:pPr>
        <w:jc w:val="center"/>
        <w:rPr>
          <w:rFonts w:ascii="Calibri" w:eastAsia="Calibri" w:hAnsi="Calibri" w:cs="Calibri"/>
        </w:rPr>
      </w:pPr>
    </w:p>
    <w:p w:rsidR="00BC2008" w:rsidRDefault="00BC0EA7">
      <w:pPr>
        <w:jc w:val="center"/>
        <w:rPr>
          <w:rFonts w:ascii="標楷體" w:eastAsia="標楷體" w:hAnsi="標楷體" w:cs="標楷體"/>
          <w:b/>
          <w:sz w:val="32"/>
        </w:rPr>
      </w:pPr>
      <w:r>
        <w:rPr>
          <w:rFonts w:ascii="標楷體" w:eastAsia="標楷體" w:hAnsi="標楷體" w:cs="標楷體"/>
          <w:b/>
          <w:sz w:val="32"/>
        </w:rPr>
        <w:t>全國語文競賽決賽評判委員迴避切結書</w:t>
      </w:r>
    </w:p>
    <w:p w:rsidR="00BC2008" w:rsidRDefault="00BC0EA7">
      <w:pPr>
        <w:jc w:val="both"/>
        <w:rPr>
          <w:rFonts w:ascii="標楷體" w:eastAsia="標楷體" w:hAnsi="標楷體" w:cs="標楷體"/>
          <w:sz w:val="28"/>
        </w:rPr>
      </w:pPr>
      <w:r>
        <w:rPr>
          <w:rFonts w:ascii="標楷體" w:eastAsia="標楷體" w:hAnsi="標楷體" w:cs="標楷體"/>
          <w:sz w:val="28"/>
        </w:rPr>
        <w:t>本人</w:t>
      </w:r>
      <w:r>
        <w:rPr>
          <w:rFonts w:ascii="標楷體" w:eastAsia="標楷體" w:hAnsi="標楷體" w:cs="標楷體"/>
          <w:sz w:val="28"/>
        </w:rPr>
        <w:t xml:space="preserve">                 </w:t>
      </w:r>
      <w:r>
        <w:rPr>
          <w:rFonts w:ascii="標楷體" w:eastAsia="標楷體" w:hAnsi="標楷體" w:cs="標楷體"/>
          <w:sz w:val="28"/>
        </w:rPr>
        <w:t>擔任「中華民國</w:t>
      </w:r>
      <w:r>
        <w:rPr>
          <w:rFonts w:ascii="標楷體" w:eastAsia="標楷體" w:hAnsi="標楷體" w:cs="標楷體"/>
          <w:sz w:val="28"/>
        </w:rPr>
        <w:t>107</w:t>
      </w:r>
      <w:r>
        <w:rPr>
          <w:rFonts w:ascii="標楷體" w:eastAsia="標楷體" w:hAnsi="標楷體" w:cs="標楷體"/>
          <w:sz w:val="28"/>
        </w:rPr>
        <w:t>年全國語文競賽」</w:t>
      </w:r>
      <w:r>
        <w:rPr>
          <w:rFonts w:ascii="標楷體" w:eastAsia="標楷體" w:hAnsi="標楷體" w:cs="標楷體"/>
          <w:sz w:val="28"/>
        </w:rPr>
        <w:t>(</w:t>
      </w:r>
      <w:r>
        <w:rPr>
          <w:rFonts w:ascii="標楷體" w:eastAsia="標楷體" w:hAnsi="標楷體" w:cs="標楷體"/>
          <w:sz w:val="28"/>
        </w:rPr>
        <w:t>以下簡稱本競賽</w:t>
      </w:r>
      <w:r>
        <w:rPr>
          <w:rFonts w:ascii="標楷體" w:eastAsia="標楷體" w:hAnsi="標楷體" w:cs="標楷體"/>
          <w:sz w:val="28"/>
        </w:rPr>
        <w:t>)</w:t>
      </w:r>
      <w:r>
        <w:rPr>
          <w:rFonts w:ascii="標楷體" w:eastAsia="標楷體" w:hAnsi="標楷體" w:cs="標楷體"/>
          <w:sz w:val="28"/>
        </w:rPr>
        <w:t>評判，負責評判</w:t>
      </w:r>
      <w:proofErr w:type="gramStart"/>
      <w:r>
        <w:rPr>
          <w:rFonts w:ascii="標楷體" w:eastAsia="標楷體" w:hAnsi="標楷體" w:cs="標楷體"/>
          <w:sz w:val="28"/>
        </w:rPr>
        <w:t>之項組保證</w:t>
      </w:r>
      <w:proofErr w:type="gramEnd"/>
      <w:r>
        <w:rPr>
          <w:rFonts w:ascii="標楷體" w:eastAsia="標楷體" w:hAnsi="標楷體" w:cs="標楷體"/>
          <w:sz w:val="28"/>
        </w:rPr>
        <w:t>無下列情形，若有發生並經查證屬實，本人願意依大會規定於三年內不再擔任本競賽評判，特此切結為</w:t>
      </w:r>
      <w:proofErr w:type="gramStart"/>
      <w:r>
        <w:rPr>
          <w:rFonts w:ascii="標楷體" w:eastAsia="標楷體" w:hAnsi="標楷體" w:cs="標楷體"/>
          <w:sz w:val="28"/>
        </w:rPr>
        <w:t>憑</w:t>
      </w:r>
      <w:proofErr w:type="gramEnd"/>
      <w:r>
        <w:rPr>
          <w:rFonts w:ascii="標楷體" w:eastAsia="標楷體" w:hAnsi="標楷體" w:cs="標楷體"/>
          <w:sz w:val="28"/>
        </w:rPr>
        <w:t>。</w:t>
      </w:r>
    </w:p>
    <w:p w:rsidR="00BC2008" w:rsidRDefault="00BC0EA7">
      <w:pPr>
        <w:rPr>
          <w:rFonts w:ascii="標楷體" w:eastAsia="標楷體" w:hAnsi="標楷體" w:cs="標楷體"/>
          <w:sz w:val="28"/>
        </w:rPr>
      </w:pPr>
      <w:r>
        <w:rPr>
          <w:rFonts w:ascii="標楷體" w:eastAsia="標楷體" w:hAnsi="標楷體" w:cs="標楷體"/>
          <w:sz w:val="28"/>
        </w:rPr>
        <w:t>一、有配偶或二等親以內之親屬為競賽員。</w:t>
      </w:r>
    </w:p>
    <w:p w:rsidR="00BC2008" w:rsidRDefault="00BC2008">
      <w:pPr>
        <w:rPr>
          <w:rFonts w:ascii="標楷體" w:eastAsia="標楷體" w:hAnsi="標楷體" w:cs="標楷體"/>
          <w:sz w:val="28"/>
        </w:rPr>
      </w:pPr>
    </w:p>
    <w:p w:rsidR="00BC2008" w:rsidRDefault="00BC0EA7">
      <w:pPr>
        <w:rPr>
          <w:rFonts w:ascii="標楷體" w:eastAsia="標楷體" w:hAnsi="標楷體" w:cs="標楷體"/>
          <w:sz w:val="28"/>
        </w:rPr>
      </w:pPr>
      <w:r>
        <w:rPr>
          <w:rFonts w:ascii="標楷體" w:eastAsia="標楷體" w:hAnsi="標楷體" w:cs="標楷體"/>
          <w:sz w:val="28"/>
        </w:rPr>
        <w:t>二、有與本人職務權限範圍內直接從屬關係之競賽員。</w:t>
      </w:r>
    </w:p>
    <w:p w:rsidR="00BC2008" w:rsidRDefault="00BC2008">
      <w:pPr>
        <w:rPr>
          <w:rFonts w:ascii="標楷體" w:eastAsia="標楷體" w:hAnsi="標楷體" w:cs="標楷體"/>
          <w:sz w:val="28"/>
        </w:rPr>
      </w:pPr>
    </w:p>
    <w:p w:rsidR="00BC2008" w:rsidRDefault="00BC0EA7">
      <w:pPr>
        <w:rPr>
          <w:rFonts w:ascii="標楷體" w:eastAsia="標楷體" w:hAnsi="標楷體" w:cs="標楷體"/>
          <w:sz w:val="28"/>
        </w:rPr>
      </w:pPr>
      <w:r>
        <w:rPr>
          <w:rFonts w:ascii="標楷體" w:eastAsia="標楷體" w:hAnsi="標楷體" w:cs="標楷體"/>
          <w:sz w:val="28"/>
        </w:rPr>
        <w:t>三、有本人參與縣市集訓時指導之競賽員。</w:t>
      </w:r>
    </w:p>
    <w:p w:rsidR="00BC2008" w:rsidRDefault="00BC2008">
      <w:pPr>
        <w:rPr>
          <w:rFonts w:ascii="標楷體" w:eastAsia="標楷體" w:hAnsi="標楷體" w:cs="標楷體"/>
          <w:sz w:val="28"/>
        </w:rPr>
      </w:pPr>
    </w:p>
    <w:p w:rsidR="00BC2008" w:rsidRDefault="00BC0EA7">
      <w:pPr>
        <w:rPr>
          <w:rFonts w:ascii="標楷體" w:eastAsia="標楷體" w:hAnsi="標楷體" w:cs="標楷體"/>
          <w:sz w:val="28"/>
        </w:rPr>
      </w:pPr>
      <w:r>
        <w:rPr>
          <w:rFonts w:ascii="標楷體" w:eastAsia="標楷體" w:hAnsi="標楷體" w:cs="標楷體"/>
          <w:sz w:val="28"/>
        </w:rPr>
        <w:t>四、有洩漏本人為中華民國</w:t>
      </w:r>
      <w:r>
        <w:rPr>
          <w:rFonts w:ascii="標楷體" w:eastAsia="標楷體" w:hAnsi="標楷體" w:cs="標楷體"/>
          <w:sz w:val="28"/>
        </w:rPr>
        <w:t>○○○</w:t>
      </w:r>
      <w:r>
        <w:rPr>
          <w:rFonts w:ascii="標楷體" w:eastAsia="標楷體" w:hAnsi="標楷體" w:cs="標楷體"/>
          <w:sz w:val="28"/>
        </w:rPr>
        <w:t>年全國語文競賽評判委員之情形。</w:t>
      </w:r>
    </w:p>
    <w:p w:rsidR="00BC2008" w:rsidRDefault="00BC2008">
      <w:pPr>
        <w:rPr>
          <w:rFonts w:ascii="標楷體" w:eastAsia="標楷體" w:hAnsi="標楷體" w:cs="標楷體"/>
          <w:sz w:val="28"/>
        </w:rPr>
      </w:pPr>
    </w:p>
    <w:p w:rsidR="00BC2008" w:rsidRDefault="00BC0EA7">
      <w:pPr>
        <w:rPr>
          <w:rFonts w:ascii="標楷體" w:eastAsia="標楷體" w:hAnsi="標楷體" w:cs="標楷體"/>
          <w:sz w:val="28"/>
        </w:rPr>
      </w:pPr>
      <w:r>
        <w:rPr>
          <w:rFonts w:ascii="標楷體" w:eastAsia="標楷體" w:hAnsi="標楷體" w:cs="標楷體"/>
          <w:sz w:val="28"/>
        </w:rPr>
        <w:t>切</w:t>
      </w:r>
      <w:r>
        <w:rPr>
          <w:rFonts w:ascii="標楷體" w:eastAsia="標楷體" w:hAnsi="標楷體" w:cs="標楷體"/>
          <w:sz w:val="28"/>
        </w:rPr>
        <w:t xml:space="preserve"> </w:t>
      </w:r>
      <w:r>
        <w:rPr>
          <w:rFonts w:ascii="標楷體" w:eastAsia="標楷體" w:hAnsi="標楷體" w:cs="標楷體"/>
          <w:sz w:val="28"/>
        </w:rPr>
        <w:t>結</w:t>
      </w:r>
      <w:r>
        <w:rPr>
          <w:rFonts w:ascii="標楷體" w:eastAsia="標楷體" w:hAnsi="標楷體" w:cs="標楷體"/>
          <w:sz w:val="28"/>
        </w:rPr>
        <w:t xml:space="preserve"> </w:t>
      </w:r>
      <w:r>
        <w:rPr>
          <w:rFonts w:ascii="標楷體" w:eastAsia="標楷體" w:hAnsi="標楷體" w:cs="標楷體"/>
          <w:sz w:val="28"/>
        </w:rPr>
        <w:t>人：</w:t>
      </w:r>
    </w:p>
    <w:p w:rsidR="00BC2008" w:rsidRDefault="00BC0EA7">
      <w:pPr>
        <w:rPr>
          <w:rFonts w:ascii="標楷體" w:eastAsia="標楷體" w:hAnsi="標楷體" w:cs="標楷體"/>
          <w:sz w:val="28"/>
        </w:rPr>
      </w:pPr>
      <w:r>
        <w:rPr>
          <w:rFonts w:ascii="標楷體" w:eastAsia="標楷體" w:hAnsi="標楷體" w:cs="標楷體"/>
          <w:sz w:val="28"/>
        </w:rPr>
        <w:lastRenderedPageBreak/>
        <w:t>身分證號碼：</w:t>
      </w:r>
    </w:p>
    <w:p w:rsidR="00BC2008" w:rsidRDefault="00BC0EA7">
      <w:pPr>
        <w:rPr>
          <w:rFonts w:ascii="標楷體" w:eastAsia="標楷體" w:hAnsi="標楷體" w:cs="標楷體"/>
          <w:sz w:val="28"/>
        </w:rPr>
      </w:pPr>
      <w:r>
        <w:rPr>
          <w:rFonts w:ascii="標楷體" w:eastAsia="標楷體" w:hAnsi="標楷體" w:cs="標楷體"/>
          <w:sz w:val="28"/>
        </w:rPr>
        <w:t xml:space="preserve">地　</w:t>
      </w:r>
      <w:r>
        <w:rPr>
          <w:rFonts w:ascii="標楷體" w:eastAsia="標楷體" w:hAnsi="標楷體" w:cs="標楷體"/>
          <w:sz w:val="28"/>
        </w:rPr>
        <w:t xml:space="preserve">  </w:t>
      </w:r>
      <w:r>
        <w:rPr>
          <w:rFonts w:ascii="標楷體" w:eastAsia="標楷體" w:hAnsi="標楷體" w:cs="標楷體"/>
          <w:sz w:val="28"/>
        </w:rPr>
        <w:t>址：</w:t>
      </w:r>
    </w:p>
    <w:p w:rsidR="00BC2008" w:rsidRDefault="00BC0EA7">
      <w:pPr>
        <w:rPr>
          <w:rFonts w:ascii="標楷體" w:eastAsia="標楷體" w:hAnsi="標楷體" w:cs="標楷體"/>
          <w:sz w:val="28"/>
        </w:rPr>
      </w:pPr>
      <w:r>
        <w:rPr>
          <w:rFonts w:ascii="標楷體" w:eastAsia="標楷體" w:hAnsi="標楷體" w:cs="標楷體"/>
          <w:sz w:val="28"/>
        </w:rPr>
        <w:t xml:space="preserve">電　</w:t>
      </w:r>
      <w:r>
        <w:rPr>
          <w:rFonts w:ascii="標楷體" w:eastAsia="標楷體" w:hAnsi="標楷體" w:cs="標楷體"/>
          <w:sz w:val="28"/>
        </w:rPr>
        <w:t xml:space="preserve">  </w:t>
      </w:r>
      <w:r>
        <w:rPr>
          <w:rFonts w:ascii="標楷體" w:eastAsia="標楷體" w:hAnsi="標楷體" w:cs="標楷體"/>
          <w:sz w:val="28"/>
        </w:rPr>
        <w:t>話：</w:t>
      </w:r>
    </w:p>
    <w:p w:rsidR="00BC2008" w:rsidRDefault="00BC0EA7">
      <w:pPr>
        <w:rPr>
          <w:rFonts w:ascii="標楷體" w:eastAsia="標楷體" w:hAnsi="標楷體" w:cs="標楷體"/>
          <w:sz w:val="26"/>
        </w:rPr>
      </w:pPr>
      <w:r>
        <w:rPr>
          <w:rFonts w:ascii="標楷體" w:eastAsia="標楷體" w:hAnsi="標楷體" w:cs="標楷體"/>
          <w:sz w:val="26"/>
        </w:rPr>
        <w:t xml:space="preserve"> </w:t>
      </w:r>
    </w:p>
    <w:p w:rsidR="00BC2008" w:rsidRDefault="00BC0EA7">
      <w:pPr>
        <w:jc w:val="center"/>
        <w:rPr>
          <w:rFonts w:ascii="Calibri" w:eastAsia="Calibri" w:hAnsi="Calibri" w:cs="Calibri"/>
        </w:rPr>
      </w:pPr>
      <w:r>
        <w:rPr>
          <w:rFonts w:ascii="標楷體" w:eastAsia="標楷體" w:hAnsi="標楷體" w:cs="標楷體"/>
          <w:b/>
          <w:sz w:val="32"/>
        </w:rPr>
        <w:t>二親等內之親屬列表</w:t>
      </w:r>
    </w:p>
    <w:tbl>
      <w:tblPr>
        <w:tblW w:w="0" w:type="auto"/>
        <w:jc w:val="center"/>
        <w:tblCellMar>
          <w:left w:w="10" w:type="dxa"/>
          <w:right w:w="10" w:type="dxa"/>
        </w:tblCellMar>
        <w:tblLook w:val="0000"/>
      </w:tblPr>
      <w:tblGrid>
        <w:gridCol w:w="725"/>
        <w:gridCol w:w="1560"/>
        <w:gridCol w:w="2877"/>
        <w:gridCol w:w="3360"/>
      </w:tblGrid>
      <w:tr w:rsidR="00BC2008">
        <w:tblPrEx>
          <w:tblCellMar>
            <w:top w:w="0" w:type="dxa"/>
            <w:bottom w:w="0" w:type="dxa"/>
          </w:tblCellMar>
        </w:tblPrEx>
        <w:trPr>
          <w:trHeight w:val="1"/>
          <w:jc w:val="center"/>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2008">
            <w:pPr>
              <w:jc w:val="center"/>
              <w:rPr>
                <w:rFonts w:ascii="新細明體" w:eastAsia="新細明體" w:hAnsi="新細明體" w:cs="新細明體"/>
                <w:sz w:val="22"/>
              </w:rPr>
            </w:pP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pPr>
            <w:r>
              <w:rPr>
                <w:rFonts w:ascii="標楷體" w:eastAsia="標楷體" w:hAnsi="標楷體" w:cs="標楷體"/>
                <w:sz w:val="30"/>
              </w:rPr>
              <w:t>一親等</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pPr>
            <w:r>
              <w:rPr>
                <w:rFonts w:ascii="標楷體" w:eastAsia="標楷體" w:hAnsi="標楷體" w:cs="標楷體"/>
                <w:sz w:val="30"/>
              </w:rPr>
              <w:t>二親等</w:t>
            </w:r>
          </w:p>
        </w:tc>
      </w:tr>
      <w:tr w:rsidR="00BC2008">
        <w:tblPrEx>
          <w:tblCellMar>
            <w:top w:w="0" w:type="dxa"/>
            <w:bottom w:w="0" w:type="dxa"/>
          </w:tblCellMar>
        </w:tblPrEx>
        <w:trPr>
          <w:trHeight w:val="1786"/>
          <w:jc w:val="center"/>
        </w:trPr>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pPr>
            <w:r>
              <w:rPr>
                <w:rFonts w:ascii="標楷體" w:eastAsia="標楷體" w:hAnsi="標楷體" w:cs="標楷體"/>
                <w:sz w:val="30"/>
              </w:rPr>
              <w:t>血親</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rPr>
                <w:rFonts w:ascii="標楷體" w:eastAsia="標楷體" w:hAnsi="標楷體" w:cs="標楷體"/>
                <w:sz w:val="26"/>
              </w:rPr>
            </w:pPr>
            <w:r>
              <w:rPr>
                <w:rFonts w:ascii="標楷體" w:eastAsia="標楷體" w:hAnsi="標楷體" w:cs="標楷體"/>
                <w:sz w:val="26"/>
              </w:rPr>
              <w:t>父母</w:t>
            </w:r>
          </w:p>
          <w:p w:rsidR="00BC2008" w:rsidRDefault="00BC0EA7">
            <w:pPr>
              <w:jc w:val="center"/>
            </w:pPr>
            <w:r>
              <w:rPr>
                <w:rFonts w:ascii="標楷體" w:eastAsia="標楷體" w:hAnsi="標楷體" w:cs="標楷體"/>
                <w:sz w:val="26"/>
              </w:rPr>
              <w:t>子女</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rPr>
                <w:rFonts w:ascii="標楷體" w:eastAsia="標楷體" w:hAnsi="標楷體" w:cs="標楷體"/>
                <w:sz w:val="26"/>
              </w:rPr>
            </w:pPr>
            <w:r>
              <w:rPr>
                <w:rFonts w:ascii="標楷體" w:eastAsia="標楷體" w:hAnsi="標楷體" w:cs="標楷體"/>
                <w:sz w:val="26"/>
              </w:rPr>
              <w:t>兄弟姐妹</w:t>
            </w:r>
          </w:p>
          <w:p w:rsidR="00BC2008" w:rsidRDefault="00BC0EA7">
            <w:pPr>
              <w:jc w:val="center"/>
              <w:rPr>
                <w:rFonts w:ascii="標楷體" w:eastAsia="標楷體" w:hAnsi="標楷體" w:cs="標楷體"/>
                <w:sz w:val="26"/>
              </w:rPr>
            </w:pP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祖父母</w:t>
            </w:r>
          </w:p>
          <w:p w:rsidR="00BC2008" w:rsidRDefault="00BC0EA7">
            <w:pPr>
              <w:jc w:val="center"/>
            </w:pP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孫子女</w:t>
            </w:r>
          </w:p>
        </w:tc>
      </w:tr>
      <w:tr w:rsidR="00BC2008">
        <w:tblPrEx>
          <w:tblCellMar>
            <w:top w:w="0" w:type="dxa"/>
            <w:bottom w:w="0" w:type="dxa"/>
          </w:tblCellMar>
        </w:tblPrEx>
        <w:trPr>
          <w:trHeight w:val="1831"/>
          <w:jc w:val="center"/>
        </w:trPr>
        <w:tc>
          <w:tcPr>
            <w:tcW w:w="7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pPr>
            <w:r>
              <w:rPr>
                <w:rFonts w:ascii="標楷體" w:eastAsia="標楷體" w:hAnsi="標楷體" w:cs="標楷體"/>
                <w:sz w:val="30"/>
              </w:rPr>
              <w:t>姻親</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r>
              <w:rPr>
                <w:rFonts w:ascii="標楷體" w:eastAsia="標楷體" w:hAnsi="標楷體" w:cs="標楷體"/>
                <w:sz w:val="30"/>
              </w:rPr>
              <w:t>血親之配偶</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rPr>
                <w:rFonts w:ascii="標楷體" w:eastAsia="標楷體" w:hAnsi="標楷體" w:cs="標楷體"/>
                <w:sz w:val="26"/>
              </w:rPr>
            </w:pPr>
            <w:r>
              <w:rPr>
                <w:rFonts w:ascii="標楷體" w:eastAsia="標楷體" w:hAnsi="標楷體" w:cs="標楷體"/>
                <w:sz w:val="26"/>
              </w:rPr>
              <w:t>父之妻、母之夫</w:t>
            </w:r>
          </w:p>
          <w:p w:rsidR="00BC2008" w:rsidRDefault="00BC0EA7">
            <w:pPr>
              <w:jc w:val="center"/>
            </w:pPr>
            <w:r>
              <w:rPr>
                <w:rFonts w:ascii="標楷體" w:eastAsia="標楷體" w:hAnsi="標楷體" w:cs="標楷體"/>
                <w:sz w:val="26"/>
              </w:rPr>
              <w:t>子媳、女婿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rPr>
                <w:rFonts w:ascii="標楷體" w:eastAsia="標楷體" w:hAnsi="標楷體" w:cs="標楷體"/>
                <w:sz w:val="26"/>
              </w:rPr>
            </w:pPr>
            <w:r>
              <w:rPr>
                <w:rFonts w:ascii="標楷體" w:eastAsia="標楷體" w:hAnsi="標楷體" w:cs="標楷體"/>
                <w:sz w:val="26"/>
              </w:rPr>
              <w:t>兄嫂、弟媳、姐夫、妹夫</w:t>
            </w:r>
          </w:p>
          <w:p w:rsidR="00BC2008" w:rsidRDefault="00BC0EA7">
            <w:pPr>
              <w:jc w:val="center"/>
              <w:rPr>
                <w:rFonts w:ascii="標楷體" w:eastAsia="標楷體" w:hAnsi="標楷體" w:cs="標楷體"/>
                <w:sz w:val="26"/>
              </w:rPr>
            </w:pP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祖父母之配偶</w:t>
            </w:r>
          </w:p>
          <w:p w:rsidR="00BC2008" w:rsidRDefault="00BC0EA7">
            <w:pPr>
              <w:jc w:val="center"/>
            </w:pP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孫子媳、</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孫女婿</w:t>
            </w:r>
          </w:p>
        </w:tc>
      </w:tr>
      <w:tr w:rsidR="00BC2008">
        <w:tblPrEx>
          <w:tblCellMar>
            <w:top w:w="0" w:type="dxa"/>
            <w:bottom w:w="0" w:type="dxa"/>
          </w:tblCellMar>
        </w:tblPrEx>
        <w:trPr>
          <w:trHeight w:val="1831"/>
          <w:jc w:val="center"/>
        </w:trPr>
        <w:tc>
          <w:tcPr>
            <w:tcW w:w="7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pPr>
            <w:r>
              <w:rPr>
                <w:rFonts w:ascii="標楷體" w:eastAsia="標楷體" w:hAnsi="標楷體" w:cs="標楷體"/>
                <w:sz w:val="30"/>
              </w:rPr>
              <w:t>配偶之血親</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rPr>
                <w:rFonts w:ascii="標楷體" w:eastAsia="標楷體" w:hAnsi="標楷體" w:cs="標楷體"/>
                <w:sz w:val="26"/>
              </w:rPr>
            </w:pPr>
            <w:r>
              <w:rPr>
                <w:rFonts w:ascii="標楷體" w:eastAsia="標楷體" w:hAnsi="標楷體" w:cs="標楷體"/>
                <w:sz w:val="26"/>
              </w:rPr>
              <w:t>公婆、岳父母</w:t>
            </w:r>
          </w:p>
          <w:p w:rsidR="00BC2008" w:rsidRDefault="00BC0EA7">
            <w:pPr>
              <w:jc w:val="center"/>
            </w:pPr>
            <w:r>
              <w:rPr>
                <w:rFonts w:ascii="標楷體" w:eastAsia="標楷體" w:hAnsi="標楷體" w:cs="標楷體"/>
                <w:sz w:val="26"/>
              </w:rPr>
              <w:t>配偶之子女</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rPr>
                <w:rFonts w:ascii="標楷體" w:eastAsia="標楷體" w:hAnsi="標楷體" w:cs="標楷體"/>
                <w:sz w:val="26"/>
              </w:rPr>
            </w:pPr>
            <w:r>
              <w:rPr>
                <w:rFonts w:ascii="標楷體" w:eastAsia="標楷體" w:hAnsi="標楷體" w:cs="標楷體"/>
                <w:sz w:val="26"/>
              </w:rPr>
              <w:t>配偶之兄弟姐妹</w:t>
            </w:r>
          </w:p>
          <w:p w:rsidR="00BC2008" w:rsidRDefault="00BC0EA7">
            <w:pPr>
              <w:jc w:val="center"/>
              <w:rPr>
                <w:rFonts w:ascii="標楷體" w:eastAsia="標楷體" w:hAnsi="標楷體" w:cs="標楷體"/>
                <w:sz w:val="26"/>
              </w:rPr>
            </w:pPr>
            <w:r>
              <w:rPr>
                <w:rFonts w:ascii="標楷體" w:eastAsia="標楷體" w:hAnsi="標楷體" w:cs="標楷體"/>
                <w:sz w:val="26"/>
              </w:rPr>
              <w:t>配偶之</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祖父母</w:t>
            </w:r>
          </w:p>
          <w:p w:rsidR="00BC2008" w:rsidRDefault="00BC0EA7">
            <w:pPr>
              <w:jc w:val="center"/>
            </w:pPr>
            <w:r>
              <w:rPr>
                <w:rFonts w:ascii="標楷體" w:eastAsia="標楷體" w:hAnsi="標楷體" w:cs="標楷體"/>
                <w:sz w:val="26"/>
              </w:rPr>
              <w:t>配偶之</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孫子女</w:t>
            </w:r>
          </w:p>
        </w:tc>
      </w:tr>
      <w:tr w:rsidR="00BC2008">
        <w:tblPrEx>
          <w:tblCellMar>
            <w:top w:w="0" w:type="dxa"/>
            <w:bottom w:w="0" w:type="dxa"/>
          </w:tblCellMar>
        </w:tblPrEx>
        <w:trPr>
          <w:trHeight w:val="1831"/>
          <w:jc w:val="center"/>
        </w:trPr>
        <w:tc>
          <w:tcPr>
            <w:tcW w:w="7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2008" w:rsidRDefault="00BC2008">
            <w:pPr>
              <w:spacing w:after="200" w:line="276" w:lineRule="auto"/>
              <w:rPr>
                <w:rFonts w:ascii="新細明體" w:eastAsia="新細明體" w:hAnsi="新細明體" w:cs="新細明體"/>
                <w:sz w:val="22"/>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pPr>
            <w:r>
              <w:rPr>
                <w:rFonts w:ascii="標楷體" w:eastAsia="標楷體" w:hAnsi="標楷體" w:cs="標楷體"/>
                <w:sz w:val="30"/>
              </w:rPr>
              <w:t>配偶之血親之配偶</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rPr>
                <w:rFonts w:ascii="標楷體" w:eastAsia="標楷體" w:hAnsi="標楷體" w:cs="標楷體"/>
                <w:sz w:val="26"/>
              </w:rPr>
            </w:pPr>
            <w:r>
              <w:rPr>
                <w:rFonts w:ascii="標楷體" w:eastAsia="標楷體" w:hAnsi="標楷體" w:cs="標楷體"/>
                <w:sz w:val="26"/>
              </w:rPr>
              <w:t>公婆、岳父母之配偶</w:t>
            </w:r>
          </w:p>
          <w:p w:rsidR="00BC2008" w:rsidRDefault="00BC0EA7">
            <w:pPr>
              <w:jc w:val="center"/>
            </w:pPr>
            <w:r>
              <w:rPr>
                <w:rFonts w:ascii="標楷體" w:eastAsia="標楷體" w:hAnsi="標楷體" w:cs="標楷體"/>
                <w:sz w:val="26"/>
              </w:rPr>
              <w:t>配偶之子媳、女婿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2008" w:rsidRDefault="00BC0EA7">
            <w:pPr>
              <w:jc w:val="center"/>
              <w:rPr>
                <w:rFonts w:ascii="標楷體" w:eastAsia="標楷體" w:hAnsi="標楷體" w:cs="標楷體"/>
                <w:sz w:val="26"/>
              </w:rPr>
            </w:pPr>
            <w:r>
              <w:rPr>
                <w:rFonts w:ascii="標楷體" w:eastAsia="標楷體" w:hAnsi="標楷體" w:cs="標楷體"/>
                <w:sz w:val="26"/>
              </w:rPr>
              <w:t>配偶之兄嫂、弟媳、姐夫、妹夫</w:t>
            </w:r>
          </w:p>
          <w:p w:rsidR="00BC2008" w:rsidRDefault="00BC0EA7">
            <w:pPr>
              <w:jc w:val="center"/>
              <w:rPr>
                <w:rFonts w:ascii="標楷體" w:eastAsia="標楷體" w:hAnsi="標楷體" w:cs="標楷體"/>
                <w:sz w:val="26"/>
              </w:rPr>
            </w:pPr>
            <w:r>
              <w:rPr>
                <w:rFonts w:ascii="標楷體" w:eastAsia="標楷體" w:hAnsi="標楷體" w:cs="標楷體"/>
                <w:sz w:val="26"/>
              </w:rPr>
              <w:t>配偶之</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祖父母之配偶</w:t>
            </w:r>
          </w:p>
          <w:p w:rsidR="00BC2008" w:rsidRDefault="00BC0EA7">
            <w:pPr>
              <w:jc w:val="center"/>
            </w:pPr>
            <w:r>
              <w:rPr>
                <w:rFonts w:ascii="標楷體" w:eastAsia="標楷體" w:hAnsi="標楷體" w:cs="標楷體"/>
                <w:sz w:val="26"/>
              </w:rPr>
              <w:t>配偶之</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孫子媳、</w:t>
            </w:r>
            <w:r>
              <w:rPr>
                <w:rFonts w:ascii="標楷體" w:eastAsia="標楷體" w:hAnsi="標楷體" w:cs="標楷體"/>
                <w:sz w:val="26"/>
              </w:rPr>
              <w:t>(</w:t>
            </w:r>
            <w:r>
              <w:rPr>
                <w:rFonts w:ascii="標楷體" w:eastAsia="標楷體" w:hAnsi="標楷體" w:cs="標楷體"/>
                <w:sz w:val="26"/>
              </w:rPr>
              <w:t>外</w:t>
            </w:r>
            <w:r>
              <w:rPr>
                <w:rFonts w:ascii="標楷體" w:eastAsia="標楷體" w:hAnsi="標楷體" w:cs="標楷體"/>
                <w:sz w:val="26"/>
              </w:rPr>
              <w:t>)</w:t>
            </w:r>
            <w:r>
              <w:rPr>
                <w:rFonts w:ascii="標楷體" w:eastAsia="標楷體" w:hAnsi="標楷體" w:cs="標楷體"/>
                <w:sz w:val="26"/>
              </w:rPr>
              <w:t>孫女婿</w:t>
            </w:r>
          </w:p>
        </w:tc>
      </w:tr>
    </w:tbl>
    <w:p w:rsidR="00BC2008" w:rsidRDefault="00BC0EA7">
      <w:pPr>
        <w:jc w:val="center"/>
        <w:rPr>
          <w:rFonts w:ascii="標楷體" w:eastAsia="標楷體" w:hAnsi="標楷體" w:cs="標楷體"/>
          <w:sz w:val="26"/>
        </w:rPr>
      </w:pPr>
      <w:r>
        <w:rPr>
          <w:rFonts w:ascii="標楷體" w:eastAsia="標楷體" w:hAnsi="標楷體" w:cs="標楷體"/>
          <w:sz w:val="26"/>
        </w:rPr>
        <w:t xml:space="preserve"> </w:t>
      </w:r>
    </w:p>
    <w:p w:rsidR="00BC2008" w:rsidRDefault="00BC2008">
      <w:pPr>
        <w:rPr>
          <w:rFonts w:ascii="標楷體" w:eastAsia="標楷體" w:hAnsi="標楷體" w:cs="標楷體"/>
          <w:sz w:val="26"/>
        </w:rPr>
      </w:pPr>
    </w:p>
    <w:p w:rsidR="00BC2008" w:rsidRDefault="00BC0EA7">
      <w:pPr>
        <w:jc w:val="center"/>
        <w:rPr>
          <w:rFonts w:ascii="標楷體" w:eastAsia="標楷體" w:hAnsi="標楷體" w:cs="標楷體"/>
          <w:b/>
          <w:sz w:val="32"/>
        </w:rPr>
      </w:pPr>
      <w:r>
        <w:rPr>
          <w:rFonts w:ascii="標楷體" w:eastAsia="標楷體" w:hAnsi="標楷體" w:cs="標楷體"/>
          <w:b/>
          <w:sz w:val="32"/>
        </w:rPr>
        <w:t>全國語文競賽決賽命題注意事項</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一、演說</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（一）各組演說題目需考慮競賽員之生活經驗。</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lastRenderedPageBreak/>
        <w:t>（二）題意須十分明確，避免涉及太多概念。</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（三）宜避免具有城鄉差距（高鐵、捷運、國外旅遊等等）及過於特異性之題目，且</w:t>
      </w:r>
      <w:proofErr w:type="gramStart"/>
      <w:r>
        <w:rPr>
          <w:rFonts w:ascii="標楷體" w:eastAsia="標楷體" w:hAnsi="標楷體" w:cs="標楷體"/>
          <w:sz w:val="28"/>
        </w:rPr>
        <w:t>各題間</w:t>
      </w:r>
      <w:proofErr w:type="gramEnd"/>
      <w:r>
        <w:rPr>
          <w:rFonts w:ascii="標楷體" w:eastAsia="標楷體" w:hAnsi="標楷體" w:cs="標楷體"/>
          <w:sz w:val="28"/>
        </w:rPr>
        <w:t>之難易程度不宜差異過大。</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（四）為避免在題意理解上有差距，國語演說題目排除文言文。</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二、朗讀</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（一）國小學生組、國中學生組、社會組、教師組以「語體文」為題材，字數以</w:t>
      </w:r>
      <w:r>
        <w:rPr>
          <w:rFonts w:ascii="標楷體" w:eastAsia="標楷體" w:hAnsi="標楷體" w:cs="標楷體"/>
          <w:sz w:val="28"/>
        </w:rPr>
        <w:t>600</w:t>
      </w:r>
      <w:proofErr w:type="gramStart"/>
      <w:r>
        <w:rPr>
          <w:rFonts w:ascii="標楷體" w:eastAsia="標楷體" w:hAnsi="標楷體" w:cs="標楷體"/>
          <w:sz w:val="28"/>
        </w:rPr>
        <w:t>─</w:t>
      </w:r>
      <w:proofErr w:type="gramEnd"/>
      <w:r>
        <w:rPr>
          <w:rFonts w:ascii="標楷體" w:eastAsia="標楷體" w:hAnsi="標楷體" w:cs="標楷體"/>
          <w:sz w:val="28"/>
        </w:rPr>
        <w:t>800</w:t>
      </w:r>
      <w:r>
        <w:rPr>
          <w:rFonts w:ascii="標楷體" w:eastAsia="標楷體" w:hAnsi="標楷體" w:cs="標楷體"/>
          <w:sz w:val="28"/>
        </w:rPr>
        <w:t>字為宜；高中學生組及教育大學及大學教育學院組以「文言文」為題材。</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（二）朗讀文章須結合競賽員生活經驗、文詞優美、題材多元，並適合朗讀；所選篇章宜避免與民間出版教材相同。</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（三）「語體文」以國語一字多音審訂表為主；古文則以古音或國語一字多音</w:t>
      </w:r>
      <w:proofErr w:type="gramStart"/>
      <w:r>
        <w:rPr>
          <w:rFonts w:ascii="標楷體" w:eastAsia="標楷體" w:hAnsi="標楷體" w:cs="標楷體"/>
          <w:sz w:val="28"/>
        </w:rPr>
        <w:t>審訂表皆可</w:t>
      </w:r>
      <w:proofErr w:type="gramEnd"/>
      <w:r>
        <w:rPr>
          <w:rFonts w:ascii="標楷體" w:eastAsia="標楷體" w:hAnsi="標楷體" w:cs="標楷體"/>
          <w:sz w:val="28"/>
        </w:rPr>
        <w:t>。</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（四）國語朗讀盡量避免文章出現英文、本土語言之詞彙用語。</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（五）閩南語、客家語朗讀語音</w:t>
      </w:r>
      <w:proofErr w:type="gramStart"/>
      <w:r>
        <w:rPr>
          <w:rFonts w:ascii="標楷體" w:eastAsia="標楷體" w:hAnsi="標楷體" w:cs="標楷體"/>
          <w:sz w:val="28"/>
        </w:rPr>
        <w:t>輕讀、破讀</w:t>
      </w:r>
      <w:proofErr w:type="gramEnd"/>
      <w:r>
        <w:rPr>
          <w:rFonts w:ascii="標楷體" w:eastAsia="標楷體" w:hAnsi="標楷體" w:cs="標楷體"/>
          <w:sz w:val="28"/>
        </w:rPr>
        <w:t>、變調要能正確掌握。</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三、作文</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（一）國小學生組、國中學生組、高中學生組、教育大</w:t>
      </w:r>
      <w:r>
        <w:rPr>
          <w:rFonts w:ascii="標楷體" w:eastAsia="標楷體" w:hAnsi="標楷體" w:cs="標楷體"/>
          <w:sz w:val="28"/>
        </w:rPr>
        <w:t>學及大學教育學院組，命題盡量適合各組學生之生活經驗。</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（二）教師組不宜侷限在教學經驗、教育題材。</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（三）各組命題宜多元</w:t>
      </w:r>
      <w:proofErr w:type="gramStart"/>
      <w:r>
        <w:rPr>
          <w:rFonts w:ascii="標楷體" w:eastAsia="標楷體" w:hAnsi="標楷體" w:cs="標楷體"/>
          <w:sz w:val="28"/>
        </w:rPr>
        <w:t>多樣，</w:t>
      </w:r>
      <w:proofErr w:type="gramEnd"/>
      <w:r>
        <w:rPr>
          <w:rFonts w:ascii="標楷體" w:eastAsia="標楷體" w:hAnsi="標楷體" w:cs="標楷體"/>
          <w:sz w:val="28"/>
        </w:rPr>
        <w:t>並避免政治議題及意識型態之題目。</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lastRenderedPageBreak/>
        <w:t>四、寫字</w:t>
      </w:r>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（一）命題印刷用字與手寫字評判標準，一律</w:t>
      </w:r>
      <w:proofErr w:type="gramStart"/>
      <w:r>
        <w:rPr>
          <w:rFonts w:ascii="標楷體" w:eastAsia="標楷體" w:hAnsi="標楷體" w:cs="標楷體"/>
          <w:sz w:val="28"/>
        </w:rPr>
        <w:t>採</w:t>
      </w:r>
      <w:proofErr w:type="gramEnd"/>
      <w:r>
        <w:rPr>
          <w:rFonts w:ascii="標楷體" w:eastAsia="標楷體" w:hAnsi="標楷體" w:cs="標楷體"/>
          <w:sz w:val="28"/>
        </w:rPr>
        <w:t>教育部楷書字形檔（教育部公布之標準字體）</w:t>
      </w:r>
      <w:r>
        <w:rPr>
          <w:rFonts w:ascii="標楷體" w:eastAsia="標楷體" w:hAnsi="標楷體" w:cs="標楷體"/>
          <w:sz w:val="28"/>
        </w:rPr>
        <w:t>(</w:t>
      </w:r>
      <w:r>
        <w:rPr>
          <w:rFonts w:ascii="標楷體" w:eastAsia="標楷體" w:hAnsi="標楷體" w:cs="標楷體"/>
          <w:sz w:val="28"/>
        </w:rPr>
        <w:t>網址：</w:t>
      </w:r>
      <w:r>
        <w:rPr>
          <w:rFonts w:ascii="標楷體" w:eastAsia="標楷體" w:hAnsi="標楷體" w:cs="標楷體"/>
          <w:sz w:val="28"/>
        </w:rPr>
        <w:t xml:space="preserve"> </w:t>
      </w:r>
    </w:p>
    <w:p w:rsidR="00BC2008" w:rsidRDefault="00BC2008">
      <w:pPr>
        <w:spacing w:line="440" w:lineRule="auto"/>
        <w:rPr>
          <w:rFonts w:ascii="標楷體" w:eastAsia="標楷體" w:hAnsi="標楷體" w:cs="標楷體"/>
          <w:sz w:val="28"/>
        </w:rPr>
      </w:pPr>
      <w:hyperlink r:id="rId8">
        <w:r w:rsidR="00BC0EA7">
          <w:rPr>
            <w:rFonts w:ascii="標楷體" w:eastAsia="標楷體" w:hAnsi="標楷體" w:cs="標楷體"/>
            <w:color w:val="0000FF"/>
            <w:sz w:val="28"/>
            <w:u w:val="single"/>
          </w:rPr>
          <w:t>http://depart.moe.edu.tw/ED2400/News_Content.aspx?n=8940E5C0456177C3&amp;sms=893AAA1CBFE149DE&amp;s=DFBE7BE3EE0DB6AE</w:t>
        </w:r>
      </w:hyperlink>
      <w:proofErr w:type="gramStart"/>
      <w:r w:rsidR="00BC0EA7">
        <w:rPr>
          <w:rFonts w:ascii="標楷體" w:eastAsia="標楷體" w:hAnsi="標楷體" w:cs="標楷體"/>
          <w:sz w:val="28"/>
        </w:rPr>
        <w:t>)</w:t>
      </w:r>
      <w:r w:rsidR="00BC0EA7">
        <w:rPr>
          <w:rFonts w:ascii="標楷體" w:eastAsia="標楷體" w:hAnsi="標楷體" w:cs="標楷體"/>
          <w:sz w:val="28"/>
        </w:rPr>
        <w:t>。</w:t>
      </w:r>
      <w:proofErr w:type="gramEnd"/>
    </w:p>
    <w:p w:rsidR="00BC2008" w:rsidRDefault="00BC0EA7">
      <w:pPr>
        <w:spacing w:line="440" w:lineRule="auto"/>
        <w:ind w:left="840" w:hanging="840"/>
        <w:rPr>
          <w:rFonts w:ascii="標楷體" w:eastAsia="標楷體" w:hAnsi="標楷體" w:cs="標楷體"/>
          <w:sz w:val="28"/>
        </w:rPr>
      </w:pPr>
      <w:r>
        <w:rPr>
          <w:rFonts w:ascii="標楷體" w:eastAsia="標楷體" w:hAnsi="標楷體" w:cs="標楷體"/>
          <w:sz w:val="28"/>
        </w:rPr>
        <w:t>（二）國小、國中、高中組命題盡量以摘錄現行國語文教科書範文內容為原則。字數多寡、紙張、字形大小、評判方式等競賽實務，授權主辦單位另行規範。</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五、字音字形</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（一）國語字音字形</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、各組命題</w:t>
      </w:r>
      <w:proofErr w:type="gramStart"/>
      <w:r>
        <w:rPr>
          <w:rFonts w:ascii="標楷體" w:eastAsia="標楷體" w:hAnsi="標楷體" w:cs="標楷體"/>
          <w:sz w:val="28"/>
        </w:rPr>
        <w:t>題</w:t>
      </w:r>
      <w:proofErr w:type="gramEnd"/>
      <w:r>
        <w:rPr>
          <w:rFonts w:ascii="標楷體" w:eastAsia="標楷體" w:hAnsi="標楷體" w:cs="標楷體"/>
          <w:sz w:val="28"/>
        </w:rPr>
        <w:t>數字音（國字字音）、字形（國字）各</w:t>
      </w:r>
      <w:r>
        <w:rPr>
          <w:rFonts w:ascii="標楷體" w:eastAsia="標楷體" w:hAnsi="標楷體" w:cs="標楷體"/>
          <w:sz w:val="28"/>
        </w:rPr>
        <w:t>100</w:t>
      </w:r>
      <w:r>
        <w:rPr>
          <w:rFonts w:ascii="標楷體" w:eastAsia="標楷體" w:hAnsi="標楷體" w:cs="標楷體"/>
          <w:sz w:val="28"/>
        </w:rPr>
        <w:t>題。</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、國字部分請依「常用國字標準字體」所公布之字形為</w:t>
      </w:r>
      <w:proofErr w:type="gramStart"/>
      <w:r>
        <w:rPr>
          <w:rFonts w:ascii="標楷體" w:eastAsia="標楷體" w:hAnsi="標楷體" w:cs="標楷體"/>
          <w:sz w:val="28"/>
        </w:rPr>
        <w:t>準</w:t>
      </w:r>
      <w:proofErr w:type="gramEnd"/>
      <w:r>
        <w:rPr>
          <w:rFonts w:ascii="標楷體" w:eastAsia="標楷體" w:hAnsi="標楷體" w:cs="標楷體"/>
          <w:sz w:val="28"/>
        </w:rPr>
        <w:t>，</w:t>
      </w:r>
      <w:r>
        <w:rPr>
          <w:rFonts w:ascii="標楷體" w:eastAsia="標楷體" w:hAnsi="標楷體" w:cs="標楷體"/>
          <w:sz w:val="28"/>
        </w:rPr>
        <w:t>並請避開「異體字」及「同音異形詞」兩可之試題，以維公平評分原則。</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、國字字音部分以教育部公布之《國語一字多音審訂表》所訂為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、除教育大學及大學教育學院學生組及教師組，具國語語音學基礎，得加入「</w:t>
      </w:r>
      <w:proofErr w:type="gramStart"/>
      <w:r>
        <w:rPr>
          <w:rFonts w:ascii="標楷體" w:eastAsia="標楷體" w:hAnsi="標楷體" w:cs="標楷體"/>
          <w:sz w:val="28"/>
        </w:rPr>
        <w:t>ㄦ化韻」</w:t>
      </w:r>
      <w:proofErr w:type="gramEnd"/>
      <w:r>
        <w:rPr>
          <w:rFonts w:ascii="標楷體" w:eastAsia="標楷體" w:hAnsi="標楷體" w:cs="標楷體"/>
          <w:sz w:val="28"/>
        </w:rPr>
        <w:t>、「一、七、八、不」及「</w:t>
      </w:r>
      <w:proofErr w:type="gramStart"/>
      <w:r>
        <w:rPr>
          <w:rFonts w:ascii="標楷體" w:eastAsia="標楷體" w:hAnsi="標楷體" w:cs="標楷體"/>
          <w:sz w:val="28"/>
        </w:rPr>
        <w:t>隨韻衍聲</w:t>
      </w:r>
      <w:proofErr w:type="gramEnd"/>
      <w:r>
        <w:rPr>
          <w:rFonts w:ascii="標楷體" w:eastAsia="標楷體" w:hAnsi="標楷體" w:cs="標楷體"/>
          <w:sz w:val="28"/>
        </w:rPr>
        <w:t>」為命題範圍，其餘各組請審慎斟酌。</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lastRenderedPageBreak/>
        <w:t>5</w:t>
      </w:r>
      <w:r>
        <w:rPr>
          <w:rFonts w:ascii="標楷體" w:eastAsia="標楷體" w:hAnsi="標楷體" w:cs="標楷體"/>
          <w:sz w:val="28"/>
        </w:rPr>
        <w:t>、各組競賽試題請依各組競賽員理解及發揮程度命題，國小、國中</w:t>
      </w:r>
      <w:proofErr w:type="gramStart"/>
      <w:r>
        <w:rPr>
          <w:rFonts w:ascii="標楷體" w:eastAsia="標楷體" w:hAnsi="標楷體" w:cs="標楷體"/>
          <w:sz w:val="28"/>
        </w:rPr>
        <w:t>組尤請</w:t>
      </w:r>
      <w:proofErr w:type="gramEnd"/>
      <w:r>
        <w:rPr>
          <w:rFonts w:ascii="標楷體" w:eastAsia="標楷體" w:hAnsi="標楷體" w:cs="標楷體"/>
          <w:sz w:val="28"/>
        </w:rPr>
        <w:t>避免艱深罕用題目。</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6</w:t>
      </w:r>
      <w:r>
        <w:rPr>
          <w:rFonts w:ascii="標楷體" w:eastAsia="標楷體" w:hAnsi="標楷體" w:cs="標楷體"/>
          <w:sz w:val="28"/>
        </w:rPr>
        <w:t>、</w:t>
      </w:r>
      <w:proofErr w:type="gramStart"/>
      <w:r>
        <w:rPr>
          <w:rFonts w:ascii="標楷體" w:eastAsia="標楷體" w:hAnsi="標楷體" w:cs="標楷體"/>
          <w:sz w:val="28"/>
        </w:rPr>
        <w:t>受限答題</w:t>
      </w:r>
      <w:proofErr w:type="gramEnd"/>
      <w:r>
        <w:rPr>
          <w:rFonts w:ascii="標楷體" w:eastAsia="標楷體" w:hAnsi="標楷體" w:cs="標楷體"/>
          <w:sz w:val="28"/>
        </w:rPr>
        <w:t>時間，命題請留意題目難易度之搭配。</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（二）閩南語字音字形</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、閩南語以教育部</w:t>
      </w:r>
      <w:r>
        <w:rPr>
          <w:rFonts w:ascii="標楷體" w:eastAsia="標楷體" w:hAnsi="標楷體" w:cs="標楷體"/>
          <w:sz w:val="28"/>
        </w:rPr>
        <w:t>95</w:t>
      </w:r>
      <w:r>
        <w:rPr>
          <w:rFonts w:ascii="標楷體" w:eastAsia="標楷體" w:hAnsi="標楷體" w:cs="標楷體"/>
          <w:sz w:val="28"/>
        </w:rPr>
        <w:t>年</w:t>
      </w:r>
      <w:r>
        <w:rPr>
          <w:rFonts w:ascii="標楷體" w:eastAsia="標楷體" w:hAnsi="標楷體" w:cs="標楷體"/>
          <w:sz w:val="28"/>
        </w:rPr>
        <w:t>10</w:t>
      </w:r>
      <w:r>
        <w:rPr>
          <w:rFonts w:ascii="標楷體" w:eastAsia="標楷體" w:hAnsi="標楷體" w:cs="標楷體"/>
          <w:sz w:val="28"/>
        </w:rPr>
        <w:t>月</w:t>
      </w:r>
      <w:r>
        <w:rPr>
          <w:rFonts w:ascii="標楷體" w:eastAsia="標楷體" w:hAnsi="標楷體" w:cs="標楷體"/>
          <w:sz w:val="28"/>
        </w:rPr>
        <w:t>14</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語字第</w:t>
      </w:r>
      <w:r>
        <w:rPr>
          <w:rFonts w:ascii="標楷體" w:eastAsia="標楷體" w:hAnsi="標楷體" w:cs="標楷體"/>
          <w:sz w:val="28"/>
        </w:rPr>
        <w:t>0950151609</w:t>
      </w:r>
      <w:r>
        <w:rPr>
          <w:rFonts w:ascii="標楷體" w:eastAsia="標楷體" w:hAnsi="標楷體" w:cs="標楷體"/>
          <w:sz w:val="28"/>
        </w:rPr>
        <w:t>號函公布之「臺灣閩南語羅馬字拼音方案」正式版及教育部公布之《臺灣閩南語常用詞辭典》為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2</w:t>
      </w:r>
      <w:r>
        <w:rPr>
          <w:rFonts w:ascii="標楷體" w:eastAsia="標楷體" w:hAnsi="標楷體" w:cs="標楷體"/>
          <w:sz w:val="28"/>
        </w:rPr>
        <w:t>、皆標本調，聲母與韻母書寫要正確且能均衡命題。</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、調號位置要精</w:t>
      </w:r>
      <w:proofErr w:type="gramStart"/>
      <w:r>
        <w:rPr>
          <w:rFonts w:ascii="標楷體" w:eastAsia="標楷體" w:hAnsi="標楷體" w:cs="標楷體"/>
          <w:sz w:val="28"/>
        </w:rPr>
        <w:t>準</w:t>
      </w:r>
      <w:proofErr w:type="gramEnd"/>
      <w:r>
        <w:rPr>
          <w:rFonts w:ascii="標楷體" w:eastAsia="標楷體" w:hAnsi="標楷體" w:cs="標楷體"/>
          <w:sz w:val="28"/>
        </w:rPr>
        <w:t>。</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、能正確</w:t>
      </w:r>
      <w:proofErr w:type="gramStart"/>
      <w:r>
        <w:rPr>
          <w:rFonts w:ascii="標楷體" w:eastAsia="標楷體" w:hAnsi="標楷體" w:cs="標楷體"/>
          <w:sz w:val="28"/>
        </w:rPr>
        <w:t>掌握破讀</w:t>
      </w:r>
      <w:proofErr w:type="gramEnd"/>
      <w:r>
        <w:rPr>
          <w:rFonts w:ascii="標楷體" w:eastAsia="標楷體" w:hAnsi="標楷體" w:cs="標楷體"/>
          <w:sz w:val="28"/>
        </w:rPr>
        <w:t>。</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、試題應避免出現方音差、同音詞及特定區域之專有詞彙，若上述情形無法避免，須將各種答案列出。</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6</w:t>
      </w:r>
      <w:r>
        <w:rPr>
          <w:rFonts w:ascii="標楷體" w:eastAsia="標楷體" w:hAnsi="標楷體" w:cs="標楷體"/>
          <w:sz w:val="28"/>
        </w:rPr>
        <w:t>、各組競賽試題請依各組競賽員理解及發揮程度命題，國小、國中</w:t>
      </w:r>
      <w:proofErr w:type="gramStart"/>
      <w:r>
        <w:rPr>
          <w:rFonts w:ascii="標楷體" w:eastAsia="標楷體" w:hAnsi="標楷體" w:cs="標楷體"/>
          <w:sz w:val="28"/>
        </w:rPr>
        <w:t>組尤請</w:t>
      </w:r>
      <w:proofErr w:type="gramEnd"/>
      <w:r>
        <w:rPr>
          <w:rFonts w:ascii="標楷體" w:eastAsia="標楷體" w:hAnsi="標楷體" w:cs="標楷體"/>
          <w:sz w:val="28"/>
        </w:rPr>
        <w:t>避免艱深罕見字題目。</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7</w:t>
      </w:r>
      <w:r>
        <w:rPr>
          <w:rFonts w:ascii="標楷體" w:eastAsia="標楷體" w:hAnsi="標楷體" w:cs="標楷體"/>
          <w:sz w:val="28"/>
        </w:rPr>
        <w:t>、</w:t>
      </w:r>
      <w:proofErr w:type="gramStart"/>
      <w:r>
        <w:rPr>
          <w:rFonts w:ascii="標楷體" w:eastAsia="標楷體" w:hAnsi="標楷體" w:cs="標楷體"/>
          <w:sz w:val="28"/>
        </w:rPr>
        <w:t>受限答題</w:t>
      </w:r>
      <w:proofErr w:type="gramEnd"/>
      <w:r>
        <w:rPr>
          <w:rFonts w:ascii="標楷體" w:eastAsia="標楷體" w:hAnsi="標楷體" w:cs="標楷體"/>
          <w:sz w:val="28"/>
        </w:rPr>
        <w:t>時間，命題請留意題目難易度之搭配。</w:t>
      </w:r>
    </w:p>
    <w:p w:rsidR="00BC2008" w:rsidRDefault="00BC0EA7">
      <w:pPr>
        <w:spacing w:line="440" w:lineRule="auto"/>
        <w:rPr>
          <w:rFonts w:ascii="標楷體" w:eastAsia="標楷體" w:hAnsi="標楷體" w:cs="標楷體"/>
          <w:sz w:val="28"/>
        </w:rPr>
      </w:pPr>
      <w:r>
        <w:rPr>
          <w:rFonts w:ascii="標楷體" w:eastAsia="標楷體" w:hAnsi="標楷體" w:cs="標楷體"/>
          <w:sz w:val="28"/>
        </w:rPr>
        <w:t>（三）客家語字音字形</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1</w:t>
      </w:r>
      <w:r>
        <w:rPr>
          <w:rFonts w:ascii="標楷體" w:eastAsia="標楷體" w:hAnsi="標楷體" w:cs="標楷體"/>
          <w:sz w:val="28"/>
        </w:rPr>
        <w:t>、</w:t>
      </w:r>
      <w:proofErr w:type="gramStart"/>
      <w:r>
        <w:rPr>
          <w:rFonts w:ascii="標楷體" w:eastAsia="標楷體" w:hAnsi="標楷體" w:cs="標楷體"/>
          <w:sz w:val="28"/>
        </w:rPr>
        <w:t>客家語以</w:t>
      </w:r>
      <w:r>
        <w:rPr>
          <w:rFonts w:ascii="標楷體" w:eastAsia="標楷體" w:hAnsi="標楷體" w:cs="標楷體"/>
          <w:sz w:val="28"/>
        </w:rPr>
        <w:t>教育部</w:t>
      </w:r>
      <w:proofErr w:type="gramEnd"/>
      <w:r>
        <w:rPr>
          <w:rFonts w:ascii="標楷體" w:eastAsia="標楷體" w:hAnsi="標楷體" w:cs="標楷體"/>
          <w:sz w:val="28"/>
        </w:rPr>
        <w:t>101</w:t>
      </w:r>
      <w:r>
        <w:rPr>
          <w:rFonts w:ascii="標楷體" w:eastAsia="標楷體" w:hAnsi="標楷體" w:cs="標楷體"/>
          <w:sz w:val="28"/>
        </w:rPr>
        <w:t>年</w:t>
      </w:r>
      <w:r>
        <w:rPr>
          <w:rFonts w:ascii="標楷體" w:eastAsia="標楷體" w:hAnsi="標楷體" w:cs="標楷體"/>
          <w:sz w:val="28"/>
        </w:rPr>
        <w:t>9</w:t>
      </w:r>
      <w:r>
        <w:rPr>
          <w:rFonts w:ascii="標楷體" w:eastAsia="標楷體" w:hAnsi="標楷體" w:cs="標楷體"/>
          <w:sz w:val="28"/>
        </w:rPr>
        <w:t>月</w:t>
      </w:r>
      <w:r>
        <w:rPr>
          <w:rFonts w:ascii="標楷體" w:eastAsia="標楷體" w:hAnsi="標楷體" w:cs="標楷體"/>
          <w:sz w:val="28"/>
        </w:rPr>
        <w:t>12</w:t>
      </w:r>
      <w:r>
        <w:rPr>
          <w:rFonts w:ascii="標楷體" w:eastAsia="標楷體" w:hAnsi="標楷體" w:cs="標楷體"/>
          <w:sz w:val="28"/>
        </w:rPr>
        <w:t>日</w:t>
      </w:r>
      <w:proofErr w:type="gramStart"/>
      <w:r>
        <w:rPr>
          <w:rFonts w:ascii="標楷體" w:eastAsia="標楷體" w:hAnsi="標楷體" w:cs="標楷體"/>
          <w:sz w:val="28"/>
        </w:rPr>
        <w:t>臺</w:t>
      </w:r>
      <w:proofErr w:type="gramEnd"/>
      <w:r>
        <w:rPr>
          <w:rFonts w:ascii="標楷體" w:eastAsia="標楷體" w:hAnsi="標楷體" w:cs="標楷體"/>
          <w:sz w:val="28"/>
        </w:rPr>
        <w:t>語字第</w:t>
      </w:r>
      <w:r>
        <w:rPr>
          <w:rFonts w:ascii="標楷體" w:eastAsia="標楷體" w:hAnsi="標楷體" w:cs="標楷體"/>
          <w:sz w:val="28"/>
        </w:rPr>
        <w:t>1010161610</w:t>
      </w:r>
      <w:r>
        <w:rPr>
          <w:rFonts w:ascii="標楷體" w:eastAsia="標楷體" w:hAnsi="標楷體" w:cs="標楷體"/>
          <w:sz w:val="28"/>
        </w:rPr>
        <w:t>號函修正公布之「臺灣客家語拼音方案」及教育部</w:t>
      </w:r>
      <w:r>
        <w:rPr>
          <w:rFonts w:ascii="標楷體" w:eastAsia="標楷體" w:hAnsi="標楷體" w:cs="標楷體"/>
          <w:sz w:val="28"/>
        </w:rPr>
        <w:t>105</w:t>
      </w:r>
      <w:r>
        <w:rPr>
          <w:rFonts w:ascii="標楷體" w:eastAsia="標楷體" w:hAnsi="標楷體" w:cs="標楷體"/>
          <w:sz w:val="28"/>
        </w:rPr>
        <w:t>年</w:t>
      </w:r>
      <w:r>
        <w:rPr>
          <w:rFonts w:ascii="標楷體" w:eastAsia="標楷體" w:hAnsi="標楷體" w:cs="標楷體"/>
          <w:sz w:val="28"/>
        </w:rPr>
        <w:t>5</w:t>
      </w:r>
      <w:r>
        <w:rPr>
          <w:rFonts w:ascii="標楷體" w:eastAsia="標楷體" w:hAnsi="標楷體" w:cs="標楷體"/>
          <w:sz w:val="28"/>
        </w:rPr>
        <w:t>月</w:t>
      </w:r>
      <w:r>
        <w:rPr>
          <w:rFonts w:ascii="標楷體" w:eastAsia="標楷體" w:hAnsi="標楷體" w:cs="標楷體"/>
          <w:sz w:val="28"/>
        </w:rPr>
        <w:t>26</w:t>
      </w:r>
      <w:r>
        <w:rPr>
          <w:rFonts w:ascii="標楷體" w:eastAsia="標楷體" w:hAnsi="標楷體" w:cs="標楷體"/>
          <w:sz w:val="28"/>
        </w:rPr>
        <w:t>日修正公布之《臺灣客家語常用詞辭典》為</w:t>
      </w:r>
      <w:proofErr w:type="gramStart"/>
      <w:r>
        <w:rPr>
          <w:rFonts w:ascii="標楷體" w:eastAsia="標楷體" w:hAnsi="標楷體" w:cs="標楷體"/>
          <w:sz w:val="28"/>
        </w:rPr>
        <w:t>準</w:t>
      </w:r>
      <w:proofErr w:type="gramEnd"/>
      <w:r>
        <w:rPr>
          <w:rFonts w:ascii="標楷體" w:eastAsia="標楷體" w:hAnsi="標楷體" w:cs="標楷體"/>
          <w:sz w:val="28"/>
        </w:rPr>
        <w:t>。</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lastRenderedPageBreak/>
        <w:t>2</w:t>
      </w:r>
      <w:r>
        <w:rPr>
          <w:rFonts w:ascii="標楷體" w:eastAsia="標楷體" w:hAnsi="標楷體" w:cs="標楷體"/>
          <w:sz w:val="28"/>
        </w:rPr>
        <w:t>、皆標本調，聲母與韻母書寫要正確且能均衡命題。</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3</w:t>
      </w:r>
      <w:r>
        <w:rPr>
          <w:rFonts w:ascii="標楷體" w:eastAsia="標楷體" w:hAnsi="標楷體" w:cs="標楷體"/>
          <w:sz w:val="28"/>
        </w:rPr>
        <w:t>、聲調符號位置要精</w:t>
      </w:r>
      <w:proofErr w:type="gramStart"/>
      <w:r>
        <w:rPr>
          <w:rFonts w:ascii="標楷體" w:eastAsia="標楷體" w:hAnsi="標楷體" w:cs="標楷體"/>
          <w:sz w:val="28"/>
        </w:rPr>
        <w:t>準</w:t>
      </w:r>
      <w:proofErr w:type="gramEnd"/>
      <w:r>
        <w:rPr>
          <w:rFonts w:ascii="標楷體" w:eastAsia="標楷體" w:hAnsi="標楷體" w:cs="標楷體"/>
          <w:sz w:val="28"/>
        </w:rPr>
        <w:t>，一律</w:t>
      </w:r>
      <w:proofErr w:type="gramStart"/>
      <w:r>
        <w:rPr>
          <w:rFonts w:ascii="標楷體" w:eastAsia="標楷體" w:hAnsi="標楷體" w:cs="標楷體"/>
          <w:sz w:val="28"/>
        </w:rPr>
        <w:t>以調型標注</w:t>
      </w:r>
      <w:proofErr w:type="gramEnd"/>
      <w:r>
        <w:rPr>
          <w:rFonts w:ascii="標楷體" w:eastAsia="標楷體" w:hAnsi="標楷體" w:cs="標楷體"/>
          <w:sz w:val="28"/>
        </w:rPr>
        <w:t>。</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4</w:t>
      </w:r>
      <w:r>
        <w:rPr>
          <w:rFonts w:ascii="標楷體" w:eastAsia="標楷體" w:hAnsi="標楷體" w:cs="標楷體"/>
          <w:sz w:val="28"/>
        </w:rPr>
        <w:t>、能正確</w:t>
      </w:r>
      <w:proofErr w:type="gramStart"/>
      <w:r>
        <w:rPr>
          <w:rFonts w:ascii="標楷體" w:eastAsia="標楷體" w:hAnsi="標楷體" w:cs="標楷體"/>
          <w:sz w:val="28"/>
        </w:rPr>
        <w:t>掌握破讀</w:t>
      </w:r>
      <w:proofErr w:type="gramEnd"/>
      <w:r>
        <w:rPr>
          <w:rFonts w:ascii="標楷體" w:eastAsia="標楷體" w:hAnsi="標楷體" w:cs="標楷體"/>
          <w:sz w:val="28"/>
        </w:rPr>
        <w:t>。</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5</w:t>
      </w:r>
      <w:r>
        <w:rPr>
          <w:rFonts w:ascii="標楷體" w:eastAsia="標楷體" w:hAnsi="標楷體" w:cs="標楷體"/>
          <w:sz w:val="28"/>
        </w:rPr>
        <w:t>、試題應避免出現方音差、同音詞及特定區域之專有詞彙，若上述情形無法避免，須將各種答案列出。</w:t>
      </w:r>
    </w:p>
    <w:p w:rsidR="00BC2008" w:rsidRDefault="00BC0EA7">
      <w:pPr>
        <w:spacing w:line="440" w:lineRule="auto"/>
        <w:ind w:left="660" w:hanging="420"/>
        <w:rPr>
          <w:rFonts w:ascii="標楷體" w:eastAsia="標楷體" w:hAnsi="標楷體" w:cs="標楷體"/>
          <w:sz w:val="28"/>
        </w:rPr>
      </w:pPr>
      <w:r>
        <w:rPr>
          <w:rFonts w:ascii="標楷體" w:eastAsia="標楷體" w:hAnsi="標楷體" w:cs="標楷體"/>
          <w:sz w:val="28"/>
        </w:rPr>
        <w:t>6</w:t>
      </w:r>
      <w:r>
        <w:rPr>
          <w:rFonts w:ascii="標楷體" w:eastAsia="標楷體" w:hAnsi="標楷體" w:cs="標楷體"/>
          <w:sz w:val="28"/>
        </w:rPr>
        <w:t>、各組競賽試題請依各組競賽員理解及發揮程度命題，國小、國中</w:t>
      </w:r>
      <w:proofErr w:type="gramStart"/>
      <w:r>
        <w:rPr>
          <w:rFonts w:ascii="標楷體" w:eastAsia="標楷體" w:hAnsi="標楷體" w:cs="標楷體"/>
          <w:sz w:val="28"/>
        </w:rPr>
        <w:t>組尤請</w:t>
      </w:r>
      <w:proofErr w:type="gramEnd"/>
      <w:r>
        <w:rPr>
          <w:rFonts w:ascii="標楷體" w:eastAsia="標楷體" w:hAnsi="標楷體" w:cs="標楷體"/>
          <w:sz w:val="28"/>
        </w:rPr>
        <w:t>避免艱深罕見字題目。</w:t>
      </w:r>
    </w:p>
    <w:p w:rsidR="00BC2008" w:rsidRDefault="00BC0EA7">
      <w:pPr>
        <w:spacing w:line="440" w:lineRule="auto"/>
        <w:ind w:left="660" w:hanging="420"/>
        <w:rPr>
          <w:rFonts w:ascii="標楷體" w:eastAsia="標楷體" w:hAnsi="標楷體" w:cs="標楷體"/>
          <w:sz w:val="26"/>
        </w:rPr>
      </w:pPr>
      <w:r>
        <w:rPr>
          <w:rFonts w:ascii="標楷體" w:eastAsia="標楷體" w:hAnsi="標楷體" w:cs="標楷體"/>
          <w:sz w:val="28"/>
        </w:rPr>
        <w:t>7</w:t>
      </w:r>
      <w:r>
        <w:rPr>
          <w:rFonts w:ascii="標楷體" w:eastAsia="標楷體" w:hAnsi="標楷體" w:cs="標楷體"/>
          <w:sz w:val="28"/>
        </w:rPr>
        <w:t>、</w:t>
      </w:r>
      <w:proofErr w:type="gramStart"/>
      <w:r>
        <w:rPr>
          <w:rFonts w:ascii="標楷體" w:eastAsia="標楷體" w:hAnsi="標楷體" w:cs="標楷體"/>
          <w:sz w:val="28"/>
        </w:rPr>
        <w:t>受限答題</w:t>
      </w:r>
      <w:proofErr w:type="gramEnd"/>
      <w:r>
        <w:rPr>
          <w:rFonts w:ascii="標楷體" w:eastAsia="標楷體" w:hAnsi="標楷體" w:cs="標楷體"/>
          <w:sz w:val="28"/>
        </w:rPr>
        <w:t>時間，命題請留意題目難易度之搭配。</w:t>
      </w:r>
    </w:p>
    <w:p w:rsidR="00BC2008" w:rsidRDefault="00BC2008">
      <w:pPr>
        <w:rPr>
          <w:rFonts w:ascii="標楷體" w:eastAsia="標楷體" w:hAnsi="標楷體" w:cs="標楷體"/>
          <w:b/>
          <w:sz w:val="28"/>
        </w:rPr>
      </w:pPr>
    </w:p>
    <w:sectPr w:rsidR="00BC200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EA7" w:rsidRDefault="00BC0EA7" w:rsidP="00E33005">
      <w:r>
        <w:separator/>
      </w:r>
    </w:p>
  </w:endnote>
  <w:endnote w:type="continuationSeparator" w:id="0">
    <w:p w:rsidR="00BC0EA7" w:rsidRDefault="00BC0EA7" w:rsidP="00E33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EA7" w:rsidRDefault="00BC0EA7" w:rsidP="00E33005">
      <w:r>
        <w:separator/>
      </w:r>
    </w:p>
  </w:footnote>
  <w:footnote w:type="continuationSeparator" w:id="0">
    <w:p w:rsidR="00BC0EA7" w:rsidRDefault="00BC0EA7" w:rsidP="00E33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characterSpacingControl w:val="doNotCompress"/>
  <w:hdrShapeDefaults>
    <o:shapedefaults v:ext="edit" spidmax="3074"/>
  </w:hdrShapeDefaults>
  <w:footnotePr>
    <w:footnote w:id="-1"/>
    <w:footnote w:id="0"/>
  </w:footnotePr>
  <w:endnotePr>
    <w:endnote w:id="-1"/>
    <w:endnote w:id="0"/>
  </w:endnotePr>
  <w:compat>
    <w:useFELayout/>
  </w:compat>
  <w:rsids>
    <w:rsidRoot w:val="00BC2008"/>
    <w:rsid w:val="00BC0EA7"/>
    <w:rsid w:val="00BC2008"/>
    <w:rsid w:val="00E330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3005"/>
    <w:pPr>
      <w:tabs>
        <w:tab w:val="center" w:pos="4153"/>
        <w:tab w:val="right" w:pos="8306"/>
      </w:tabs>
      <w:snapToGrid w:val="0"/>
    </w:pPr>
    <w:rPr>
      <w:sz w:val="20"/>
      <w:szCs w:val="20"/>
    </w:rPr>
  </w:style>
  <w:style w:type="character" w:customStyle="1" w:styleId="a4">
    <w:name w:val="頁首 字元"/>
    <w:basedOn w:val="a0"/>
    <w:link w:val="a3"/>
    <w:uiPriority w:val="99"/>
    <w:semiHidden/>
    <w:rsid w:val="00E33005"/>
    <w:rPr>
      <w:sz w:val="20"/>
      <w:szCs w:val="20"/>
    </w:rPr>
  </w:style>
  <w:style w:type="paragraph" w:styleId="a5">
    <w:name w:val="footer"/>
    <w:basedOn w:val="a"/>
    <w:link w:val="a6"/>
    <w:uiPriority w:val="99"/>
    <w:semiHidden/>
    <w:unhideWhenUsed/>
    <w:rsid w:val="00E33005"/>
    <w:pPr>
      <w:tabs>
        <w:tab w:val="center" w:pos="4153"/>
        <w:tab w:val="right" w:pos="8306"/>
      </w:tabs>
      <w:snapToGrid w:val="0"/>
    </w:pPr>
    <w:rPr>
      <w:sz w:val="20"/>
      <w:szCs w:val="20"/>
    </w:rPr>
  </w:style>
  <w:style w:type="character" w:customStyle="1" w:styleId="a6">
    <w:name w:val="頁尾 字元"/>
    <w:basedOn w:val="a0"/>
    <w:link w:val="a5"/>
    <w:uiPriority w:val="99"/>
    <w:semiHidden/>
    <w:rsid w:val="00E33005"/>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epart.moe.edu.tw/ED2400/News_Content.aspx?n=8940E5C0456177C3&amp;sms=893AAA1CBFE149DE&amp;s=DFBE7BE3EE0DB6AE" TargetMode="External"/><Relationship Id="rId3" Type="http://schemas.openxmlformats.org/officeDocument/2006/relationships/webSettings" Target="webSettings.xml"/><Relationship Id="rId7" Type="http://schemas.openxmlformats.org/officeDocument/2006/relationships/hyperlink" Target="http://language.moe.gov.tw/result.aspx?classify_sn=&amp;subclassify_sn=447&amp;content_sn=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s.moe.edu.tw/001/Upload/FileUpload/3677-15601/Documents/tshiutsheh.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2601</Words>
  <Characters>14828</Characters>
  <Application>Microsoft Office Word</Application>
  <DocSecurity>0</DocSecurity>
  <Lines>123</Lines>
  <Paragraphs>34</Paragraphs>
  <ScaleCrop>false</ScaleCrop>
  <Company/>
  <LinksUpToDate>false</LinksUpToDate>
  <CharactersWithSpaces>17395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2018-06-29T02:47:00Z</dcterms:created>
  <dcterms:modified xsi:type="dcterms:W3CDTF">2018-06-29T02:47:00Z</dcterms:modified>
</cp:coreProperties>
</file>