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F4" w:rsidRPr="007B6C00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Pr="007B6C00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Default="00824251" w:rsidP="00176F7C">
      <w:pPr>
        <w:widowControl/>
        <w:jc w:val="center"/>
        <w:rPr>
          <w:b/>
          <w:noProof/>
          <w:sz w:val="72"/>
          <w:szCs w:val="56"/>
        </w:rPr>
      </w:pPr>
      <w:r>
        <w:rPr>
          <w:b/>
          <w:noProof/>
          <w:sz w:val="72"/>
          <w:szCs w:val="56"/>
        </w:rPr>
        <w:drawing>
          <wp:inline distT="0" distB="0" distL="0" distR="0">
            <wp:extent cx="1803400" cy="1803400"/>
            <wp:effectExtent l="0" t="0" r="6350" b="6350"/>
            <wp:docPr id="1" name="圖片 1" descr="http://www.fpjh.hlc.edu.tw/mediafile/1051/PlaceSet/9/2012-7-10-15-5-11-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fpjh.hlc.edu.tw/mediafile/1051/PlaceSet/9/2012-7-10-15-5-11-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F4" w:rsidRPr="00255651" w:rsidRDefault="00523BF4" w:rsidP="00255651">
      <w:pPr>
        <w:widowControl/>
        <w:jc w:val="center"/>
        <w:rPr>
          <w:rFonts w:ascii="標楷體"/>
          <w:b/>
          <w:bCs/>
          <w:sz w:val="48"/>
          <w:szCs w:val="48"/>
        </w:rPr>
      </w:pPr>
      <w:r w:rsidRPr="00463EB4">
        <w:rPr>
          <w:rFonts w:ascii="標楷體" w:hAnsi="標楷體"/>
          <w:b/>
          <w:bCs/>
          <w:sz w:val="48"/>
          <w:szCs w:val="48"/>
        </w:rPr>
        <w:t>201</w:t>
      </w:r>
      <w:r w:rsidR="00642B42">
        <w:rPr>
          <w:rFonts w:ascii="標楷體" w:hAnsi="標楷體" w:hint="eastAsia"/>
          <w:b/>
          <w:bCs/>
          <w:sz w:val="48"/>
          <w:szCs w:val="48"/>
        </w:rPr>
        <w:t>7</w:t>
      </w:r>
      <w:r w:rsidRPr="00463EB4">
        <w:rPr>
          <w:rFonts w:ascii="標楷體" w:hAnsi="標楷體" w:hint="eastAsia"/>
          <w:b/>
          <w:bCs/>
          <w:sz w:val="48"/>
          <w:szCs w:val="48"/>
        </w:rPr>
        <w:t>年花蓮縣夢想起飛</w:t>
      </w:r>
      <w:r>
        <w:rPr>
          <w:rFonts w:ascii="標楷體"/>
          <w:b/>
          <w:bCs/>
          <w:sz w:val="48"/>
          <w:szCs w:val="48"/>
        </w:rPr>
        <w:t>-</w:t>
      </w:r>
      <w:r w:rsidRPr="00463EB4">
        <w:rPr>
          <w:rFonts w:ascii="標楷體" w:hAnsi="標楷體" w:hint="eastAsia"/>
          <w:b/>
          <w:bCs/>
          <w:sz w:val="48"/>
          <w:szCs w:val="48"/>
        </w:rPr>
        <w:t>第</w:t>
      </w:r>
      <w:r w:rsidR="00642B42">
        <w:rPr>
          <w:rFonts w:ascii="標楷體" w:hAnsi="標楷體" w:hint="eastAsia"/>
          <w:b/>
          <w:bCs/>
          <w:sz w:val="48"/>
          <w:szCs w:val="48"/>
        </w:rPr>
        <w:t>4</w:t>
      </w:r>
      <w:r w:rsidRPr="00463EB4">
        <w:rPr>
          <w:rFonts w:ascii="標楷體" w:hAnsi="標楷體" w:hint="eastAsia"/>
          <w:b/>
          <w:bCs/>
          <w:sz w:val="48"/>
          <w:szCs w:val="48"/>
        </w:rPr>
        <w:t>屆青少年發明展</w:t>
      </w: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Default="00523BF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523BF4" w:rsidRDefault="00523BF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523BF4" w:rsidRDefault="00523BF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523BF4" w:rsidRPr="00255651" w:rsidRDefault="00523BF4" w:rsidP="00255651">
      <w:pPr>
        <w:widowControl/>
        <w:spacing w:line="600" w:lineRule="exact"/>
        <w:jc w:val="center"/>
        <w:rPr>
          <w:rFonts w:ascii="標楷體"/>
          <w:b/>
          <w:bCs/>
          <w:sz w:val="32"/>
          <w:szCs w:val="32"/>
        </w:rPr>
      </w:pPr>
      <w:r w:rsidRPr="00642B42">
        <w:rPr>
          <w:rFonts w:ascii="標楷體" w:hAnsi="標楷體"/>
          <w:b/>
          <w:bCs/>
          <w:color w:val="FF0000"/>
          <w:sz w:val="32"/>
          <w:szCs w:val="32"/>
        </w:rPr>
        <w:lastRenderedPageBreak/>
        <w:t>201</w:t>
      </w:r>
      <w:r w:rsidR="00642B42" w:rsidRPr="00642B42">
        <w:rPr>
          <w:rFonts w:ascii="標楷體" w:hAnsi="標楷體" w:hint="eastAsia"/>
          <w:b/>
          <w:bCs/>
          <w:color w:val="FF0000"/>
          <w:sz w:val="32"/>
          <w:szCs w:val="32"/>
        </w:rPr>
        <w:t>7</w:t>
      </w:r>
      <w:r w:rsidRPr="00463EB4">
        <w:rPr>
          <w:rFonts w:ascii="標楷體" w:hAnsi="標楷體" w:hint="eastAsia"/>
          <w:b/>
          <w:bCs/>
          <w:sz w:val="32"/>
          <w:szCs w:val="32"/>
        </w:rPr>
        <w:t>年花蓮縣夢想起飛</w:t>
      </w:r>
      <w:r w:rsidRPr="00463EB4">
        <w:rPr>
          <w:rFonts w:ascii="標楷體"/>
          <w:b/>
          <w:bCs/>
          <w:sz w:val="32"/>
          <w:szCs w:val="32"/>
        </w:rPr>
        <w:t>-</w:t>
      </w:r>
      <w:r w:rsidRPr="00463EB4">
        <w:rPr>
          <w:rFonts w:ascii="標楷體" w:hAnsi="標楷體" w:hint="eastAsia"/>
          <w:b/>
          <w:bCs/>
          <w:sz w:val="32"/>
          <w:szCs w:val="32"/>
        </w:rPr>
        <w:t>第</w:t>
      </w:r>
      <w:r w:rsidR="00642B42" w:rsidRPr="00642B42">
        <w:rPr>
          <w:rFonts w:ascii="標楷體" w:hAnsi="標楷體" w:hint="eastAsia"/>
          <w:b/>
          <w:bCs/>
          <w:color w:val="FF0000"/>
          <w:sz w:val="32"/>
          <w:szCs w:val="32"/>
        </w:rPr>
        <w:t>4</w:t>
      </w:r>
      <w:r w:rsidRPr="00463EB4">
        <w:rPr>
          <w:rFonts w:ascii="標楷體" w:hAnsi="標楷體" w:hint="eastAsia"/>
          <w:b/>
          <w:bCs/>
          <w:sz w:val="32"/>
          <w:szCs w:val="32"/>
        </w:rPr>
        <w:t>屆青少年發明展</w:t>
      </w: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計畫緣起</w:t>
      </w:r>
    </w:p>
    <w:p w:rsidR="00523BF4" w:rsidRPr="007B6C00" w:rsidRDefault="00523BF4" w:rsidP="003C242C">
      <w:pPr>
        <w:spacing w:line="600" w:lineRule="exact"/>
        <w:ind w:firstLineChars="200" w:firstLine="560"/>
        <w:jc w:val="both"/>
        <w:rPr>
          <w:rFonts w:cs="Arial"/>
          <w:sz w:val="28"/>
          <w:szCs w:val="28"/>
        </w:rPr>
      </w:pPr>
      <w:r w:rsidRPr="007B6C00">
        <w:rPr>
          <w:rFonts w:cs="Arial" w:hint="eastAsia"/>
          <w:sz w:val="28"/>
          <w:szCs w:val="28"/>
        </w:rPr>
        <w:t>廿一世紀是知識經濟的時代，教育部（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7B6C00">
        <w:rPr>
          <w:rFonts w:cs="Arial"/>
          <w:sz w:val="28"/>
          <w:szCs w:val="28"/>
        </w:rPr>
        <w:t>2001</w:t>
      </w:r>
      <w:r w:rsidRPr="007B6C00">
        <w:rPr>
          <w:rFonts w:cs="Arial" w:hint="eastAsia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7B6C00">
        <w:rPr>
          <w:rFonts w:cs="Arial"/>
          <w:sz w:val="28"/>
          <w:szCs w:val="28"/>
        </w:rPr>
        <w:t>2008</w:t>
      </w:r>
      <w:r w:rsidRPr="007B6C00">
        <w:rPr>
          <w:rFonts w:cs="Arial" w:hint="eastAsia"/>
          <w:sz w:val="28"/>
          <w:szCs w:val="28"/>
        </w:rPr>
        <w:t>）基本理念亦強調透過科學探究活動建立學生批判和創造等各種能力；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7B6C00">
        <w:rPr>
          <w:rFonts w:cs="Arial"/>
          <w:sz w:val="28"/>
          <w:szCs w:val="28"/>
        </w:rPr>
        <w:t>Republic of Creativity, ROC</w:t>
      </w:r>
      <w:r w:rsidRPr="007B6C00">
        <w:rPr>
          <w:rFonts w:cs="Arial" w:hint="eastAsia"/>
          <w:sz w:val="28"/>
          <w:szCs w:val="28"/>
        </w:rPr>
        <w:t>）」。</w:t>
      </w:r>
    </w:p>
    <w:p w:rsidR="00523BF4" w:rsidRPr="007B6C00" w:rsidRDefault="00523BF4" w:rsidP="003C242C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 xml:space="preserve">　　本活動</w:t>
      </w:r>
      <w:r>
        <w:rPr>
          <w:rFonts w:hint="eastAsia"/>
          <w:sz w:val="28"/>
          <w:szCs w:val="28"/>
        </w:rPr>
        <w:t>依據</w:t>
      </w:r>
      <w:r w:rsidRPr="007B6C00">
        <w:rPr>
          <w:rFonts w:hint="eastAsia"/>
          <w:sz w:val="28"/>
          <w:szCs w:val="28"/>
        </w:rPr>
        <w:t>「</w:t>
      </w:r>
      <w:r w:rsidRPr="007B6C00">
        <w:rPr>
          <w:sz w:val="28"/>
          <w:szCs w:val="28"/>
        </w:rPr>
        <w:t xml:space="preserve">IEYI </w:t>
      </w:r>
      <w:r w:rsidRPr="007B6C00">
        <w:rPr>
          <w:rFonts w:hint="eastAsia"/>
          <w:sz w:val="28"/>
          <w:szCs w:val="28"/>
        </w:rPr>
        <w:t>臺灣參加世界青少年發明展選拔暨展覽會」活動</w:t>
      </w:r>
      <w:r>
        <w:rPr>
          <w:rFonts w:hint="eastAsia"/>
          <w:sz w:val="28"/>
          <w:szCs w:val="28"/>
        </w:rPr>
        <w:t>辦理，</w:t>
      </w:r>
      <w:r w:rsidRPr="007B6C00">
        <w:rPr>
          <w:rFonts w:hint="eastAsia"/>
          <w:sz w:val="28"/>
          <w:szCs w:val="28"/>
        </w:rPr>
        <w:t>鼓勵青少年由日常生活中發現問題或察覺不方便之處，藉由擴散思考列舉問題可能的克服方法，再從中挑選可行的實施步驟驗證之。</w:t>
      </w:r>
      <w:r>
        <w:rPr>
          <w:rFonts w:hint="eastAsia"/>
          <w:sz w:val="28"/>
          <w:szCs w:val="28"/>
        </w:rPr>
        <w:t>透過做中學</w:t>
      </w:r>
      <w:r w:rsidRPr="007B6C0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使</w:t>
      </w:r>
      <w:r w:rsidRPr="007B6C00">
        <w:rPr>
          <w:rFonts w:hint="eastAsia"/>
          <w:sz w:val="28"/>
          <w:szCs w:val="28"/>
        </w:rPr>
        <w:t>學生的創意思考不再只是天馬行空，而有機會透過問題解決能力及實作完成創意發明產品。</w:t>
      </w:r>
    </w:p>
    <w:p w:rsidR="00523BF4" w:rsidRPr="003C242C" w:rsidRDefault="00523BF4" w:rsidP="003C242C">
      <w:pPr>
        <w:pStyle w:val="1"/>
        <w:spacing w:line="600" w:lineRule="exact"/>
        <w:rPr>
          <w:sz w:val="32"/>
          <w:szCs w:val="32"/>
        </w:rPr>
      </w:pPr>
      <w:r w:rsidRPr="003C242C">
        <w:rPr>
          <w:rFonts w:hint="eastAsia"/>
          <w:sz w:val="32"/>
          <w:szCs w:val="32"/>
        </w:rPr>
        <w:t>活動目的</w:t>
      </w:r>
    </w:p>
    <w:p w:rsidR="00523BF4" w:rsidRPr="007B6C00" w:rsidRDefault="00523BF4" w:rsidP="003B4B3C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營造花蓮縣國中小學生創作發明及成果發表的舞台</w:t>
      </w:r>
      <w:r w:rsidRPr="00126F7B">
        <w:rPr>
          <w:rFonts w:ascii="標楷體" w:hAnsi="標楷體" w:cs="Arial" w:hint="eastAsia"/>
          <w:sz w:val="28"/>
          <w:szCs w:val="28"/>
        </w:rPr>
        <w:t>，使學生在自信、創造力、想像力與執行力上都有所成長。</w:t>
      </w:r>
    </w:p>
    <w:p w:rsidR="00523BF4" w:rsidRDefault="00523BF4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帶動縣內中小學的科學教育，</w:t>
      </w:r>
      <w:r>
        <w:rPr>
          <w:rFonts w:hint="eastAsia"/>
          <w:sz w:val="28"/>
          <w:szCs w:val="28"/>
        </w:rPr>
        <w:t>提升</w:t>
      </w:r>
      <w:r w:rsidRPr="007B6C00">
        <w:rPr>
          <w:rFonts w:hint="eastAsia"/>
          <w:sz w:val="28"/>
          <w:szCs w:val="28"/>
        </w:rPr>
        <w:t>花蓮縣國中小學生創造發明風氣，並激發其多元潛能</w:t>
      </w:r>
      <w:r>
        <w:rPr>
          <w:rFonts w:hint="eastAsia"/>
          <w:sz w:val="28"/>
          <w:szCs w:val="28"/>
        </w:rPr>
        <w:t>、</w:t>
      </w:r>
      <w:r w:rsidRPr="007B6C00">
        <w:rPr>
          <w:rFonts w:hint="eastAsia"/>
          <w:sz w:val="28"/>
          <w:szCs w:val="28"/>
        </w:rPr>
        <w:t>創造力及問題解決能力。</w:t>
      </w:r>
    </w:p>
    <w:p w:rsidR="00523BF4" w:rsidRDefault="00523BF4" w:rsidP="00CB3251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鼓勵學校將創造力教育融入</w:t>
      </w:r>
      <w:r>
        <w:rPr>
          <w:rFonts w:ascii="標楷體" w:hAnsi="標楷體" w:cs="Arial" w:hint="eastAsia"/>
          <w:sz w:val="28"/>
          <w:szCs w:val="28"/>
        </w:rPr>
        <w:t>生活、</w:t>
      </w:r>
      <w:r w:rsidRPr="00126F7B">
        <w:rPr>
          <w:rFonts w:ascii="標楷體" w:hAnsi="標楷體" w:cs="Arial" w:hint="eastAsia"/>
          <w:sz w:val="28"/>
          <w:szCs w:val="28"/>
        </w:rPr>
        <w:t>自然與生活科技、藝術與人文及綜合活動等相關學習領域，並以學校周遭生態環境為基礎，深耕在地特色課程。</w:t>
      </w:r>
    </w:p>
    <w:p w:rsidR="00523BF4" w:rsidRPr="007B6C00" w:rsidRDefault="00523BF4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523BF4" w:rsidRDefault="00523BF4" w:rsidP="004A72A7">
      <w:pPr>
        <w:pStyle w:val="1"/>
        <w:spacing w:line="600" w:lineRule="exact"/>
        <w:rPr>
          <w:rFonts w:ascii="標楷體" w:cs="Arial"/>
          <w:sz w:val="32"/>
          <w:szCs w:val="32"/>
        </w:rPr>
      </w:pPr>
      <w:r w:rsidRPr="00D0746C">
        <w:rPr>
          <w:rFonts w:ascii="標楷體" w:hAnsi="標楷體" w:cs="Arial" w:hint="eastAsia"/>
          <w:sz w:val="32"/>
          <w:szCs w:val="32"/>
        </w:rPr>
        <w:lastRenderedPageBreak/>
        <w:t>辦理單位</w:t>
      </w:r>
    </w:p>
    <w:p w:rsidR="00523BF4" w:rsidRPr="00126F7B" w:rsidRDefault="00523BF4" w:rsidP="00260CF8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一、</w:t>
      </w:r>
      <w:r w:rsidRPr="004962DA">
        <w:rPr>
          <w:rFonts w:ascii="標楷體" w:hAnsi="標楷體" w:cs="Arial" w:hint="eastAsia"/>
          <w:sz w:val="28"/>
          <w:szCs w:val="28"/>
        </w:rPr>
        <w:t>指導</w:t>
      </w:r>
      <w:r w:rsidRPr="00126F7B">
        <w:rPr>
          <w:rFonts w:ascii="標楷體" w:hAnsi="標楷體" w:cs="Arial" w:hint="eastAsia"/>
          <w:sz w:val="28"/>
          <w:szCs w:val="28"/>
        </w:rPr>
        <w:t>單位：花蓮縣政府</w:t>
      </w:r>
    </w:p>
    <w:p w:rsidR="00523BF4" w:rsidRPr="00C551E9" w:rsidRDefault="00523BF4" w:rsidP="00260CF8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二、</w:t>
      </w:r>
      <w:r w:rsidRPr="004962DA">
        <w:rPr>
          <w:rFonts w:ascii="標楷體" w:hAnsi="標楷體" w:cs="Arial" w:hint="eastAsia"/>
          <w:sz w:val="28"/>
          <w:szCs w:val="28"/>
        </w:rPr>
        <w:t>主辦</w:t>
      </w:r>
      <w:r w:rsidRPr="00126F7B">
        <w:rPr>
          <w:rFonts w:ascii="標楷體" w:hAnsi="標楷體" w:cs="Arial" w:hint="eastAsia"/>
          <w:sz w:val="28"/>
          <w:szCs w:val="28"/>
        </w:rPr>
        <w:t>單位：</w:t>
      </w:r>
      <w:r>
        <w:rPr>
          <w:rFonts w:ascii="標楷體" w:hAnsi="標楷體" w:cs="Arial" w:hint="eastAsia"/>
          <w:sz w:val="28"/>
          <w:szCs w:val="28"/>
        </w:rPr>
        <w:t>花蓮縣花蓮市中正國民小學</w:t>
      </w:r>
    </w:p>
    <w:p w:rsidR="00523BF4" w:rsidRPr="00D0746C" w:rsidRDefault="00523BF4" w:rsidP="004A72A7">
      <w:pPr>
        <w:pStyle w:val="1"/>
        <w:spacing w:line="600" w:lineRule="exact"/>
        <w:rPr>
          <w:sz w:val="32"/>
          <w:szCs w:val="32"/>
        </w:rPr>
      </w:pPr>
      <w:r w:rsidRPr="00D0746C">
        <w:rPr>
          <w:rFonts w:hint="eastAsia"/>
          <w:sz w:val="32"/>
          <w:szCs w:val="32"/>
        </w:rPr>
        <w:t>參賽組別與資格</w:t>
      </w:r>
    </w:p>
    <w:p w:rsidR="00523BF4" w:rsidRPr="007B6C0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參賽組別分為國中組及國小組，參賽隊員必須為花蓮縣國中小之在學學生。</w:t>
      </w:r>
    </w:p>
    <w:p w:rsidR="00523BF4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每組參賽學生限</w:t>
      </w:r>
      <w:r w:rsidRPr="007B6C00">
        <w:rPr>
          <w:sz w:val="28"/>
          <w:szCs w:val="28"/>
        </w:rPr>
        <w:t>1~3</w:t>
      </w:r>
      <w:r>
        <w:rPr>
          <w:rFonts w:hint="eastAsia"/>
          <w:sz w:val="28"/>
          <w:szCs w:val="28"/>
        </w:rPr>
        <w:t>人，</w:t>
      </w:r>
      <w:r w:rsidRPr="007B6C00">
        <w:rPr>
          <w:rFonts w:hint="eastAsia"/>
          <w:sz w:val="28"/>
          <w:szCs w:val="28"/>
        </w:rPr>
        <w:t>指導老師不可超過</w:t>
      </w:r>
      <w:r w:rsidRPr="007B6C00">
        <w:rPr>
          <w:sz w:val="28"/>
          <w:szCs w:val="28"/>
        </w:rPr>
        <w:t>2</w:t>
      </w:r>
      <w:r w:rsidRPr="007B6C00">
        <w:rPr>
          <w:rFonts w:hint="eastAsia"/>
          <w:sz w:val="28"/>
          <w:szCs w:val="28"/>
        </w:rPr>
        <w:t>人。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可跨校組隊</w:t>
      </w:r>
      <w:r>
        <w:rPr>
          <w:rFonts w:hint="eastAsia"/>
          <w:sz w:val="28"/>
          <w:szCs w:val="28"/>
        </w:rPr>
        <w:t>，若隊伍中含有跨學籍之參賽者，該隊伍以高學籍的學生為準。</w:t>
      </w:r>
      <w:r w:rsidRPr="00496370">
        <w:rPr>
          <w:rFonts w:hint="eastAsia"/>
          <w:sz w:val="28"/>
          <w:szCs w:val="28"/>
        </w:rPr>
        <w:t>跨學籍隊伍至多能有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名指導老師</w:t>
      </w:r>
      <w:r w:rsidRPr="00496370">
        <w:rPr>
          <w:sz w:val="28"/>
          <w:szCs w:val="28"/>
        </w:rPr>
        <w:t>(</w:t>
      </w:r>
      <w:r w:rsidRPr="00496370">
        <w:rPr>
          <w:rFonts w:hint="eastAsia"/>
          <w:sz w:val="28"/>
          <w:szCs w:val="28"/>
        </w:rPr>
        <w:t>第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位指導老師與前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位指導老師服務的學校需不同</w:t>
      </w:r>
      <w:r w:rsidRPr="00496370">
        <w:rPr>
          <w:sz w:val="28"/>
          <w:szCs w:val="28"/>
        </w:rPr>
        <w:t>)</w:t>
      </w:r>
      <w:r w:rsidRPr="00496370">
        <w:rPr>
          <w:rFonts w:hint="eastAsia"/>
          <w:sz w:val="28"/>
          <w:szCs w:val="28"/>
        </w:rPr>
        <w:t>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每人限報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組以內，若參賽者報名超過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隊隊伍，其中最多只能有一隊人數為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人，其餘隊伍皆須有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人或以上組成隊伍。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報名後不得再更改參賽隊員資料。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參賽隊員若經檢舉或審查發現資格不符合者，將以不符合參選資格處理，取消參賽資格。</w:t>
      </w:r>
    </w:p>
    <w:p w:rsidR="00523BF4" w:rsidRPr="00496370" w:rsidRDefault="00523BF4" w:rsidP="00B53BD6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單一隊伍不限報名一件作品參賽，但一件作品僅限報名一項類別。</w:t>
      </w:r>
    </w:p>
    <w:p w:rsidR="00523BF4" w:rsidRPr="007B6C00" w:rsidRDefault="00523BF4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競賽類別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災害應變（對自然災害、大型及避</w:t>
      </w:r>
      <w:r w:rsidRPr="007B6C00">
        <w:rPr>
          <w:sz w:val="28"/>
          <w:szCs w:val="28"/>
        </w:rPr>
        <w:t xml:space="preserve"> /</w:t>
      </w:r>
      <w:r w:rsidRPr="007B6C00">
        <w:rPr>
          <w:rFonts w:hint="eastAsia"/>
          <w:sz w:val="28"/>
          <w:szCs w:val="28"/>
        </w:rPr>
        <w:t>救難逃生有預警作用和幫助之發明</w:t>
      </w:r>
      <w:r w:rsidRPr="007B6C00">
        <w:rPr>
          <w:sz w:val="28"/>
          <w:szCs w:val="28"/>
        </w:rPr>
        <w:t xml:space="preserve"> )</w:t>
      </w:r>
      <w:r w:rsidRPr="007B6C00">
        <w:rPr>
          <w:rFonts w:hint="eastAsia"/>
          <w:sz w:val="28"/>
          <w:szCs w:val="28"/>
        </w:rPr>
        <w:t>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運動育樂（對增進學習或運動等便利或效果之發明）。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農糧技術（對改善農業發展有幫助之發明，作品不能是植物）。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綠能科技（對環境保護、廢物利用有幫助之發明）。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安全健康（對人類生活衛生、安全有所改善之發明）。</w:t>
      </w:r>
    </w:p>
    <w:p w:rsidR="00523BF4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社會照顧（對促進高齡者及身心障礙者生活便利之發明）。</w:t>
      </w:r>
    </w:p>
    <w:p w:rsidR="00523BF4" w:rsidRPr="007B6C00" w:rsidRDefault="00523BF4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報名方式</w:t>
      </w:r>
    </w:p>
    <w:p w:rsidR="00523BF4" w:rsidRDefault="00523BF4" w:rsidP="00BF4B8D">
      <w:pPr>
        <w:spacing w:line="600" w:lineRule="exact"/>
        <w:ind w:left="599" w:hangingChars="214" w:hanging="599"/>
        <w:jc w:val="both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初審報名：</w:t>
      </w:r>
      <w:r w:rsidRPr="007B6C00">
        <w:rPr>
          <w:rFonts w:hint="eastAsia"/>
          <w:sz w:val="28"/>
          <w:szCs w:val="28"/>
        </w:rPr>
        <w:t>請於</w:t>
      </w:r>
      <w:r w:rsidRPr="001D2010">
        <w:rPr>
          <w:color w:val="FF0000"/>
          <w:sz w:val="28"/>
          <w:szCs w:val="28"/>
        </w:rPr>
        <w:t>10</w:t>
      </w:r>
      <w:r w:rsidR="002676A3">
        <w:rPr>
          <w:rFonts w:hint="eastAsia"/>
          <w:color w:val="FF0000"/>
          <w:sz w:val="28"/>
          <w:szCs w:val="28"/>
        </w:rPr>
        <w:t>6</w:t>
      </w:r>
      <w:r w:rsidRPr="001D2010">
        <w:rPr>
          <w:rFonts w:hint="eastAsia"/>
          <w:color w:val="FF0000"/>
          <w:sz w:val="28"/>
          <w:szCs w:val="28"/>
        </w:rPr>
        <w:t>年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 w:rsidR="002676A3">
        <w:rPr>
          <w:rFonts w:hint="eastAsia"/>
          <w:color w:val="FF0000"/>
          <w:sz w:val="28"/>
          <w:szCs w:val="28"/>
        </w:rPr>
        <w:t>4</w:t>
      </w:r>
      <w:r w:rsidRPr="001D2010">
        <w:rPr>
          <w:rFonts w:hint="eastAsia"/>
          <w:color w:val="FF0000"/>
          <w:sz w:val="28"/>
          <w:szCs w:val="28"/>
        </w:rPr>
        <w:t>日</w:t>
      </w:r>
      <w:r w:rsidRPr="001D2010">
        <w:rPr>
          <w:color w:val="FF0000"/>
          <w:sz w:val="28"/>
          <w:szCs w:val="28"/>
        </w:rPr>
        <w:t>(</w:t>
      </w:r>
      <w:r w:rsidRPr="001D2010">
        <w:rPr>
          <w:rFonts w:hint="eastAsia"/>
          <w:color w:val="FF0000"/>
          <w:sz w:val="28"/>
          <w:szCs w:val="28"/>
        </w:rPr>
        <w:t>三</w:t>
      </w:r>
      <w:r w:rsidRPr="001D2010">
        <w:rPr>
          <w:color w:val="FF0000"/>
          <w:sz w:val="28"/>
          <w:szCs w:val="28"/>
        </w:rPr>
        <w:t>)</w:t>
      </w:r>
      <w:r w:rsidRPr="001D2010">
        <w:rPr>
          <w:rFonts w:hint="eastAsia"/>
          <w:color w:val="FF0000"/>
          <w:sz w:val="28"/>
          <w:szCs w:val="28"/>
        </w:rPr>
        <w:t>至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 w:rsidRPr="001D2010">
        <w:rPr>
          <w:color w:val="FF0000"/>
          <w:sz w:val="28"/>
          <w:szCs w:val="28"/>
        </w:rPr>
        <w:t>1</w:t>
      </w:r>
      <w:r w:rsidR="002676A3">
        <w:rPr>
          <w:rFonts w:hint="eastAsia"/>
          <w:color w:val="FF0000"/>
          <w:sz w:val="28"/>
          <w:szCs w:val="28"/>
        </w:rPr>
        <w:t>1</w:t>
      </w:r>
      <w:r w:rsidRPr="001D2010">
        <w:rPr>
          <w:rFonts w:hint="eastAsia"/>
          <w:color w:val="FF0000"/>
          <w:sz w:val="28"/>
          <w:szCs w:val="28"/>
        </w:rPr>
        <w:t>日（三）下午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時止</w:t>
      </w:r>
      <w:r>
        <w:rPr>
          <w:rFonts w:hint="eastAsia"/>
          <w:sz w:val="28"/>
          <w:szCs w:val="28"/>
        </w:rPr>
        <w:t>，將【</w:t>
      </w:r>
      <w:r w:rsidRPr="007B6C00">
        <w:rPr>
          <w:rFonts w:hint="eastAsia"/>
          <w:sz w:val="28"/>
          <w:szCs w:val="28"/>
        </w:rPr>
        <w:t>報名表</w:t>
      </w:r>
      <w:r>
        <w:rPr>
          <w:rFonts w:hint="eastAsia"/>
          <w:sz w:val="28"/>
          <w:szCs w:val="28"/>
        </w:rPr>
        <w:t>】</w:t>
      </w:r>
      <w:r w:rsidRPr="007B6C00"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（附件一）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作品摘要說明表</w:t>
      </w:r>
      <w:r>
        <w:rPr>
          <w:rFonts w:hint="eastAsia"/>
          <w:sz w:val="28"/>
          <w:szCs w:val="28"/>
        </w:rPr>
        <w:t>】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（附件二）</w:t>
      </w:r>
      <w:r w:rsidRPr="007B6C00">
        <w:rPr>
          <w:rFonts w:hint="eastAsia"/>
          <w:sz w:val="28"/>
          <w:szCs w:val="28"/>
        </w:rPr>
        <w:t>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  <w:r w:rsidRPr="007B6C00">
        <w:rPr>
          <w:rFonts w:hint="eastAsia"/>
          <w:sz w:val="28"/>
          <w:szCs w:val="28"/>
        </w:rPr>
        <w:t>另請將電子檔另寄至</w:t>
      </w:r>
      <w:r w:rsidRPr="007B6C00">
        <w:rPr>
          <w:rFonts w:ascii="標楷體" w:hAnsi="標楷體"/>
          <w:sz w:val="28"/>
          <w:szCs w:val="28"/>
        </w:rPr>
        <w:t>hse8462860@gmail.com</w:t>
      </w:r>
      <w:r w:rsidRPr="007B6C00">
        <w:rPr>
          <w:rFonts w:hint="eastAsia"/>
          <w:sz w:val="28"/>
          <w:szCs w:val="28"/>
        </w:rPr>
        <w:t>，信件主旨及檔案請以「</w:t>
      </w:r>
      <w:r w:rsidRPr="007B6C00">
        <w:rPr>
          <w:rFonts w:ascii="標楷體" w:hAnsi="標楷體" w:hint="eastAsia"/>
          <w:sz w:val="28"/>
          <w:szCs w:val="28"/>
        </w:rPr>
        <w:t>類別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組別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作品名稱」命名（如「</w:t>
      </w:r>
      <w:r w:rsidRPr="007B6C00">
        <w:rPr>
          <w:rFonts w:ascii="標楷體" w:hAnsi="標楷體" w:hint="eastAsia"/>
          <w:sz w:val="28"/>
          <w:szCs w:val="28"/>
        </w:rPr>
        <w:t>災害應變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國中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ascii="標楷體" w:hAnsi="標楷體" w:hint="eastAsia"/>
          <w:sz w:val="28"/>
          <w:szCs w:val="28"/>
        </w:rPr>
        <w:t>多功能牙刷</w:t>
      </w:r>
      <w:r w:rsidRPr="007B6C00">
        <w:rPr>
          <w:rFonts w:hint="eastAsia"/>
          <w:sz w:val="28"/>
          <w:szCs w:val="28"/>
        </w:rPr>
        <w:t>」）。</w:t>
      </w:r>
    </w:p>
    <w:p w:rsidR="00523BF4" w:rsidRDefault="00523BF4" w:rsidP="004A72A7">
      <w:pPr>
        <w:spacing w:line="600" w:lineRule="exact"/>
        <w:ind w:left="560" w:hangingChars="200" w:hanging="560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複審報名：</w:t>
      </w:r>
      <w:r w:rsidRPr="007B6C00">
        <w:rPr>
          <w:rFonts w:hint="eastAsia"/>
          <w:sz w:val="28"/>
          <w:szCs w:val="28"/>
        </w:rPr>
        <w:t>請於</w:t>
      </w:r>
      <w:r w:rsidRPr="001D2010">
        <w:rPr>
          <w:color w:val="FF0000"/>
          <w:sz w:val="28"/>
          <w:szCs w:val="28"/>
        </w:rPr>
        <w:t>10</w:t>
      </w:r>
      <w:r w:rsidR="002676A3">
        <w:rPr>
          <w:rFonts w:hint="eastAsia"/>
          <w:color w:val="FF0000"/>
          <w:sz w:val="28"/>
          <w:szCs w:val="28"/>
        </w:rPr>
        <w:t>6</w:t>
      </w:r>
      <w:r w:rsidRPr="001D2010">
        <w:rPr>
          <w:rFonts w:hint="eastAsia"/>
          <w:color w:val="FF0000"/>
          <w:sz w:val="28"/>
          <w:szCs w:val="28"/>
        </w:rPr>
        <w:t>年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2</w:t>
      </w:r>
      <w:r w:rsidR="002676A3">
        <w:rPr>
          <w:rFonts w:hint="eastAsia"/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日（三）至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2</w:t>
      </w:r>
      <w:r w:rsidR="002676A3">
        <w:rPr>
          <w:rFonts w:hint="eastAsia"/>
          <w:color w:val="FF0000"/>
          <w:sz w:val="28"/>
          <w:szCs w:val="28"/>
        </w:rPr>
        <w:t>7</w:t>
      </w:r>
      <w:r w:rsidRPr="001D2010">
        <w:rPr>
          <w:rFonts w:hint="eastAsia"/>
          <w:color w:val="FF0000"/>
          <w:sz w:val="28"/>
          <w:szCs w:val="28"/>
        </w:rPr>
        <w:t>日（</w:t>
      </w:r>
      <w:r>
        <w:rPr>
          <w:rFonts w:hint="eastAsia"/>
          <w:color w:val="FF0000"/>
          <w:sz w:val="28"/>
          <w:szCs w:val="28"/>
        </w:rPr>
        <w:t>五</w:t>
      </w:r>
      <w:r w:rsidRPr="001D2010">
        <w:rPr>
          <w:rFonts w:hint="eastAsia"/>
          <w:color w:val="FF0000"/>
          <w:sz w:val="28"/>
          <w:szCs w:val="28"/>
        </w:rPr>
        <w:t>）下午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時止</w:t>
      </w:r>
      <w:r>
        <w:rPr>
          <w:rFonts w:hint="eastAsia"/>
          <w:sz w:val="28"/>
          <w:szCs w:val="28"/>
        </w:rPr>
        <w:t>，將【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著作權、活動拍攝暨影片後製創用</w:t>
      </w:r>
      <w:r>
        <w:rPr>
          <w:rFonts w:ascii="標楷體" w:hAnsi="標楷體"/>
          <w:bCs/>
          <w:kern w:val="0"/>
          <w:sz w:val="28"/>
          <w:szCs w:val="28"/>
        </w:rPr>
        <w:t>CC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授權同意書</w:t>
      </w:r>
      <w:r>
        <w:rPr>
          <w:rFonts w:ascii="標楷體" w:hAnsi="標楷體" w:hint="eastAsia"/>
          <w:bCs/>
          <w:kern w:val="0"/>
          <w:sz w:val="28"/>
          <w:szCs w:val="28"/>
        </w:rPr>
        <w:t>】</w:t>
      </w:r>
      <w:r>
        <w:rPr>
          <w:rFonts w:hint="eastAsia"/>
          <w:sz w:val="28"/>
          <w:szCs w:val="28"/>
        </w:rPr>
        <w:t>（附件三）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檔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</w:t>
      </w:r>
      <w:r>
        <w:rPr>
          <w:rFonts w:hint="eastAsia"/>
          <w:sz w:val="28"/>
          <w:szCs w:val="28"/>
        </w:rPr>
        <w:t>製作過程影片】燒錄成光碟</w:t>
      </w:r>
      <w:r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</w:p>
    <w:p w:rsidR="00523BF4" w:rsidRPr="007B6C00" w:rsidRDefault="00523BF4" w:rsidP="004A72A7">
      <w:pPr>
        <w:spacing w:line="600" w:lineRule="exact"/>
        <w:ind w:left="560" w:hangingChars="200" w:hanging="560"/>
        <w:rPr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參賽作品條件</w:t>
      </w:r>
    </w:p>
    <w:p w:rsidR="00523BF4" w:rsidRDefault="00523BF4" w:rsidP="003A2131">
      <w:pPr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</w:t>
      </w:r>
      <w:r>
        <w:rPr>
          <w:rFonts w:hAnsi="標楷體" w:cs="標楷體" w:hint="eastAsia"/>
          <w:sz w:val="28"/>
          <w:szCs w:val="28"/>
        </w:rPr>
        <w:t>參賽作品不接受：詩、歌、短篇故事、繪畫、雕塑等藝術作品及自然領域之基本研究或觀察報告。</w:t>
      </w:r>
    </w:p>
    <w:p w:rsidR="00523BF4" w:rsidRPr="007B6C00" w:rsidRDefault="00523BF4" w:rsidP="004A72A7">
      <w:pPr>
        <w:snapToGrid w:val="0"/>
        <w:spacing w:line="600" w:lineRule="exact"/>
        <w:jc w:val="both"/>
        <w:rPr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二、</w:t>
      </w:r>
      <w:r w:rsidRPr="007B6C00">
        <w:rPr>
          <w:rFonts w:hAnsi="標楷體" w:cs="標楷體" w:hint="eastAsia"/>
          <w:sz w:val="28"/>
          <w:szCs w:val="28"/>
        </w:rPr>
        <w:t>智慧財產與原創性聲明</w:t>
      </w:r>
    </w:p>
    <w:p w:rsidR="00523BF4" w:rsidRPr="007B6C00" w:rsidRDefault="00523BF4" w:rsidP="004A72A7">
      <w:pPr>
        <w:tabs>
          <w:tab w:val="left" w:pos="1260"/>
        </w:tabs>
        <w:snapToGrid w:val="0"/>
        <w:spacing w:line="600" w:lineRule="exact"/>
        <w:ind w:leftChars="200" w:left="1460" w:hangingChars="350" w:hanging="980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（一）參賽作品不得為</w:t>
      </w:r>
      <w:r>
        <w:rPr>
          <w:rFonts w:hAnsi="標楷體" w:cs="標楷體" w:hint="eastAsia"/>
          <w:sz w:val="28"/>
          <w:szCs w:val="28"/>
        </w:rPr>
        <w:t>曾在其他縣市級以上競賽</w:t>
      </w:r>
      <w:r>
        <w:rPr>
          <w:rFonts w:hAnsi="標楷體" w:cs="標楷體"/>
          <w:sz w:val="28"/>
          <w:szCs w:val="28"/>
        </w:rPr>
        <w:t>(</w:t>
      </w:r>
      <w:r>
        <w:rPr>
          <w:rFonts w:hAnsi="標楷體" w:cs="標楷體" w:hint="eastAsia"/>
          <w:sz w:val="28"/>
          <w:szCs w:val="28"/>
        </w:rPr>
        <w:t>不含縣市級</w:t>
      </w:r>
      <w:r>
        <w:rPr>
          <w:rFonts w:hAnsi="標楷體" w:cs="標楷體"/>
          <w:sz w:val="28"/>
          <w:szCs w:val="28"/>
        </w:rPr>
        <w:t>)</w:t>
      </w:r>
      <w:r>
        <w:rPr>
          <w:rFonts w:hAnsi="標楷體" w:cs="標楷體" w:hint="eastAsia"/>
          <w:sz w:val="28"/>
          <w:szCs w:val="28"/>
        </w:rPr>
        <w:t>中得到包括金牌、銀牌及銅牌或等同獎項之作品，若接獲舉發經驗證後，將取消得獎資格</w:t>
      </w:r>
      <w:r w:rsidRPr="007B6C00">
        <w:rPr>
          <w:rFonts w:hAnsi="標楷體" w:cs="標楷體" w:hint="eastAsia"/>
          <w:sz w:val="28"/>
          <w:szCs w:val="28"/>
        </w:rPr>
        <w:t>。</w:t>
      </w:r>
    </w:p>
    <w:p w:rsidR="00523BF4" w:rsidRDefault="00523BF4" w:rsidP="00330DF5">
      <w:pPr>
        <w:snapToGrid w:val="0"/>
        <w:spacing w:line="600" w:lineRule="exact"/>
        <w:ind w:leftChars="199" w:left="1326" w:hangingChars="303" w:hanging="848"/>
        <w:jc w:val="both"/>
        <w:rPr>
          <w:rFonts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（二）</w:t>
      </w:r>
      <w:r w:rsidRPr="007B6C00">
        <w:rPr>
          <w:rFonts w:cs="標楷體" w:hint="eastAsia"/>
          <w:sz w:val="28"/>
          <w:szCs w:val="28"/>
        </w:rPr>
        <w:t>發明人對於所發明或設計的作品需具備組裝能力。除零件機械加工、鑄造、開模、射出等加工程序外，需發明人親自組裝作品，不得由他人代勞。</w:t>
      </w:r>
    </w:p>
    <w:p w:rsidR="00523BF4" w:rsidRPr="000019F7" w:rsidRDefault="00523BF4" w:rsidP="000019F7">
      <w:pPr>
        <w:pStyle w:val="Default"/>
        <w:ind w:leftChars="200" w:left="1317" w:hangingChars="299" w:hanging="837"/>
      </w:pPr>
      <w:r w:rsidRPr="007B6C00">
        <w:rPr>
          <w:rFonts w:hAnsi="標楷體" w:hint="eastAsia"/>
          <w:sz w:val="28"/>
          <w:szCs w:val="28"/>
        </w:rPr>
        <w:t>（</w:t>
      </w:r>
      <w:r>
        <w:rPr>
          <w:rFonts w:hAnsi="標楷體" w:hint="eastAsia"/>
          <w:sz w:val="28"/>
          <w:szCs w:val="28"/>
        </w:rPr>
        <w:t>三</w:t>
      </w:r>
      <w:r w:rsidRPr="007B6C00">
        <w:rPr>
          <w:rFonts w:hAnsi="標楷體" w:hint="eastAsia"/>
          <w:sz w:val="28"/>
          <w:szCs w:val="28"/>
        </w:rPr>
        <w:t>）參賽作品</w:t>
      </w:r>
      <w:r>
        <w:rPr>
          <w:rFonts w:hAnsi="標楷體" w:hint="eastAsia"/>
          <w:sz w:val="28"/>
          <w:szCs w:val="28"/>
        </w:rPr>
        <w:t>應具原創性，</w:t>
      </w:r>
      <w:r w:rsidRPr="000019F7">
        <w:rPr>
          <w:rFonts w:ascii="Times New Roman" w:hint="eastAsia"/>
          <w:color w:val="auto"/>
          <w:kern w:val="2"/>
          <w:sz w:val="28"/>
          <w:szCs w:val="28"/>
        </w:rPr>
        <w:t>請參賽者廣泛且深入查詢專利相關資料，以免產生專利方面的疏失。</w:t>
      </w:r>
    </w:p>
    <w:p w:rsidR="00523BF4" w:rsidRPr="007B6C00" w:rsidRDefault="00523BF4" w:rsidP="004A72A7">
      <w:pPr>
        <w:snapToGrid w:val="0"/>
        <w:spacing w:line="600" w:lineRule="exact"/>
        <w:jc w:val="both"/>
        <w:rPr>
          <w:rFonts w:ascii="標楷體"/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lastRenderedPageBreak/>
        <w:t>三</w:t>
      </w:r>
      <w:r w:rsidRPr="007B6C00">
        <w:rPr>
          <w:rFonts w:hAnsi="標楷體" w:cs="標楷體" w:hint="eastAsia"/>
          <w:sz w:val="28"/>
          <w:szCs w:val="28"/>
        </w:rPr>
        <w:t>、發</w:t>
      </w:r>
      <w:r w:rsidRPr="007B6C00">
        <w:rPr>
          <w:rFonts w:ascii="標楷體" w:hAnsi="標楷體" w:cs="標楷體" w:hint="eastAsia"/>
          <w:sz w:val="28"/>
          <w:szCs w:val="28"/>
        </w:rPr>
        <w:t>明設計材料規定</w:t>
      </w:r>
    </w:p>
    <w:p w:rsidR="00523BF4" w:rsidRPr="007B6C00" w:rsidRDefault="00523BF4" w:rsidP="00330DF5">
      <w:pPr>
        <w:tabs>
          <w:tab w:val="left" w:pos="900"/>
        </w:tabs>
        <w:snapToGrid w:val="0"/>
        <w:spacing w:line="600" w:lineRule="exact"/>
        <w:ind w:leftChars="199" w:left="1326" w:hangingChars="303" w:hanging="848"/>
        <w:jc w:val="both"/>
        <w:rPr>
          <w:rFonts w:ascii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（一）發明及設計的材料可自由決定。但為了愛護生命及安全守則，作品不</w:t>
      </w:r>
      <w:r>
        <w:rPr>
          <w:rFonts w:ascii="標楷體" w:hAnsi="標楷體" w:cs="標楷體" w:hint="eastAsia"/>
          <w:sz w:val="28"/>
          <w:szCs w:val="28"/>
        </w:rPr>
        <w:t>得</w:t>
      </w:r>
      <w:r w:rsidRPr="007B6C00">
        <w:rPr>
          <w:rFonts w:ascii="標楷體" w:hAnsi="標楷體" w:cs="標楷體" w:hint="eastAsia"/>
          <w:sz w:val="28"/>
          <w:szCs w:val="28"/>
        </w:rPr>
        <w:t>使用</w:t>
      </w:r>
      <w:r>
        <w:rPr>
          <w:rFonts w:ascii="標楷體" w:hAnsi="標楷體" w:cs="標楷體" w:hint="eastAsia"/>
          <w:sz w:val="28"/>
          <w:szCs w:val="28"/>
        </w:rPr>
        <w:t>易碎、易腐、危險的或活體動植物製成的成品</w:t>
      </w:r>
      <w:r w:rsidRPr="007B6C00">
        <w:rPr>
          <w:rFonts w:ascii="標楷體" w:hAnsi="標楷體" w:cs="標楷體" w:hint="eastAsia"/>
          <w:sz w:val="28"/>
          <w:szCs w:val="28"/>
        </w:rPr>
        <w:t>。</w:t>
      </w:r>
    </w:p>
    <w:p w:rsidR="00523BF4" w:rsidRDefault="00523BF4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 w:cs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（二）為安全考慮，婉拒任何火藥爆裂之發明品，此類發明品不予</w:t>
      </w:r>
      <w:r>
        <w:rPr>
          <w:rFonts w:ascii="標楷體" w:hAnsi="標楷體" w:cs="標楷體" w:hint="eastAsia"/>
          <w:sz w:val="28"/>
          <w:szCs w:val="28"/>
        </w:rPr>
        <w:t>計</w:t>
      </w:r>
      <w:r w:rsidRPr="007B6C00">
        <w:rPr>
          <w:rFonts w:ascii="標楷體" w:hAnsi="標楷體" w:cs="標楷體" w:hint="eastAsia"/>
          <w:sz w:val="28"/>
          <w:szCs w:val="28"/>
        </w:rPr>
        <w:t>分。</w:t>
      </w:r>
    </w:p>
    <w:p w:rsidR="00523BF4" w:rsidRPr="007B6C00" w:rsidRDefault="00523BF4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/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rFonts w:ascii="標楷體"/>
          <w:sz w:val="32"/>
          <w:szCs w:val="32"/>
        </w:rPr>
      </w:pPr>
      <w:r w:rsidRPr="004A72A7">
        <w:rPr>
          <w:rFonts w:ascii="標楷體" w:hAnsi="標楷體" w:hint="eastAsia"/>
          <w:sz w:val="32"/>
          <w:szCs w:val="32"/>
        </w:rPr>
        <w:t>評審</w:t>
      </w:r>
    </w:p>
    <w:p w:rsidR="00523BF4" w:rsidRPr="007B6C00" w:rsidRDefault="00523BF4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評審委員：</w:t>
      </w:r>
    </w:p>
    <w:p w:rsidR="00523BF4" w:rsidRPr="007B6C00" w:rsidRDefault="00523BF4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（一）由本府教育處聘請合格專任教師及大專校院助理教授（含）以上擔任評審委員。</w:t>
      </w:r>
    </w:p>
    <w:p w:rsidR="00523BF4" w:rsidRPr="007B6C00" w:rsidRDefault="00523BF4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（二）本屆曾指導學生參與「</w:t>
      </w:r>
      <w:r w:rsidRPr="00824251">
        <w:rPr>
          <w:rFonts w:ascii="標楷體" w:eastAsia="標楷體" w:hAnsi="標楷體"/>
          <w:color w:val="FF0000"/>
          <w:sz w:val="28"/>
          <w:szCs w:val="28"/>
        </w:rPr>
        <w:t>201</w:t>
      </w:r>
      <w:r w:rsidR="00824251" w:rsidRPr="00824251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7B6C00">
        <w:rPr>
          <w:rFonts w:ascii="標楷體" w:eastAsia="標楷體" w:hAnsi="標楷體" w:hint="eastAsia"/>
          <w:sz w:val="28"/>
          <w:szCs w:val="28"/>
        </w:rPr>
        <w:t>花蓮縣第</w:t>
      </w:r>
      <w:r w:rsidR="00824251" w:rsidRPr="00824251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7B6C00">
        <w:rPr>
          <w:rFonts w:ascii="標楷體" w:eastAsia="標楷體" w:hAnsi="標楷體" w:hint="eastAsia"/>
          <w:sz w:val="28"/>
          <w:szCs w:val="28"/>
        </w:rPr>
        <w:t>屆青少年發明展」之教師，不得擔任評審委員。</w:t>
      </w:r>
    </w:p>
    <w:p w:rsidR="00523BF4" w:rsidRPr="00126F7B" w:rsidRDefault="00523BF4" w:rsidP="001E7B7F">
      <w:pPr>
        <w:pStyle w:val="ListParagraph1"/>
        <w:spacing w:line="440" w:lineRule="exact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二、評審方式：採初審、複審制，以下說明</w:t>
      </w:r>
    </w:p>
    <w:p w:rsidR="00523BF4" w:rsidRPr="00126F7B" w:rsidRDefault="00523BF4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（一）初審</w:t>
      </w:r>
    </w:p>
    <w:p w:rsidR="00523BF4" w:rsidRPr="00D06876" w:rsidRDefault="00523BF4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="002676A3"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hAnsi="標楷體"/>
          <w:color w:val="FF0000"/>
          <w:sz w:val="28"/>
          <w:szCs w:val="28"/>
        </w:rPr>
        <w:t>1</w:t>
      </w:r>
      <w:r w:rsidR="002676A3">
        <w:rPr>
          <w:rFonts w:hAnsi="標楷體" w:hint="eastAsia"/>
          <w:color w:val="FF0000"/>
          <w:sz w:val="28"/>
          <w:szCs w:val="28"/>
        </w:rPr>
        <w:t>8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523BF4" w:rsidRPr="00126F7B" w:rsidRDefault="00523BF4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523BF4" w:rsidRPr="00126F7B" w:rsidRDefault="00523BF4" w:rsidP="003D7FEC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20" w:hanging="372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 w:rsidRPr="00B64120">
        <w:rPr>
          <w:rFonts w:ascii="標楷體" w:hAnsi="標楷體" w:hint="eastAsia"/>
          <w:sz w:val="28"/>
          <w:szCs w:val="28"/>
        </w:rPr>
        <w:t>紙本審查或線上審查，以書</w:t>
      </w:r>
      <w:r w:rsidRPr="00B64120">
        <w:rPr>
          <w:rFonts w:hint="eastAsia"/>
          <w:sz w:val="28"/>
          <w:szCs w:val="28"/>
        </w:rPr>
        <w:t>面資料進行分組</w:t>
      </w:r>
      <w:r w:rsidRPr="00B64120">
        <w:rPr>
          <w:sz w:val="28"/>
          <w:szCs w:val="28"/>
        </w:rPr>
        <w:t>(</w:t>
      </w:r>
      <w:r w:rsidRPr="00B64120">
        <w:rPr>
          <w:rFonts w:hint="eastAsia"/>
          <w:sz w:val="28"/>
          <w:szCs w:val="28"/>
        </w:rPr>
        <w:t>國小、國中</w:t>
      </w:r>
      <w:r w:rsidRPr="00B64120">
        <w:rPr>
          <w:sz w:val="28"/>
          <w:szCs w:val="28"/>
        </w:rPr>
        <w:t>)</w:t>
      </w:r>
      <w:r w:rsidRPr="00B64120">
        <w:rPr>
          <w:rFonts w:hint="eastAsia"/>
          <w:sz w:val="28"/>
          <w:szCs w:val="28"/>
        </w:rPr>
        <w:t>評分，並以作品總分排名前</w:t>
      </w:r>
      <w:r w:rsidRPr="00B64120">
        <w:rPr>
          <w:sz w:val="28"/>
          <w:szCs w:val="28"/>
        </w:rPr>
        <w:t>16</w:t>
      </w:r>
      <w:r w:rsidRPr="00B64120">
        <w:rPr>
          <w:rFonts w:hint="eastAsia"/>
          <w:sz w:val="28"/>
          <w:szCs w:val="28"/>
        </w:rPr>
        <w:t>名之隊伍進入複審。</w:t>
      </w:r>
    </w:p>
    <w:p w:rsidR="00523BF4" w:rsidRPr="00C766AB" w:rsidRDefault="00523BF4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評審</w:t>
      </w:r>
      <w:r w:rsidRPr="00126F7B">
        <w:rPr>
          <w:rFonts w:ascii="標楷體" w:hAnsi="標楷體" w:hint="eastAsia"/>
          <w:sz w:val="28"/>
          <w:szCs w:val="28"/>
        </w:rPr>
        <w:t>會議：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="002676A3"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hAnsi="標楷體"/>
          <w:color w:val="FF0000"/>
          <w:sz w:val="28"/>
          <w:szCs w:val="28"/>
        </w:rPr>
        <w:t>1</w:t>
      </w:r>
      <w:r w:rsidR="002676A3">
        <w:rPr>
          <w:rFonts w:hAnsi="標楷體" w:hint="eastAsia"/>
          <w:color w:val="FF0000"/>
          <w:sz w:val="28"/>
          <w:szCs w:val="28"/>
        </w:rPr>
        <w:t>8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C766AB" w:rsidRPr="00126F7B" w:rsidRDefault="00C766AB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成績</w:t>
      </w:r>
      <w:r w:rsidRPr="007B6C00">
        <w:rPr>
          <w:rFonts w:hint="eastAsia"/>
          <w:sz w:val="28"/>
          <w:szCs w:val="28"/>
        </w:rPr>
        <w:t>公布：評審結果於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</w:t>
      </w:r>
      <w:r>
        <w:rPr>
          <w:rFonts w:ascii="標楷體" w:hAnsi="標楷體" w:hint="eastAsia"/>
          <w:color w:val="FF0000"/>
          <w:sz w:val="28"/>
          <w:szCs w:val="28"/>
        </w:rPr>
        <w:t>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>
        <w:rPr>
          <w:rFonts w:ascii="標楷體" w:hAnsi="標楷體" w:hint="eastAsia"/>
          <w:color w:val="FF0000"/>
          <w:sz w:val="28"/>
          <w:szCs w:val="28"/>
        </w:rPr>
        <w:t>19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星期四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523BF4" w:rsidRPr="00126F7B" w:rsidRDefault="00523BF4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（二）複審</w:t>
      </w:r>
    </w:p>
    <w:p w:rsidR="00523BF4" w:rsidRPr="00D06876" w:rsidRDefault="00523BF4" w:rsidP="001E7B7F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20" w:hanging="349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="002676A3"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11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="002676A3">
        <w:rPr>
          <w:rFonts w:ascii="標楷體" w:hAnsi="標楷體" w:hint="eastAsia"/>
          <w:color w:val="FF0000"/>
          <w:sz w:val="28"/>
          <w:szCs w:val="28"/>
        </w:rPr>
        <w:t>1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D2010">
        <w:rPr>
          <w:rFonts w:ascii="標楷體" w:hAnsi="標楷體" w:hint="eastAsia"/>
          <w:color w:val="FF0000"/>
          <w:sz w:val="28"/>
          <w:szCs w:val="28"/>
        </w:rPr>
        <w:t>上午</w:t>
      </w:r>
      <w:r w:rsidRPr="001D2010">
        <w:rPr>
          <w:rFonts w:ascii="標楷體" w:hAnsi="標楷體"/>
          <w:color w:val="FF0000"/>
          <w:sz w:val="28"/>
          <w:szCs w:val="28"/>
        </w:rPr>
        <w:t>9</w:t>
      </w:r>
      <w:r w:rsidRPr="001D2010">
        <w:rPr>
          <w:rFonts w:ascii="標楷體" w:hAnsi="標楷體" w:hint="eastAsia"/>
          <w:color w:val="FF0000"/>
          <w:sz w:val="28"/>
          <w:szCs w:val="28"/>
        </w:rPr>
        <w:t>時至</w:t>
      </w:r>
      <w:r w:rsidRPr="001D2010">
        <w:rPr>
          <w:rFonts w:ascii="標楷體" w:hAnsi="標楷體"/>
          <w:color w:val="FF0000"/>
          <w:sz w:val="28"/>
          <w:szCs w:val="28"/>
        </w:rPr>
        <w:t>12</w:t>
      </w:r>
      <w:r w:rsidRPr="001D2010">
        <w:rPr>
          <w:rFonts w:ascii="標楷體" w:hAnsi="標楷體" w:hint="eastAsia"/>
          <w:color w:val="FF0000"/>
          <w:sz w:val="28"/>
          <w:szCs w:val="28"/>
        </w:rPr>
        <w:t>時作品</w:t>
      </w:r>
      <w:r>
        <w:rPr>
          <w:rFonts w:ascii="標楷體" w:hAnsi="標楷體" w:hint="eastAsia"/>
          <w:color w:val="FF0000"/>
          <w:sz w:val="28"/>
          <w:szCs w:val="28"/>
        </w:rPr>
        <w:t>佈置</w:t>
      </w:r>
      <w:r w:rsidRPr="001D2010">
        <w:rPr>
          <w:rFonts w:ascii="標楷體" w:hAnsi="標楷體" w:hint="eastAsia"/>
          <w:color w:val="FF0000"/>
          <w:sz w:val="28"/>
          <w:szCs w:val="28"/>
        </w:rPr>
        <w:t>，下午</w:t>
      </w:r>
      <w:r w:rsidRPr="001D2010">
        <w:rPr>
          <w:rFonts w:ascii="標楷體" w:hAnsi="標楷體"/>
          <w:color w:val="FF0000"/>
          <w:sz w:val="28"/>
          <w:szCs w:val="28"/>
        </w:rPr>
        <w:t>1</w:t>
      </w:r>
      <w:r w:rsidRPr="001D2010">
        <w:rPr>
          <w:rFonts w:ascii="標楷體" w:hAnsi="標楷體" w:hint="eastAsia"/>
          <w:color w:val="FF0000"/>
          <w:sz w:val="28"/>
          <w:szCs w:val="28"/>
        </w:rPr>
        <w:t>時至</w:t>
      </w:r>
      <w:r w:rsidRPr="001D2010">
        <w:rPr>
          <w:rFonts w:ascii="標楷體" w:hAnsi="標楷體"/>
          <w:color w:val="FF0000"/>
          <w:sz w:val="28"/>
          <w:szCs w:val="28"/>
        </w:rPr>
        <w:t>3</w:t>
      </w:r>
      <w:r w:rsidRPr="001D2010">
        <w:rPr>
          <w:rFonts w:ascii="標楷體" w:hAnsi="標楷體" w:hint="eastAsia"/>
          <w:color w:val="FF0000"/>
          <w:sz w:val="28"/>
          <w:szCs w:val="28"/>
        </w:rPr>
        <w:t>時</w:t>
      </w:r>
      <w:r>
        <w:rPr>
          <w:rFonts w:ascii="標楷體" w:hAnsi="標楷體" w:hint="eastAsia"/>
          <w:color w:val="FF0000"/>
          <w:sz w:val="28"/>
          <w:szCs w:val="28"/>
        </w:rPr>
        <w:t>實體</w:t>
      </w:r>
      <w:r w:rsidRPr="001D2010">
        <w:rPr>
          <w:rFonts w:ascii="標楷體" w:hAnsi="標楷體" w:hint="eastAsia"/>
          <w:color w:val="FF0000"/>
          <w:sz w:val="28"/>
          <w:szCs w:val="28"/>
        </w:rPr>
        <w:t>作品</w:t>
      </w:r>
      <w:r>
        <w:rPr>
          <w:rFonts w:ascii="標楷體" w:hAnsi="標楷體" w:hint="eastAsia"/>
          <w:color w:val="FF0000"/>
          <w:sz w:val="28"/>
          <w:szCs w:val="28"/>
        </w:rPr>
        <w:t>報告</w:t>
      </w:r>
      <w:r w:rsidRPr="001D2010">
        <w:rPr>
          <w:rFonts w:ascii="標楷體" w:hAnsi="標楷體" w:hint="eastAsia"/>
          <w:color w:val="FF0000"/>
          <w:sz w:val="28"/>
          <w:szCs w:val="28"/>
        </w:rPr>
        <w:t>及詢答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523BF4" w:rsidRPr="00820BCC" w:rsidRDefault="00523BF4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425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523BF4" w:rsidRPr="00C766AB" w:rsidRDefault="00523BF4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 w:rsidRPr="00B64120">
        <w:rPr>
          <w:rFonts w:ascii="標楷體" w:hAnsi="標楷體" w:hint="eastAsia"/>
          <w:sz w:val="28"/>
          <w:szCs w:val="28"/>
        </w:rPr>
        <w:t>入選複賽之隊伍請將作品完成實體製作，並將製作過程拍攝剪輯成</w:t>
      </w:r>
      <w:r w:rsidRPr="00B64120">
        <w:rPr>
          <w:rFonts w:ascii="標楷體" w:hAnsi="標楷體"/>
          <w:sz w:val="28"/>
          <w:szCs w:val="28"/>
        </w:rPr>
        <w:t>2</w:t>
      </w:r>
      <w:r w:rsidRPr="00B64120">
        <w:rPr>
          <w:rFonts w:ascii="標楷體" w:hAnsi="標楷體" w:hint="eastAsia"/>
          <w:sz w:val="28"/>
          <w:szCs w:val="28"/>
        </w:rPr>
        <w:t>分鐘之影片，於競賽當天攜帶至比賽地點，將作品概念進行實體報告與詢答</w:t>
      </w:r>
      <w:r w:rsidRPr="00B64120">
        <w:rPr>
          <w:rFonts w:ascii="標楷體" w:hAnsi="標楷體"/>
          <w:sz w:val="28"/>
          <w:szCs w:val="28"/>
        </w:rPr>
        <w:t>(</w:t>
      </w:r>
      <w:r w:rsidRPr="00B64120">
        <w:rPr>
          <w:rFonts w:ascii="標楷體" w:hAnsi="標楷體" w:hint="eastAsia"/>
          <w:sz w:val="28"/>
          <w:szCs w:val="28"/>
        </w:rPr>
        <w:t>每隊</w:t>
      </w:r>
      <w:r w:rsidRPr="00B64120">
        <w:rPr>
          <w:rFonts w:ascii="標楷體" w:hAnsi="標楷體"/>
          <w:sz w:val="28"/>
          <w:szCs w:val="28"/>
        </w:rPr>
        <w:t>5</w:t>
      </w:r>
      <w:r w:rsidRPr="00B64120">
        <w:rPr>
          <w:rFonts w:ascii="標楷體" w:hAnsi="標楷體" w:hint="eastAsia"/>
          <w:sz w:val="28"/>
          <w:szCs w:val="28"/>
        </w:rPr>
        <w:t>分鐘為限，影片請自備播放設備呈現</w:t>
      </w:r>
      <w:r w:rsidRPr="00B64120">
        <w:rPr>
          <w:rFonts w:ascii="標楷體" w:hAnsi="標楷體"/>
          <w:sz w:val="28"/>
          <w:szCs w:val="28"/>
        </w:rPr>
        <w:t>)</w:t>
      </w:r>
      <w:r w:rsidRPr="00B64120">
        <w:rPr>
          <w:rFonts w:ascii="標楷體" w:hAnsi="標楷體" w:hint="eastAsia"/>
          <w:sz w:val="28"/>
          <w:szCs w:val="28"/>
        </w:rPr>
        <w:t>，並以作品總分排名前</w:t>
      </w:r>
      <w:r w:rsidRPr="00B64120">
        <w:rPr>
          <w:rFonts w:ascii="標楷體" w:hAnsi="標楷體"/>
          <w:sz w:val="28"/>
          <w:szCs w:val="28"/>
        </w:rPr>
        <w:t>10</w:t>
      </w:r>
      <w:r w:rsidRPr="00B64120">
        <w:rPr>
          <w:rFonts w:ascii="標楷體" w:hAnsi="標楷體" w:hint="eastAsia"/>
          <w:sz w:val="28"/>
          <w:szCs w:val="28"/>
        </w:rPr>
        <w:t>名之隊伍為</w:t>
      </w:r>
      <w:r w:rsidRPr="00B64120">
        <w:rPr>
          <w:rFonts w:hint="eastAsia"/>
          <w:sz w:val="28"/>
          <w:szCs w:val="28"/>
        </w:rPr>
        <w:t>本縣推薦參加全國</w:t>
      </w:r>
      <w:r w:rsidRPr="00B64120">
        <w:rPr>
          <w:rFonts w:ascii="標楷體" w:hAnsi="標楷體" w:hint="eastAsia"/>
          <w:sz w:val="28"/>
          <w:szCs w:val="28"/>
        </w:rPr>
        <w:t>青少年發明展</w:t>
      </w:r>
      <w:r w:rsidRPr="00B64120">
        <w:rPr>
          <w:rFonts w:hint="eastAsia"/>
          <w:sz w:val="28"/>
          <w:szCs w:val="28"/>
        </w:rPr>
        <w:t>隊伍</w:t>
      </w:r>
      <w:r w:rsidRPr="00B64120">
        <w:rPr>
          <w:sz w:val="28"/>
          <w:szCs w:val="28"/>
        </w:rPr>
        <w:t>(</w:t>
      </w:r>
      <w:r w:rsidRPr="00B64120">
        <w:rPr>
          <w:rFonts w:hint="eastAsia"/>
          <w:sz w:val="28"/>
          <w:szCs w:val="28"/>
        </w:rPr>
        <w:t>不限定各競賽類別之推薦名額</w:t>
      </w:r>
      <w:r w:rsidRPr="00B64120">
        <w:rPr>
          <w:sz w:val="28"/>
          <w:szCs w:val="28"/>
        </w:rPr>
        <w:t>)</w:t>
      </w:r>
      <w:r w:rsidRPr="00B64120">
        <w:rPr>
          <w:rFonts w:hint="eastAsia"/>
          <w:sz w:val="28"/>
          <w:szCs w:val="28"/>
        </w:rPr>
        <w:t>。</w:t>
      </w:r>
    </w:p>
    <w:p w:rsidR="00C766AB" w:rsidRPr="00B64120" w:rsidRDefault="00C766AB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成績</w:t>
      </w:r>
      <w:r w:rsidRPr="007B6C00">
        <w:rPr>
          <w:rFonts w:hint="eastAsia"/>
          <w:sz w:val="28"/>
          <w:szCs w:val="28"/>
        </w:rPr>
        <w:t>公布：評審結果於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11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>
        <w:rPr>
          <w:rFonts w:ascii="標楷體" w:hAnsi="標楷體" w:hint="eastAsia"/>
          <w:color w:val="FF0000"/>
          <w:sz w:val="28"/>
          <w:szCs w:val="28"/>
        </w:rPr>
        <w:t>2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星期四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評審指標</w:t>
      </w:r>
    </w:p>
    <w:p w:rsidR="00523BF4" w:rsidRPr="007B6C00" w:rsidRDefault="00523BF4" w:rsidP="004A72A7">
      <w:pPr>
        <w:tabs>
          <w:tab w:val="left" w:pos="540"/>
        </w:tabs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一、必須遵守</w:t>
      </w:r>
      <w:r w:rsidRPr="00E366A9">
        <w:rPr>
          <w:rFonts w:hAnsi="標楷體" w:cs="標楷體" w:hint="eastAsia"/>
          <w:sz w:val="28"/>
          <w:szCs w:val="28"/>
        </w:rPr>
        <w:t>主辦單位規定，純科學原理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含動、植物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實驗、純藝術創作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未有科技成份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、易具危險性</w:t>
      </w:r>
      <w:r w:rsidRPr="00E366A9">
        <w:rPr>
          <w:rFonts w:hAnsi="標楷體" w:cs="標楷體"/>
          <w:sz w:val="28"/>
          <w:szCs w:val="28"/>
        </w:rPr>
        <w:t>(e.g.</w:t>
      </w:r>
      <w:r w:rsidRPr="00E366A9">
        <w:rPr>
          <w:rFonts w:hAnsi="標楷體" w:cs="標楷體" w:hint="eastAsia"/>
          <w:sz w:val="28"/>
          <w:szCs w:val="28"/>
        </w:rPr>
        <w:t>易爆炸、易燃性、有毒性、腐蝕性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的規定，若具有上述條件之一</w:t>
      </w:r>
      <w:r w:rsidRPr="007B6C00">
        <w:rPr>
          <w:rFonts w:hAnsi="標楷體" w:cs="標楷體" w:hint="eastAsia"/>
          <w:sz w:val="28"/>
          <w:szCs w:val="28"/>
        </w:rPr>
        <w:t>，則喪失本次競賽的資格，若是屬於基礎科學研究範疇者，或是不符合安全性原則者，則不予錄取。</w:t>
      </w:r>
    </w:p>
    <w:p w:rsidR="00523BF4" w:rsidRDefault="00523BF4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 w:rsidRPr="007B6C00">
        <w:rPr>
          <w:rFonts w:cs="標楷體" w:hint="eastAsia"/>
          <w:sz w:val="28"/>
          <w:szCs w:val="28"/>
        </w:rPr>
        <w:t>二、評分項目與比例如下表：</w:t>
      </w:r>
    </w:p>
    <w:p w:rsidR="00523BF4" w:rsidRPr="007B6C00" w:rsidRDefault="00523BF4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 xml:space="preserve">    (</w:t>
      </w:r>
      <w:r>
        <w:rPr>
          <w:rFonts w:cs="標楷體" w:hint="eastAsia"/>
          <w:sz w:val="28"/>
          <w:szCs w:val="28"/>
        </w:rPr>
        <w:t>一</w:t>
      </w:r>
      <w:r>
        <w:rPr>
          <w:rFonts w:cs="標楷體"/>
          <w:sz w:val="28"/>
          <w:szCs w:val="28"/>
        </w:rPr>
        <w:t xml:space="preserve">) </w:t>
      </w:r>
      <w:r>
        <w:rPr>
          <w:rFonts w:cs="標楷體" w:hint="eastAsia"/>
          <w:sz w:val="28"/>
          <w:szCs w:val="28"/>
        </w:rPr>
        <w:t>初審評分指標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、不易碎、易腐、危險的物品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、不破壞環境生態的物品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非藝文或基礎科學之研究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、科技的創新度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、功能獨特性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、符合所參賽類別範疇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、具日常生活教育之價值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523BF4" w:rsidRPr="007B6C00" w:rsidTr="00556466">
        <w:tc>
          <w:tcPr>
            <w:tcW w:w="6840" w:type="dxa"/>
            <w:gridSpan w:val="2"/>
            <w:vAlign w:val="center"/>
          </w:tcPr>
          <w:p w:rsidR="00523BF4" w:rsidRPr="00F94D40" w:rsidRDefault="00523BF4" w:rsidP="00F94D40">
            <w:pPr>
              <w:jc w:val="right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100%</w:t>
            </w:r>
          </w:p>
        </w:tc>
      </w:tr>
    </w:tbl>
    <w:p w:rsidR="00523BF4" w:rsidRPr="00D66DCF" w:rsidRDefault="00523BF4" w:rsidP="00D66DCF">
      <w:pPr>
        <w:pStyle w:val="1"/>
        <w:numPr>
          <w:ilvl w:val="0"/>
          <w:numId w:val="0"/>
        </w:numPr>
        <w:spacing w:line="600" w:lineRule="exact"/>
        <w:ind w:leftChars="232" w:left="563" w:hangingChars="2" w:hanging="6"/>
        <w:rPr>
          <w:b w:val="0"/>
        </w:rPr>
      </w:pPr>
      <w:r>
        <w:t>(</w:t>
      </w:r>
      <w:r>
        <w:rPr>
          <w:rFonts w:hint="eastAsia"/>
        </w:rPr>
        <w:t>二</w:t>
      </w:r>
      <w:r>
        <w:t>)</w:t>
      </w:r>
      <w:r w:rsidRPr="00B64120">
        <w:rPr>
          <w:rFonts w:hint="eastAsia"/>
          <w:b w:val="0"/>
        </w:rPr>
        <w:t>複審評分指標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523BF4" w:rsidRPr="007B6C00" w:rsidTr="00761FF8">
        <w:tc>
          <w:tcPr>
            <w:tcW w:w="2764" w:type="dxa"/>
            <w:vAlign w:val="center"/>
          </w:tcPr>
          <w:p w:rsidR="00523BF4" w:rsidRPr="00F94D40" w:rsidRDefault="00523BF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523BF4" w:rsidRPr="00F94D40" w:rsidRDefault="00523BF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作品創意性</w:t>
            </w:r>
          </w:p>
        </w:tc>
        <w:tc>
          <w:tcPr>
            <w:tcW w:w="4076" w:type="dxa"/>
            <w:vAlign w:val="center"/>
          </w:tcPr>
          <w:p w:rsidR="00523BF4" w:rsidRPr="005A087B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是否比現有產品更有前瞻性</w:t>
            </w:r>
          </w:p>
          <w:p w:rsidR="00523BF4" w:rsidRPr="005A087B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是否比現有產品製程更為優良。</w:t>
            </w:r>
          </w:p>
          <w:p w:rsidR="00523BF4" w:rsidRPr="005A087B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是否應用多樣、多種科學性質且具創新性應用。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作品美觀性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</w:t>
            </w:r>
            <w:r>
              <w:rPr>
                <w:rFonts w:ascii="標楷體" w:hAnsi="標楷體" w:hint="eastAsia"/>
                <w:sz w:val="28"/>
                <w:szCs w:val="28"/>
              </w:rPr>
              <w:t>外觀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設計是否美觀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lastRenderedPageBreak/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、作品設計</w:t>
            </w:r>
            <w:r>
              <w:rPr>
                <w:rFonts w:ascii="標楷體" w:hAnsi="標楷體" w:hint="eastAsia"/>
                <w:sz w:val="28"/>
                <w:szCs w:val="28"/>
              </w:rPr>
              <w:t>加工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是否注意細節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lastRenderedPageBreak/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lastRenderedPageBreak/>
              <w:t>作品作動性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運作步驟是否直覺、省力、即時。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結構是否具高度穩定性，使用者能穩定重複操作。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作品市場性</w:t>
            </w:r>
          </w:p>
        </w:tc>
        <w:tc>
          <w:tcPr>
            <w:tcW w:w="4076" w:type="dxa"/>
            <w:vAlign w:val="center"/>
          </w:tcPr>
          <w:p w:rsidR="00523BF4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sz w:val="28"/>
                <w:szCs w:val="28"/>
              </w:rPr>
              <w:t>、成品是否符合對象之需求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hint="eastAsia"/>
                <w:sz w:val="28"/>
                <w:szCs w:val="28"/>
              </w:rPr>
              <w:t>、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成本價格是否低廉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作品環保性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是否低污染、可回收、省能源、符合環保</w:t>
            </w:r>
            <w:r w:rsidRPr="00520830">
              <w:rPr>
                <w:rFonts w:ascii="標楷體" w:hAnsi="標楷體"/>
                <w:sz w:val="28"/>
                <w:szCs w:val="28"/>
              </w:rPr>
              <w:t>4R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hAnsi="標楷體" w:hint="eastAsia"/>
                <w:sz w:val="28"/>
                <w:szCs w:val="28"/>
              </w:rPr>
              <w:t>整體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元件或部分設計是否相互搭配並充份發揮功能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作品傳達性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在時間內是否清晰且明確表達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8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作品影片完整性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作品製作歷程是否完整呈現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523BF4" w:rsidRPr="007B6C00" w:rsidTr="00761FF8">
        <w:tc>
          <w:tcPr>
            <w:tcW w:w="6840" w:type="dxa"/>
            <w:gridSpan w:val="2"/>
            <w:vAlign w:val="center"/>
          </w:tcPr>
          <w:p w:rsidR="00523BF4" w:rsidRPr="005A087B" w:rsidRDefault="00523BF4" w:rsidP="00761FF8">
            <w:pPr>
              <w:jc w:val="righ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100%</w:t>
            </w:r>
          </w:p>
        </w:tc>
      </w:tr>
    </w:tbl>
    <w:p w:rsidR="00523BF4" w:rsidRPr="00A820BD" w:rsidRDefault="00523BF4" w:rsidP="00A820BD"/>
    <w:p w:rsidR="00523BF4" w:rsidRPr="00971FC9" w:rsidRDefault="00523BF4" w:rsidP="004A72A7">
      <w:pPr>
        <w:pStyle w:val="1"/>
        <w:spacing w:line="600" w:lineRule="exact"/>
        <w:ind w:left="851" w:hanging="851"/>
        <w:rPr>
          <w:b w:val="0"/>
        </w:rPr>
      </w:pPr>
      <w:r w:rsidRPr="007B6C00">
        <w:rPr>
          <w:rFonts w:hint="eastAsia"/>
        </w:rPr>
        <w:t>獎勵辦法：</w:t>
      </w:r>
    </w:p>
    <w:p w:rsidR="00523BF4" w:rsidRPr="00971FC9" w:rsidRDefault="00523BF4" w:rsidP="00971FC9">
      <w:pPr>
        <w:pStyle w:val="ac"/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、指導教師獎：每件作品指導教師一至二人（依報名表冊列名單為準）。</w:t>
      </w:r>
    </w:p>
    <w:p w:rsidR="00523BF4" w:rsidRPr="00971FC9" w:rsidRDefault="00523BF4" w:rsidP="00971FC9">
      <w:pPr>
        <w:pStyle w:val="ac"/>
        <w:snapToGrid w:val="0"/>
        <w:spacing w:line="440" w:lineRule="exact"/>
        <w:ind w:right="113" w:firstLineChars="450" w:firstLine="12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金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2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次，銀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及銅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1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次，佳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作獎狀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紙。</w:t>
      </w:r>
    </w:p>
    <w:p w:rsidR="00523BF4" w:rsidRPr="002676A3" w:rsidRDefault="00523BF4" w:rsidP="00971FC9">
      <w:pPr>
        <w:pStyle w:val="ac"/>
        <w:snapToGrid w:val="0"/>
        <w:spacing w:line="440" w:lineRule="exact"/>
        <w:ind w:left="1820" w:right="113" w:hangingChars="650" w:hanging="1820"/>
        <w:jc w:val="both"/>
        <w:rPr>
          <w:rFonts w:ascii="Times New Roman" w:eastAsia="標楷體" w:hAnsi="Times New Roman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         (</w:t>
      </w:r>
      <w:r w:rsidRPr="002676A3">
        <w:rPr>
          <w:rFonts w:ascii="Times New Roman" w:eastAsia="標楷體" w:hAnsi="Times New Roman" w:hint="eastAsia"/>
          <w:sz w:val="28"/>
          <w:szCs w:val="28"/>
        </w:rPr>
        <w:t>二</w:t>
      </w:r>
      <w:r w:rsidRPr="002676A3">
        <w:rPr>
          <w:rFonts w:ascii="Times New Roman" w:eastAsia="標楷體" w:hAnsi="Times New Roman"/>
          <w:sz w:val="28"/>
          <w:szCs w:val="28"/>
        </w:rPr>
        <w:t xml:space="preserve">) </w:t>
      </w:r>
      <w:r w:rsidRPr="002676A3">
        <w:rPr>
          <w:rFonts w:ascii="Times New Roman" w:eastAsia="標楷體" w:hAnsi="Times New Roman" w:hint="eastAsia"/>
          <w:sz w:val="28"/>
          <w:szCs w:val="28"/>
        </w:rPr>
        <w:t>同一教師指導多組學生獲得多項名次時，依規定以成績最高者獎勵之，惟指導之作品</w:t>
      </w:r>
      <w:r w:rsidRPr="002676A3">
        <w:rPr>
          <w:rFonts w:ascii="Times New Roman" w:eastAsia="標楷體" w:hAnsi="Times New Roman"/>
          <w:sz w:val="28"/>
          <w:szCs w:val="28"/>
        </w:rPr>
        <w:t>4</w:t>
      </w:r>
      <w:r w:rsidRPr="002676A3">
        <w:rPr>
          <w:rFonts w:ascii="Times New Roman" w:eastAsia="標楷體" w:hAnsi="Times New Roman" w:hint="eastAsia"/>
          <w:sz w:val="28"/>
          <w:szCs w:val="28"/>
        </w:rPr>
        <w:t>件以上獲得名次時，以成績最高及次高之規定獎勵</w:t>
      </w:r>
      <w:r w:rsidRPr="002676A3">
        <w:rPr>
          <w:rFonts w:ascii="Times New Roman" w:eastAsia="標楷體" w:hAnsi="Times New Roman"/>
          <w:sz w:val="28"/>
          <w:szCs w:val="28"/>
        </w:rPr>
        <w:t>(</w:t>
      </w:r>
      <w:r w:rsidRPr="002676A3">
        <w:rPr>
          <w:rFonts w:ascii="Times New Roman" w:eastAsia="標楷體" w:hAnsi="Times New Roman" w:hint="eastAsia"/>
          <w:sz w:val="28"/>
          <w:szCs w:val="28"/>
        </w:rPr>
        <w:t>若皆為佳作，則核予</w:t>
      </w:r>
      <w:r w:rsidRPr="002676A3">
        <w:rPr>
          <w:rFonts w:ascii="標楷體" w:eastAsia="標楷體" w:hAnsi="標楷體" w:hint="eastAsia"/>
          <w:sz w:val="28"/>
          <w:szCs w:val="28"/>
        </w:rPr>
        <w:t>嘉獎</w:t>
      </w:r>
      <w:r w:rsidRPr="002676A3">
        <w:rPr>
          <w:rFonts w:ascii="標楷體" w:eastAsia="標楷體" w:hAnsi="標楷體"/>
          <w:sz w:val="28"/>
          <w:szCs w:val="28"/>
        </w:rPr>
        <w:t>1</w:t>
      </w:r>
      <w:r w:rsidRPr="002676A3">
        <w:rPr>
          <w:rFonts w:ascii="標楷體" w:eastAsia="標楷體" w:hAnsi="標楷體" w:hint="eastAsia"/>
          <w:sz w:val="28"/>
          <w:szCs w:val="28"/>
        </w:rPr>
        <w:t>次</w:t>
      </w:r>
      <w:r w:rsidRPr="002676A3">
        <w:rPr>
          <w:rFonts w:ascii="標楷體" w:eastAsia="標楷體" w:hAnsi="標楷體"/>
          <w:sz w:val="28"/>
          <w:szCs w:val="28"/>
        </w:rPr>
        <w:t>)</w:t>
      </w:r>
      <w:r w:rsidRPr="002676A3">
        <w:rPr>
          <w:rFonts w:ascii="Times New Roman" w:eastAsia="標楷體" w:hAnsi="Times New Roman" w:hint="eastAsia"/>
          <w:sz w:val="28"/>
          <w:szCs w:val="28"/>
        </w:rPr>
        <w:t>。</w:t>
      </w:r>
    </w:p>
    <w:p w:rsidR="00523BF4" w:rsidRPr="002676A3" w:rsidRDefault="00523BF4" w:rsidP="00971FC9">
      <w:pPr>
        <w:pStyle w:val="ac"/>
        <w:tabs>
          <w:tab w:val="left" w:pos="1320"/>
        </w:tabs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sz w:val="28"/>
          <w:szCs w:val="28"/>
        </w:rPr>
      </w:pPr>
      <w:r w:rsidRPr="002676A3">
        <w:rPr>
          <w:rFonts w:ascii="Times New Roman" w:eastAsia="標楷體" w:hAnsi="Times New Roman" w:hint="eastAsia"/>
          <w:sz w:val="28"/>
          <w:szCs w:val="28"/>
        </w:rPr>
        <w:t>二、作者獎：</w:t>
      </w:r>
    </w:p>
    <w:p w:rsidR="00523BF4" w:rsidRPr="00971FC9" w:rsidRDefault="00523BF4" w:rsidP="00971FC9">
      <w:pPr>
        <w:rPr>
          <w:sz w:val="28"/>
          <w:szCs w:val="28"/>
        </w:rPr>
      </w:pPr>
    </w:p>
    <w:tbl>
      <w:tblPr>
        <w:tblW w:w="92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1559"/>
        <w:gridCol w:w="1878"/>
        <w:gridCol w:w="1680"/>
        <w:gridCol w:w="3000"/>
      </w:tblGrid>
      <w:tr w:rsidR="00523BF4" w:rsidRPr="00971FC9" w:rsidTr="00071184">
        <w:tc>
          <w:tcPr>
            <w:tcW w:w="1123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559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獎金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每組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78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獎狀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每位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80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名額</w:t>
            </w:r>
          </w:p>
        </w:tc>
        <w:tc>
          <w:tcPr>
            <w:tcW w:w="3000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523BF4" w:rsidRPr="00971FC9" w:rsidTr="00071184">
        <w:trPr>
          <w:trHeight w:val="1604"/>
        </w:trPr>
        <w:tc>
          <w:tcPr>
            <w:tcW w:w="1123" w:type="dxa"/>
            <w:vAlign w:val="center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C62A9E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C62A9E">
              <w:rPr>
                <w:rFonts w:hint="eastAsia"/>
                <w:sz w:val="28"/>
                <w:szCs w:val="28"/>
              </w:rPr>
              <w:t>獎狀</w:t>
            </w:r>
            <w:r w:rsidRPr="00C62A9E">
              <w:rPr>
                <w:sz w:val="28"/>
                <w:szCs w:val="28"/>
              </w:rPr>
              <w:t>1</w:t>
            </w:r>
            <w:r w:rsidRPr="00C62A9E">
              <w:rPr>
                <w:rFonts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1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 w:val="restart"/>
            <w:vAlign w:val="center"/>
          </w:tcPr>
          <w:p w:rsidR="00523BF4" w:rsidRPr="00971FC9" w:rsidRDefault="00523BF4" w:rsidP="00071184">
            <w:pPr>
              <w:spacing w:line="480" w:lineRule="exact"/>
              <w:ind w:left="490" w:hangingChars="175" w:hanging="490"/>
              <w:rPr>
                <w:rFonts w:ascii="標楷體"/>
                <w:sz w:val="28"/>
                <w:szCs w:val="28"/>
              </w:rPr>
            </w:pPr>
            <w:r w:rsidRPr="00971FC9">
              <w:rPr>
                <w:rFonts w:ascii="標楷體" w:hAnsi="標楷體"/>
                <w:sz w:val="28"/>
                <w:szCs w:val="28"/>
              </w:rPr>
              <w:t>1</w:t>
            </w:r>
            <w:r w:rsidRPr="00971FC9">
              <w:rPr>
                <w:rFonts w:ascii="標楷體" w:hAnsi="標楷體" w:hint="eastAsia"/>
                <w:sz w:val="28"/>
                <w:szCs w:val="28"/>
              </w:rPr>
              <w:t>、獎項名額得依實際參賽狀況彈性調整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523BF4" w:rsidRPr="00071184" w:rsidRDefault="00523BF4" w:rsidP="00C766AB">
            <w:pPr>
              <w:spacing w:line="480" w:lineRule="exact"/>
              <w:ind w:left="490" w:hangingChars="175" w:hanging="490"/>
              <w:rPr>
                <w:rFonts w:ascii="標楷體" w:hAnsi="標楷體"/>
                <w:sz w:val="28"/>
                <w:szCs w:val="28"/>
              </w:rPr>
            </w:pPr>
            <w:r w:rsidRPr="00071184">
              <w:rPr>
                <w:rFonts w:ascii="標楷體" w:hAnsi="標楷體"/>
                <w:sz w:val="28"/>
                <w:szCs w:val="28"/>
              </w:rPr>
              <w:lastRenderedPageBreak/>
              <w:t>2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、獲獎隊伍將推薦參加「</w:t>
            </w:r>
            <w:r w:rsidRPr="00071184">
              <w:rPr>
                <w:rFonts w:ascii="標楷體" w:hAnsi="標楷體"/>
                <w:sz w:val="28"/>
                <w:szCs w:val="28"/>
              </w:rPr>
              <w:t>201</w:t>
            </w:r>
            <w:r w:rsidR="00C766AB">
              <w:rPr>
                <w:rFonts w:ascii="標楷體" w:hAnsi="標楷體" w:hint="eastAsia"/>
                <w:sz w:val="28"/>
                <w:szCs w:val="28"/>
              </w:rPr>
              <w:t>7</w:t>
            </w:r>
            <w:r w:rsidRPr="00CB3251">
              <w:rPr>
                <w:rFonts w:ascii="標楷體" w:hAnsi="標楷體"/>
                <w:sz w:val="28"/>
                <w:szCs w:val="28"/>
              </w:rPr>
              <w:t>IEYI</w:t>
            </w:r>
            <w:r w:rsidRPr="00CB3251">
              <w:rPr>
                <w:rFonts w:ascii="標楷體" w:hAnsi="標楷體" w:hint="eastAsia"/>
                <w:sz w:val="28"/>
                <w:szCs w:val="28"/>
              </w:rPr>
              <w:t>世界青少年創客發明展暨臺灣選拔賽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」。</w:t>
            </w:r>
            <w:r>
              <w:rPr>
                <w:rFonts w:ascii="標楷體" w:hAnsi="標楷體" w:hint="eastAsia"/>
                <w:sz w:val="28"/>
                <w:szCs w:val="28"/>
              </w:rPr>
              <w:t>確認完成全國賽報名者，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本府酌予補助參賽材料費及交通費</w:t>
            </w:r>
            <w:r w:rsidRPr="00071184">
              <w:rPr>
                <w:rFonts w:ascii="標楷體" w:hAnsi="標楷體"/>
                <w:sz w:val="28"/>
                <w:szCs w:val="28"/>
              </w:rPr>
              <w:t>(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每隊以</w:t>
            </w:r>
            <w:r w:rsidRPr="00071184">
              <w:rPr>
                <w:rFonts w:ascii="標楷體" w:hAnsi="標楷體"/>
                <w:sz w:val="28"/>
                <w:szCs w:val="28"/>
              </w:rPr>
              <w:t>4,000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元整為上限</w:t>
            </w:r>
            <w:r w:rsidRPr="00071184">
              <w:rPr>
                <w:rFonts w:ascii="標楷體" w:hAnsi="標楷體"/>
                <w:sz w:val="28"/>
                <w:szCs w:val="28"/>
              </w:rPr>
              <w:t>)</w:t>
            </w:r>
          </w:p>
        </w:tc>
      </w:tr>
      <w:tr w:rsidR="00523BF4" w:rsidRPr="00971FC9" w:rsidTr="002F71D0">
        <w:trPr>
          <w:trHeight w:val="1479"/>
        </w:trPr>
        <w:tc>
          <w:tcPr>
            <w:tcW w:w="1123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第二名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AF41C7" w:rsidRDefault="00523BF4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523BF4" w:rsidRPr="00971FC9" w:rsidTr="002F71D0">
        <w:trPr>
          <w:trHeight w:val="1435"/>
        </w:trPr>
        <w:tc>
          <w:tcPr>
            <w:tcW w:w="1123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第三名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,000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AF41C7" w:rsidRDefault="00523BF4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523BF4" w:rsidRPr="00971FC9" w:rsidTr="002F71D0">
        <w:trPr>
          <w:trHeight w:val="1419"/>
        </w:trPr>
        <w:tc>
          <w:tcPr>
            <w:tcW w:w="1123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C62A9E" w:rsidRDefault="00523BF4" w:rsidP="00AF41C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3BF4" w:rsidRPr="004A72A7" w:rsidRDefault="00523BF4" w:rsidP="00971FC9">
      <w:pPr>
        <w:pStyle w:val="1"/>
        <w:numPr>
          <w:ilvl w:val="0"/>
          <w:numId w:val="0"/>
        </w:numPr>
        <w:spacing w:line="600" w:lineRule="exact"/>
        <w:rPr>
          <w:b w:val="0"/>
        </w:rPr>
      </w:pPr>
    </w:p>
    <w:p w:rsidR="00523BF4" w:rsidRPr="007B6C00" w:rsidRDefault="00523BF4" w:rsidP="00E366A9">
      <w:pPr>
        <w:pStyle w:val="1"/>
        <w:spacing w:line="600" w:lineRule="exact"/>
        <w:ind w:left="0" w:firstLine="0"/>
      </w:pPr>
      <w:r>
        <w:rPr>
          <w:rFonts w:hint="eastAsia"/>
        </w:rPr>
        <w:t>經費概算</w:t>
      </w:r>
      <w:r w:rsidRPr="006722C9">
        <w:rPr>
          <w:rFonts w:ascii="標楷體" w:hAnsi="標楷體"/>
        </w:rPr>
        <w:t>(</w:t>
      </w:r>
      <w:r w:rsidRPr="006722C9">
        <w:rPr>
          <w:rFonts w:ascii="標楷體" w:hAnsi="標楷體" w:hint="eastAsia"/>
        </w:rPr>
        <w:t>如附件四</w:t>
      </w:r>
      <w:r w:rsidRPr="006722C9">
        <w:rPr>
          <w:rFonts w:ascii="標楷體" w:hAnsi="標楷體"/>
        </w:rPr>
        <w:t>)</w:t>
      </w:r>
    </w:p>
    <w:p w:rsidR="00523BF4" w:rsidRPr="00033F75" w:rsidRDefault="00523BF4" w:rsidP="004A72A7">
      <w:pPr>
        <w:pStyle w:val="1"/>
        <w:spacing w:line="600" w:lineRule="exact"/>
        <w:ind w:left="1276" w:hanging="1276"/>
        <w:jc w:val="both"/>
        <w:rPr>
          <w:b w:val="0"/>
        </w:rPr>
      </w:pPr>
      <w:r w:rsidRPr="00033F75">
        <w:rPr>
          <w:rFonts w:ascii="標楷體" w:hAnsi="標楷體" w:cs="Arial" w:hint="eastAsia"/>
          <w:b w:val="0"/>
        </w:rPr>
        <w:t>本計畫辦理有功人員得依「花蓮縣政府所屬各級學校教育專業人員獎懲作業要點」等相關規定從優敘獎。</w:t>
      </w:r>
    </w:p>
    <w:p w:rsidR="00523BF4" w:rsidRPr="00033F75" w:rsidRDefault="00523BF4" w:rsidP="004A72A7">
      <w:pPr>
        <w:pStyle w:val="1"/>
        <w:spacing w:line="600" w:lineRule="exact"/>
        <w:ind w:left="1320" w:hanging="1320"/>
        <w:rPr>
          <w:b w:val="0"/>
        </w:rPr>
      </w:pPr>
      <w:r w:rsidRPr="00033F75">
        <w:rPr>
          <w:rFonts w:hint="eastAsia"/>
          <w:b w:val="0"/>
        </w:rPr>
        <w:t>本計畫於奉核准後實施，修正時亦同。</w:t>
      </w:r>
    </w:p>
    <w:p w:rsidR="00523BF4" w:rsidRPr="00033F75" w:rsidRDefault="00523BF4" w:rsidP="00033F75"/>
    <w:p w:rsidR="00523BF4" w:rsidRPr="0071792E" w:rsidRDefault="00523BF4" w:rsidP="00E70B66">
      <w:pPr>
        <w:rPr>
          <w:rFonts w:ascii="標楷體"/>
          <w:bCs/>
          <w:sz w:val="28"/>
          <w:szCs w:val="28"/>
        </w:rPr>
      </w:pPr>
      <w:r w:rsidRPr="007B6C00">
        <w:br w:type="page"/>
      </w:r>
      <w:r w:rsidRPr="00033F75">
        <w:rPr>
          <w:rStyle w:val="10"/>
          <w:rFonts w:ascii="標楷體" w:hAnsi="標楷體" w:hint="eastAsia"/>
          <w:b w:val="0"/>
        </w:rPr>
        <w:lastRenderedPageBreak/>
        <w:t>附件一：「</w:t>
      </w:r>
      <w:r w:rsidRPr="00824251">
        <w:rPr>
          <w:rFonts w:ascii="標楷體" w:hAnsi="標楷體"/>
          <w:bCs/>
          <w:color w:val="FF0000"/>
          <w:sz w:val="28"/>
          <w:szCs w:val="28"/>
        </w:rPr>
        <w:t>201</w:t>
      </w:r>
      <w:r w:rsidR="00824251" w:rsidRPr="00824251">
        <w:rPr>
          <w:rFonts w:ascii="標楷體" w:hAnsi="標楷體" w:hint="eastAsia"/>
          <w:bCs/>
          <w:color w:val="FF0000"/>
          <w:sz w:val="28"/>
          <w:szCs w:val="28"/>
        </w:rPr>
        <w:t>7</w:t>
      </w:r>
      <w:r w:rsidRPr="00463EB4">
        <w:rPr>
          <w:rFonts w:ascii="標楷體" w:hAnsi="標楷體" w:hint="eastAsia"/>
          <w:bCs/>
          <w:sz w:val="28"/>
          <w:szCs w:val="28"/>
        </w:rPr>
        <w:t>年花蓮縣夢想起飛</w:t>
      </w:r>
      <w:r w:rsidRPr="00463EB4">
        <w:rPr>
          <w:rFonts w:ascii="標楷體"/>
          <w:bCs/>
          <w:sz w:val="28"/>
          <w:szCs w:val="28"/>
        </w:rPr>
        <w:t>-</w:t>
      </w:r>
      <w:r w:rsidRPr="00463EB4">
        <w:rPr>
          <w:rFonts w:ascii="標楷體" w:hAnsi="標楷體" w:hint="eastAsia"/>
          <w:bCs/>
          <w:sz w:val="28"/>
          <w:szCs w:val="28"/>
        </w:rPr>
        <w:t>第</w:t>
      </w:r>
      <w:r w:rsidR="00824251" w:rsidRPr="00824251">
        <w:rPr>
          <w:rFonts w:ascii="標楷體" w:hAnsi="標楷體" w:hint="eastAsia"/>
          <w:bCs/>
          <w:color w:val="FF0000"/>
          <w:sz w:val="28"/>
          <w:szCs w:val="28"/>
        </w:rPr>
        <w:t>4</w:t>
      </w:r>
      <w:r w:rsidRPr="00463EB4">
        <w:rPr>
          <w:rFonts w:ascii="標楷體" w:hAnsi="標楷體" w:hint="eastAsia"/>
          <w:bCs/>
          <w:sz w:val="28"/>
          <w:szCs w:val="28"/>
        </w:rPr>
        <w:t>屆青少年發明展</w:t>
      </w:r>
      <w:r w:rsidRPr="00033F75">
        <w:rPr>
          <w:rStyle w:val="10"/>
          <w:rFonts w:ascii="標楷體" w:hAnsi="標楷體" w:hint="eastAsia"/>
          <w:b w:val="0"/>
        </w:rPr>
        <w:t>」</w:t>
      </w:r>
      <w:r w:rsidRPr="00496370">
        <w:rPr>
          <w:rStyle w:val="10"/>
          <w:rFonts w:ascii="標楷體" w:hAnsi="標楷體" w:hint="eastAsia"/>
          <w:b w:val="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650"/>
        <w:gridCol w:w="1920"/>
        <w:gridCol w:w="480"/>
        <w:gridCol w:w="1200"/>
        <w:gridCol w:w="2506"/>
      </w:tblGrid>
      <w:tr w:rsidR="00523BF4" w:rsidTr="000E6D78">
        <w:tc>
          <w:tcPr>
            <w:tcW w:w="1938" w:type="dxa"/>
            <w:vAlign w:val="center"/>
          </w:tcPr>
          <w:p w:rsidR="00523BF4" w:rsidRDefault="00523BF4" w:rsidP="000E6D78">
            <w:pPr>
              <w:jc w:val="both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4050" w:type="dxa"/>
            <w:gridSpan w:val="3"/>
            <w:vAlign w:val="center"/>
          </w:tcPr>
          <w:p w:rsidR="00523BF4" w:rsidRDefault="00523BF4" w:rsidP="000E6D78">
            <w:pPr>
              <w:jc w:val="both"/>
            </w:pPr>
          </w:p>
        </w:tc>
        <w:tc>
          <w:tcPr>
            <w:tcW w:w="1200" w:type="dxa"/>
            <w:vAlign w:val="center"/>
          </w:tcPr>
          <w:p w:rsidR="00523BF4" w:rsidRDefault="00523BF4" w:rsidP="000E6D78">
            <w:pPr>
              <w:jc w:val="both"/>
            </w:pPr>
            <w:r>
              <w:rPr>
                <w:rFonts w:hint="eastAsia"/>
              </w:rPr>
              <w:t>作品編號</w:t>
            </w:r>
          </w:p>
        </w:tc>
        <w:tc>
          <w:tcPr>
            <w:tcW w:w="2506" w:type="dxa"/>
          </w:tcPr>
          <w:p w:rsidR="00523BF4" w:rsidRPr="000E6D78" w:rsidRDefault="00523BF4" w:rsidP="000E6D78">
            <w:pPr>
              <w:ind w:rightChars="73" w:right="175"/>
              <w:jc w:val="right"/>
              <w:rPr>
                <w:b/>
                <w:sz w:val="18"/>
                <w:szCs w:val="18"/>
              </w:rPr>
            </w:pPr>
          </w:p>
          <w:p w:rsidR="00523BF4" w:rsidRPr="000E6D78" w:rsidRDefault="00523BF4" w:rsidP="000E6D78">
            <w:pPr>
              <w:ind w:rightChars="73" w:right="175"/>
              <w:jc w:val="right"/>
              <w:rPr>
                <w:b/>
                <w:color w:val="999999"/>
                <w:sz w:val="18"/>
                <w:szCs w:val="18"/>
              </w:rPr>
            </w:pPr>
            <w:r w:rsidRPr="000E6D78">
              <w:rPr>
                <w:b/>
                <w:color w:val="999999"/>
                <w:sz w:val="18"/>
                <w:szCs w:val="18"/>
              </w:rPr>
              <w:t>(</w:t>
            </w:r>
            <w:r w:rsidRPr="000E6D78">
              <w:rPr>
                <w:rFonts w:hint="eastAsia"/>
                <w:b/>
                <w:color w:val="999999"/>
                <w:sz w:val="18"/>
                <w:szCs w:val="18"/>
              </w:rPr>
              <w:t>此編號由主辦單位填寫</w:t>
            </w:r>
            <w:r w:rsidRPr="000E6D78">
              <w:rPr>
                <w:b/>
                <w:color w:val="999999"/>
                <w:sz w:val="18"/>
                <w:szCs w:val="18"/>
              </w:rPr>
              <w:t>)</w:t>
            </w:r>
          </w:p>
        </w:tc>
      </w:tr>
      <w:tr w:rsidR="00523BF4" w:rsidTr="000E6D78">
        <w:trPr>
          <w:trHeight w:val="689"/>
        </w:trPr>
        <w:tc>
          <w:tcPr>
            <w:tcW w:w="1938" w:type="dxa"/>
            <w:vAlign w:val="center"/>
          </w:tcPr>
          <w:p w:rsidR="00523BF4" w:rsidRDefault="00523BF4" w:rsidP="000E6D78">
            <w:pPr>
              <w:jc w:val="both"/>
            </w:pPr>
            <w:r>
              <w:rPr>
                <w:rFonts w:hint="eastAsia"/>
              </w:rPr>
              <w:t>參賽組別</w:t>
            </w:r>
          </w:p>
        </w:tc>
        <w:tc>
          <w:tcPr>
            <w:tcW w:w="7756" w:type="dxa"/>
            <w:gridSpan w:val="5"/>
            <w:vAlign w:val="center"/>
          </w:tcPr>
          <w:p w:rsidR="00523BF4" w:rsidRDefault="00523BF4" w:rsidP="000E6D78">
            <w:pPr>
              <w:jc w:val="both"/>
            </w:pP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國小組</w:t>
            </w: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國中組</w:t>
            </w:r>
          </w:p>
        </w:tc>
      </w:tr>
      <w:tr w:rsidR="00523BF4" w:rsidTr="000E6D78">
        <w:tc>
          <w:tcPr>
            <w:tcW w:w="9694" w:type="dxa"/>
            <w:gridSpan w:val="6"/>
          </w:tcPr>
          <w:p w:rsidR="00523BF4" w:rsidRDefault="00523BF4" w:rsidP="000E6D78">
            <w:pPr>
              <w:jc w:val="center"/>
            </w:pPr>
            <w:r>
              <w:rPr>
                <w:rFonts w:hint="eastAsia"/>
              </w:rPr>
              <w:t>作者資料</w:t>
            </w: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523BF4" w:rsidRPr="000E6D78" w:rsidRDefault="00523BF4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523BF4" w:rsidRPr="000E6D78" w:rsidRDefault="00523BF4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就讀學校</w:t>
            </w:r>
          </w:p>
        </w:tc>
        <w:tc>
          <w:tcPr>
            <w:tcW w:w="1680" w:type="dxa"/>
            <w:gridSpan w:val="2"/>
          </w:tcPr>
          <w:p w:rsidR="00523BF4" w:rsidRPr="000E6D78" w:rsidRDefault="00523BF4" w:rsidP="002235A7">
            <w:pPr>
              <w:rPr>
                <w:rFonts w:ascii="標楷體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1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2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 w:hAnsi="標楷體"/>
                <w:kern w:val="0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3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9694" w:type="dxa"/>
            <w:gridSpan w:val="6"/>
          </w:tcPr>
          <w:p w:rsidR="00523BF4" w:rsidRPr="000E6D78" w:rsidRDefault="00523BF4" w:rsidP="000E6D78">
            <w:pPr>
              <w:jc w:val="center"/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指導老師資料</w:t>
            </w: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服務單位</w:t>
            </w: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行動電話</w:t>
            </w: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/>
                <w:szCs w:val="24"/>
              </w:rPr>
              <w:t>E-MAIL</w:t>
            </w: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1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2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523BF4" w:rsidRPr="00CB6C64" w:rsidTr="000E6D78">
        <w:trPr>
          <w:trHeight w:val="2773"/>
        </w:trPr>
        <w:tc>
          <w:tcPr>
            <w:tcW w:w="9694" w:type="dxa"/>
            <w:gridSpan w:val="6"/>
          </w:tcPr>
          <w:p w:rsidR="00523BF4" w:rsidRDefault="00523BF4" w:rsidP="00E70B66">
            <w:r w:rsidRPr="007B6C00">
              <w:rPr>
                <w:rFonts w:hint="eastAsia"/>
              </w:rPr>
              <w:t>※</w:t>
            </w:r>
            <w:r>
              <w:rPr>
                <w:rFonts w:hint="eastAsia"/>
              </w:rPr>
              <w:t>報名及參賽注意事項</w:t>
            </w:r>
          </w:p>
          <w:p w:rsidR="00523BF4" w:rsidRPr="000E6D78" w:rsidRDefault="00523BF4" w:rsidP="000E6D78">
            <w:pPr>
              <w:ind w:left="480" w:hangingChars="200" w:hanging="480"/>
              <w:rPr>
                <w:sz w:val="23"/>
                <w:szCs w:val="23"/>
              </w:rPr>
            </w:pPr>
            <w:r>
              <w:rPr>
                <w:rFonts w:hint="eastAsia"/>
              </w:rPr>
              <w:t>一</w:t>
            </w:r>
            <w:r w:rsidRPr="000E6D78">
              <w:rPr>
                <w:rFonts w:hint="eastAsia"/>
                <w:sz w:val="23"/>
                <w:szCs w:val="23"/>
              </w:rPr>
              <w:t>、報名表送件後將不得更改參賽組員及指導老師姓名。</w:t>
            </w:r>
          </w:p>
          <w:p w:rsidR="00523BF4" w:rsidRPr="000E6D78" w:rsidRDefault="00523BF4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二、參賽作品符合智慧財產與原創性聲明之規定</w:t>
            </w:r>
            <w:r w:rsidRPr="000E6D78">
              <w:rPr>
                <w:sz w:val="23"/>
                <w:szCs w:val="23"/>
              </w:rPr>
              <w:t>(</w:t>
            </w:r>
            <w:r w:rsidRPr="000E6D78">
              <w:rPr>
                <w:rFonts w:hint="eastAsia"/>
                <w:sz w:val="23"/>
                <w:szCs w:val="23"/>
              </w:rPr>
              <w:t>請參閱計畫第柒點</w:t>
            </w:r>
            <w:r w:rsidRPr="000E6D78">
              <w:rPr>
                <w:sz w:val="23"/>
                <w:szCs w:val="23"/>
              </w:rPr>
              <w:t>)</w:t>
            </w:r>
            <w:r w:rsidRPr="000E6D78">
              <w:rPr>
                <w:rFonts w:hint="eastAsia"/>
                <w:sz w:val="23"/>
                <w:szCs w:val="23"/>
              </w:rPr>
              <w:t>。</w:t>
            </w:r>
          </w:p>
          <w:p w:rsidR="00523BF4" w:rsidRPr="000E6D78" w:rsidRDefault="00523BF4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三、最終名次以網路上公告為準！若發現獲獎之參賽者有抄襲，於賽後經人檢舉並驗證屬實，將取消得獎資格，並收回獎狀及獎金。</w:t>
            </w:r>
          </w:p>
          <w:p w:rsidR="00523BF4" w:rsidRPr="000E6D78" w:rsidRDefault="00523BF4" w:rsidP="000E6D78">
            <w:pPr>
              <w:ind w:left="460" w:hangingChars="200" w:hanging="460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2"/>
              <w:gridCol w:w="1892"/>
              <w:gridCol w:w="1893"/>
              <w:gridCol w:w="1893"/>
              <w:gridCol w:w="1893"/>
            </w:tblGrid>
            <w:tr w:rsidR="00523BF4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>
                    <w:rPr>
                      <w:rFonts w:hint="eastAsia"/>
                    </w:rPr>
                    <w:t>參賽學生</w:t>
                  </w:r>
                  <w:r>
                    <w:t>1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>
                    <w:rPr>
                      <w:rFonts w:hint="eastAsia"/>
                    </w:rPr>
                    <w:t>參賽學生</w:t>
                  </w:r>
                  <w:r>
                    <w:t>2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>
                    <w:rPr>
                      <w:rFonts w:hint="eastAsia"/>
                    </w:rPr>
                    <w:t>參賽學生</w:t>
                  </w:r>
                  <w:r>
                    <w:t>3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0E6D78" w:rsidRDefault="00523BF4" w:rsidP="002235A7">
                  <w:pPr>
                    <w:rPr>
                      <w:rFonts w:ascii="標楷體"/>
                      <w:szCs w:val="24"/>
                    </w:rPr>
                  </w:pPr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1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2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</w:tr>
            <w:tr w:rsidR="00523BF4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</w:tr>
          </w:tbl>
          <w:p w:rsidR="00523BF4" w:rsidRPr="000C6C38" w:rsidRDefault="00523BF4" w:rsidP="000E6D78">
            <w:pPr>
              <w:ind w:left="480" w:hangingChars="200" w:hanging="480"/>
            </w:pPr>
          </w:p>
        </w:tc>
      </w:tr>
    </w:tbl>
    <w:p w:rsidR="00523BF4" w:rsidRDefault="00523BF4" w:rsidP="00E70B66"/>
    <w:p w:rsidR="00523BF4" w:rsidRDefault="00523BF4" w:rsidP="00E70B66"/>
    <w:p w:rsidR="00523BF4" w:rsidRPr="007B6C00" w:rsidRDefault="00523BF4" w:rsidP="00E70B66">
      <w:r w:rsidRPr="007B6C00">
        <w:br w:type="page"/>
      </w:r>
      <w:r w:rsidRPr="007B6C00">
        <w:rPr>
          <w:rStyle w:val="10"/>
          <w:rFonts w:hint="eastAsia"/>
          <w:b w:val="0"/>
        </w:rPr>
        <w:lastRenderedPageBreak/>
        <w:t>附件</w:t>
      </w:r>
      <w:r>
        <w:rPr>
          <w:rStyle w:val="10"/>
          <w:rFonts w:hint="eastAsia"/>
          <w:b w:val="0"/>
        </w:rPr>
        <w:t>二</w:t>
      </w:r>
      <w:r w:rsidRPr="007B6C00">
        <w:rPr>
          <w:rStyle w:val="10"/>
          <w:rFonts w:hint="eastAsia"/>
          <w:b w:val="0"/>
        </w:rPr>
        <w:t>：「</w:t>
      </w:r>
      <w:r w:rsidRPr="00824251">
        <w:rPr>
          <w:rFonts w:ascii="標楷體" w:hAnsi="標楷體"/>
          <w:bCs/>
          <w:color w:val="FF0000"/>
          <w:sz w:val="28"/>
          <w:szCs w:val="28"/>
        </w:rPr>
        <w:t>201</w:t>
      </w:r>
      <w:r w:rsidR="00824251" w:rsidRPr="00824251">
        <w:rPr>
          <w:rFonts w:ascii="標楷體" w:hAnsi="標楷體" w:hint="eastAsia"/>
          <w:bCs/>
          <w:color w:val="FF0000"/>
          <w:sz w:val="28"/>
          <w:szCs w:val="28"/>
        </w:rPr>
        <w:t>7</w:t>
      </w:r>
      <w:r w:rsidRPr="00463EB4">
        <w:rPr>
          <w:rFonts w:ascii="標楷體" w:hAnsi="標楷體" w:hint="eastAsia"/>
          <w:bCs/>
          <w:sz w:val="28"/>
          <w:szCs w:val="28"/>
        </w:rPr>
        <w:t>年花蓮縣夢想起飛</w:t>
      </w:r>
      <w:r w:rsidRPr="00463EB4">
        <w:rPr>
          <w:rFonts w:ascii="標楷體"/>
          <w:bCs/>
          <w:sz w:val="28"/>
          <w:szCs w:val="28"/>
        </w:rPr>
        <w:t>-</w:t>
      </w:r>
      <w:r w:rsidRPr="00463EB4">
        <w:rPr>
          <w:rFonts w:ascii="標楷體" w:hAnsi="標楷體" w:hint="eastAsia"/>
          <w:bCs/>
          <w:sz w:val="28"/>
          <w:szCs w:val="28"/>
        </w:rPr>
        <w:t>第</w:t>
      </w:r>
      <w:r w:rsidR="00824251" w:rsidRPr="00824251">
        <w:rPr>
          <w:rFonts w:ascii="標楷體" w:hAnsi="標楷體" w:hint="eastAsia"/>
          <w:bCs/>
          <w:color w:val="FF0000"/>
          <w:sz w:val="28"/>
          <w:szCs w:val="28"/>
        </w:rPr>
        <w:t>4</w:t>
      </w:r>
      <w:r w:rsidRPr="00463EB4">
        <w:rPr>
          <w:rFonts w:ascii="標楷體" w:hAnsi="標楷體" w:hint="eastAsia"/>
          <w:bCs/>
          <w:sz w:val="28"/>
          <w:szCs w:val="28"/>
        </w:rPr>
        <w:t>屆青少年發明展</w:t>
      </w:r>
      <w:r w:rsidRPr="007B6C00">
        <w:rPr>
          <w:rStyle w:val="10"/>
          <w:rFonts w:hint="eastAsia"/>
          <w:b w:val="0"/>
        </w:rPr>
        <w:t>」</w:t>
      </w:r>
      <w:r w:rsidRPr="00033F75">
        <w:rPr>
          <w:rFonts w:hint="eastAsia"/>
          <w:b/>
          <w:bCs/>
          <w:sz w:val="28"/>
          <w:szCs w:val="28"/>
        </w:rPr>
        <w:t>作品</w:t>
      </w:r>
      <w:r>
        <w:rPr>
          <w:rFonts w:hint="eastAsia"/>
          <w:b/>
          <w:bCs/>
          <w:sz w:val="28"/>
          <w:szCs w:val="28"/>
        </w:rPr>
        <w:t>摘要</w:t>
      </w:r>
      <w:r w:rsidRPr="00033F75">
        <w:rPr>
          <w:rFonts w:hint="eastAsia"/>
          <w:b/>
          <w:sz w:val="28"/>
          <w:szCs w:val="28"/>
        </w:rPr>
        <w:t>說明表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1742"/>
        <w:gridCol w:w="1991"/>
        <w:gridCol w:w="1362"/>
        <w:gridCol w:w="566"/>
        <w:gridCol w:w="2802"/>
      </w:tblGrid>
      <w:tr w:rsidR="00523BF4" w:rsidRPr="007B6C00" w:rsidTr="000D5F7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both"/>
              <w:rPr>
                <w:szCs w:val="24"/>
              </w:rPr>
            </w:pPr>
          </w:p>
          <w:p w:rsidR="00523BF4" w:rsidRPr="007B6C00" w:rsidRDefault="00523BF4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523BF4" w:rsidRPr="007B6C00" w:rsidRDefault="00523BF4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523BF4" w:rsidRPr="007B6C00" w:rsidTr="000D5F7F">
        <w:trPr>
          <w:trHeight w:val="355"/>
        </w:trPr>
        <w:tc>
          <w:tcPr>
            <w:tcW w:w="1159" w:type="dxa"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523BF4" w:rsidRPr="007B6C00" w:rsidRDefault="00523BF4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</w:p>
        </w:tc>
      </w:tr>
      <w:tr w:rsidR="00523BF4" w:rsidRPr="007B6C00" w:rsidTr="000D5F7F">
        <w:trPr>
          <w:trHeight w:val="331"/>
        </w:trPr>
        <w:tc>
          <w:tcPr>
            <w:tcW w:w="1159" w:type="dxa"/>
            <w:vMerge w:val="restart"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參賽類組</w:t>
            </w:r>
          </w:p>
        </w:tc>
        <w:tc>
          <w:tcPr>
            <w:tcW w:w="8463" w:type="dxa"/>
            <w:gridSpan w:val="5"/>
            <w:tcBorders>
              <w:bottom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r w:rsidRPr="007B6C00">
              <w:rPr>
                <w:rFonts w:ascii="Times New Roman" w:cs="Times New Roman" w:hint="eastAsia"/>
                <w:color w:val="auto"/>
              </w:rPr>
              <w:t>作品類組於報名後不得更改之，請再次確認。</w:t>
            </w:r>
          </w:p>
        </w:tc>
      </w:tr>
      <w:tr w:rsidR="00523BF4" w:rsidRPr="007B6C00" w:rsidTr="000D5F7F">
        <w:trPr>
          <w:trHeight w:val="331"/>
        </w:trPr>
        <w:tc>
          <w:tcPr>
            <w:tcW w:w="1159" w:type="dxa"/>
            <w:vMerge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災害應變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3BF4" w:rsidRPr="007B6C00" w:rsidRDefault="00523BF4" w:rsidP="000D5F7F">
            <w:pPr>
              <w:rPr>
                <w:kern w:val="0"/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農糧技術</w:t>
            </w:r>
          </w:p>
        </w:tc>
      </w:tr>
      <w:tr w:rsidR="00523BF4" w:rsidRPr="007B6C00" w:rsidTr="000D5F7F">
        <w:trPr>
          <w:trHeight w:val="105"/>
        </w:trPr>
        <w:tc>
          <w:tcPr>
            <w:tcW w:w="1159" w:type="dxa"/>
            <w:vMerge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運動育樂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綠能科技</w:t>
            </w:r>
          </w:p>
        </w:tc>
      </w:tr>
      <w:tr w:rsidR="00523BF4" w:rsidRPr="007B6C00" w:rsidTr="000D5F7F">
        <w:trPr>
          <w:trHeight w:val="302"/>
        </w:trPr>
        <w:tc>
          <w:tcPr>
            <w:tcW w:w="1159" w:type="dxa"/>
            <w:vMerge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安全健康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社會照顧</w:t>
            </w:r>
          </w:p>
        </w:tc>
      </w:tr>
      <w:tr w:rsidR="00523BF4" w:rsidRPr="007B6C00" w:rsidTr="000D5F7F">
        <w:trPr>
          <w:trHeight w:val="355"/>
        </w:trPr>
        <w:tc>
          <w:tcPr>
            <w:tcW w:w="1159" w:type="dxa"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寬：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高：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深：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重量：</w:t>
            </w:r>
            <w:r w:rsidRPr="007B6C00">
              <w:rPr>
                <w:szCs w:val="24"/>
              </w:rPr>
              <w:t xml:space="preserve">          kg</w:t>
            </w:r>
          </w:p>
        </w:tc>
      </w:tr>
      <w:tr w:rsidR="00523BF4" w:rsidRPr="007B6C00" w:rsidTr="000D5F7F">
        <w:trPr>
          <w:trHeight w:val="269"/>
        </w:trPr>
        <w:tc>
          <w:tcPr>
            <w:tcW w:w="9622" w:type="dxa"/>
            <w:gridSpan w:val="6"/>
            <w:vAlign w:val="center"/>
          </w:tcPr>
          <w:p w:rsidR="00523BF4" w:rsidRPr="007B6C00" w:rsidRDefault="00523BF4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作品規格長、寬、高上限為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C00">
                <w:rPr>
                  <w:spacing w:val="-12"/>
                  <w:szCs w:val="24"/>
                </w:rPr>
                <w:t>1</w:t>
              </w:r>
              <w:r w:rsidRPr="007B6C00">
                <w:rPr>
                  <w:rFonts w:hint="eastAsia"/>
                  <w:spacing w:val="-12"/>
                  <w:szCs w:val="24"/>
                </w:rPr>
                <w:t>公尺</w:t>
              </w:r>
            </w:smartTag>
            <w:r w:rsidRPr="007B6C00">
              <w:rPr>
                <w:rFonts w:hint="eastAsia"/>
                <w:spacing w:val="-12"/>
                <w:szCs w:val="24"/>
              </w:rPr>
              <w:t>，重量上限為</w:t>
            </w:r>
            <w:smartTag w:uri="urn:schemas-microsoft-com:office:smarttags" w:element="chmetcnv">
              <w:smartTagPr>
                <w:attr w:name="UnitName" w:val="公斤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C00">
                <w:rPr>
                  <w:spacing w:val="-12"/>
                  <w:szCs w:val="24"/>
                </w:rPr>
                <w:t>10</w:t>
              </w:r>
              <w:r w:rsidRPr="007B6C00">
                <w:rPr>
                  <w:rFonts w:hint="eastAsia"/>
                  <w:spacing w:val="-12"/>
                  <w:szCs w:val="24"/>
                </w:rPr>
                <w:t>公斤</w:t>
              </w:r>
            </w:smartTag>
            <w:r>
              <w:rPr>
                <w:rFonts w:hint="eastAsia"/>
                <w:spacing w:val="-12"/>
                <w:szCs w:val="24"/>
              </w:rPr>
              <w:t>，若超過上述限制，可利用模型代替之</w:t>
            </w:r>
          </w:p>
        </w:tc>
      </w:tr>
      <w:tr w:rsidR="00523BF4" w:rsidRPr="007B6C00" w:rsidTr="000D5F7F">
        <w:trPr>
          <w:trHeight w:val="355"/>
        </w:trPr>
        <w:tc>
          <w:tcPr>
            <w:tcW w:w="9622" w:type="dxa"/>
            <w:gridSpan w:val="6"/>
            <w:vAlign w:val="center"/>
          </w:tcPr>
          <w:p w:rsidR="00523BF4" w:rsidRPr="007B6C00" w:rsidRDefault="00523BF4" w:rsidP="000D5F7F">
            <w:pPr>
              <w:jc w:val="center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摘要說明</w:t>
            </w:r>
          </w:p>
        </w:tc>
      </w:tr>
      <w:tr w:rsidR="00523BF4" w:rsidRPr="007B6C00" w:rsidTr="00EF10BD">
        <w:trPr>
          <w:trHeight w:val="6658"/>
        </w:trPr>
        <w:tc>
          <w:tcPr>
            <w:tcW w:w="9622" w:type="dxa"/>
            <w:gridSpan w:val="6"/>
            <w:tcBorders>
              <w:bottom w:val="double" w:sz="4" w:space="0" w:color="auto"/>
            </w:tcBorders>
            <w:vAlign w:val="center"/>
          </w:tcPr>
          <w:p w:rsidR="00523BF4" w:rsidRPr="007B6C00" w:rsidRDefault="00D96A37" w:rsidP="00F94E5E">
            <w:pPr>
              <w:ind w:leftChars="61" w:left="146" w:rightChars="72" w:right="173"/>
              <w:jc w:val="center"/>
              <w:rPr>
                <w:szCs w:val="24"/>
              </w:rPr>
            </w:pPr>
            <w:r w:rsidRPr="00D96A37">
              <w:rPr>
                <w:noProof/>
              </w:rPr>
              <w:pict>
                <v:rect id="矩形 3" o:spid="_x0000_s1026" style="position:absolute;left:0;text-align:left;margin-left:6.65pt;margin-top:6.65pt;width:468pt;height:318.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" strokecolor="red">
                  <v:stroke dashstyle="dash"/>
                  <v:textbox>
                    <w:txbxContent>
                      <w:p w:rsidR="00523BF4" w:rsidRPr="000A327F" w:rsidRDefault="00523BF4" w:rsidP="000D5F7F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填寫說明: (閱讀本說明後即可刪除,節省版面)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</w:t>
                        </w:r>
                        <w:r w:rsidRPr="002676A3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以6頁為限，第7頁起不予審查，</w:t>
                        </w:r>
                        <w:r w:rsidRPr="002676A3">
                          <w:rPr>
                            <w:rFonts w:hint="eastAsia"/>
                            <w:szCs w:val="24"/>
                          </w:rPr>
                          <w:t>以</w:t>
                        </w:r>
                        <w:r w:rsidRPr="002676A3">
                          <w:rPr>
                            <w:szCs w:val="24"/>
                          </w:rPr>
                          <w:t>A</w:t>
                        </w:r>
                        <w:r w:rsidRPr="00BF4B8D">
                          <w:rPr>
                            <w:szCs w:val="24"/>
                          </w:rPr>
                          <w:t>4</w:t>
                        </w:r>
                        <w:r w:rsidRPr="00BF4B8D">
                          <w:rPr>
                            <w:rFonts w:hint="eastAsia"/>
                            <w:szCs w:val="24"/>
                          </w:rPr>
                          <w:t>列印</w:t>
                        </w:r>
                        <w:r>
                          <w:rPr>
                            <w:rFonts w:hint="eastAsia"/>
                            <w:szCs w:val="24"/>
                          </w:rPr>
                          <w:t>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作品摘要說明請使用文字及圖片（照片）方式呈現。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此文件請依照本格式填寫。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字型設定：中文標楷體12pt，英文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Times New Roman 12pt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。黑色字體。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段落設定：行距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1.5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倍行高</w:t>
                        </w:r>
                      </w:p>
                      <w:p w:rsidR="00523BF4" w:rsidRPr="00D365D1" w:rsidRDefault="00523BF4" w:rsidP="004A1F3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請將摘要說明表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連同報名表於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</w:t>
                        </w:r>
                        <w:r w:rsidR="002676A3">
                          <w:rPr>
                            <w:rFonts w:hint="eastAsia"/>
                            <w:color w:val="FF0000"/>
                            <w:szCs w:val="24"/>
                          </w:rPr>
                          <w:t>6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年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月</w:t>
                        </w:r>
                        <w:r w:rsidR="002676A3">
                          <w:rPr>
                            <w:rFonts w:hint="eastAsia"/>
                            <w:color w:val="FF0000"/>
                            <w:szCs w:val="24"/>
                          </w:rPr>
                          <w:t>4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日（三）至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月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</w:t>
                        </w:r>
                        <w:r w:rsidR="002676A3">
                          <w:rPr>
                            <w:rFonts w:hint="eastAsia"/>
                            <w:color w:val="FF0000"/>
                            <w:szCs w:val="24"/>
                          </w:rPr>
                          <w:t>1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日（三）下午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5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時</w:t>
                        </w:r>
                        <w:r w:rsidRPr="002D33B1">
                          <w:rPr>
                            <w:rFonts w:hint="eastAsia"/>
                            <w:szCs w:val="24"/>
                          </w:rPr>
                          <w:t>止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寄達花蓮縣中正國小輔導室收（</w:t>
                        </w:r>
                        <w:r w:rsidRPr="00760B7A">
                          <w:rPr>
                            <w:szCs w:val="24"/>
                          </w:rPr>
                          <w:t>970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花蓮縣花蓮市中正路</w:t>
                        </w:r>
                        <w:r w:rsidRPr="00760B7A">
                          <w:rPr>
                            <w:szCs w:val="24"/>
                          </w:rPr>
                          <w:t>210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號），不以郵戳為憑。另電子檔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檔名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請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類別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組別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作品名稱」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命名（如「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災害應變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國小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多功能牙刷」）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，並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寄至</w:t>
                        </w:r>
                        <w:r w:rsidRPr="00760B7A">
                          <w:rPr>
                            <w:rFonts w:ascii="標楷體" w:hAnsi="標楷體"/>
                            <w:szCs w:val="24"/>
                          </w:rPr>
                          <w:t>hse8462860@gmail.com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作品摘要說明內容須包含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作品內容與參賽類別的關聯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作品設計/創作動機與目的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作品效用與操作方式</w:t>
                        </w:r>
                      </w:p>
                      <w:p w:rsidR="00523BF4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作品傑出特性與創意特質</w:t>
                        </w:r>
                      </w:p>
                      <w:p w:rsidR="00523BF4" w:rsidRPr="002676A3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cs="標楷體"/>
                            <w:kern w:val="0"/>
                            <w:szCs w:val="24"/>
                          </w:rPr>
                        </w:pPr>
                        <w:r w:rsidRPr="002676A3">
                          <w:rPr>
                            <w:rFonts w:ascii="標楷體" w:hAnsi="標楷體" w:cs="標楷體" w:hint="eastAsia"/>
                            <w:kern w:val="0"/>
                            <w:szCs w:val="24"/>
                          </w:rPr>
                          <w:t>其他</w:t>
                        </w:r>
                        <w:r w:rsidRPr="002676A3">
                          <w:rPr>
                            <w:rFonts w:ascii="標楷體" w:hAnsi="標楷體" w:cs="標楷體"/>
                            <w:kern w:val="0"/>
                            <w:szCs w:val="24"/>
                          </w:rPr>
                          <w:t>(</w:t>
                        </w:r>
                        <w:r w:rsidRPr="002676A3">
                          <w:rPr>
                            <w:rFonts w:ascii="標楷體" w:hAnsi="標楷體" w:cs="Arial" w:hint="eastAsia"/>
                            <w:shd w:val="clear" w:color="auto" w:fill="FFFFFF"/>
                          </w:rPr>
                          <w:t>創作歷程說明</w:t>
                        </w:r>
                        <w:r w:rsidRPr="002676A3">
                          <w:rPr>
                            <w:rFonts w:ascii="標楷體" w:hAnsi="標楷體" w:cs="Arial"/>
                            <w:shd w:val="clear" w:color="auto" w:fill="FFFFFF"/>
                          </w:rPr>
                          <w:t>)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其他考量因素</w:t>
                        </w:r>
                      </w:p>
                    </w:txbxContent>
                  </v:textbox>
                </v:rect>
              </w:pict>
            </w: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b/>
                <w:szCs w:val="24"/>
              </w:rPr>
            </w:pPr>
          </w:p>
          <w:p w:rsidR="00523BF4" w:rsidRPr="007B6C00" w:rsidRDefault="00523BF4" w:rsidP="000D5F7F">
            <w:pPr>
              <w:jc w:val="both"/>
              <w:rPr>
                <w:b/>
                <w:szCs w:val="24"/>
              </w:rPr>
            </w:pPr>
          </w:p>
        </w:tc>
      </w:tr>
    </w:tbl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Pr="005E0DC4" w:rsidRDefault="00523BF4" w:rsidP="005E0DC4">
      <w:pPr>
        <w:widowControl/>
        <w:snapToGrid w:val="0"/>
        <w:rPr>
          <w:bCs/>
          <w:kern w:val="0"/>
          <w:sz w:val="28"/>
          <w:szCs w:val="28"/>
        </w:rPr>
      </w:pPr>
      <w:r w:rsidRPr="005E0DC4">
        <w:rPr>
          <w:rFonts w:ascii="標楷體" w:hAnsi="標楷體" w:hint="eastAsia"/>
          <w:sz w:val="28"/>
          <w:szCs w:val="28"/>
        </w:rPr>
        <w:lastRenderedPageBreak/>
        <w:t>附件</w:t>
      </w:r>
      <w:r>
        <w:rPr>
          <w:rFonts w:ascii="標楷體" w:hAnsi="標楷體" w:hint="eastAsia"/>
          <w:sz w:val="28"/>
          <w:szCs w:val="28"/>
        </w:rPr>
        <w:t>三</w:t>
      </w:r>
      <w:r w:rsidRPr="005E0DC4">
        <w:rPr>
          <w:rFonts w:ascii="標楷體" w:hAnsi="標楷體" w:hint="eastAsia"/>
          <w:sz w:val="28"/>
          <w:szCs w:val="28"/>
        </w:rPr>
        <w:t>、</w:t>
      </w:r>
      <w:r w:rsidRPr="005E0DC4">
        <w:rPr>
          <w:rFonts w:hint="eastAsia"/>
          <w:bCs/>
          <w:kern w:val="0"/>
          <w:sz w:val="28"/>
          <w:szCs w:val="28"/>
        </w:rPr>
        <w:t>著作權、活動拍攝暨影片後製創用</w:t>
      </w:r>
      <w:r w:rsidRPr="005E0DC4">
        <w:rPr>
          <w:bCs/>
          <w:kern w:val="0"/>
          <w:sz w:val="28"/>
          <w:szCs w:val="28"/>
        </w:rPr>
        <w:t xml:space="preserve"> CC </w:t>
      </w:r>
      <w:r w:rsidRPr="005E0DC4">
        <w:rPr>
          <w:rFonts w:hint="eastAsia"/>
          <w:bCs/>
          <w:kern w:val="0"/>
          <w:sz w:val="28"/>
          <w:szCs w:val="28"/>
        </w:rPr>
        <w:t>授權同意書</w:t>
      </w:r>
    </w:p>
    <w:p w:rsidR="00523BF4" w:rsidRDefault="00523BF4" w:rsidP="005E0DC4">
      <w:pPr>
        <w:widowControl/>
        <w:snapToGrid w:val="0"/>
        <w:spacing w:line="380" w:lineRule="exact"/>
        <w:rPr>
          <w:b/>
          <w:kern w:val="0"/>
          <w:sz w:val="28"/>
          <w:szCs w:val="28"/>
        </w:rPr>
      </w:pPr>
    </w:p>
    <w:p w:rsidR="00523BF4" w:rsidRPr="005E0DC4" w:rsidRDefault="00523BF4" w:rsidP="005E0DC4">
      <w:pPr>
        <w:widowControl/>
        <w:snapToGrid w:val="0"/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一、著作授權之範圍及限制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523BF4" w:rsidRPr="005E0DC4" w:rsidRDefault="00523BF4" w:rsidP="005E0DC4">
      <w:pPr>
        <w:spacing w:line="380" w:lineRule="exact"/>
        <w:jc w:val="both"/>
        <w:rPr>
          <w:b/>
          <w:kern w:val="0"/>
          <w:sz w:val="28"/>
          <w:szCs w:val="28"/>
          <w:u w:val="single"/>
        </w:rPr>
      </w:pPr>
      <w:r w:rsidRPr="005E0DC4">
        <w:rPr>
          <w:rFonts w:hint="eastAsia"/>
          <w:kern w:val="0"/>
          <w:sz w:val="28"/>
          <w:szCs w:val="28"/>
        </w:rPr>
        <w:t xml:space="preserve">　　茲授權同意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將本人拍攝</w:t>
      </w:r>
      <w:r w:rsidRPr="005E0DC4">
        <w:rPr>
          <w:kern w:val="0"/>
          <w:sz w:val="28"/>
          <w:szCs w:val="28"/>
        </w:rPr>
        <w:t xml:space="preserve"> (</w:t>
      </w:r>
      <w:r w:rsidRPr="005E0DC4">
        <w:rPr>
          <w:rFonts w:hint="eastAsia"/>
          <w:kern w:val="0"/>
          <w:sz w:val="28"/>
          <w:szCs w:val="28"/>
        </w:rPr>
        <w:t>撰寫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之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「」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影片</w:t>
      </w:r>
      <w:r w:rsidRPr="005E0DC4">
        <w:rPr>
          <w:bCs/>
          <w:color w:val="000000"/>
          <w:kern w:val="0"/>
          <w:sz w:val="28"/>
          <w:szCs w:val="28"/>
        </w:rPr>
        <w:t xml:space="preserve"> (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作品說明書</w:t>
      </w:r>
      <w:r w:rsidRPr="005E0DC4">
        <w:rPr>
          <w:bCs/>
          <w:color w:val="000000"/>
          <w:kern w:val="0"/>
          <w:sz w:val="28"/>
          <w:szCs w:val="28"/>
        </w:rPr>
        <w:t>)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，</w:t>
      </w:r>
      <w:r w:rsidRPr="005E0DC4">
        <w:rPr>
          <w:rFonts w:hint="eastAsia"/>
          <w:kern w:val="0"/>
          <w:sz w:val="28"/>
          <w:szCs w:val="28"/>
        </w:rPr>
        <w:t>採用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，以非專屬、無償授權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，以供學術分享共用。</w:t>
      </w:r>
    </w:p>
    <w:p w:rsidR="00523BF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>依照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，本人仍保有著作之</w:t>
      </w:r>
      <w:r w:rsidRPr="005E0DC4">
        <w:rPr>
          <w:rFonts w:hint="eastAsia"/>
          <w:b/>
          <w:kern w:val="0"/>
          <w:sz w:val="28"/>
          <w:szCs w:val="28"/>
        </w:rPr>
        <w:t>著作權</w:t>
      </w:r>
      <w:r w:rsidRPr="005E0DC4">
        <w:rPr>
          <w:rFonts w:hint="eastAsia"/>
          <w:kern w:val="0"/>
          <w:sz w:val="28"/>
          <w:szCs w:val="28"/>
        </w:rPr>
        <w:t>，但同意授權予不特定之公眾以重製、散布、發行、編輯、改作、公開口述、公開播送、公開上映、公開演出、公開傳輸、公開展示之方式利用本著作，以及創作衍生著作，惟利用人除非事先得到本人之同意，皆需依下列條件利用：</w:t>
      </w:r>
    </w:p>
    <w:tbl>
      <w:tblPr>
        <w:tblW w:w="0" w:type="auto"/>
        <w:tblInd w:w="228" w:type="dxa"/>
        <w:tblLook w:val="01E0"/>
      </w:tblPr>
      <w:tblGrid>
        <w:gridCol w:w="840"/>
        <w:gridCol w:w="8626"/>
      </w:tblGrid>
      <w:tr w:rsidR="00523BF4" w:rsidTr="007304D1">
        <w:trPr>
          <w:trHeight w:val="654"/>
        </w:trPr>
        <w:tc>
          <w:tcPr>
            <w:tcW w:w="840" w:type="dxa"/>
          </w:tcPr>
          <w:p w:rsidR="00523BF4" w:rsidRPr="007304D1" w:rsidRDefault="00824251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80010</wp:posOffset>
                  </wp:positionV>
                  <wp:extent cx="283210" cy="283210"/>
                  <wp:effectExtent l="0" t="0" r="2540" b="2540"/>
                  <wp:wrapNone/>
                  <wp:docPr id="3" name="圖片 9" descr="cc-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c-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vAlign w:val="center"/>
          </w:tcPr>
          <w:p w:rsidR="00523BF4" w:rsidRPr="007304D1" w:rsidRDefault="00523BF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姓名標示：限定利用人需按照本人所指定的方式，保留姓名標示</w:t>
            </w:r>
          </w:p>
        </w:tc>
      </w:tr>
      <w:tr w:rsidR="00523BF4" w:rsidTr="007304D1">
        <w:trPr>
          <w:trHeight w:val="716"/>
        </w:trPr>
        <w:tc>
          <w:tcPr>
            <w:tcW w:w="840" w:type="dxa"/>
          </w:tcPr>
          <w:p w:rsidR="00523BF4" w:rsidRPr="007304D1" w:rsidRDefault="00824251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78740</wp:posOffset>
                  </wp:positionV>
                  <wp:extent cx="296545" cy="296545"/>
                  <wp:effectExtent l="0" t="0" r="8255" b="8255"/>
                  <wp:wrapNone/>
                  <wp:docPr id="4" name="圖片 8" descr="cc-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cc-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vAlign w:val="center"/>
          </w:tcPr>
          <w:p w:rsidR="00523BF4" w:rsidRPr="007304D1" w:rsidRDefault="00523BF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非商業性：利用人不得為商業目的而利用本著作</w:t>
            </w:r>
          </w:p>
        </w:tc>
      </w:tr>
      <w:tr w:rsidR="00523BF4" w:rsidTr="007304D1">
        <w:tc>
          <w:tcPr>
            <w:tcW w:w="840" w:type="dxa"/>
          </w:tcPr>
          <w:p w:rsidR="00523BF4" w:rsidRPr="007304D1" w:rsidRDefault="00824251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111760</wp:posOffset>
                  </wp:positionV>
                  <wp:extent cx="292100" cy="292100"/>
                  <wp:effectExtent l="0" t="0" r="0" b="0"/>
                  <wp:wrapNone/>
                  <wp:docPr id="5" name="圖片 7" descr="cc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cc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</w:tcPr>
          <w:p w:rsidR="00523BF4" w:rsidRPr="007304D1" w:rsidRDefault="00523BF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相同方式分享：若利用人改變、轉變或改作本著作，當散布該衍生著作時，利用人需採用與本著作相同或類似的授權條款</w:t>
            </w:r>
          </w:p>
        </w:tc>
      </w:tr>
    </w:tbl>
    <w:p w:rsidR="00523BF4" w:rsidRPr="005E0DC4" w:rsidRDefault="00523BF4" w:rsidP="005E0DC4">
      <w:pPr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版台灣授權條款詳見：</w:t>
      </w:r>
      <w:r w:rsidRPr="005E0DC4">
        <w:rPr>
          <w:kern w:val="0"/>
          <w:sz w:val="28"/>
          <w:szCs w:val="28"/>
        </w:rPr>
        <w:t>http://creativecommons.org/licenses/by-nc-sa/3.0/tw/legalcode</w:t>
      </w:r>
    </w:p>
    <w:p w:rsidR="00523BF4" w:rsidRPr="005E0DC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二、授權之注意事項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523BF4" w:rsidRPr="005E0DC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本人了解本授權條款係適用於</w:t>
      </w:r>
      <w:r w:rsidRPr="005E0DC4">
        <w:rPr>
          <w:rFonts w:hint="eastAsia"/>
          <w:b/>
          <w:kern w:val="0"/>
          <w:sz w:val="28"/>
          <w:szCs w:val="28"/>
        </w:rPr>
        <w:t>全世界</w:t>
      </w:r>
      <w:r w:rsidRPr="005E0DC4">
        <w:rPr>
          <w:rFonts w:hint="eastAsia"/>
          <w:kern w:val="0"/>
          <w:sz w:val="28"/>
          <w:szCs w:val="28"/>
        </w:rPr>
        <w:t>，且其有效期間持續至本著作的著作權保護期間屆滿為止，同時亦不可撤銷。本人並了解他人合理使用的權利及其他的權利，不因本授權條款之內容而受影響。</w:t>
      </w:r>
    </w:p>
    <w:p w:rsidR="00523BF4" w:rsidRPr="005E0DC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三、擔保條款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523BF4" w:rsidRPr="005E0DC4" w:rsidRDefault="00523BF4" w:rsidP="005E0DC4">
      <w:pPr>
        <w:spacing w:line="380" w:lineRule="exact"/>
        <w:ind w:firstLineChars="200" w:firstLine="560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>就上述之著作，本人保證有權將其以創用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版台灣授權釋出，並擔保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在遵循上述創用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授權條款之條件的情況下，為上述經授權之行為，皆不致侵害第三人之智慧財產權，否則應就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所生之損害或損失</w:t>
      </w:r>
      <w:r w:rsidRPr="005E0DC4">
        <w:rPr>
          <w:kern w:val="0"/>
          <w:sz w:val="28"/>
          <w:szCs w:val="28"/>
        </w:rPr>
        <w:t>(</w:t>
      </w:r>
      <w:r w:rsidRPr="005E0DC4">
        <w:rPr>
          <w:rFonts w:hint="eastAsia"/>
          <w:kern w:val="0"/>
          <w:sz w:val="28"/>
          <w:szCs w:val="28"/>
        </w:rPr>
        <w:t>包括但不限於訴訟與律師費用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kern w:val="0"/>
          <w:sz w:val="28"/>
          <w:szCs w:val="28"/>
        </w:rPr>
        <w:t>，負擔賠償責任。</w:t>
      </w:r>
    </w:p>
    <w:p w:rsidR="00523BF4" w:rsidRPr="005E0DC4" w:rsidRDefault="00523BF4" w:rsidP="005E0DC4">
      <w:pPr>
        <w:tabs>
          <w:tab w:val="left" w:pos="1080"/>
        </w:tabs>
        <w:snapToGrid w:val="0"/>
        <w:spacing w:before="240"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人姓名：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身分證字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號：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通訊電話：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電子信箱：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通訊地址：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立書人簽章：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</w:p>
    <w:p w:rsidR="00523BF4" w:rsidRPr="00E04AAC" w:rsidRDefault="00523BF4" w:rsidP="00E04AAC">
      <w:pPr>
        <w:widowControl/>
        <w:kinsoku w:val="0"/>
        <w:overflowPunct w:val="0"/>
        <w:autoSpaceDE w:val="0"/>
        <w:autoSpaceDN w:val="0"/>
        <w:snapToGrid w:val="0"/>
        <w:spacing w:line="380" w:lineRule="exact"/>
        <w:jc w:val="center"/>
        <w:rPr>
          <w:rFonts w:ascii="標楷體"/>
          <w:b/>
          <w:sz w:val="28"/>
          <w:szCs w:val="28"/>
        </w:rPr>
      </w:pPr>
      <w:r w:rsidRPr="00260CF8">
        <w:rPr>
          <w:rFonts w:hint="eastAsia"/>
          <w:spacing w:val="636"/>
          <w:kern w:val="0"/>
          <w:sz w:val="28"/>
          <w:szCs w:val="28"/>
          <w:fitText w:val="9600" w:id="1189839616"/>
        </w:rPr>
        <w:t>中華民國年月</w:t>
      </w:r>
      <w:r w:rsidRPr="00260CF8">
        <w:rPr>
          <w:rFonts w:hint="eastAsia"/>
          <w:spacing w:val="4"/>
          <w:kern w:val="0"/>
          <w:sz w:val="28"/>
          <w:szCs w:val="28"/>
          <w:fitText w:val="9600" w:id="1189839616"/>
        </w:rPr>
        <w:t>日</w:t>
      </w:r>
      <w:bookmarkStart w:id="0" w:name="_GoBack"/>
      <w:bookmarkEnd w:id="0"/>
    </w:p>
    <w:sectPr w:rsidR="00523BF4" w:rsidRPr="00E04AAC" w:rsidSect="005E0DC4">
      <w:footerReference w:type="even" r:id="rId11"/>
      <w:footerReference w:type="default" r:id="rId12"/>
      <w:pgSz w:w="11906" w:h="16838"/>
      <w:pgMar w:top="899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7FC" w:rsidRDefault="006377FC" w:rsidP="00676950">
      <w:r>
        <w:separator/>
      </w:r>
    </w:p>
  </w:endnote>
  <w:endnote w:type="continuationSeparator" w:id="1">
    <w:p w:rsidR="006377FC" w:rsidRDefault="006377FC" w:rsidP="0067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F4" w:rsidRDefault="00D96A37" w:rsidP="004C0F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BF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3BF4" w:rsidRDefault="00523BF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F4" w:rsidRDefault="00D96A37" w:rsidP="004C0F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BF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60CF8">
      <w:rPr>
        <w:rStyle w:val="ae"/>
        <w:noProof/>
      </w:rPr>
      <w:t>2</w:t>
    </w:r>
    <w:r>
      <w:rPr>
        <w:rStyle w:val="ae"/>
      </w:rPr>
      <w:fldChar w:fldCharType="end"/>
    </w:r>
  </w:p>
  <w:p w:rsidR="00523BF4" w:rsidRDefault="00523B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FC" w:rsidRDefault="006377FC" w:rsidP="00676950">
      <w:r>
        <w:separator/>
      </w:r>
    </w:p>
  </w:footnote>
  <w:footnote w:type="continuationSeparator" w:id="1">
    <w:p w:rsidR="006377FC" w:rsidRDefault="006377FC" w:rsidP="0067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E84E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A7A3B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4804A4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6CAEE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EDA263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D5E370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0C314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09CD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90C1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10C4F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17DE1"/>
    <w:multiLevelType w:val="hybridMultilevel"/>
    <w:tmpl w:val="9D96E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3DA5232"/>
    <w:multiLevelType w:val="hybridMultilevel"/>
    <w:tmpl w:val="315E3016"/>
    <w:lvl w:ilvl="0" w:tplc="F68CFA7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4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3FA585A"/>
    <w:multiLevelType w:val="hybridMultilevel"/>
    <w:tmpl w:val="78E0997C"/>
    <w:lvl w:ilvl="0" w:tplc="C9821E16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cs="Times New Roman" w:hint="default"/>
        <w:b/>
        <w:bCs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6136923"/>
    <w:multiLevelType w:val="multilevel"/>
    <w:tmpl w:val="65CCA8E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35B51C63"/>
    <w:multiLevelType w:val="hybridMultilevel"/>
    <w:tmpl w:val="84FAFF7C"/>
    <w:lvl w:ilvl="0" w:tplc="04DA9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0B4C82"/>
    <w:multiLevelType w:val="hybridMultilevel"/>
    <w:tmpl w:val="0B503FA8"/>
    <w:lvl w:ilvl="0" w:tplc="A8AC55D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D21490E"/>
    <w:multiLevelType w:val="hybridMultilevel"/>
    <w:tmpl w:val="3ED00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77500E"/>
    <w:multiLevelType w:val="hybridMultilevel"/>
    <w:tmpl w:val="DC1A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9022835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7D52506"/>
    <w:multiLevelType w:val="hybridMultilevel"/>
    <w:tmpl w:val="F62EE8F6"/>
    <w:lvl w:ilvl="0" w:tplc="C74426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9"/>
  </w:num>
  <w:num w:numId="5">
    <w:abstractNumId w:val="17"/>
  </w:num>
  <w:num w:numId="6">
    <w:abstractNumId w:val="13"/>
  </w:num>
  <w:num w:numId="7">
    <w:abstractNumId w:val="18"/>
  </w:num>
  <w:num w:numId="8">
    <w:abstractNumId w:val="20"/>
  </w:num>
  <w:num w:numId="9">
    <w:abstractNumId w:val="22"/>
  </w:num>
  <w:num w:numId="10">
    <w:abstractNumId w:val="11"/>
  </w:num>
  <w:num w:numId="11">
    <w:abstractNumId w:val="15"/>
  </w:num>
  <w:num w:numId="12">
    <w:abstractNumId w:val="1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D1B50"/>
    <w:rsid w:val="000019F7"/>
    <w:rsid w:val="000071A6"/>
    <w:rsid w:val="00026367"/>
    <w:rsid w:val="00027304"/>
    <w:rsid w:val="00033F75"/>
    <w:rsid w:val="00035B38"/>
    <w:rsid w:val="0003601C"/>
    <w:rsid w:val="00055DCE"/>
    <w:rsid w:val="00071184"/>
    <w:rsid w:val="00071E09"/>
    <w:rsid w:val="0007324F"/>
    <w:rsid w:val="0007338F"/>
    <w:rsid w:val="00075BBE"/>
    <w:rsid w:val="00082F50"/>
    <w:rsid w:val="000835E1"/>
    <w:rsid w:val="000861B8"/>
    <w:rsid w:val="000A0EBD"/>
    <w:rsid w:val="000A327F"/>
    <w:rsid w:val="000A7D5E"/>
    <w:rsid w:val="000B27FC"/>
    <w:rsid w:val="000C3C6C"/>
    <w:rsid w:val="000C4084"/>
    <w:rsid w:val="000C6C38"/>
    <w:rsid w:val="000D5F7F"/>
    <w:rsid w:val="000E085E"/>
    <w:rsid w:val="000E264A"/>
    <w:rsid w:val="000E6D78"/>
    <w:rsid w:val="000F064C"/>
    <w:rsid w:val="00114C8E"/>
    <w:rsid w:val="00114F0E"/>
    <w:rsid w:val="00120FEE"/>
    <w:rsid w:val="00126F7B"/>
    <w:rsid w:val="001272F5"/>
    <w:rsid w:val="001276E8"/>
    <w:rsid w:val="001359EB"/>
    <w:rsid w:val="0014110A"/>
    <w:rsid w:val="00150B35"/>
    <w:rsid w:val="001616C5"/>
    <w:rsid w:val="001620B2"/>
    <w:rsid w:val="001632A2"/>
    <w:rsid w:val="0017131A"/>
    <w:rsid w:val="00176F7C"/>
    <w:rsid w:val="001830BA"/>
    <w:rsid w:val="00184B96"/>
    <w:rsid w:val="00185548"/>
    <w:rsid w:val="00197DB5"/>
    <w:rsid w:val="001D2010"/>
    <w:rsid w:val="001D32B3"/>
    <w:rsid w:val="001D57D6"/>
    <w:rsid w:val="001E78E3"/>
    <w:rsid w:val="001E7B7F"/>
    <w:rsid w:val="001F01AB"/>
    <w:rsid w:val="00207625"/>
    <w:rsid w:val="002178A7"/>
    <w:rsid w:val="00220A14"/>
    <w:rsid w:val="002235A7"/>
    <w:rsid w:val="00255651"/>
    <w:rsid w:val="00260CF8"/>
    <w:rsid w:val="00261244"/>
    <w:rsid w:val="00262B77"/>
    <w:rsid w:val="002676A3"/>
    <w:rsid w:val="00286E9E"/>
    <w:rsid w:val="002A35E6"/>
    <w:rsid w:val="002A7430"/>
    <w:rsid w:val="002C417E"/>
    <w:rsid w:val="002D0DB4"/>
    <w:rsid w:val="002D1D56"/>
    <w:rsid w:val="002D33B1"/>
    <w:rsid w:val="002D3BB9"/>
    <w:rsid w:val="002F557A"/>
    <w:rsid w:val="002F71D0"/>
    <w:rsid w:val="00302BD6"/>
    <w:rsid w:val="00330DF5"/>
    <w:rsid w:val="00334B31"/>
    <w:rsid w:val="00347B56"/>
    <w:rsid w:val="00351322"/>
    <w:rsid w:val="00392875"/>
    <w:rsid w:val="003974A0"/>
    <w:rsid w:val="003A1656"/>
    <w:rsid w:val="003A2131"/>
    <w:rsid w:val="003B4B3C"/>
    <w:rsid w:val="003C1CC4"/>
    <w:rsid w:val="003C242C"/>
    <w:rsid w:val="003C6ED2"/>
    <w:rsid w:val="003D7FEC"/>
    <w:rsid w:val="003E1447"/>
    <w:rsid w:val="003E4707"/>
    <w:rsid w:val="003E5723"/>
    <w:rsid w:val="003E6B75"/>
    <w:rsid w:val="003E7651"/>
    <w:rsid w:val="004033C6"/>
    <w:rsid w:val="004265E8"/>
    <w:rsid w:val="004306BE"/>
    <w:rsid w:val="00431599"/>
    <w:rsid w:val="00433842"/>
    <w:rsid w:val="00433B4C"/>
    <w:rsid w:val="00442D2A"/>
    <w:rsid w:val="0044456E"/>
    <w:rsid w:val="00460557"/>
    <w:rsid w:val="004634F3"/>
    <w:rsid w:val="00463EB4"/>
    <w:rsid w:val="00492965"/>
    <w:rsid w:val="004962DA"/>
    <w:rsid w:val="00496370"/>
    <w:rsid w:val="004A1F3F"/>
    <w:rsid w:val="004A598A"/>
    <w:rsid w:val="004A72A7"/>
    <w:rsid w:val="004A75F8"/>
    <w:rsid w:val="004B0FC4"/>
    <w:rsid w:val="004B2C67"/>
    <w:rsid w:val="004B6B5C"/>
    <w:rsid w:val="004B73BB"/>
    <w:rsid w:val="004C0F94"/>
    <w:rsid w:val="004C1652"/>
    <w:rsid w:val="004C231B"/>
    <w:rsid w:val="004F41E7"/>
    <w:rsid w:val="004F5DD5"/>
    <w:rsid w:val="005001DF"/>
    <w:rsid w:val="00507D52"/>
    <w:rsid w:val="00513CD5"/>
    <w:rsid w:val="00520830"/>
    <w:rsid w:val="005228FD"/>
    <w:rsid w:val="00523BF4"/>
    <w:rsid w:val="005420D0"/>
    <w:rsid w:val="00547FE9"/>
    <w:rsid w:val="00556466"/>
    <w:rsid w:val="005778E9"/>
    <w:rsid w:val="00580A6C"/>
    <w:rsid w:val="005865D1"/>
    <w:rsid w:val="00595372"/>
    <w:rsid w:val="005973FC"/>
    <w:rsid w:val="005A087B"/>
    <w:rsid w:val="005B63E3"/>
    <w:rsid w:val="005C3B9A"/>
    <w:rsid w:val="005D353C"/>
    <w:rsid w:val="005E0DC4"/>
    <w:rsid w:val="005F5ED1"/>
    <w:rsid w:val="006112BD"/>
    <w:rsid w:val="00621459"/>
    <w:rsid w:val="0062684C"/>
    <w:rsid w:val="006358BB"/>
    <w:rsid w:val="006377FC"/>
    <w:rsid w:val="006404A4"/>
    <w:rsid w:val="00641D52"/>
    <w:rsid w:val="006427F9"/>
    <w:rsid w:val="00642B42"/>
    <w:rsid w:val="00657F47"/>
    <w:rsid w:val="006722C9"/>
    <w:rsid w:val="006735B6"/>
    <w:rsid w:val="00675578"/>
    <w:rsid w:val="00676950"/>
    <w:rsid w:val="006901B7"/>
    <w:rsid w:val="006A657D"/>
    <w:rsid w:val="006B29A5"/>
    <w:rsid w:val="006B54FF"/>
    <w:rsid w:val="006C10B8"/>
    <w:rsid w:val="006C10DA"/>
    <w:rsid w:val="006E1177"/>
    <w:rsid w:val="006F066B"/>
    <w:rsid w:val="006F7400"/>
    <w:rsid w:val="0071792E"/>
    <w:rsid w:val="007206BF"/>
    <w:rsid w:val="00723B28"/>
    <w:rsid w:val="007304D1"/>
    <w:rsid w:val="007314AE"/>
    <w:rsid w:val="00756ED4"/>
    <w:rsid w:val="00760B7A"/>
    <w:rsid w:val="00761FF8"/>
    <w:rsid w:val="007748F4"/>
    <w:rsid w:val="00784DCF"/>
    <w:rsid w:val="00787ABF"/>
    <w:rsid w:val="00793E42"/>
    <w:rsid w:val="007A1147"/>
    <w:rsid w:val="007A1A0C"/>
    <w:rsid w:val="007A48B8"/>
    <w:rsid w:val="007B6C00"/>
    <w:rsid w:val="007C2FE6"/>
    <w:rsid w:val="007C349D"/>
    <w:rsid w:val="007D21A0"/>
    <w:rsid w:val="007D27B5"/>
    <w:rsid w:val="007D310F"/>
    <w:rsid w:val="007E0885"/>
    <w:rsid w:val="007E2C36"/>
    <w:rsid w:val="007E2DA5"/>
    <w:rsid w:val="007E5F19"/>
    <w:rsid w:val="007F067D"/>
    <w:rsid w:val="00803043"/>
    <w:rsid w:val="008030D8"/>
    <w:rsid w:val="00804164"/>
    <w:rsid w:val="00805F97"/>
    <w:rsid w:val="0081169D"/>
    <w:rsid w:val="00812CB7"/>
    <w:rsid w:val="00820BCC"/>
    <w:rsid w:val="008223C3"/>
    <w:rsid w:val="00824251"/>
    <w:rsid w:val="00826C35"/>
    <w:rsid w:val="00830D24"/>
    <w:rsid w:val="008315D1"/>
    <w:rsid w:val="0084280D"/>
    <w:rsid w:val="0084335D"/>
    <w:rsid w:val="00853306"/>
    <w:rsid w:val="008552C2"/>
    <w:rsid w:val="00862BE5"/>
    <w:rsid w:val="008746A9"/>
    <w:rsid w:val="008851C6"/>
    <w:rsid w:val="008A18A0"/>
    <w:rsid w:val="008B1333"/>
    <w:rsid w:val="008C0CCC"/>
    <w:rsid w:val="008C3C65"/>
    <w:rsid w:val="008D1B50"/>
    <w:rsid w:val="008D7E83"/>
    <w:rsid w:val="008E7045"/>
    <w:rsid w:val="008E7BD2"/>
    <w:rsid w:val="008F17CC"/>
    <w:rsid w:val="008F4971"/>
    <w:rsid w:val="009030E6"/>
    <w:rsid w:val="00903B14"/>
    <w:rsid w:val="00907E43"/>
    <w:rsid w:val="0091009C"/>
    <w:rsid w:val="00910273"/>
    <w:rsid w:val="00911847"/>
    <w:rsid w:val="0091258F"/>
    <w:rsid w:val="009231B5"/>
    <w:rsid w:val="009251DB"/>
    <w:rsid w:val="00934394"/>
    <w:rsid w:val="0093635D"/>
    <w:rsid w:val="00954AE5"/>
    <w:rsid w:val="0095651D"/>
    <w:rsid w:val="0096329D"/>
    <w:rsid w:val="0096782B"/>
    <w:rsid w:val="00971FC9"/>
    <w:rsid w:val="00992AE3"/>
    <w:rsid w:val="00994C4B"/>
    <w:rsid w:val="009A275C"/>
    <w:rsid w:val="009A7ED7"/>
    <w:rsid w:val="009B2654"/>
    <w:rsid w:val="009B4C1C"/>
    <w:rsid w:val="009B7645"/>
    <w:rsid w:val="009C0BE0"/>
    <w:rsid w:val="009C28DF"/>
    <w:rsid w:val="009D050E"/>
    <w:rsid w:val="009F3040"/>
    <w:rsid w:val="00A00330"/>
    <w:rsid w:val="00A016DF"/>
    <w:rsid w:val="00A021F9"/>
    <w:rsid w:val="00A02A30"/>
    <w:rsid w:val="00A03440"/>
    <w:rsid w:val="00A22333"/>
    <w:rsid w:val="00A226FC"/>
    <w:rsid w:val="00A343A9"/>
    <w:rsid w:val="00A3500C"/>
    <w:rsid w:val="00A37667"/>
    <w:rsid w:val="00A47CEB"/>
    <w:rsid w:val="00A517B2"/>
    <w:rsid w:val="00A52AB0"/>
    <w:rsid w:val="00A65DE9"/>
    <w:rsid w:val="00A71D04"/>
    <w:rsid w:val="00A81D4D"/>
    <w:rsid w:val="00A820BD"/>
    <w:rsid w:val="00A9024B"/>
    <w:rsid w:val="00AA1476"/>
    <w:rsid w:val="00AC50A7"/>
    <w:rsid w:val="00AE0330"/>
    <w:rsid w:val="00AE0BFC"/>
    <w:rsid w:val="00AF41C7"/>
    <w:rsid w:val="00AF57AD"/>
    <w:rsid w:val="00B10E41"/>
    <w:rsid w:val="00B13985"/>
    <w:rsid w:val="00B452DF"/>
    <w:rsid w:val="00B53BD6"/>
    <w:rsid w:val="00B554D8"/>
    <w:rsid w:val="00B62EE0"/>
    <w:rsid w:val="00B64120"/>
    <w:rsid w:val="00B64B0C"/>
    <w:rsid w:val="00B65757"/>
    <w:rsid w:val="00B7482A"/>
    <w:rsid w:val="00B76F44"/>
    <w:rsid w:val="00B77DC0"/>
    <w:rsid w:val="00B8420A"/>
    <w:rsid w:val="00B86BD7"/>
    <w:rsid w:val="00B92B3A"/>
    <w:rsid w:val="00B94D09"/>
    <w:rsid w:val="00B96388"/>
    <w:rsid w:val="00B967E6"/>
    <w:rsid w:val="00BA1268"/>
    <w:rsid w:val="00BA5C67"/>
    <w:rsid w:val="00BC0734"/>
    <w:rsid w:val="00BC36DA"/>
    <w:rsid w:val="00BC7760"/>
    <w:rsid w:val="00BE5579"/>
    <w:rsid w:val="00BE75CC"/>
    <w:rsid w:val="00BF2A7B"/>
    <w:rsid w:val="00BF4B8D"/>
    <w:rsid w:val="00BF523D"/>
    <w:rsid w:val="00C02CE3"/>
    <w:rsid w:val="00C02F05"/>
    <w:rsid w:val="00C0331A"/>
    <w:rsid w:val="00C0402E"/>
    <w:rsid w:val="00C048CB"/>
    <w:rsid w:val="00C2174E"/>
    <w:rsid w:val="00C24A3F"/>
    <w:rsid w:val="00C42224"/>
    <w:rsid w:val="00C50A28"/>
    <w:rsid w:val="00C51298"/>
    <w:rsid w:val="00C51666"/>
    <w:rsid w:val="00C551E9"/>
    <w:rsid w:val="00C60867"/>
    <w:rsid w:val="00C625B8"/>
    <w:rsid w:val="00C62A9E"/>
    <w:rsid w:val="00C747A4"/>
    <w:rsid w:val="00C766AB"/>
    <w:rsid w:val="00C777FA"/>
    <w:rsid w:val="00C9762C"/>
    <w:rsid w:val="00CA5913"/>
    <w:rsid w:val="00CA6D3E"/>
    <w:rsid w:val="00CB0D29"/>
    <w:rsid w:val="00CB1863"/>
    <w:rsid w:val="00CB3251"/>
    <w:rsid w:val="00CB51EA"/>
    <w:rsid w:val="00CB6C64"/>
    <w:rsid w:val="00CC34C3"/>
    <w:rsid w:val="00CD4336"/>
    <w:rsid w:val="00CE1E56"/>
    <w:rsid w:val="00CE6A2D"/>
    <w:rsid w:val="00CF1E7E"/>
    <w:rsid w:val="00D045E5"/>
    <w:rsid w:val="00D04D51"/>
    <w:rsid w:val="00D06876"/>
    <w:rsid w:val="00D0746C"/>
    <w:rsid w:val="00D1578C"/>
    <w:rsid w:val="00D24097"/>
    <w:rsid w:val="00D2684C"/>
    <w:rsid w:val="00D30EAF"/>
    <w:rsid w:val="00D32992"/>
    <w:rsid w:val="00D32D44"/>
    <w:rsid w:val="00D365D1"/>
    <w:rsid w:val="00D36DBE"/>
    <w:rsid w:val="00D52130"/>
    <w:rsid w:val="00D601ED"/>
    <w:rsid w:val="00D66DCF"/>
    <w:rsid w:val="00D7162F"/>
    <w:rsid w:val="00D75653"/>
    <w:rsid w:val="00D7578C"/>
    <w:rsid w:val="00D93176"/>
    <w:rsid w:val="00D96A37"/>
    <w:rsid w:val="00DB11A2"/>
    <w:rsid w:val="00DB5791"/>
    <w:rsid w:val="00DB7D9B"/>
    <w:rsid w:val="00DC6D0E"/>
    <w:rsid w:val="00DD452F"/>
    <w:rsid w:val="00DF18D3"/>
    <w:rsid w:val="00E04AAC"/>
    <w:rsid w:val="00E17CF4"/>
    <w:rsid w:val="00E258F6"/>
    <w:rsid w:val="00E366A9"/>
    <w:rsid w:val="00E3736C"/>
    <w:rsid w:val="00E379BA"/>
    <w:rsid w:val="00E425B2"/>
    <w:rsid w:val="00E552D9"/>
    <w:rsid w:val="00E70B66"/>
    <w:rsid w:val="00E76952"/>
    <w:rsid w:val="00E830C7"/>
    <w:rsid w:val="00EB27F8"/>
    <w:rsid w:val="00EB3310"/>
    <w:rsid w:val="00EB40A5"/>
    <w:rsid w:val="00ED298B"/>
    <w:rsid w:val="00ED6A75"/>
    <w:rsid w:val="00ED791D"/>
    <w:rsid w:val="00EE3C6C"/>
    <w:rsid w:val="00EE4458"/>
    <w:rsid w:val="00EE5CA5"/>
    <w:rsid w:val="00EE6FA7"/>
    <w:rsid w:val="00EF10BD"/>
    <w:rsid w:val="00F012BE"/>
    <w:rsid w:val="00F41026"/>
    <w:rsid w:val="00F4488A"/>
    <w:rsid w:val="00F47452"/>
    <w:rsid w:val="00F50ADC"/>
    <w:rsid w:val="00F5346E"/>
    <w:rsid w:val="00F609C2"/>
    <w:rsid w:val="00F63857"/>
    <w:rsid w:val="00F77112"/>
    <w:rsid w:val="00F94D40"/>
    <w:rsid w:val="00F94E5E"/>
    <w:rsid w:val="00FB13D7"/>
    <w:rsid w:val="00FB29BA"/>
    <w:rsid w:val="00FB2D33"/>
    <w:rsid w:val="00FB643D"/>
    <w:rsid w:val="00FC434D"/>
    <w:rsid w:val="00FC6BA1"/>
    <w:rsid w:val="00FD29F4"/>
    <w:rsid w:val="00FD3CC8"/>
    <w:rsid w:val="00FE032D"/>
    <w:rsid w:val="00FE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1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basedOn w:val="a1"/>
    <w:uiPriority w:val="99"/>
    <w:rsid w:val="00150B35"/>
    <w:rPr>
      <w:rFonts w:cs="Times New Roman"/>
    </w:rPr>
  </w:style>
  <w:style w:type="paragraph" w:customStyle="1" w:styleId="ListParagraph1">
    <w:name w:val="List Paragraph1"/>
    <w:basedOn w:val="a"/>
    <w:uiPriority w:val="99"/>
    <w:rsid w:val="003D7F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1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basedOn w:val="a1"/>
    <w:uiPriority w:val="99"/>
    <w:rsid w:val="00150B35"/>
    <w:rPr>
      <w:rFonts w:cs="Times New Roman"/>
    </w:rPr>
  </w:style>
  <w:style w:type="paragraph" w:customStyle="1" w:styleId="ListParagraph1">
    <w:name w:val="List Paragraph1"/>
    <w:basedOn w:val="a"/>
    <w:uiPriority w:val="99"/>
    <w:rsid w:val="003D7FE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creator>使用者</dc:creator>
  <cp:lastModifiedBy>user</cp:lastModifiedBy>
  <cp:revision>2</cp:revision>
  <cp:lastPrinted>2016-06-17T02:34:00Z</cp:lastPrinted>
  <dcterms:created xsi:type="dcterms:W3CDTF">2017-07-20T03:18:00Z</dcterms:created>
  <dcterms:modified xsi:type="dcterms:W3CDTF">2017-07-20T03:18:00Z</dcterms:modified>
</cp:coreProperties>
</file>