
<file path=[Content_Types].xml><?xml version="1.0" encoding="utf-8"?>
<Types xmlns="http://schemas.openxmlformats.org/package/2006/content-types">
  <Default Extension="bin" ContentType="application/vnd.ms-office.activeX"/>
  <Default Extension="wmf" ContentType="image/x-wmf"/>
  <Override PartName="/word/activeX/activeX3.xml" ContentType="application/vnd.ms-office.activeX+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85A" w:rsidRPr="0026585A" w:rsidRDefault="0026585A" w:rsidP="0026585A">
      <w:pPr>
        <w:widowControl/>
        <w:pBdr>
          <w:bottom w:val="single" w:sz="6" w:space="1" w:color="auto"/>
        </w:pBdr>
        <w:jc w:val="center"/>
        <w:rPr>
          <w:rFonts w:ascii="Arial" w:eastAsia="新細明體" w:hAnsi="Arial" w:cs="Arial" w:hint="eastAsia"/>
          <w:vanish/>
          <w:kern w:val="0"/>
          <w:sz w:val="16"/>
          <w:szCs w:val="16"/>
        </w:rPr>
      </w:pPr>
      <w:r w:rsidRPr="0026585A">
        <w:rPr>
          <w:rFonts w:ascii="Arial" w:eastAsia="新細明體" w:hAnsi="Arial" w:cs="Arial" w:hint="eastAsia"/>
          <w:vanish/>
          <w:kern w:val="0"/>
          <w:sz w:val="16"/>
          <w:szCs w:val="16"/>
        </w:rPr>
        <w:t>表單的頂端</w:t>
      </w:r>
    </w:p>
    <w:p w:rsidR="0026585A" w:rsidRPr="0026585A" w:rsidRDefault="0026585A" w:rsidP="0026585A">
      <w:pPr>
        <w:widowControl/>
        <w:rPr>
          <w:rFonts w:ascii="細明體" w:eastAsia="細明體" w:hAnsi="細明體" w:cs="新細明體"/>
          <w:kern w:val="0"/>
          <w:sz w:val="23"/>
          <w:szCs w:val="23"/>
        </w:rPr>
      </w:pPr>
      <w:r w:rsidRPr="0026585A">
        <w:rPr>
          <w:rFonts w:ascii="細明體" w:eastAsia="細明體" w:hAnsi="細明體" w:cs="新細明體"/>
          <w:kern w:val="0"/>
          <w:sz w:val="23"/>
          <w:szCs w:val="23"/>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in;height:18pt" o:ole="">
            <v:imagedata r:id="rId4" o:title=""/>
          </v:shape>
          <w:control r:id="rId5" w:name="DefaultOcxName" w:shapeid="_x0000_i1041"/>
        </w:object>
      </w:r>
    </w:p>
    <w:p w:rsidR="0026585A" w:rsidRPr="0026585A" w:rsidRDefault="0026585A" w:rsidP="0026585A">
      <w:pPr>
        <w:widowControl/>
        <w:rPr>
          <w:rFonts w:ascii="細明體" w:eastAsia="細明體" w:hAnsi="細明體" w:cs="新細明體" w:hint="eastAsia"/>
          <w:kern w:val="0"/>
          <w:sz w:val="23"/>
          <w:szCs w:val="23"/>
        </w:rPr>
      </w:pPr>
      <w:r w:rsidRPr="0026585A">
        <w:rPr>
          <w:rFonts w:ascii="細明體" w:eastAsia="細明體" w:hAnsi="細明體" w:cs="新細明體"/>
          <w:kern w:val="0"/>
          <w:sz w:val="23"/>
          <w:szCs w:val="23"/>
        </w:rPr>
        <w:object w:dxaOrig="1440" w:dyaOrig="1440">
          <v:shape id="_x0000_i1040" type="#_x0000_t75" style="width:1in;height:18pt" o:ole="">
            <v:imagedata r:id="rId6" o:title=""/>
          </v:shape>
          <w:control r:id="rId7" w:name="DefaultOcxName1" w:shapeid="_x0000_i1040"/>
        </w:object>
      </w:r>
      <w:r w:rsidRPr="0026585A">
        <w:rPr>
          <w:rFonts w:ascii="細明體" w:eastAsia="細明體" w:hAnsi="細明體" w:cs="新細明體"/>
          <w:kern w:val="0"/>
          <w:sz w:val="23"/>
          <w:szCs w:val="23"/>
        </w:rPr>
        <w:object w:dxaOrig="1440" w:dyaOrig="1440">
          <v:shape id="_x0000_i1039" type="#_x0000_t75" style="width:1in;height:18pt" o:ole="">
            <v:imagedata r:id="rId8" o:title=""/>
          </v:shape>
          <w:control r:id="rId9" w:name="DefaultOcxName2" w:shapeid="_x0000_i1039"/>
        </w:object>
      </w:r>
    </w:p>
    <w:p w:rsidR="0026585A" w:rsidRPr="0026585A" w:rsidRDefault="0026585A" w:rsidP="0026585A">
      <w:pPr>
        <w:widowControl/>
        <w:rPr>
          <w:rFonts w:ascii="細明體" w:eastAsia="細明體" w:hAnsi="細明體" w:cs="新細明體" w:hint="eastAsia"/>
          <w:kern w:val="0"/>
          <w:sz w:val="23"/>
          <w:szCs w:val="23"/>
        </w:rPr>
      </w:pPr>
      <w:r>
        <w:rPr>
          <w:rFonts w:ascii="細明體" w:eastAsia="細明體" w:hAnsi="細明體" w:cs="新細明體"/>
          <w:noProof/>
          <w:kern w:val="0"/>
          <w:sz w:val="23"/>
          <w:szCs w:val="23"/>
        </w:rPr>
        <w:drawing>
          <wp:inline distT="0" distB="0" distL="0" distR="0">
            <wp:extent cx="3019425" cy="523875"/>
            <wp:effectExtent l="19050" t="0" r="9525" b="0"/>
            <wp:docPr id="1" name="圖片 1" descr="全國法規資料庫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全國法規資料庫Logo"/>
                    <pic:cNvPicPr>
                      <a:picLocks noChangeAspect="1" noChangeArrowheads="1"/>
                    </pic:cNvPicPr>
                  </pic:nvPicPr>
                  <pic:blipFill>
                    <a:blip r:embed="rId10"/>
                    <a:srcRect/>
                    <a:stretch>
                      <a:fillRect/>
                    </a:stretch>
                  </pic:blipFill>
                  <pic:spPr bwMode="auto">
                    <a:xfrm>
                      <a:off x="0" y="0"/>
                      <a:ext cx="3019425" cy="523875"/>
                    </a:xfrm>
                    <a:prstGeom prst="rect">
                      <a:avLst/>
                    </a:prstGeom>
                    <a:noFill/>
                    <a:ln w="9525">
                      <a:noFill/>
                      <a:miter lim="800000"/>
                      <a:headEnd/>
                      <a:tailEnd/>
                    </a:ln>
                  </pic:spPr>
                </pic:pic>
              </a:graphicData>
            </a:graphic>
          </wp:inline>
        </w:drawing>
      </w:r>
    </w:p>
    <w:p w:rsidR="0026585A" w:rsidRPr="0026585A" w:rsidRDefault="0026585A" w:rsidP="0026585A">
      <w:pPr>
        <w:widowControl/>
        <w:jc w:val="right"/>
        <w:rPr>
          <w:rFonts w:ascii="細明體" w:eastAsia="細明體" w:hAnsi="細明體" w:cs="新細明體" w:hint="eastAsia"/>
          <w:kern w:val="0"/>
          <w:sz w:val="20"/>
          <w:szCs w:val="20"/>
        </w:rPr>
      </w:pPr>
      <w:r w:rsidRPr="0026585A">
        <w:rPr>
          <w:rFonts w:ascii="細明體" w:eastAsia="細明體" w:hAnsi="細明體" w:cs="新細明體" w:hint="eastAsia"/>
          <w:kern w:val="0"/>
          <w:sz w:val="20"/>
          <w:szCs w:val="20"/>
        </w:rPr>
        <w:t>列印時間：106/11/28 11:30</w:t>
      </w:r>
    </w:p>
    <w:p w:rsidR="0026585A" w:rsidRPr="0026585A" w:rsidRDefault="0026585A" w:rsidP="0026585A">
      <w:pPr>
        <w:widowControl/>
        <w:spacing w:before="30" w:after="30"/>
        <w:rPr>
          <w:rFonts w:ascii="細明體" w:eastAsia="細明體" w:hAnsi="細明體" w:cs="新細明體" w:hint="eastAsia"/>
          <w:kern w:val="0"/>
          <w:sz w:val="23"/>
          <w:szCs w:val="23"/>
        </w:rPr>
      </w:pPr>
      <w:r w:rsidRPr="0026585A">
        <w:rPr>
          <w:rFonts w:ascii="細明體" w:eastAsia="細明體" w:hAnsi="細明體" w:cs="新細明體" w:hint="eastAsia"/>
          <w:kern w:val="0"/>
          <w:sz w:val="23"/>
          <w:szCs w:val="23"/>
        </w:rPr>
        <w:pict>
          <v:rect id="_x0000_i1026" style="width:523.3pt;height:1.5pt" o:hralign="center" o:hrstd="t" o:hrnoshade="t" o:hr="t" fillcolor="#391e87" stroked="f"/>
        </w:pict>
      </w:r>
    </w:p>
    <w:p w:rsidR="0026585A" w:rsidRPr="0026585A" w:rsidRDefault="0026585A" w:rsidP="0026585A">
      <w:pPr>
        <w:widowControl/>
        <w:spacing w:before="30" w:after="30"/>
        <w:rPr>
          <w:rFonts w:ascii="細明體" w:eastAsia="細明體" w:hAnsi="細明體" w:cs="新細明體" w:hint="eastAsia"/>
          <w:kern w:val="0"/>
          <w:sz w:val="23"/>
          <w:szCs w:val="23"/>
        </w:rPr>
      </w:pPr>
      <w:r>
        <w:rPr>
          <w:rFonts w:ascii="細明體" w:eastAsia="細明體" w:hAnsi="細明體" w:cs="新細明體"/>
          <w:noProof/>
          <w:kern w:val="0"/>
          <w:sz w:val="23"/>
          <w:szCs w:val="23"/>
        </w:rPr>
        <w:drawing>
          <wp:inline distT="0" distB="0" distL="0" distR="0">
            <wp:extent cx="571500" cy="180975"/>
            <wp:effectExtent l="19050" t="0" r="0" b="0"/>
            <wp:docPr id="3" name="圖片 3" descr="下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下載"/>
                    <pic:cNvPicPr>
                      <a:picLocks noChangeAspect="1" noChangeArrowheads="1"/>
                    </pic:cNvPicPr>
                  </pic:nvPicPr>
                  <pic:blipFill>
                    <a:blip r:embed="rId11"/>
                    <a:srcRect/>
                    <a:stretch>
                      <a:fillRect/>
                    </a:stretch>
                  </pic:blipFill>
                  <pic:spPr bwMode="auto">
                    <a:xfrm>
                      <a:off x="0" y="0"/>
                      <a:ext cx="571500" cy="180975"/>
                    </a:xfrm>
                    <a:prstGeom prst="rect">
                      <a:avLst/>
                    </a:prstGeom>
                    <a:noFill/>
                    <a:ln w="9525">
                      <a:noFill/>
                      <a:miter lim="800000"/>
                      <a:headEnd/>
                      <a:tailEnd/>
                    </a:ln>
                  </pic:spPr>
                </pic:pic>
              </a:graphicData>
            </a:graphic>
          </wp:inline>
        </w:drawing>
      </w:r>
      <w:r w:rsidRPr="0026585A">
        <w:rPr>
          <w:rFonts w:ascii="細明體" w:eastAsia="細明體" w:hAnsi="細明體" w:cs="新細明體" w:hint="eastAsia"/>
          <w:kern w:val="0"/>
          <w:sz w:val="23"/>
          <w:szCs w:val="23"/>
        </w:rPr>
        <w:t>&amp;</w:t>
      </w:r>
      <w:proofErr w:type="spellStart"/>
      <w:r w:rsidRPr="0026585A">
        <w:rPr>
          <w:rFonts w:ascii="細明體" w:eastAsia="細明體" w:hAnsi="細明體" w:cs="新細明體" w:hint="eastAsia"/>
          <w:kern w:val="0"/>
          <w:sz w:val="23"/>
          <w:szCs w:val="23"/>
        </w:rPr>
        <w:t>lt</w:t>
      </w:r>
      <w:proofErr w:type="gramStart"/>
      <w:r w:rsidRPr="0026585A">
        <w:rPr>
          <w:rFonts w:ascii="細明體" w:eastAsia="細明體" w:hAnsi="細明體" w:cs="新細明體" w:hint="eastAsia"/>
          <w:kern w:val="0"/>
          <w:sz w:val="23"/>
          <w:szCs w:val="23"/>
        </w:rPr>
        <w:t>;input</w:t>
      </w:r>
      <w:proofErr w:type="spellEnd"/>
      <w:proofErr w:type="gramEnd"/>
      <w:r w:rsidRPr="0026585A">
        <w:rPr>
          <w:rFonts w:ascii="細明體" w:eastAsia="細明體" w:hAnsi="細明體" w:cs="新細明體" w:hint="eastAsia"/>
          <w:kern w:val="0"/>
          <w:sz w:val="23"/>
          <w:szCs w:val="23"/>
        </w:rPr>
        <w:t xml:space="preserve"> type="image" name="ctl00$cphContent$btnNoSDownLoad" id="</w:t>
      </w:r>
      <w:proofErr w:type="spellStart"/>
      <w:r w:rsidRPr="0026585A">
        <w:rPr>
          <w:rFonts w:ascii="細明體" w:eastAsia="細明體" w:hAnsi="細明體" w:cs="新細明體" w:hint="eastAsia"/>
          <w:kern w:val="0"/>
          <w:sz w:val="23"/>
          <w:szCs w:val="23"/>
        </w:rPr>
        <w:t>cphContent_btnNoSDownLoad</w:t>
      </w:r>
      <w:proofErr w:type="spellEnd"/>
      <w:r w:rsidRPr="0026585A">
        <w:rPr>
          <w:rFonts w:ascii="細明體" w:eastAsia="細明體" w:hAnsi="細明體" w:cs="新細明體" w:hint="eastAsia"/>
          <w:kern w:val="0"/>
          <w:sz w:val="23"/>
          <w:szCs w:val="23"/>
        </w:rPr>
        <w:t xml:space="preserve">" </w:t>
      </w:r>
      <w:proofErr w:type="spellStart"/>
      <w:r w:rsidRPr="0026585A">
        <w:rPr>
          <w:rFonts w:ascii="細明體" w:eastAsia="細明體" w:hAnsi="細明體" w:cs="新細明體" w:hint="eastAsia"/>
          <w:kern w:val="0"/>
          <w:sz w:val="23"/>
          <w:szCs w:val="23"/>
        </w:rPr>
        <w:t>src</w:t>
      </w:r>
      <w:proofErr w:type="spellEnd"/>
      <w:r w:rsidRPr="0026585A">
        <w:rPr>
          <w:rFonts w:ascii="細明體" w:eastAsia="細明體" w:hAnsi="細明體" w:cs="新細明體" w:hint="eastAsia"/>
          <w:kern w:val="0"/>
          <w:sz w:val="23"/>
          <w:szCs w:val="23"/>
        </w:rPr>
        <w:t>="../images/flag/DL.jpg" alt="下載" align="</w:t>
      </w:r>
      <w:proofErr w:type="spellStart"/>
      <w:r w:rsidRPr="0026585A">
        <w:rPr>
          <w:rFonts w:ascii="細明體" w:eastAsia="細明體" w:hAnsi="細明體" w:cs="新細明體" w:hint="eastAsia"/>
          <w:kern w:val="0"/>
          <w:sz w:val="23"/>
          <w:szCs w:val="23"/>
        </w:rPr>
        <w:t>absmiddle</w:t>
      </w:r>
      <w:proofErr w:type="spellEnd"/>
      <w:r w:rsidRPr="0026585A">
        <w:rPr>
          <w:rFonts w:ascii="細明體" w:eastAsia="細明體" w:hAnsi="細明體" w:cs="新細明體" w:hint="eastAsia"/>
          <w:kern w:val="0"/>
          <w:sz w:val="23"/>
          <w:szCs w:val="23"/>
        </w:rPr>
        <w:t>" style="border-</w:t>
      </w:r>
      <w:proofErr w:type="spellStart"/>
      <w:r w:rsidRPr="0026585A">
        <w:rPr>
          <w:rFonts w:ascii="細明體" w:eastAsia="細明體" w:hAnsi="細明體" w:cs="新細明體" w:hint="eastAsia"/>
          <w:kern w:val="0"/>
          <w:sz w:val="23"/>
          <w:szCs w:val="23"/>
        </w:rPr>
        <w:t>style:None</w:t>
      </w:r>
      <w:proofErr w:type="gramStart"/>
      <w:r w:rsidRPr="0026585A">
        <w:rPr>
          <w:rFonts w:ascii="細明體" w:eastAsia="細明體" w:hAnsi="細明體" w:cs="新細明體" w:hint="eastAsia"/>
          <w:kern w:val="0"/>
          <w:sz w:val="23"/>
          <w:szCs w:val="23"/>
        </w:rPr>
        <w:t>;display:none</w:t>
      </w:r>
      <w:proofErr w:type="spellEnd"/>
      <w:proofErr w:type="gramEnd"/>
      <w:r w:rsidRPr="0026585A">
        <w:rPr>
          <w:rFonts w:ascii="細明體" w:eastAsia="細明體" w:hAnsi="細明體" w:cs="新細明體" w:hint="eastAsia"/>
          <w:kern w:val="0"/>
          <w:sz w:val="23"/>
          <w:szCs w:val="23"/>
        </w:rPr>
        <w:t>;" /&amp;</w:t>
      </w:r>
      <w:proofErr w:type="spellStart"/>
      <w:r w:rsidRPr="0026585A">
        <w:rPr>
          <w:rFonts w:ascii="細明體" w:eastAsia="細明體" w:hAnsi="細明體" w:cs="新細明體" w:hint="eastAsia"/>
          <w:kern w:val="0"/>
          <w:sz w:val="23"/>
          <w:szCs w:val="23"/>
        </w:rPr>
        <w:t>gt</w:t>
      </w:r>
      <w:proofErr w:type="spellEnd"/>
      <w:r w:rsidRPr="0026585A">
        <w:rPr>
          <w:rFonts w:ascii="細明體" w:eastAsia="細明體" w:hAnsi="細明體" w:cs="新細明體" w:hint="eastAsia"/>
          <w:kern w:val="0"/>
          <w:sz w:val="23"/>
          <w:szCs w:val="23"/>
        </w:rPr>
        <w:t xml:space="preserve">; </w:t>
      </w:r>
    </w:p>
    <w:tbl>
      <w:tblPr>
        <w:tblW w:w="9450" w:type="dxa"/>
        <w:tblCellSpacing w:w="15" w:type="dxa"/>
        <w:tblCellMar>
          <w:left w:w="0" w:type="dxa"/>
          <w:right w:w="0" w:type="dxa"/>
        </w:tblCellMar>
        <w:tblLook w:val="04A0"/>
      </w:tblPr>
      <w:tblGrid>
        <w:gridCol w:w="1262"/>
        <w:gridCol w:w="8188"/>
      </w:tblGrid>
      <w:tr w:rsidR="0026585A" w:rsidRPr="0026585A" w:rsidTr="0026585A">
        <w:trPr>
          <w:tblCellSpacing w:w="15" w:type="dxa"/>
        </w:trPr>
        <w:tc>
          <w:tcPr>
            <w:tcW w:w="650" w:type="pct"/>
            <w:noWrap/>
            <w:tcMar>
              <w:top w:w="45" w:type="dxa"/>
              <w:left w:w="0" w:type="dxa"/>
              <w:bottom w:w="0" w:type="dxa"/>
              <w:right w:w="240" w:type="dxa"/>
            </w:tcMar>
            <w:hideMark/>
          </w:tcPr>
          <w:p w:rsidR="0026585A" w:rsidRPr="0026585A" w:rsidRDefault="0026585A" w:rsidP="0026585A">
            <w:pPr>
              <w:widowControl/>
              <w:rPr>
                <w:rFonts w:ascii="細明體" w:eastAsia="細明體" w:hAnsi="細明體" w:cs="新細明體"/>
                <w:b/>
                <w:bCs/>
                <w:kern w:val="0"/>
                <w:sz w:val="23"/>
                <w:szCs w:val="23"/>
              </w:rPr>
            </w:pPr>
            <w:r w:rsidRPr="0026585A">
              <w:rPr>
                <w:rFonts w:ascii="細明體" w:eastAsia="細明體" w:hAnsi="細明體" w:cs="新細明體" w:hint="eastAsia"/>
                <w:b/>
                <w:bCs/>
                <w:kern w:val="0"/>
                <w:sz w:val="23"/>
                <w:szCs w:val="23"/>
              </w:rPr>
              <w:t>名　　稱</w:t>
            </w:r>
          </w:p>
        </w:tc>
        <w:tc>
          <w:tcPr>
            <w:tcW w:w="4350" w:type="pct"/>
            <w:tcMar>
              <w:top w:w="45" w:type="dxa"/>
              <w:left w:w="45" w:type="dxa"/>
              <w:bottom w:w="45" w:type="dxa"/>
              <w:right w:w="45" w:type="dxa"/>
            </w:tcMar>
            <w:hideMark/>
          </w:tcPr>
          <w:p w:rsidR="0026585A" w:rsidRPr="0026585A" w:rsidRDefault="0026585A" w:rsidP="0026585A">
            <w:pPr>
              <w:widowControl/>
              <w:spacing w:line="312" w:lineRule="auto"/>
              <w:rPr>
                <w:rFonts w:ascii="細明體" w:eastAsia="細明體" w:hAnsi="細明體" w:cs="新細明體"/>
                <w:kern w:val="0"/>
                <w:sz w:val="23"/>
                <w:szCs w:val="23"/>
              </w:rPr>
            </w:pPr>
            <w:r w:rsidRPr="0026585A">
              <w:rPr>
                <w:rFonts w:ascii="細明體" w:eastAsia="細明體" w:hAnsi="細明體" w:cs="新細明體" w:hint="eastAsia"/>
                <w:kern w:val="0"/>
                <w:sz w:val="23"/>
                <w:szCs w:val="23"/>
              </w:rPr>
              <w:t xml:space="preserve">性別平等教育法 </w:t>
            </w:r>
            <w:r>
              <w:rPr>
                <w:rFonts w:ascii="細明體" w:eastAsia="細明體" w:hAnsi="細明體" w:cs="新細明體"/>
                <w:noProof/>
                <w:kern w:val="0"/>
                <w:sz w:val="23"/>
                <w:szCs w:val="23"/>
              </w:rPr>
              <w:drawing>
                <wp:inline distT="0" distB="0" distL="0" distR="0">
                  <wp:extent cx="152400" cy="133350"/>
                  <wp:effectExtent l="19050" t="0" r="0" b="0"/>
                  <wp:docPr id="4" name="圖片 4" descr="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英"/>
                          <pic:cNvPicPr>
                            <a:picLocks noChangeAspect="1" noChangeArrowheads="1"/>
                          </pic:cNvPicPr>
                        </pic:nvPicPr>
                        <pic:blipFill>
                          <a:blip r:embed="rId12"/>
                          <a:srcRect/>
                          <a:stretch>
                            <a:fillRect/>
                          </a:stretch>
                        </pic:blipFill>
                        <pic:spPr bwMode="auto">
                          <a:xfrm>
                            <a:off x="0" y="0"/>
                            <a:ext cx="152400" cy="133350"/>
                          </a:xfrm>
                          <a:prstGeom prst="rect">
                            <a:avLst/>
                          </a:prstGeom>
                          <a:noFill/>
                          <a:ln w="9525">
                            <a:noFill/>
                            <a:miter lim="800000"/>
                            <a:headEnd/>
                            <a:tailEnd/>
                          </a:ln>
                        </pic:spPr>
                      </pic:pic>
                    </a:graphicData>
                  </a:graphic>
                </wp:inline>
              </w:drawing>
            </w:r>
          </w:p>
        </w:tc>
      </w:tr>
      <w:tr w:rsidR="0026585A" w:rsidRPr="0026585A" w:rsidTr="0026585A">
        <w:trPr>
          <w:tblCellSpacing w:w="15" w:type="dxa"/>
        </w:trPr>
        <w:tc>
          <w:tcPr>
            <w:tcW w:w="650" w:type="pct"/>
            <w:noWrap/>
            <w:tcMar>
              <w:top w:w="45" w:type="dxa"/>
              <w:left w:w="0" w:type="dxa"/>
              <w:bottom w:w="0" w:type="dxa"/>
              <w:right w:w="240" w:type="dxa"/>
            </w:tcMar>
            <w:hideMark/>
          </w:tcPr>
          <w:p w:rsidR="0026585A" w:rsidRPr="0026585A" w:rsidRDefault="0026585A" w:rsidP="0026585A">
            <w:pPr>
              <w:widowControl/>
              <w:rPr>
                <w:rFonts w:ascii="細明體" w:eastAsia="細明體" w:hAnsi="細明體" w:cs="新細明體"/>
                <w:b/>
                <w:bCs/>
                <w:kern w:val="0"/>
                <w:sz w:val="23"/>
                <w:szCs w:val="23"/>
              </w:rPr>
            </w:pPr>
            <w:r w:rsidRPr="0026585A">
              <w:rPr>
                <w:rFonts w:ascii="細明體" w:eastAsia="細明體" w:hAnsi="細明體" w:cs="新細明體" w:hint="eastAsia"/>
                <w:b/>
                <w:bCs/>
                <w:kern w:val="0"/>
                <w:sz w:val="23"/>
                <w:szCs w:val="23"/>
              </w:rPr>
              <w:t xml:space="preserve">修正日期 </w:t>
            </w:r>
          </w:p>
        </w:tc>
        <w:tc>
          <w:tcPr>
            <w:tcW w:w="4350" w:type="pct"/>
            <w:tcMar>
              <w:top w:w="45" w:type="dxa"/>
              <w:left w:w="45" w:type="dxa"/>
              <w:bottom w:w="45" w:type="dxa"/>
              <w:right w:w="45" w:type="dxa"/>
            </w:tcMar>
            <w:hideMark/>
          </w:tcPr>
          <w:p w:rsidR="0026585A" w:rsidRPr="0026585A" w:rsidRDefault="0026585A" w:rsidP="0026585A">
            <w:pPr>
              <w:widowControl/>
              <w:spacing w:line="312" w:lineRule="auto"/>
              <w:rPr>
                <w:rFonts w:ascii="細明體" w:eastAsia="細明體" w:hAnsi="細明體" w:cs="新細明體"/>
                <w:kern w:val="0"/>
                <w:sz w:val="23"/>
                <w:szCs w:val="23"/>
              </w:rPr>
            </w:pPr>
            <w:r w:rsidRPr="0026585A">
              <w:rPr>
                <w:rFonts w:ascii="細明體" w:eastAsia="細明體" w:hAnsi="細明體" w:cs="新細明體" w:hint="eastAsia"/>
                <w:kern w:val="0"/>
                <w:sz w:val="23"/>
                <w:szCs w:val="23"/>
              </w:rPr>
              <w:t xml:space="preserve">民國 102 年 12 月 11 日 </w:t>
            </w:r>
          </w:p>
        </w:tc>
      </w:tr>
      <w:tr w:rsidR="0026585A" w:rsidRPr="0026585A" w:rsidTr="0026585A">
        <w:trPr>
          <w:tblCellSpacing w:w="15" w:type="dxa"/>
        </w:trPr>
        <w:tc>
          <w:tcPr>
            <w:tcW w:w="0" w:type="auto"/>
            <w:noWrap/>
            <w:tcMar>
              <w:top w:w="45" w:type="dxa"/>
              <w:left w:w="0" w:type="dxa"/>
              <w:bottom w:w="0" w:type="dxa"/>
              <w:right w:w="240" w:type="dxa"/>
            </w:tcMar>
            <w:hideMark/>
          </w:tcPr>
          <w:p w:rsidR="0026585A" w:rsidRPr="0026585A" w:rsidRDefault="0026585A" w:rsidP="0026585A">
            <w:pPr>
              <w:widowControl/>
              <w:rPr>
                <w:rFonts w:ascii="細明體" w:eastAsia="細明體" w:hAnsi="細明體" w:cs="新細明體"/>
                <w:b/>
                <w:bCs/>
                <w:kern w:val="0"/>
                <w:sz w:val="23"/>
                <w:szCs w:val="23"/>
              </w:rPr>
            </w:pPr>
            <w:r w:rsidRPr="0026585A">
              <w:rPr>
                <w:rFonts w:ascii="細明體" w:eastAsia="細明體" w:hAnsi="細明體" w:cs="新細明體" w:hint="eastAsia"/>
                <w:b/>
                <w:bCs/>
                <w:kern w:val="0"/>
                <w:sz w:val="23"/>
                <w:szCs w:val="23"/>
              </w:rPr>
              <w:t>法規類別</w:t>
            </w:r>
          </w:p>
        </w:tc>
        <w:tc>
          <w:tcPr>
            <w:tcW w:w="0" w:type="auto"/>
            <w:tcMar>
              <w:top w:w="45" w:type="dxa"/>
              <w:left w:w="45" w:type="dxa"/>
              <w:bottom w:w="45" w:type="dxa"/>
              <w:right w:w="45" w:type="dxa"/>
            </w:tcMar>
            <w:hideMark/>
          </w:tcPr>
          <w:p w:rsidR="0026585A" w:rsidRPr="0026585A" w:rsidRDefault="0026585A" w:rsidP="0026585A">
            <w:pPr>
              <w:widowControl/>
              <w:spacing w:line="312" w:lineRule="auto"/>
              <w:rPr>
                <w:rFonts w:ascii="細明體" w:eastAsia="細明體" w:hAnsi="細明體" w:cs="新細明體"/>
                <w:kern w:val="0"/>
                <w:sz w:val="23"/>
                <w:szCs w:val="23"/>
              </w:rPr>
            </w:pPr>
            <w:r w:rsidRPr="0026585A">
              <w:rPr>
                <w:rFonts w:ascii="細明體" w:eastAsia="細明體" w:hAnsi="細明體" w:cs="新細明體" w:hint="eastAsia"/>
                <w:kern w:val="0"/>
                <w:sz w:val="23"/>
                <w:szCs w:val="23"/>
              </w:rPr>
              <w:t xml:space="preserve">行政 ＞ 教育部 ＞ 學生事務及特殊教育目 </w:t>
            </w:r>
          </w:p>
        </w:tc>
      </w:tr>
    </w:tbl>
    <w:p w:rsidR="0026585A" w:rsidRPr="0026585A" w:rsidRDefault="0026585A" w:rsidP="0026585A">
      <w:pPr>
        <w:widowControl/>
        <w:rPr>
          <w:rFonts w:ascii="細明體" w:eastAsia="細明體" w:hAnsi="細明體" w:cs="新細明體"/>
          <w:vanish/>
          <w:kern w:val="0"/>
          <w:sz w:val="23"/>
          <w:szCs w:val="23"/>
        </w:rPr>
      </w:pPr>
    </w:p>
    <w:tbl>
      <w:tblPr>
        <w:tblW w:w="4250" w:type="pct"/>
        <w:tblCellSpacing w:w="15" w:type="dxa"/>
        <w:tblCellMar>
          <w:left w:w="0" w:type="dxa"/>
          <w:right w:w="0" w:type="dxa"/>
        </w:tblCellMar>
        <w:tblLook w:val="04A0"/>
      </w:tblPr>
      <w:tblGrid>
        <w:gridCol w:w="1285"/>
        <w:gridCol w:w="173"/>
        <w:gridCol w:w="7566"/>
      </w:tblGrid>
      <w:tr w:rsidR="0026585A" w:rsidRPr="0026585A" w:rsidTr="0026585A">
        <w:trPr>
          <w:tblCellSpacing w:w="15" w:type="dxa"/>
        </w:trPr>
        <w:tc>
          <w:tcPr>
            <w:tcW w:w="0" w:type="auto"/>
            <w:gridSpan w:val="3"/>
            <w:tcMar>
              <w:top w:w="45" w:type="dxa"/>
              <w:left w:w="45" w:type="dxa"/>
              <w:bottom w:w="45" w:type="dxa"/>
              <w:right w:w="45" w:type="dxa"/>
            </w:tcMar>
            <w:hideMark/>
          </w:tcPr>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6585A">
              <w:rPr>
                <w:rFonts w:ascii="細明體" w:eastAsia="細明體" w:hAnsi="細明體" w:cs="細明體" w:hint="eastAsia"/>
                <w:kern w:val="0"/>
                <w:sz w:val="23"/>
                <w:szCs w:val="23"/>
              </w:rPr>
              <w:t xml:space="preserve">   第 </w:t>
            </w:r>
            <w:proofErr w:type="gramStart"/>
            <w:r w:rsidRPr="0026585A">
              <w:rPr>
                <w:rFonts w:ascii="細明體" w:eastAsia="細明體" w:hAnsi="細明體" w:cs="細明體" w:hint="eastAsia"/>
                <w:kern w:val="0"/>
                <w:sz w:val="23"/>
                <w:szCs w:val="23"/>
              </w:rPr>
              <w:t>一</w:t>
            </w:r>
            <w:proofErr w:type="gramEnd"/>
            <w:r w:rsidRPr="0026585A">
              <w:rPr>
                <w:rFonts w:ascii="細明體" w:eastAsia="細明體" w:hAnsi="細明體" w:cs="細明體" w:hint="eastAsia"/>
                <w:kern w:val="0"/>
                <w:sz w:val="23"/>
                <w:szCs w:val="23"/>
              </w:rPr>
              <w:t xml:space="preserve"> 章 總則</w:t>
            </w:r>
          </w:p>
        </w:tc>
      </w:tr>
      <w:tr w:rsidR="0026585A" w:rsidRPr="0026585A" w:rsidTr="0026585A">
        <w:trPr>
          <w:tblCellSpacing w:w="15" w:type="dxa"/>
        </w:trPr>
        <w:tc>
          <w:tcPr>
            <w:tcW w:w="600" w:type="pct"/>
            <w:noWrap/>
            <w:tcMar>
              <w:top w:w="45" w:type="dxa"/>
              <w:left w:w="45" w:type="dxa"/>
              <w:bottom w:w="45" w:type="dxa"/>
              <w:right w:w="45" w:type="dxa"/>
            </w:tcMar>
            <w:hideMark/>
          </w:tcPr>
          <w:p w:rsidR="0026585A" w:rsidRPr="0026585A" w:rsidRDefault="0026585A" w:rsidP="0026585A">
            <w:pPr>
              <w:widowControl/>
              <w:spacing w:line="312" w:lineRule="auto"/>
              <w:rPr>
                <w:rFonts w:ascii="細明體" w:eastAsia="細明體" w:hAnsi="細明體" w:cs="新細明體"/>
                <w:kern w:val="0"/>
                <w:sz w:val="23"/>
                <w:szCs w:val="23"/>
              </w:rPr>
            </w:pPr>
            <w:r w:rsidRPr="0026585A">
              <w:rPr>
                <w:rFonts w:ascii="細明體" w:eastAsia="細明體" w:hAnsi="細明體" w:cs="新細明體" w:hint="eastAsia"/>
                <w:kern w:val="0"/>
                <w:sz w:val="23"/>
                <w:szCs w:val="23"/>
              </w:rPr>
              <w:t>第 1 條</w:t>
            </w:r>
          </w:p>
        </w:tc>
        <w:tc>
          <w:tcPr>
            <w:tcW w:w="100" w:type="pct"/>
            <w:tcMar>
              <w:top w:w="45" w:type="dxa"/>
              <w:left w:w="45" w:type="dxa"/>
              <w:bottom w:w="45" w:type="dxa"/>
              <w:right w:w="45" w:type="dxa"/>
            </w:tcMar>
            <w:hideMark/>
          </w:tcPr>
          <w:p w:rsidR="0026585A" w:rsidRPr="0026585A" w:rsidRDefault="0026585A" w:rsidP="0026585A">
            <w:pPr>
              <w:widowControl/>
              <w:spacing w:line="312" w:lineRule="auto"/>
              <w:jc w:val="center"/>
              <w:rPr>
                <w:rFonts w:ascii="細明體" w:eastAsia="細明體" w:hAnsi="細明體" w:cs="新細明體"/>
                <w:kern w:val="0"/>
                <w:sz w:val="23"/>
                <w:szCs w:val="23"/>
              </w:rPr>
            </w:pPr>
          </w:p>
        </w:tc>
        <w:tc>
          <w:tcPr>
            <w:tcW w:w="0" w:type="auto"/>
            <w:tcMar>
              <w:top w:w="45" w:type="dxa"/>
              <w:left w:w="45" w:type="dxa"/>
              <w:bottom w:w="45" w:type="dxa"/>
              <w:right w:w="45" w:type="dxa"/>
            </w:tcMar>
            <w:hideMark/>
          </w:tcPr>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為促進性別地位之實質平等，消除性別歧視，維護人格尊嚴，厚植並建立</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性別平等之教育資源與環境，特制定本法。</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6585A">
              <w:rPr>
                <w:rFonts w:ascii="細明體" w:eastAsia="細明體" w:hAnsi="細明體" w:cs="細明體" w:hint="eastAsia"/>
                <w:kern w:val="0"/>
                <w:sz w:val="23"/>
                <w:szCs w:val="23"/>
              </w:rPr>
              <w:t>本法未規定者，適用其他法律之規定。</w:t>
            </w:r>
          </w:p>
        </w:tc>
      </w:tr>
      <w:tr w:rsidR="0026585A" w:rsidRPr="0026585A" w:rsidTr="0026585A">
        <w:trPr>
          <w:tblCellSpacing w:w="15" w:type="dxa"/>
        </w:trPr>
        <w:tc>
          <w:tcPr>
            <w:tcW w:w="600" w:type="pct"/>
            <w:noWrap/>
            <w:tcMar>
              <w:top w:w="45" w:type="dxa"/>
              <w:left w:w="45" w:type="dxa"/>
              <w:bottom w:w="45" w:type="dxa"/>
              <w:right w:w="45" w:type="dxa"/>
            </w:tcMar>
            <w:hideMark/>
          </w:tcPr>
          <w:p w:rsidR="0026585A" w:rsidRPr="0026585A" w:rsidRDefault="0026585A" w:rsidP="0026585A">
            <w:pPr>
              <w:widowControl/>
              <w:spacing w:line="312" w:lineRule="auto"/>
              <w:rPr>
                <w:rFonts w:ascii="細明體" w:eastAsia="細明體" w:hAnsi="細明體" w:cs="新細明體"/>
                <w:kern w:val="0"/>
                <w:sz w:val="23"/>
                <w:szCs w:val="23"/>
              </w:rPr>
            </w:pPr>
            <w:r w:rsidRPr="0026585A">
              <w:rPr>
                <w:rFonts w:ascii="細明體" w:eastAsia="細明體" w:hAnsi="細明體" w:cs="新細明體" w:hint="eastAsia"/>
                <w:kern w:val="0"/>
                <w:sz w:val="23"/>
                <w:szCs w:val="23"/>
              </w:rPr>
              <w:t>第 2 條</w:t>
            </w:r>
          </w:p>
        </w:tc>
        <w:tc>
          <w:tcPr>
            <w:tcW w:w="100" w:type="pct"/>
            <w:tcMar>
              <w:top w:w="45" w:type="dxa"/>
              <w:left w:w="45" w:type="dxa"/>
              <w:bottom w:w="45" w:type="dxa"/>
              <w:right w:w="45" w:type="dxa"/>
            </w:tcMar>
            <w:hideMark/>
          </w:tcPr>
          <w:p w:rsidR="0026585A" w:rsidRPr="0026585A" w:rsidRDefault="0026585A" w:rsidP="0026585A">
            <w:pPr>
              <w:widowControl/>
              <w:spacing w:line="312" w:lineRule="auto"/>
              <w:jc w:val="center"/>
              <w:rPr>
                <w:rFonts w:ascii="細明體" w:eastAsia="細明體" w:hAnsi="細明體" w:cs="新細明體"/>
                <w:kern w:val="0"/>
                <w:sz w:val="23"/>
                <w:szCs w:val="23"/>
              </w:rPr>
            </w:pPr>
          </w:p>
        </w:tc>
        <w:tc>
          <w:tcPr>
            <w:tcW w:w="0" w:type="auto"/>
            <w:tcMar>
              <w:top w:w="45" w:type="dxa"/>
              <w:left w:w="45" w:type="dxa"/>
              <w:bottom w:w="45" w:type="dxa"/>
              <w:right w:w="45" w:type="dxa"/>
            </w:tcMar>
            <w:hideMark/>
          </w:tcPr>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本法用詞定義如下：</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一、性別平等教育：指以教育方式教導尊重多元性別差異，消除性別歧視</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 xml:space="preserve">    ，促進性別地位之實質平等。</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二、學校：指公私立各級學校。</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三、性侵害：</w:t>
            </w:r>
            <w:proofErr w:type="gramStart"/>
            <w:r w:rsidRPr="0026585A">
              <w:rPr>
                <w:rFonts w:ascii="細明體" w:eastAsia="細明體" w:hAnsi="細明體" w:cs="細明體" w:hint="eastAsia"/>
                <w:kern w:val="0"/>
                <w:sz w:val="23"/>
                <w:szCs w:val="23"/>
              </w:rPr>
              <w:t>指性侵害</w:t>
            </w:r>
            <w:proofErr w:type="gramEnd"/>
            <w:r w:rsidRPr="0026585A">
              <w:rPr>
                <w:rFonts w:ascii="細明體" w:eastAsia="細明體" w:hAnsi="細明體" w:cs="細明體" w:hint="eastAsia"/>
                <w:kern w:val="0"/>
                <w:sz w:val="23"/>
                <w:szCs w:val="23"/>
              </w:rPr>
              <w:t>犯罪防治法</w:t>
            </w:r>
            <w:proofErr w:type="gramStart"/>
            <w:r w:rsidRPr="0026585A">
              <w:rPr>
                <w:rFonts w:ascii="細明體" w:eastAsia="細明體" w:hAnsi="細明體" w:cs="細明體" w:hint="eastAsia"/>
                <w:kern w:val="0"/>
                <w:sz w:val="23"/>
                <w:szCs w:val="23"/>
              </w:rPr>
              <w:t>所稱性侵害</w:t>
            </w:r>
            <w:proofErr w:type="gramEnd"/>
            <w:r w:rsidRPr="0026585A">
              <w:rPr>
                <w:rFonts w:ascii="細明體" w:eastAsia="細明體" w:hAnsi="細明體" w:cs="細明體" w:hint="eastAsia"/>
                <w:kern w:val="0"/>
                <w:sz w:val="23"/>
                <w:szCs w:val="23"/>
              </w:rPr>
              <w:t>犯罪之行為。</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四、性騷擾：指符合下列情形之一，且</w:t>
            </w:r>
            <w:proofErr w:type="gramStart"/>
            <w:r w:rsidRPr="0026585A">
              <w:rPr>
                <w:rFonts w:ascii="細明體" w:eastAsia="細明體" w:hAnsi="細明體" w:cs="細明體" w:hint="eastAsia"/>
                <w:kern w:val="0"/>
                <w:sz w:val="23"/>
                <w:szCs w:val="23"/>
              </w:rPr>
              <w:t>未達性侵害</w:t>
            </w:r>
            <w:proofErr w:type="gramEnd"/>
            <w:r w:rsidRPr="0026585A">
              <w:rPr>
                <w:rFonts w:ascii="細明體" w:eastAsia="細明體" w:hAnsi="細明體" w:cs="細明體" w:hint="eastAsia"/>
                <w:kern w:val="0"/>
                <w:sz w:val="23"/>
                <w:szCs w:val="23"/>
              </w:rPr>
              <w:t>之程度者：</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（一）以明示或暗示之方式，從事不受歡迎且具有性意味或性別歧視之言</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 xml:space="preserve">      詞或行為，致影響他人之人格尊嚴、學習、或工作之機會或表現者</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 xml:space="preserve">      。</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（二）以性或性別有關之行為，作為自己或他人獲得、喪失或減損其學習</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 xml:space="preserve">      或工作有關權益之條件者。</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五、</w:t>
            </w:r>
            <w:proofErr w:type="gramStart"/>
            <w:r w:rsidRPr="0026585A">
              <w:rPr>
                <w:rFonts w:ascii="細明體" w:eastAsia="細明體" w:hAnsi="細明體" w:cs="細明體" w:hint="eastAsia"/>
                <w:kern w:val="0"/>
                <w:sz w:val="23"/>
                <w:szCs w:val="23"/>
              </w:rPr>
              <w:t>性霸凌：</w:t>
            </w:r>
            <w:proofErr w:type="gramEnd"/>
            <w:r w:rsidRPr="0026585A">
              <w:rPr>
                <w:rFonts w:ascii="細明體" w:eastAsia="細明體" w:hAnsi="細明體" w:cs="細明體" w:hint="eastAsia"/>
                <w:kern w:val="0"/>
                <w:sz w:val="23"/>
                <w:szCs w:val="23"/>
              </w:rPr>
              <w:t>指透過語言、肢體或其他暴力，對於他人之性別特徵、性別</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 xml:space="preserve">    特質、性傾向或性別認同進行貶抑、攻擊或威脅之行為且非屬性騷擾</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 xml:space="preserve">    者。</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六、性別認同：指個人對自我歸屬性別的自我認知與接受。</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七、校園性侵害、性騷擾或</w:t>
            </w:r>
            <w:proofErr w:type="gramStart"/>
            <w:r w:rsidRPr="0026585A">
              <w:rPr>
                <w:rFonts w:ascii="細明體" w:eastAsia="細明體" w:hAnsi="細明體" w:cs="細明體" w:hint="eastAsia"/>
                <w:kern w:val="0"/>
                <w:sz w:val="23"/>
                <w:szCs w:val="23"/>
              </w:rPr>
              <w:t>性霸凌</w:t>
            </w:r>
            <w:proofErr w:type="gramEnd"/>
            <w:r w:rsidRPr="0026585A">
              <w:rPr>
                <w:rFonts w:ascii="細明體" w:eastAsia="細明體" w:hAnsi="細明體" w:cs="細明體" w:hint="eastAsia"/>
                <w:kern w:val="0"/>
                <w:sz w:val="23"/>
                <w:szCs w:val="23"/>
              </w:rPr>
              <w:t>事件：</w:t>
            </w:r>
            <w:proofErr w:type="gramStart"/>
            <w:r w:rsidRPr="0026585A">
              <w:rPr>
                <w:rFonts w:ascii="細明體" w:eastAsia="細明體" w:hAnsi="細明體" w:cs="細明體" w:hint="eastAsia"/>
                <w:kern w:val="0"/>
                <w:sz w:val="23"/>
                <w:szCs w:val="23"/>
              </w:rPr>
              <w:t>指性侵害</w:t>
            </w:r>
            <w:proofErr w:type="gramEnd"/>
            <w:r w:rsidRPr="0026585A">
              <w:rPr>
                <w:rFonts w:ascii="細明體" w:eastAsia="細明體" w:hAnsi="細明體" w:cs="細明體" w:hint="eastAsia"/>
                <w:kern w:val="0"/>
                <w:sz w:val="23"/>
                <w:szCs w:val="23"/>
              </w:rPr>
              <w:t>、性騷擾或</w:t>
            </w:r>
            <w:proofErr w:type="gramStart"/>
            <w:r w:rsidRPr="0026585A">
              <w:rPr>
                <w:rFonts w:ascii="細明體" w:eastAsia="細明體" w:hAnsi="細明體" w:cs="細明體" w:hint="eastAsia"/>
                <w:kern w:val="0"/>
                <w:sz w:val="23"/>
                <w:szCs w:val="23"/>
              </w:rPr>
              <w:t>性霸凌</w:t>
            </w:r>
            <w:proofErr w:type="gramEnd"/>
            <w:r w:rsidRPr="0026585A">
              <w:rPr>
                <w:rFonts w:ascii="細明體" w:eastAsia="細明體" w:hAnsi="細明體" w:cs="細明體" w:hint="eastAsia"/>
                <w:kern w:val="0"/>
                <w:sz w:val="23"/>
                <w:szCs w:val="23"/>
              </w:rPr>
              <w:t>事件</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6585A">
              <w:rPr>
                <w:rFonts w:ascii="細明體" w:eastAsia="細明體" w:hAnsi="細明體" w:cs="細明體" w:hint="eastAsia"/>
                <w:kern w:val="0"/>
                <w:sz w:val="23"/>
                <w:szCs w:val="23"/>
              </w:rPr>
              <w:t xml:space="preserve">    之一方為學校校長、教師、職員、工友或學生，他方為學生者。</w:t>
            </w:r>
          </w:p>
        </w:tc>
      </w:tr>
      <w:tr w:rsidR="0026585A" w:rsidRPr="0026585A" w:rsidTr="0026585A">
        <w:trPr>
          <w:tblCellSpacing w:w="15" w:type="dxa"/>
        </w:trPr>
        <w:tc>
          <w:tcPr>
            <w:tcW w:w="600" w:type="pct"/>
            <w:noWrap/>
            <w:tcMar>
              <w:top w:w="45" w:type="dxa"/>
              <w:left w:w="45" w:type="dxa"/>
              <w:bottom w:w="45" w:type="dxa"/>
              <w:right w:w="45" w:type="dxa"/>
            </w:tcMar>
            <w:hideMark/>
          </w:tcPr>
          <w:p w:rsidR="0026585A" w:rsidRPr="0026585A" w:rsidRDefault="0026585A" w:rsidP="0026585A">
            <w:pPr>
              <w:widowControl/>
              <w:spacing w:line="312" w:lineRule="auto"/>
              <w:rPr>
                <w:rFonts w:ascii="細明體" w:eastAsia="細明體" w:hAnsi="細明體" w:cs="新細明體"/>
                <w:kern w:val="0"/>
                <w:sz w:val="23"/>
                <w:szCs w:val="23"/>
              </w:rPr>
            </w:pPr>
            <w:r w:rsidRPr="0026585A">
              <w:rPr>
                <w:rFonts w:ascii="細明體" w:eastAsia="細明體" w:hAnsi="細明體" w:cs="新細明體" w:hint="eastAsia"/>
                <w:kern w:val="0"/>
                <w:sz w:val="23"/>
                <w:szCs w:val="23"/>
              </w:rPr>
              <w:t>第 3 條</w:t>
            </w:r>
          </w:p>
        </w:tc>
        <w:tc>
          <w:tcPr>
            <w:tcW w:w="100" w:type="pct"/>
            <w:tcMar>
              <w:top w:w="45" w:type="dxa"/>
              <w:left w:w="45" w:type="dxa"/>
              <w:bottom w:w="45" w:type="dxa"/>
              <w:right w:w="45" w:type="dxa"/>
            </w:tcMar>
            <w:hideMark/>
          </w:tcPr>
          <w:p w:rsidR="0026585A" w:rsidRPr="0026585A" w:rsidRDefault="0026585A" w:rsidP="0026585A">
            <w:pPr>
              <w:widowControl/>
              <w:spacing w:line="312" w:lineRule="auto"/>
              <w:jc w:val="center"/>
              <w:rPr>
                <w:rFonts w:ascii="細明體" w:eastAsia="細明體" w:hAnsi="細明體" w:cs="新細明體"/>
                <w:kern w:val="0"/>
                <w:sz w:val="23"/>
                <w:szCs w:val="23"/>
              </w:rPr>
            </w:pPr>
          </w:p>
        </w:tc>
        <w:tc>
          <w:tcPr>
            <w:tcW w:w="0" w:type="auto"/>
            <w:tcMar>
              <w:top w:w="45" w:type="dxa"/>
              <w:left w:w="45" w:type="dxa"/>
              <w:bottom w:w="45" w:type="dxa"/>
              <w:right w:w="45" w:type="dxa"/>
            </w:tcMar>
            <w:hideMark/>
          </w:tcPr>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本法所稱主管機關：在中央為教育部；在直轄市為直轄市政府；在縣</w:t>
            </w:r>
            <w:proofErr w:type="gramStart"/>
            <w:r w:rsidRPr="0026585A">
              <w:rPr>
                <w:rFonts w:ascii="細明體" w:eastAsia="細明體" w:hAnsi="細明體" w:cs="細明體" w:hint="eastAsia"/>
                <w:kern w:val="0"/>
                <w:sz w:val="23"/>
                <w:szCs w:val="23"/>
              </w:rPr>
              <w:t>（</w:t>
            </w:r>
            <w:proofErr w:type="gramEnd"/>
            <w:r w:rsidRPr="0026585A">
              <w:rPr>
                <w:rFonts w:ascii="細明體" w:eastAsia="細明體" w:hAnsi="細明體" w:cs="細明體" w:hint="eastAsia"/>
                <w:kern w:val="0"/>
                <w:sz w:val="23"/>
                <w:szCs w:val="23"/>
              </w:rPr>
              <w:t>市</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6585A">
              <w:rPr>
                <w:rFonts w:ascii="細明體" w:eastAsia="細明體" w:hAnsi="細明體" w:cs="細明體" w:hint="eastAsia"/>
                <w:kern w:val="0"/>
                <w:sz w:val="23"/>
                <w:szCs w:val="23"/>
              </w:rPr>
              <w:t>）為縣（市）政府。</w:t>
            </w:r>
          </w:p>
        </w:tc>
      </w:tr>
      <w:tr w:rsidR="0026585A" w:rsidRPr="0026585A" w:rsidTr="0026585A">
        <w:trPr>
          <w:tblCellSpacing w:w="15" w:type="dxa"/>
        </w:trPr>
        <w:tc>
          <w:tcPr>
            <w:tcW w:w="600" w:type="pct"/>
            <w:noWrap/>
            <w:tcMar>
              <w:top w:w="45" w:type="dxa"/>
              <w:left w:w="45" w:type="dxa"/>
              <w:bottom w:w="45" w:type="dxa"/>
              <w:right w:w="45" w:type="dxa"/>
            </w:tcMar>
            <w:hideMark/>
          </w:tcPr>
          <w:p w:rsidR="0026585A" w:rsidRPr="0026585A" w:rsidRDefault="0026585A" w:rsidP="0026585A">
            <w:pPr>
              <w:widowControl/>
              <w:spacing w:line="312" w:lineRule="auto"/>
              <w:rPr>
                <w:rFonts w:ascii="細明體" w:eastAsia="細明體" w:hAnsi="細明體" w:cs="新細明體"/>
                <w:kern w:val="0"/>
                <w:sz w:val="23"/>
                <w:szCs w:val="23"/>
              </w:rPr>
            </w:pPr>
            <w:r w:rsidRPr="0026585A">
              <w:rPr>
                <w:rFonts w:ascii="細明體" w:eastAsia="細明體" w:hAnsi="細明體" w:cs="新細明體" w:hint="eastAsia"/>
                <w:kern w:val="0"/>
                <w:sz w:val="23"/>
                <w:szCs w:val="23"/>
              </w:rPr>
              <w:t>第 4 條</w:t>
            </w:r>
          </w:p>
        </w:tc>
        <w:tc>
          <w:tcPr>
            <w:tcW w:w="100" w:type="pct"/>
            <w:tcMar>
              <w:top w:w="45" w:type="dxa"/>
              <w:left w:w="45" w:type="dxa"/>
              <w:bottom w:w="45" w:type="dxa"/>
              <w:right w:w="45" w:type="dxa"/>
            </w:tcMar>
            <w:hideMark/>
          </w:tcPr>
          <w:p w:rsidR="0026585A" w:rsidRPr="0026585A" w:rsidRDefault="0026585A" w:rsidP="0026585A">
            <w:pPr>
              <w:widowControl/>
              <w:spacing w:line="312" w:lineRule="auto"/>
              <w:jc w:val="center"/>
              <w:rPr>
                <w:rFonts w:ascii="細明體" w:eastAsia="細明體" w:hAnsi="細明體" w:cs="新細明體"/>
                <w:kern w:val="0"/>
                <w:sz w:val="23"/>
                <w:szCs w:val="23"/>
              </w:rPr>
            </w:pPr>
          </w:p>
        </w:tc>
        <w:tc>
          <w:tcPr>
            <w:tcW w:w="0" w:type="auto"/>
            <w:tcMar>
              <w:top w:w="45" w:type="dxa"/>
              <w:left w:w="45" w:type="dxa"/>
              <w:bottom w:w="45" w:type="dxa"/>
              <w:right w:w="45" w:type="dxa"/>
            </w:tcMar>
            <w:hideMark/>
          </w:tcPr>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中央主管機關應設性別平等教育委員會，其任務如下：</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lastRenderedPageBreak/>
              <w:t>一、</w:t>
            </w:r>
            <w:proofErr w:type="gramStart"/>
            <w:r w:rsidRPr="0026585A">
              <w:rPr>
                <w:rFonts w:ascii="細明體" w:eastAsia="細明體" w:hAnsi="細明體" w:cs="細明體" w:hint="eastAsia"/>
                <w:kern w:val="0"/>
                <w:sz w:val="23"/>
                <w:szCs w:val="23"/>
              </w:rPr>
              <w:t>研</w:t>
            </w:r>
            <w:proofErr w:type="gramEnd"/>
            <w:r w:rsidRPr="0026585A">
              <w:rPr>
                <w:rFonts w:ascii="細明體" w:eastAsia="細明體" w:hAnsi="細明體" w:cs="細明體" w:hint="eastAsia"/>
                <w:kern w:val="0"/>
                <w:sz w:val="23"/>
                <w:szCs w:val="23"/>
              </w:rPr>
              <w:t>擬全國性之性別平等教育相關法規、政策及年度實施計畫。</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二、協調及整合相關資源，協助並補助地方主管機關及所主管學校、社教</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 xml:space="preserve">    機構落實性別平等教育之實施與發展。</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三、督導考核地方主管機關及所主管學校、社教機構性別平等教育相關工</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 xml:space="preserve">    作之實施。</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四、推動性別平等教育之課程、教學、評量與相關問題之研究與發展。</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五、規劃及辦理性別平等教育人員之培訓。</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六、提供性別平等教育相關事項之諮詢服務及調查、處理與本法有關之案</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 xml:space="preserve">    件。</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七、推動全國性有關性別平等之家庭教育及社會教育。</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6585A">
              <w:rPr>
                <w:rFonts w:ascii="細明體" w:eastAsia="細明體" w:hAnsi="細明體" w:cs="細明體" w:hint="eastAsia"/>
                <w:kern w:val="0"/>
                <w:sz w:val="23"/>
                <w:szCs w:val="23"/>
              </w:rPr>
              <w:t>八、其他關於全國性之性別平等教育事務。</w:t>
            </w:r>
          </w:p>
        </w:tc>
      </w:tr>
      <w:tr w:rsidR="0026585A" w:rsidRPr="0026585A" w:rsidTr="0026585A">
        <w:trPr>
          <w:tblCellSpacing w:w="15" w:type="dxa"/>
        </w:trPr>
        <w:tc>
          <w:tcPr>
            <w:tcW w:w="600" w:type="pct"/>
            <w:noWrap/>
            <w:tcMar>
              <w:top w:w="45" w:type="dxa"/>
              <w:left w:w="45" w:type="dxa"/>
              <w:bottom w:w="45" w:type="dxa"/>
              <w:right w:w="45" w:type="dxa"/>
            </w:tcMar>
            <w:hideMark/>
          </w:tcPr>
          <w:p w:rsidR="0026585A" w:rsidRPr="0026585A" w:rsidRDefault="0026585A" w:rsidP="0026585A">
            <w:pPr>
              <w:widowControl/>
              <w:spacing w:line="312" w:lineRule="auto"/>
              <w:rPr>
                <w:rFonts w:ascii="細明體" w:eastAsia="細明體" w:hAnsi="細明體" w:cs="新細明體"/>
                <w:kern w:val="0"/>
                <w:sz w:val="23"/>
                <w:szCs w:val="23"/>
              </w:rPr>
            </w:pPr>
            <w:r w:rsidRPr="0026585A">
              <w:rPr>
                <w:rFonts w:ascii="細明體" w:eastAsia="細明體" w:hAnsi="細明體" w:cs="新細明體" w:hint="eastAsia"/>
                <w:kern w:val="0"/>
                <w:sz w:val="23"/>
                <w:szCs w:val="23"/>
              </w:rPr>
              <w:lastRenderedPageBreak/>
              <w:t>第 5 條</w:t>
            </w:r>
          </w:p>
        </w:tc>
        <w:tc>
          <w:tcPr>
            <w:tcW w:w="100" w:type="pct"/>
            <w:tcMar>
              <w:top w:w="45" w:type="dxa"/>
              <w:left w:w="45" w:type="dxa"/>
              <w:bottom w:w="45" w:type="dxa"/>
              <w:right w:w="45" w:type="dxa"/>
            </w:tcMar>
            <w:hideMark/>
          </w:tcPr>
          <w:p w:rsidR="0026585A" w:rsidRPr="0026585A" w:rsidRDefault="0026585A" w:rsidP="0026585A">
            <w:pPr>
              <w:widowControl/>
              <w:spacing w:line="312" w:lineRule="auto"/>
              <w:jc w:val="center"/>
              <w:rPr>
                <w:rFonts w:ascii="細明體" w:eastAsia="細明體" w:hAnsi="細明體" w:cs="新細明體"/>
                <w:kern w:val="0"/>
                <w:sz w:val="23"/>
                <w:szCs w:val="23"/>
              </w:rPr>
            </w:pPr>
          </w:p>
        </w:tc>
        <w:tc>
          <w:tcPr>
            <w:tcW w:w="0" w:type="auto"/>
            <w:tcMar>
              <w:top w:w="45" w:type="dxa"/>
              <w:left w:w="45" w:type="dxa"/>
              <w:bottom w:w="45" w:type="dxa"/>
              <w:right w:w="45" w:type="dxa"/>
            </w:tcMar>
            <w:hideMark/>
          </w:tcPr>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直轄市、縣（市）主管機關應設性別平等教育委員會，其任務如下：</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一、</w:t>
            </w:r>
            <w:proofErr w:type="gramStart"/>
            <w:r w:rsidRPr="0026585A">
              <w:rPr>
                <w:rFonts w:ascii="細明體" w:eastAsia="細明體" w:hAnsi="細明體" w:cs="細明體" w:hint="eastAsia"/>
                <w:kern w:val="0"/>
                <w:sz w:val="23"/>
                <w:szCs w:val="23"/>
              </w:rPr>
              <w:t>研</w:t>
            </w:r>
            <w:proofErr w:type="gramEnd"/>
            <w:r w:rsidRPr="0026585A">
              <w:rPr>
                <w:rFonts w:ascii="細明體" w:eastAsia="細明體" w:hAnsi="細明體" w:cs="細明體" w:hint="eastAsia"/>
                <w:kern w:val="0"/>
                <w:sz w:val="23"/>
                <w:szCs w:val="23"/>
              </w:rPr>
              <w:t>擬地方之性別平等教育相關法規、政策及年度實施計畫。</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二、協調及整合相關資源，並協助所主管學校、社教機構落實性別平等教</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 xml:space="preserve">    育之實施與發展。</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三、督導考核所主管學校、社教機構性別平等教育相關工作之實施。</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四、推動性別平等教育之課程、教學、評量及相關問題之研究發展。</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五、提供所主管學校、社教機構性別平等教育相關事項之諮詢服務及調查</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 xml:space="preserve">    、處理與本法有關之案件。</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六、辦理所主管學校教育人員及相關人員之在職進修。</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七、推動地方有關性別平等之家庭教育及社會教育。</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6585A">
              <w:rPr>
                <w:rFonts w:ascii="細明體" w:eastAsia="細明體" w:hAnsi="細明體" w:cs="細明體" w:hint="eastAsia"/>
                <w:kern w:val="0"/>
                <w:sz w:val="23"/>
                <w:szCs w:val="23"/>
              </w:rPr>
              <w:t>八、其他關於地方之性別平等教育事務。</w:t>
            </w:r>
          </w:p>
        </w:tc>
      </w:tr>
      <w:tr w:rsidR="0026585A" w:rsidRPr="0026585A" w:rsidTr="0026585A">
        <w:trPr>
          <w:tblCellSpacing w:w="15" w:type="dxa"/>
        </w:trPr>
        <w:tc>
          <w:tcPr>
            <w:tcW w:w="600" w:type="pct"/>
            <w:noWrap/>
            <w:tcMar>
              <w:top w:w="45" w:type="dxa"/>
              <w:left w:w="45" w:type="dxa"/>
              <w:bottom w:w="45" w:type="dxa"/>
              <w:right w:w="45" w:type="dxa"/>
            </w:tcMar>
            <w:hideMark/>
          </w:tcPr>
          <w:p w:rsidR="0026585A" w:rsidRPr="0026585A" w:rsidRDefault="0026585A" w:rsidP="0026585A">
            <w:pPr>
              <w:widowControl/>
              <w:spacing w:line="312" w:lineRule="auto"/>
              <w:rPr>
                <w:rFonts w:ascii="細明體" w:eastAsia="細明體" w:hAnsi="細明體" w:cs="新細明體"/>
                <w:kern w:val="0"/>
                <w:sz w:val="23"/>
                <w:szCs w:val="23"/>
              </w:rPr>
            </w:pPr>
            <w:r w:rsidRPr="0026585A">
              <w:rPr>
                <w:rFonts w:ascii="細明體" w:eastAsia="細明體" w:hAnsi="細明體" w:cs="新細明體" w:hint="eastAsia"/>
                <w:kern w:val="0"/>
                <w:sz w:val="23"/>
                <w:szCs w:val="23"/>
              </w:rPr>
              <w:t>第 6 條</w:t>
            </w:r>
          </w:p>
        </w:tc>
        <w:tc>
          <w:tcPr>
            <w:tcW w:w="100" w:type="pct"/>
            <w:tcMar>
              <w:top w:w="45" w:type="dxa"/>
              <w:left w:w="45" w:type="dxa"/>
              <w:bottom w:w="45" w:type="dxa"/>
              <w:right w:w="45" w:type="dxa"/>
            </w:tcMar>
            <w:hideMark/>
          </w:tcPr>
          <w:p w:rsidR="0026585A" w:rsidRPr="0026585A" w:rsidRDefault="0026585A" w:rsidP="0026585A">
            <w:pPr>
              <w:widowControl/>
              <w:spacing w:line="312" w:lineRule="auto"/>
              <w:jc w:val="center"/>
              <w:rPr>
                <w:rFonts w:ascii="細明體" w:eastAsia="細明體" w:hAnsi="細明體" w:cs="新細明體"/>
                <w:kern w:val="0"/>
                <w:sz w:val="23"/>
                <w:szCs w:val="23"/>
              </w:rPr>
            </w:pPr>
          </w:p>
        </w:tc>
        <w:tc>
          <w:tcPr>
            <w:tcW w:w="0" w:type="auto"/>
            <w:tcMar>
              <w:top w:w="45" w:type="dxa"/>
              <w:left w:w="45" w:type="dxa"/>
              <w:bottom w:w="45" w:type="dxa"/>
              <w:right w:w="45" w:type="dxa"/>
            </w:tcMar>
            <w:hideMark/>
          </w:tcPr>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學校應設性別平等教育委員會，其任務如下：</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一、統整學校各單位相關資源，擬訂性別平等教育實施計畫，落實並檢視</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 xml:space="preserve">    其實施成果。</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二、規劃或辦理學生、教職員工及家長性別平等教育相關活動。</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三、研發並推廣性別平等教育之課程、教學及評量。</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四、</w:t>
            </w:r>
            <w:proofErr w:type="gramStart"/>
            <w:r w:rsidRPr="0026585A">
              <w:rPr>
                <w:rFonts w:ascii="細明體" w:eastAsia="細明體" w:hAnsi="細明體" w:cs="細明體" w:hint="eastAsia"/>
                <w:kern w:val="0"/>
                <w:sz w:val="23"/>
                <w:szCs w:val="23"/>
              </w:rPr>
              <w:t>研</w:t>
            </w:r>
            <w:proofErr w:type="gramEnd"/>
            <w:r w:rsidRPr="0026585A">
              <w:rPr>
                <w:rFonts w:ascii="細明體" w:eastAsia="細明體" w:hAnsi="細明體" w:cs="細明體" w:hint="eastAsia"/>
                <w:kern w:val="0"/>
                <w:sz w:val="23"/>
                <w:szCs w:val="23"/>
              </w:rPr>
              <w:t>擬性別平等教育實施與校園性侵害及性騷擾之防治規定，建立機制</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 xml:space="preserve">    ，並協調及整合相關資源。</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五、調查及處理與本法有關之案件。</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六、規劃及建立性別平等之安全校園空間。</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七、推動社區有關性別平等之家庭教育與社會教育。</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6585A">
              <w:rPr>
                <w:rFonts w:ascii="細明體" w:eastAsia="細明體" w:hAnsi="細明體" w:cs="細明體" w:hint="eastAsia"/>
                <w:kern w:val="0"/>
                <w:sz w:val="23"/>
                <w:szCs w:val="23"/>
              </w:rPr>
              <w:t>八、其他關於學校或社區之性別平等教育事務。</w:t>
            </w:r>
          </w:p>
        </w:tc>
      </w:tr>
      <w:tr w:rsidR="0026585A" w:rsidRPr="0026585A" w:rsidTr="0026585A">
        <w:trPr>
          <w:tblCellSpacing w:w="15" w:type="dxa"/>
        </w:trPr>
        <w:tc>
          <w:tcPr>
            <w:tcW w:w="600" w:type="pct"/>
            <w:noWrap/>
            <w:tcMar>
              <w:top w:w="45" w:type="dxa"/>
              <w:left w:w="45" w:type="dxa"/>
              <w:bottom w:w="45" w:type="dxa"/>
              <w:right w:w="45" w:type="dxa"/>
            </w:tcMar>
            <w:hideMark/>
          </w:tcPr>
          <w:p w:rsidR="0026585A" w:rsidRPr="0026585A" w:rsidRDefault="0026585A" w:rsidP="0026585A">
            <w:pPr>
              <w:widowControl/>
              <w:spacing w:line="312" w:lineRule="auto"/>
              <w:rPr>
                <w:rFonts w:ascii="細明體" w:eastAsia="細明體" w:hAnsi="細明體" w:cs="新細明體"/>
                <w:kern w:val="0"/>
                <w:sz w:val="23"/>
                <w:szCs w:val="23"/>
              </w:rPr>
            </w:pPr>
            <w:r w:rsidRPr="0026585A">
              <w:rPr>
                <w:rFonts w:ascii="細明體" w:eastAsia="細明體" w:hAnsi="細明體" w:cs="新細明體" w:hint="eastAsia"/>
                <w:kern w:val="0"/>
                <w:sz w:val="23"/>
                <w:szCs w:val="23"/>
              </w:rPr>
              <w:t>第 7 條</w:t>
            </w:r>
          </w:p>
        </w:tc>
        <w:tc>
          <w:tcPr>
            <w:tcW w:w="100" w:type="pct"/>
            <w:tcMar>
              <w:top w:w="45" w:type="dxa"/>
              <w:left w:w="45" w:type="dxa"/>
              <w:bottom w:w="45" w:type="dxa"/>
              <w:right w:w="45" w:type="dxa"/>
            </w:tcMar>
            <w:hideMark/>
          </w:tcPr>
          <w:p w:rsidR="0026585A" w:rsidRPr="0026585A" w:rsidRDefault="0026585A" w:rsidP="0026585A">
            <w:pPr>
              <w:widowControl/>
              <w:spacing w:line="312" w:lineRule="auto"/>
              <w:jc w:val="center"/>
              <w:rPr>
                <w:rFonts w:ascii="細明體" w:eastAsia="細明體" w:hAnsi="細明體" w:cs="新細明體"/>
                <w:kern w:val="0"/>
                <w:sz w:val="23"/>
                <w:szCs w:val="23"/>
              </w:rPr>
            </w:pPr>
          </w:p>
        </w:tc>
        <w:tc>
          <w:tcPr>
            <w:tcW w:w="0" w:type="auto"/>
            <w:tcMar>
              <w:top w:w="45" w:type="dxa"/>
              <w:left w:w="45" w:type="dxa"/>
              <w:bottom w:w="45" w:type="dxa"/>
              <w:right w:w="45" w:type="dxa"/>
            </w:tcMar>
            <w:hideMark/>
          </w:tcPr>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中央主管機關之性別平等教育委員會，置委員十七人至二十三人，</w:t>
            </w:r>
            <w:proofErr w:type="gramStart"/>
            <w:r w:rsidRPr="0026585A">
              <w:rPr>
                <w:rFonts w:ascii="細明體" w:eastAsia="細明體" w:hAnsi="細明體" w:cs="細明體" w:hint="eastAsia"/>
                <w:kern w:val="0"/>
                <w:sz w:val="23"/>
                <w:szCs w:val="23"/>
              </w:rPr>
              <w:t>採</w:t>
            </w:r>
            <w:proofErr w:type="gramEnd"/>
            <w:r w:rsidRPr="0026585A">
              <w:rPr>
                <w:rFonts w:ascii="細明體" w:eastAsia="細明體" w:hAnsi="細明體" w:cs="細明體" w:hint="eastAsia"/>
                <w:kern w:val="0"/>
                <w:sz w:val="23"/>
                <w:szCs w:val="23"/>
              </w:rPr>
              <w:t>任期</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制，以教育部部長為主任委員，其中女性委員應占委員總數二分之一以上</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；性別平等教育相關領域之專家學者、民間團體代表及實務工作者之委員</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合計，應占委員總數三分之二以上。</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前項性別平等教育委員會每三</w:t>
            </w:r>
            <w:proofErr w:type="gramStart"/>
            <w:r w:rsidRPr="0026585A">
              <w:rPr>
                <w:rFonts w:ascii="細明體" w:eastAsia="細明體" w:hAnsi="細明體" w:cs="細明體" w:hint="eastAsia"/>
                <w:kern w:val="0"/>
                <w:sz w:val="23"/>
                <w:szCs w:val="23"/>
              </w:rPr>
              <w:t>個</w:t>
            </w:r>
            <w:proofErr w:type="gramEnd"/>
            <w:r w:rsidRPr="0026585A">
              <w:rPr>
                <w:rFonts w:ascii="細明體" w:eastAsia="細明體" w:hAnsi="細明體" w:cs="細明體" w:hint="eastAsia"/>
                <w:kern w:val="0"/>
                <w:sz w:val="23"/>
                <w:szCs w:val="23"/>
              </w:rPr>
              <w:t>月應至少開會一次，並應由專人處理有關</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6585A">
              <w:rPr>
                <w:rFonts w:ascii="細明體" w:eastAsia="細明體" w:hAnsi="細明體" w:cs="細明體" w:hint="eastAsia"/>
                <w:kern w:val="0"/>
                <w:sz w:val="23"/>
                <w:szCs w:val="23"/>
              </w:rPr>
              <w:t>業務；其組織、會議及其他相關事項，由中央主管機關定之。</w:t>
            </w:r>
          </w:p>
        </w:tc>
      </w:tr>
      <w:tr w:rsidR="0026585A" w:rsidRPr="0026585A" w:rsidTr="0026585A">
        <w:trPr>
          <w:tblCellSpacing w:w="15" w:type="dxa"/>
        </w:trPr>
        <w:tc>
          <w:tcPr>
            <w:tcW w:w="600" w:type="pct"/>
            <w:noWrap/>
            <w:tcMar>
              <w:top w:w="45" w:type="dxa"/>
              <w:left w:w="45" w:type="dxa"/>
              <w:bottom w:w="45" w:type="dxa"/>
              <w:right w:w="45" w:type="dxa"/>
            </w:tcMar>
            <w:hideMark/>
          </w:tcPr>
          <w:p w:rsidR="0026585A" w:rsidRPr="0026585A" w:rsidRDefault="0026585A" w:rsidP="0026585A">
            <w:pPr>
              <w:widowControl/>
              <w:spacing w:line="312" w:lineRule="auto"/>
              <w:rPr>
                <w:rFonts w:ascii="細明體" w:eastAsia="細明體" w:hAnsi="細明體" w:cs="新細明體"/>
                <w:kern w:val="0"/>
                <w:sz w:val="23"/>
                <w:szCs w:val="23"/>
              </w:rPr>
            </w:pPr>
            <w:r w:rsidRPr="0026585A">
              <w:rPr>
                <w:rFonts w:ascii="細明體" w:eastAsia="細明體" w:hAnsi="細明體" w:cs="新細明體" w:hint="eastAsia"/>
                <w:kern w:val="0"/>
                <w:sz w:val="23"/>
                <w:szCs w:val="23"/>
              </w:rPr>
              <w:t>第 8 條</w:t>
            </w:r>
          </w:p>
        </w:tc>
        <w:tc>
          <w:tcPr>
            <w:tcW w:w="100" w:type="pct"/>
            <w:tcMar>
              <w:top w:w="45" w:type="dxa"/>
              <w:left w:w="45" w:type="dxa"/>
              <w:bottom w:w="45" w:type="dxa"/>
              <w:right w:w="45" w:type="dxa"/>
            </w:tcMar>
            <w:hideMark/>
          </w:tcPr>
          <w:p w:rsidR="0026585A" w:rsidRPr="0026585A" w:rsidRDefault="0026585A" w:rsidP="0026585A">
            <w:pPr>
              <w:widowControl/>
              <w:spacing w:line="312" w:lineRule="auto"/>
              <w:jc w:val="center"/>
              <w:rPr>
                <w:rFonts w:ascii="細明體" w:eastAsia="細明體" w:hAnsi="細明體" w:cs="新細明體"/>
                <w:kern w:val="0"/>
                <w:sz w:val="23"/>
                <w:szCs w:val="23"/>
              </w:rPr>
            </w:pPr>
          </w:p>
        </w:tc>
        <w:tc>
          <w:tcPr>
            <w:tcW w:w="0" w:type="auto"/>
            <w:tcMar>
              <w:top w:w="45" w:type="dxa"/>
              <w:left w:w="45" w:type="dxa"/>
              <w:bottom w:w="45" w:type="dxa"/>
              <w:right w:w="45" w:type="dxa"/>
            </w:tcMar>
            <w:hideMark/>
          </w:tcPr>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直轄市、縣（市）主管機關之性別平等教育委員會，置委員九人至二十三</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人，</w:t>
            </w:r>
            <w:proofErr w:type="gramStart"/>
            <w:r w:rsidRPr="0026585A">
              <w:rPr>
                <w:rFonts w:ascii="細明體" w:eastAsia="細明體" w:hAnsi="細明體" w:cs="細明體" w:hint="eastAsia"/>
                <w:kern w:val="0"/>
                <w:sz w:val="23"/>
                <w:szCs w:val="23"/>
              </w:rPr>
              <w:t>採</w:t>
            </w:r>
            <w:proofErr w:type="gramEnd"/>
            <w:r w:rsidRPr="0026585A">
              <w:rPr>
                <w:rFonts w:ascii="細明體" w:eastAsia="細明體" w:hAnsi="細明體" w:cs="細明體" w:hint="eastAsia"/>
                <w:kern w:val="0"/>
                <w:sz w:val="23"/>
                <w:szCs w:val="23"/>
              </w:rPr>
              <w:t>任期制，以直轄市、縣（市）首長為主任委員，其中女性委員應占</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lastRenderedPageBreak/>
              <w:t>委員總數二分之一以上；性別平等教育相關領域之專家學者、民間團體代</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表及實務工作者之委員合計，應占委員總數三分之一以上。</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前項性別平等教育委員會每三</w:t>
            </w:r>
            <w:proofErr w:type="gramStart"/>
            <w:r w:rsidRPr="0026585A">
              <w:rPr>
                <w:rFonts w:ascii="細明體" w:eastAsia="細明體" w:hAnsi="細明體" w:cs="細明體" w:hint="eastAsia"/>
                <w:kern w:val="0"/>
                <w:sz w:val="23"/>
                <w:szCs w:val="23"/>
              </w:rPr>
              <w:t>個</w:t>
            </w:r>
            <w:proofErr w:type="gramEnd"/>
            <w:r w:rsidRPr="0026585A">
              <w:rPr>
                <w:rFonts w:ascii="細明體" w:eastAsia="細明體" w:hAnsi="細明體" w:cs="細明體" w:hint="eastAsia"/>
                <w:kern w:val="0"/>
                <w:sz w:val="23"/>
                <w:szCs w:val="23"/>
              </w:rPr>
              <w:t>月應至少開會一次，並應由專人處理有關</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業務；其組織、會議及其他相關事項，由直轄市、縣（市）主管機關定之</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6585A">
              <w:rPr>
                <w:rFonts w:ascii="細明體" w:eastAsia="細明體" w:hAnsi="細明體" w:cs="細明體" w:hint="eastAsia"/>
                <w:kern w:val="0"/>
                <w:sz w:val="23"/>
                <w:szCs w:val="23"/>
              </w:rPr>
              <w:t>。</w:t>
            </w:r>
          </w:p>
        </w:tc>
      </w:tr>
      <w:tr w:rsidR="0026585A" w:rsidRPr="0026585A" w:rsidTr="0026585A">
        <w:trPr>
          <w:tblCellSpacing w:w="15" w:type="dxa"/>
        </w:trPr>
        <w:tc>
          <w:tcPr>
            <w:tcW w:w="600" w:type="pct"/>
            <w:noWrap/>
            <w:tcMar>
              <w:top w:w="45" w:type="dxa"/>
              <w:left w:w="45" w:type="dxa"/>
              <w:bottom w:w="45" w:type="dxa"/>
              <w:right w:w="45" w:type="dxa"/>
            </w:tcMar>
            <w:hideMark/>
          </w:tcPr>
          <w:p w:rsidR="0026585A" w:rsidRPr="0026585A" w:rsidRDefault="0026585A" w:rsidP="0026585A">
            <w:pPr>
              <w:widowControl/>
              <w:spacing w:line="312" w:lineRule="auto"/>
              <w:rPr>
                <w:rFonts w:ascii="細明體" w:eastAsia="細明體" w:hAnsi="細明體" w:cs="新細明體"/>
                <w:kern w:val="0"/>
                <w:sz w:val="23"/>
                <w:szCs w:val="23"/>
              </w:rPr>
            </w:pPr>
            <w:r w:rsidRPr="0026585A">
              <w:rPr>
                <w:rFonts w:ascii="細明體" w:eastAsia="細明體" w:hAnsi="細明體" w:cs="新細明體" w:hint="eastAsia"/>
                <w:kern w:val="0"/>
                <w:sz w:val="23"/>
                <w:szCs w:val="23"/>
              </w:rPr>
              <w:lastRenderedPageBreak/>
              <w:t>第 9 條</w:t>
            </w:r>
          </w:p>
        </w:tc>
        <w:tc>
          <w:tcPr>
            <w:tcW w:w="100" w:type="pct"/>
            <w:tcMar>
              <w:top w:w="45" w:type="dxa"/>
              <w:left w:w="45" w:type="dxa"/>
              <w:bottom w:w="45" w:type="dxa"/>
              <w:right w:w="45" w:type="dxa"/>
            </w:tcMar>
            <w:hideMark/>
          </w:tcPr>
          <w:p w:rsidR="0026585A" w:rsidRPr="0026585A" w:rsidRDefault="0026585A" w:rsidP="0026585A">
            <w:pPr>
              <w:widowControl/>
              <w:spacing w:line="312" w:lineRule="auto"/>
              <w:jc w:val="center"/>
              <w:rPr>
                <w:rFonts w:ascii="細明體" w:eastAsia="細明體" w:hAnsi="細明體" w:cs="新細明體"/>
                <w:kern w:val="0"/>
                <w:sz w:val="23"/>
                <w:szCs w:val="23"/>
              </w:rPr>
            </w:pPr>
          </w:p>
        </w:tc>
        <w:tc>
          <w:tcPr>
            <w:tcW w:w="0" w:type="auto"/>
            <w:tcMar>
              <w:top w:w="45" w:type="dxa"/>
              <w:left w:w="45" w:type="dxa"/>
              <w:bottom w:w="45" w:type="dxa"/>
              <w:right w:w="45" w:type="dxa"/>
            </w:tcMar>
            <w:hideMark/>
          </w:tcPr>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學校之性別平等教育委員會，置委員五人至二十一人，</w:t>
            </w:r>
            <w:proofErr w:type="gramStart"/>
            <w:r w:rsidRPr="0026585A">
              <w:rPr>
                <w:rFonts w:ascii="細明體" w:eastAsia="細明體" w:hAnsi="細明體" w:cs="細明體" w:hint="eastAsia"/>
                <w:kern w:val="0"/>
                <w:sz w:val="23"/>
                <w:szCs w:val="23"/>
              </w:rPr>
              <w:t>採</w:t>
            </w:r>
            <w:proofErr w:type="gramEnd"/>
            <w:r w:rsidRPr="0026585A">
              <w:rPr>
                <w:rFonts w:ascii="細明體" w:eastAsia="細明體" w:hAnsi="細明體" w:cs="細明體" w:hint="eastAsia"/>
                <w:kern w:val="0"/>
                <w:sz w:val="23"/>
                <w:szCs w:val="23"/>
              </w:rPr>
              <w:t>任期制，以校長</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為主任委員，其中女性委員應占委員總數二分之一以上，並</w:t>
            </w:r>
            <w:proofErr w:type="gramStart"/>
            <w:r w:rsidRPr="0026585A">
              <w:rPr>
                <w:rFonts w:ascii="細明體" w:eastAsia="細明體" w:hAnsi="細明體" w:cs="細明體" w:hint="eastAsia"/>
                <w:kern w:val="0"/>
                <w:sz w:val="23"/>
                <w:szCs w:val="23"/>
              </w:rPr>
              <w:t>得聘具性別</w:t>
            </w:r>
            <w:proofErr w:type="gramEnd"/>
            <w:r w:rsidRPr="0026585A">
              <w:rPr>
                <w:rFonts w:ascii="細明體" w:eastAsia="細明體" w:hAnsi="細明體" w:cs="細明體" w:hint="eastAsia"/>
                <w:kern w:val="0"/>
                <w:sz w:val="23"/>
                <w:szCs w:val="23"/>
              </w:rPr>
              <w:t>平</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等意識之教師代表、職工代表、家長代表、學生代表及性別平等教育相關</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領域之專家學者為委員。</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前項性別平等教育委員會每學期應至少開會一次，並應由專人處理有關業</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proofErr w:type="gramStart"/>
            <w:r w:rsidRPr="0026585A">
              <w:rPr>
                <w:rFonts w:ascii="細明體" w:eastAsia="細明體" w:hAnsi="細明體" w:cs="細明體" w:hint="eastAsia"/>
                <w:kern w:val="0"/>
                <w:sz w:val="23"/>
                <w:szCs w:val="23"/>
              </w:rPr>
              <w:t>務</w:t>
            </w:r>
            <w:proofErr w:type="gramEnd"/>
            <w:r w:rsidRPr="0026585A">
              <w:rPr>
                <w:rFonts w:ascii="細明體" w:eastAsia="細明體" w:hAnsi="細明體" w:cs="細明體" w:hint="eastAsia"/>
                <w:kern w:val="0"/>
                <w:sz w:val="23"/>
                <w:szCs w:val="23"/>
              </w:rPr>
              <w:t>；其組織、會議及其他相關事項，由學校定之。</w:t>
            </w:r>
          </w:p>
        </w:tc>
      </w:tr>
      <w:tr w:rsidR="0026585A" w:rsidRPr="0026585A" w:rsidTr="0026585A">
        <w:trPr>
          <w:tblCellSpacing w:w="15" w:type="dxa"/>
        </w:trPr>
        <w:tc>
          <w:tcPr>
            <w:tcW w:w="600" w:type="pct"/>
            <w:noWrap/>
            <w:tcMar>
              <w:top w:w="45" w:type="dxa"/>
              <w:left w:w="45" w:type="dxa"/>
              <w:bottom w:w="45" w:type="dxa"/>
              <w:right w:w="45" w:type="dxa"/>
            </w:tcMar>
            <w:hideMark/>
          </w:tcPr>
          <w:p w:rsidR="0026585A" w:rsidRPr="0026585A" w:rsidRDefault="0026585A" w:rsidP="0026585A">
            <w:pPr>
              <w:widowControl/>
              <w:spacing w:line="312" w:lineRule="auto"/>
              <w:rPr>
                <w:rFonts w:ascii="細明體" w:eastAsia="細明體" w:hAnsi="細明體" w:cs="新細明體"/>
                <w:kern w:val="0"/>
                <w:sz w:val="23"/>
                <w:szCs w:val="23"/>
              </w:rPr>
            </w:pPr>
            <w:r w:rsidRPr="0026585A">
              <w:rPr>
                <w:rFonts w:ascii="細明體" w:eastAsia="細明體" w:hAnsi="細明體" w:cs="新細明體" w:hint="eastAsia"/>
                <w:kern w:val="0"/>
                <w:sz w:val="23"/>
                <w:szCs w:val="23"/>
              </w:rPr>
              <w:t>第 10 條</w:t>
            </w:r>
          </w:p>
        </w:tc>
        <w:tc>
          <w:tcPr>
            <w:tcW w:w="100" w:type="pct"/>
            <w:tcMar>
              <w:top w:w="45" w:type="dxa"/>
              <w:left w:w="45" w:type="dxa"/>
              <w:bottom w:w="45" w:type="dxa"/>
              <w:right w:w="45" w:type="dxa"/>
            </w:tcMar>
            <w:hideMark/>
          </w:tcPr>
          <w:p w:rsidR="0026585A" w:rsidRPr="0026585A" w:rsidRDefault="0026585A" w:rsidP="0026585A">
            <w:pPr>
              <w:widowControl/>
              <w:spacing w:line="312" w:lineRule="auto"/>
              <w:jc w:val="center"/>
              <w:rPr>
                <w:rFonts w:ascii="細明體" w:eastAsia="細明體" w:hAnsi="細明體" w:cs="新細明體"/>
                <w:kern w:val="0"/>
                <w:sz w:val="23"/>
                <w:szCs w:val="23"/>
              </w:rPr>
            </w:pPr>
          </w:p>
        </w:tc>
        <w:tc>
          <w:tcPr>
            <w:tcW w:w="0" w:type="auto"/>
            <w:tcMar>
              <w:top w:w="45" w:type="dxa"/>
              <w:left w:w="45" w:type="dxa"/>
              <w:bottom w:w="45" w:type="dxa"/>
              <w:right w:w="45" w:type="dxa"/>
            </w:tcMar>
            <w:hideMark/>
          </w:tcPr>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中央、直轄市、縣（市）主管機關及學校每年應參考所設之性別平等教育</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6585A">
              <w:rPr>
                <w:rFonts w:ascii="細明體" w:eastAsia="細明體" w:hAnsi="細明體" w:cs="細明體" w:hint="eastAsia"/>
                <w:kern w:val="0"/>
                <w:sz w:val="23"/>
                <w:szCs w:val="23"/>
              </w:rPr>
              <w:t>委員會所擬各項實施方案編列經費預算。</w:t>
            </w:r>
          </w:p>
        </w:tc>
      </w:tr>
      <w:tr w:rsidR="0026585A" w:rsidRPr="0026585A" w:rsidTr="0026585A">
        <w:trPr>
          <w:tblCellSpacing w:w="15" w:type="dxa"/>
        </w:trPr>
        <w:tc>
          <w:tcPr>
            <w:tcW w:w="600" w:type="pct"/>
            <w:noWrap/>
            <w:tcMar>
              <w:top w:w="45" w:type="dxa"/>
              <w:left w:w="45" w:type="dxa"/>
              <w:bottom w:w="45" w:type="dxa"/>
              <w:right w:w="45" w:type="dxa"/>
            </w:tcMar>
            <w:hideMark/>
          </w:tcPr>
          <w:p w:rsidR="0026585A" w:rsidRPr="0026585A" w:rsidRDefault="0026585A" w:rsidP="0026585A">
            <w:pPr>
              <w:widowControl/>
              <w:spacing w:line="312" w:lineRule="auto"/>
              <w:rPr>
                <w:rFonts w:ascii="細明體" w:eastAsia="細明體" w:hAnsi="細明體" w:cs="新細明體"/>
                <w:kern w:val="0"/>
                <w:sz w:val="23"/>
                <w:szCs w:val="23"/>
              </w:rPr>
            </w:pPr>
            <w:r w:rsidRPr="0026585A">
              <w:rPr>
                <w:rFonts w:ascii="細明體" w:eastAsia="細明體" w:hAnsi="細明體" w:cs="新細明體" w:hint="eastAsia"/>
                <w:kern w:val="0"/>
                <w:sz w:val="23"/>
                <w:szCs w:val="23"/>
              </w:rPr>
              <w:t>第 11 條</w:t>
            </w:r>
          </w:p>
        </w:tc>
        <w:tc>
          <w:tcPr>
            <w:tcW w:w="100" w:type="pct"/>
            <w:tcMar>
              <w:top w:w="45" w:type="dxa"/>
              <w:left w:w="45" w:type="dxa"/>
              <w:bottom w:w="45" w:type="dxa"/>
              <w:right w:w="45" w:type="dxa"/>
            </w:tcMar>
            <w:hideMark/>
          </w:tcPr>
          <w:p w:rsidR="0026585A" w:rsidRPr="0026585A" w:rsidRDefault="0026585A" w:rsidP="0026585A">
            <w:pPr>
              <w:widowControl/>
              <w:spacing w:line="312" w:lineRule="auto"/>
              <w:jc w:val="center"/>
              <w:rPr>
                <w:rFonts w:ascii="細明體" w:eastAsia="細明體" w:hAnsi="細明體" w:cs="新細明體"/>
                <w:kern w:val="0"/>
                <w:sz w:val="23"/>
                <w:szCs w:val="23"/>
              </w:rPr>
            </w:pPr>
          </w:p>
        </w:tc>
        <w:tc>
          <w:tcPr>
            <w:tcW w:w="0" w:type="auto"/>
            <w:tcMar>
              <w:top w:w="45" w:type="dxa"/>
              <w:left w:w="45" w:type="dxa"/>
              <w:bottom w:w="45" w:type="dxa"/>
              <w:right w:w="45" w:type="dxa"/>
            </w:tcMar>
            <w:hideMark/>
          </w:tcPr>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主管機關應督導考核所主管學校、社教機構或下級機關辦理性別平等教育</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相關工作，並提供必要之協助；其績效優良者，應給予獎勵，績效不良者</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6585A">
              <w:rPr>
                <w:rFonts w:ascii="細明體" w:eastAsia="細明體" w:hAnsi="細明體" w:cs="細明體" w:hint="eastAsia"/>
                <w:kern w:val="0"/>
                <w:sz w:val="23"/>
                <w:szCs w:val="23"/>
              </w:rPr>
              <w:t>，應予糾正並輔導改進。</w:t>
            </w:r>
          </w:p>
        </w:tc>
      </w:tr>
      <w:tr w:rsidR="0026585A" w:rsidRPr="0026585A" w:rsidTr="0026585A">
        <w:trPr>
          <w:tblCellSpacing w:w="15" w:type="dxa"/>
        </w:trPr>
        <w:tc>
          <w:tcPr>
            <w:tcW w:w="0" w:type="auto"/>
            <w:gridSpan w:val="3"/>
            <w:tcMar>
              <w:top w:w="45" w:type="dxa"/>
              <w:left w:w="45" w:type="dxa"/>
              <w:bottom w:w="45" w:type="dxa"/>
              <w:right w:w="45" w:type="dxa"/>
            </w:tcMar>
            <w:hideMark/>
          </w:tcPr>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6585A">
              <w:rPr>
                <w:rFonts w:ascii="細明體" w:eastAsia="細明體" w:hAnsi="細明體" w:cs="細明體" w:hint="eastAsia"/>
                <w:kern w:val="0"/>
                <w:sz w:val="23"/>
                <w:szCs w:val="23"/>
              </w:rPr>
              <w:t xml:space="preserve">   第 二 章 學習環境與資源</w:t>
            </w:r>
          </w:p>
        </w:tc>
      </w:tr>
      <w:tr w:rsidR="0026585A" w:rsidRPr="0026585A" w:rsidTr="0026585A">
        <w:trPr>
          <w:tblCellSpacing w:w="15" w:type="dxa"/>
        </w:trPr>
        <w:tc>
          <w:tcPr>
            <w:tcW w:w="600" w:type="pct"/>
            <w:noWrap/>
            <w:tcMar>
              <w:top w:w="45" w:type="dxa"/>
              <w:left w:w="45" w:type="dxa"/>
              <w:bottom w:w="45" w:type="dxa"/>
              <w:right w:w="45" w:type="dxa"/>
            </w:tcMar>
            <w:hideMark/>
          </w:tcPr>
          <w:p w:rsidR="0026585A" w:rsidRPr="0026585A" w:rsidRDefault="0026585A" w:rsidP="0026585A">
            <w:pPr>
              <w:widowControl/>
              <w:spacing w:line="312" w:lineRule="auto"/>
              <w:rPr>
                <w:rFonts w:ascii="細明體" w:eastAsia="細明體" w:hAnsi="細明體" w:cs="新細明體"/>
                <w:kern w:val="0"/>
                <w:sz w:val="23"/>
                <w:szCs w:val="23"/>
              </w:rPr>
            </w:pPr>
            <w:r w:rsidRPr="0026585A">
              <w:rPr>
                <w:rFonts w:ascii="細明體" w:eastAsia="細明體" w:hAnsi="細明體" w:cs="新細明體" w:hint="eastAsia"/>
                <w:kern w:val="0"/>
                <w:sz w:val="23"/>
                <w:szCs w:val="23"/>
              </w:rPr>
              <w:t>第 12 條</w:t>
            </w:r>
          </w:p>
        </w:tc>
        <w:tc>
          <w:tcPr>
            <w:tcW w:w="100" w:type="pct"/>
            <w:tcMar>
              <w:top w:w="45" w:type="dxa"/>
              <w:left w:w="45" w:type="dxa"/>
              <w:bottom w:w="45" w:type="dxa"/>
              <w:right w:w="45" w:type="dxa"/>
            </w:tcMar>
            <w:hideMark/>
          </w:tcPr>
          <w:p w:rsidR="0026585A" w:rsidRPr="0026585A" w:rsidRDefault="0026585A" w:rsidP="0026585A">
            <w:pPr>
              <w:widowControl/>
              <w:spacing w:line="312" w:lineRule="auto"/>
              <w:jc w:val="center"/>
              <w:rPr>
                <w:rFonts w:ascii="細明體" w:eastAsia="細明體" w:hAnsi="細明體" w:cs="新細明體"/>
                <w:kern w:val="0"/>
                <w:sz w:val="23"/>
                <w:szCs w:val="23"/>
              </w:rPr>
            </w:pPr>
          </w:p>
        </w:tc>
        <w:tc>
          <w:tcPr>
            <w:tcW w:w="0" w:type="auto"/>
            <w:tcMar>
              <w:top w:w="45" w:type="dxa"/>
              <w:left w:w="45" w:type="dxa"/>
              <w:bottom w:w="45" w:type="dxa"/>
              <w:right w:w="45" w:type="dxa"/>
            </w:tcMar>
            <w:hideMark/>
          </w:tcPr>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學校應提供性別平等之學習環境，尊重及考量學生與教職員工之不同性別</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、性別特質、性別認同或性傾向，並建立安全之校園空間。</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6585A">
              <w:rPr>
                <w:rFonts w:ascii="細明體" w:eastAsia="細明體" w:hAnsi="細明體" w:cs="細明體" w:hint="eastAsia"/>
                <w:kern w:val="0"/>
                <w:sz w:val="23"/>
                <w:szCs w:val="23"/>
              </w:rPr>
              <w:t>學校應訂定性別平等教育實施規定，並公告周知。</w:t>
            </w:r>
          </w:p>
        </w:tc>
      </w:tr>
      <w:tr w:rsidR="0026585A" w:rsidRPr="0026585A" w:rsidTr="0026585A">
        <w:trPr>
          <w:tblCellSpacing w:w="15" w:type="dxa"/>
        </w:trPr>
        <w:tc>
          <w:tcPr>
            <w:tcW w:w="600" w:type="pct"/>
            <w:noWrap/>
            <w:tcMar>
              <w:top w:w="45" w:type="dxa"/>
              <w:left w:w="45" w:type="dxa"/>
              <w:bottom w:w="45" w:type="dxa"/>
              <w:right w:w="45" w:type="dxa"/>
            </w:tcMar>
            <w:hideMark/>
          </w:tcPr>
          <w:p w:rsidR="0026585A" w:rsidRPr="0026585A" w:rsidRDefault="0026585A" w:rsidP="0026585A">
            <w:pPr>
              <w:widowControl/>
              <w:spacing w:line="312" w:lineRule="auto"/>
              <w:rPr>
                <w:rFonts w:ascii="細明體" w:eastAsia="細明體" w:hAnsi="細明體" w:cs="新細明體"/>
                <w:kern w:val="0"/>
                <w:sz w:val="23"/>
                <w:szCs w:val="23"/>
              </w:rPr>
            </w:pPr>
            <w:r w:rsidRPr="0026585A">
              <w:rPr>
                <w:rFonts w:ascii="細明體" w:eastAsia="細明體" w:hAnsi="細明體" w:cs="新細明體" w:hint="eastAsia"/>
                <w:kern w:val="0"/>
                <w:sz w:val="23"/>
                <w:szCs w:val="23"/>
              </w:rPr>
              <w:t>第 13 條</w:t>
            </w:r>
          </w:p>
        </w:tc>
        <w:tc>
          <w:tcPr>
            <w:tcW w:w="100" w:type="pct"/>
            <w:tcMar>
              <w:top w:w="45" w:type="dxa"/>
              <w:left w:w="45" w:type="dxa"/>
              <w:bottom w:w="45" w:type="dxa"/>
              <w:right w:w="45" w:type="dxa"/>
            </w:tcMar>
            <w:hideMark/>
          </w:tcPr>
          <w:p w:rsidR="0026585A" w:rsidRPr="0026585A" w:rsidRDefault="0026585A" w:rsidP="0026585A">
            <w:pPr>
              <w:widowControl/>
              <w:spacing w:line="312" w:lineRule="auto"/>
              <w:jc w:val="center"/>
              <w:rPr>
                <w:rFonts w:ascii="細明體" w:eastAsia="細明體" w:hAnsi="細明體" w:cs="新細明體"/>
                <w:kern w:val="0"/>
                <w:sz w:val="23"/>
                <w:szCs w:val="23"/>
              </w:rPr>
            </w:pPr>
          </w:p>
        </w:tc>
        <w:tc>
          <w:tcPr>
            <w:tcW w:w="0" w:type="auto"/>
            <w:tcMar>
              <w:top w:w="45" w:type="dxa"/>
              <w:left w:w="45" w:type="dxa"/>
              <w:bottom w:w="45" w:type="dxa"/>
              <w:right w:w="45" w:type="dxa"/>
            </w:tcMar>
            <w:hideMark/>
          </w:tcPr>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學校之招生及就學許可不得有性別、性別特質、性別認同或性傾向之差別</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待遇。但基於歷史傳統、特定教育目標或其他非因性別因素之正當理由，</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6585A">
              <w:rPr>
                <w:rFonts w:ascii="細明體" w:eastAsia="細明體" w:hAnsi="細明體" w:cs="細明體" w:hint="eastAsia"/>
                <w:kern w:val="0"/>
                <w:sz w:val="23"/>
                <w:szCs w:val="23"/>
              </w:rPr>
              <w:t>經該管主管機關核准而設置之學校、班級、課程者，不在此限。</w:t>
            </w:r>
          </w:p>
        </w:tc>
      </w:tr>
      <w:tr w:rsidR="0026585A" w:rsidRPr="0026585A" w:rsidTr="0026585A">
        <w:trPr>
          <w:tblCellSpacing w:w="15" w:type="dxa"/>
        </w:trPr>
        <w:tc>
          <w:tcPr>
            <w:tcW w:w="600" w:type="pct"/>
            <w:noWrap/>
            <w:tcMar>
              <w:top w:w="45" w:type="dxa"/>
              <w:left w:w="45" w:type="dxa"/>
              <w:bottom w:w="45" w:type="dxa"/>
              <w:right w:w="45" w:type="dxa"/>
            </w:tcMar>
            <w:hideMark/>
          </w:tcPr>
          <w:p w:rsidR="0026585A" w:rsidRPr="0026585A" w:rsidRDefault="0026585A" w:rsidP="0026585A">
            <w:pPr>
              <w:widowControl/>
              <w:spacing w:line="312" w:lineRule="auto"/>
              <w:rPr>
                <w:rFonts w:ascii="細明體" w:eastAsia="細明體" w:hAnsi="細明體" w:cs="新細明體"/>
                <w:kern w:val="0"/>
                <w:sz w:val="23"/>
                <w:szCs w:val="23"/>
              </w:rPr>
            </w:pPr>
            <w:r w:rsidRPr="0026585A">
              <w:rPr>
                <w:rFonts w:ascii="細明體" w:eastAsia="細明體" w:hAnsi="細明體" w:cs="新細明體" w:hint="eastAsia"/>
                <w:kern w:val="0"/>
                <w:sz w:val="23"/>
                <w:szCs w:val="23"/>
              </w:rPr>
              <w:t>第 14 條</w:t>
            </w:r>
          </w:p>
        </w:tc>
        <w:tc>
          <w:tcPr>
            <w:tcW w:w="100" w:type="pct"/>
            <w:tcMar>
              <w:top w:w="45" w:type="dxa"/>
              <w:left w:w="45" w:type="dxa"/>
              <w:bottom w:w="45" w:type="dxa"/>
              <w:right w:w="45" w:type="dxa"/>
            </w:tcMar>
            <w:hideMark/>
          </w:tcPr>
          <w:p w:rsidR="0026585A" w:rsidRPr="0026585A" w:rsidRDefault="0026585A" w:rsidP="0026585A">
            <w:pPr>
              <w:widowControl/>
              <w:spacing w:line="312" w:lineRule="auto"/>
              <w:jc w:val="center"/>
              <w:rPr>
                <w:rFonts w:ascii="細明體" w:eastAsia="細明體" w:hAnsi="細明體" w:cs="新細明體"/>
                <w:kern w:val="0"/>
                <w:sz w:val="23"/>
                <w:szCs w:val="23"/>
              </w:rPr>
            </w:pPr>
          </w:p>
        </w:tc>
        <w:tc>
          <w:tcPr>
            <w:tcW w:w="0" w:type="auto"/>
            <w:tcMar>
              <w:top w:w="45" w:type="dxa"/>
              <w:left w:w="45" w:type="dxa"/>
              <w:bottom w:w="45" w:type="dxa"/>
              <w:right w:w="45" w:type="dxa"/>
            </w:tcMar>
            <w:hideMark/>
          </w:tcPr>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學校不得因學生之性別、性別特質、性別認同或性傾向而給予教學、活動</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、評量、獎懲、福利及服務上之差別待遇。但性質僅適合特定性別、性別</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特質、性別認同或性傾向者，不在此限。</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學校應對因性別、性別特質、性別認同或性傾向而處於不利處境之學生積</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6585A">
              <w:rPr>
                <w:rFonts w:ascii="細明體" w:eastAsia="細明體" w:hAnsi="細明體" w:cs="細明體" w:hint="eastAsia"/>
                <w:kern w:val="0"/>
                <w:sz w:val="23"/>
                <w:szCs w:val="23"/>
              </w:rPr>
              <w:t>極提供協助，以改善其處境。</w:t>
            </w:r>
          </w:p>
        </w:tc>
      </w:tr>
      <w:tr w:rsidR="0026585A" w:rsidRPr="0026585A" w:rsidTr="0026585A">
        <w:trPr>
          <w:tblCellSpacing w:w="15" w:type="dxa"/>
        </w:trPr>
        <w:tc>
          <w:tcPr>
            <w:tcW w:w="600" w:type="pct"/>
            <w:noWrap/>
            <w:tcMar>
              <w:top w:w="45" w:type="dxa"/>
              <w:left w:w="45" w:type="dxa"/>
              <w:bottom w:w="45" w:type="dxa"/>
              <w:right w:w="45" w:type="dxa"/>
            </w:tcMar>
            <w:hideMark/>
          </w:tcPr>
          <w:p w:rsidR="0026585A" w:rsidRPr="0026585A" w:rsidRDefault="0026585A" w:rsidP="0026585A">
            <w:pPr>
              <w:widowControl/>
              <w:spacing w:line="312" w:lineRule="auto"/>
              <w:rPr>
                <w:rFonts w:ascii="細明體" w:eastAsia="細明體" w:hAnsi="細明體" w:cs="新細明體"/>
                <w:kern w:val="0"/>
                <w:sz w:val="23"/>
                <w:szCs w:val="23"/>
              </w:rPr>
            </w:pPr>
            <w:r w:rsidRPr="0026585A">
              <w:rPr>
                <w:rFonts w:ascii="細明體" w:eastAsia="細明體" w:hAnsi="細明體" w:cs="新細明體" w:hint="eastAsia"/>
                <w:kern w:val="0"/>
                <w:sz w:val="23"/>
                <w:szCs w:val="23"/>
              </w:rPr>
              <w:t>第 14-1 條</w:t>
            </w:r>
          </w:p>
        </w:tc>
        <w:tc>
          <w:tcPr>
            <w:tcW w:w="100" w:type="pct"/>
            <w:tcMar>
              <w:top w:w="45" w:type="dxa"/>
              <w:left w:w="45" w:type="dxa"/>
              <w:bottom w:w="45" w:type="dxa"/>
              <w:right w:w="45" w:type="dxa"/>
            </w:tcMar>
            <w:hideMark/>
          </w:tcPr>
          <w:p w:rsidR="0026585A" w:rsidRPr="0026585A" w:rsidRDefault="0026585A" w:rsidP="0026585A">
            <w:pPr>
              <w:widowControl/>
              <w:spacing w:line="312" w:lineRule="auto"/>
              <w:jc w:val="center"/>
              <w:rPr>
                <w:rFonts w:ascii="細明體" w:eastAsia="細明體" w:hAnsi="細明體" w:cs="新細明體"/>
                <w:kern w:val="0"/>
                <w:sz w:val="23"/>
                <w:szCs w:val="23"/>
              </w:rPr>
            </w:pPr>
          </w:p>
        </w:tc>
        <w:tc>
          <w:tcPr>
            <w:tcW w:w="0" w:type="auto"/>
            <w:tcMar>
              <w:top w:w="45" w:type="dxa"/>
              <w:left w:w="45" w:type="dxa"/>
              <w:bottom w:w="45" w:type="dxa"/>
              <w:right w:w="45" w:type="dxa"/>
            </w:tcMar>
            <w:hideMark/>
          </w:tcPr>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6585A">
              <w:rPr>
                <w:rFonts w:ascii="細明體" w:eastAsia="細明體" w:hAnsi="細明體" w:cs="細明體" w:hint="eastAsia"/>
                <w:kern w:val="0"/>
                <w:sz w:val="23"/>
                <w:szCs w:val="23"/>
              </w:rPr>
              <w:t>學校應積極維護懷孕學生之受教權，並提供必要之協助。</w:t>
            </w:r>
          </w:p>
        </w:tc>
      </w:tr>
      <w:tr w:rsidR="0026585A" w:rsidRPr="0026585A" w:rsidTr="0026585A">
        <w:trPr>
          <w:tblCellSpacing w:w="15" w:type="dxa"/>
        </w:trPr>
        <w:tc>
          <w:tcPr>
            <w:tcW w:w="600" w:type="pct"/>
            <w:noWrap/>
            <w:tcMar>
              <w:top w:w="45" w:type="dxa"/>
              <w:left w:w="45" w:type="dxa"/>
              <w:bottom w:w="45" w:type="dxa"/>
              <w:right w:w="45" w:type="dxa"/>
            </w:tcMar>
            <w:hideMark/>
          </w:tcPr>
          <w:p w:rsidR="0026585A" w:rsidRPr="0026585A" w:rsidRDefault="0026585A" w:rsidP="0026585A">
            <w:pPr>
              <w:widowControl/>
              <w:spacing w:line="312" w:lineRule="auto"/>
              <w:rPr>
                <w:rFonts w:ascii="細明體" w:eastAsia="細明體" w:hAnsi="細明體" w:cs="新細明體"/>
                <w:kern w:val="0"/>
                <w:sz w:val="23"/>
                <w:szCs w:val="23"/>
              </w:rPr>
            </w:pPr>
            <w:r w:rsidRPr="0026585A">
              <w:rPr>
                <w:rFonts w:ascii="細明體" w:eastAsia="細明體" w:hAnsi="細明體" w:cs="新細明體" w:hint="eastAsia"/>
                <w:kern w:val="0"/>
                <w:sz w:val="23"/>
                <w:szCs w:val="23"/>
              </w:rPr>
              <w:t>第 15 條</w:t>
            </w:r>
          </w:p>
        </w:tc>
        <w:tc>
          <w:tcPr>
            <w:tcW w:w="100" w:type="pct"/>
            <w:tcMar>
              <w:top w:w="45" w:type="dxa"/>
              <w:left w:w="45" w:type="dxa"/>
              <w:bottom w:w="45" w:type="dxa"/>
              <w:right w:w="45" w:type="dxa"/>
            </w:tcMar>
            <w:hideMark/>
          </w:tcPr>
          <w:p w:rsidR="0026585A" w:rsidRPr="0026585A" w:rsidRDefault="0026585A" w:rsidP="0026585A">
            <w:pPr>
              <w:widowControl/>
              <w:spacing w:line="312" w:lineRule="auto"/>
              <w:jc w:val="center"/>
              <w:rPr>
                <w:rFonts w:ascii="細明體" w:eastAsia="細明體" w:hAnsi="細明體" w:cs="新細明體"/>
                <w:kern w:val="0"/>
                <w:sz w:val="23"/>
                <w:szCs w:val="23"/>
              </w:rPr>
            </w:pPr>
          </w:p>
        </w:tc>
        <w:tc>
          <w:tcPr>
            <w:tcW w:w="0" w:type="auto"/>
            <w:tcMar>
              <w:top w:w="45" w:type="dxa"/>
              <w:left w:w="45" w:type="dxa"/>
              <w:bottom w:w="45" w:type="dxa"/>
              <w:right w:w="45" w:type="dxa"/>
            </w:tcMar>
            <w:hideMark/>
          </w:tcPr>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教職員工之職前教育、新進人員培訓、在職進修及教育行政主管人員之儲</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proofErr w:type="gramStart"/>
            <w:r w:rsidRPr="0026585A">
              <w:rPr>
                <w:rFonts w:ascii="細明體" w:eastAsia="細明體" w:hAnsi="細明體" w:cs="細明體" w:hint="eastAsia"/>
                <w:kern w:val="0"/>
                <w:sz w:val="23"/>
                <w:szCs w:val="23"/>
              </w:rPr>
              <w:t>訓</w:t>
            </w:r>
            <w:proofErr w:type="gramEnd"/>
            <w:r w:rsidRPr="0026585A">
              <w:rPr>
                <w:rFonts w:ascii="細明體" w:eastAsia="細明體" w:hAnsi="細明體" w:cs="細明體" w:hint="eastAsia"/>
                <w:kern w:val="0"/>
                <w:sz w:val="23"/>
                <w:szCs w:val="23"/>
              </w:rPr>
              <w:t>課程，應納入性別平等教育之內容；其中師資培育之大學之教育專業課</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6585A">
              <w:rPr>
                <w:rFonts w:ascii="細明體" w:eastAsia="細明體" w:hAnsi="細明體" w:cs="細明體" w:hint="eastAsia"/>
                <w:kern w:val="0"/>
                <w:sz w:val="23"/>
                <w:szCs w:val="23"/>
              </w:rPr>
              <w:t>程，應有性別平等教育相關課程。</w:t>
            </w:r>
          </w:p>
        </w:tc>
      </w:tr>
      <w:tr w:rsidR="0026585A" w:rsidRPr="0026585A" w:rsidTr="0026585A">
        <w:trPr>
          <w:tblCellSpacing w:w="15" w:type="dxa"/>
        </w:trPr>
        <w:tc>
          <w:tcPr>
            <w:tcW w:w="600" w:type="pct"/>
            <w:noWrap/>
            <w:tcMar>
              <w:top w:w="45" w:type="dxa"/>
              <w:left w:w="45" w:type="dxa"/>
              <w:bottom w:w="45" w:type="dxa"/>
              <w:right w:w="45" w:type="dxa"/>
            </w:tcMar>
            <w:hideMark/>
          </w:tcPr>
          <w:p w:rsidR="0026585A" w:rsidRPr="0026585A" w:rsidRDefault="0026585A" w:rsidP="0026585A">
            <w:pPr>
              <w:widowControl/>
              <w:spacing w:line="312" w:lineRule="auto"/>
              <w:rPr>
                <w:rFonts w:ascii="細明體" w:eastAsia="細明體" w:hAnsi="細明體" w:cs="新細明體"/>
                <w:kern w:val="0"/>
                <w:sz w:val="23"/>
                <w:szCs w:val="23"/>
              </w:rPr>
            </w:pPr>
            <w:r w:rsidRPr="0026585A">
              <w:rPr>
                <w:rFonts w:ascii="細明體" w:eastAsia="細明體" w:hAnsi="細明體" w:cs="新細明體" w:hint="eastAsia"/>
                <w:kern w:val="0"/>
                <w:sz w:val="23"/>
                <w:szCs w:val="23"/>
              </w:rPr>
              <w:t>第 16 條</w:t>
            </w:r>
          </w:p>
        </w:tc>
        <w:tc>
          <w:tcPr>
            <w:tcW w:w="100" w:type="pct"/>
            <w:tcMar>
              <w:top w:w="45" w:type="dxa"/>
              <w:left w:w="45" w:type="dxa"/>
              <w:bottom w:w="45" w:type="dxa"/>
              <w:right w:w="45" w:type="dxa"/>
            </w:tcMar>
            <w:hideMark/>
          </w:tcPr>
          <w:p w:rsidR="0026585A" w:rsidRPr="0026585A" w:rsidRDefault="0026585A" w:rsidP="0026585A">
            <w:pPr>
              <w:widowControl/>
              <w:spacing w:line="312" w:lineRule="auto"/>
              <w:jc w:val="center"/>
              <w:rPr>
                <w:rFonts w:ascii="細明體" w:eastAsia="細明體" w:hAnsi="細明體" w:cs="新細明體"/>
                <w:kern w:val="0"/>
                <w:sz w:val="23"/>
                <w:szCs w:val="23"/>
              </w:rPr>
            </w:pPr>
          </w:p>
        </w:tc>
        <w:tc>
          <w:tcPr>
            <w:tcW w:w="0" w:type="auto"/>
            <w:tcMar>
              <w:top w:w="45" w:type="dxa"/>
              <w:left w:w="45" w:type="dxa"/>
              <w:bottom w:w="45" w:type="dxa"/>
              <w:right w:w="45" w:type="dxa"/>
            </w:tcMar>
            <w:hideMark/>
          </w:tcPr>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學校之考績委員會、申訴評議委員會、教師評審委員會及中央與直轄市、</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縣（市）主管機關之教師申訴評議委員會之組成，任</w:t>
            </w:r>
            <w:proofErr w:type="gramStart"/>
            <w:r w:rsidRPr="0026585A">
              <w:rPr>
                <w:rFonts w:ascii="細明體" w:eastAsia="細明體" w:hAnsi="細明體" w:cs="細明體" w:hint="eastAsia"/>
                <w:kern w:val="0"/>
                <w:sz w:val="23"/>
                <w:szCs w:val="23"/>
              </w:rPr>
              <w:t>一</w:t>
            </w:r>
            <w:proofErr w:type="gramEnd"/>
            <w:r w:rsidRPr="0026585A">
              <w:rPr>
                <w:rFonts w:ascii="細明體" w:eastAsia="細明體" w:hAnsi="細明體" w:cs="細明體" w:hint="eastAsia"/>
                <w:kern w:val="0"/>
                <w:sz w:val="23"/>
                <w:szCs w:val="23"/>
              </w:rPr>
              <w:t>性別委員應占委員</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總數三分之一以上。但學校之考績委員會及教師評審委員會因該校任</w:t>
            </w:r>
            <w:proofErr w:type="gramStart"/>
            <w:r w:rsidRPr="0026585A">
              <w:rPr>
                <w:rFonts w:ascii="細明體" w:eastAsia="細明體" w:hAnsi="細明體" w:cs="細明體" w:hint="eastAsia"/>
                <w:kern w:val="0"/>
                <w:sz w:val="23"/>
                <w:szCs w:val="23"/>
              </w:rPr>
              <w:t>一</w:t>
            </w:r>
            <w:proofErr w:type="gramEnd"/>
            <w:r w:rsidRPr="0026585A">
              <w:rPr>
                <w:rFonts w:ascii="細明體" w:eastAsia="細明體" w:hAnsi="細明體" w:cs="細明體" w:hint="eastAsia"/>
                <w:kern w:val="0"/>
                <w:sz w:val="23"/>
                <w:szCs w:val="23"/>
              </w:rPr>
              <w:t>性</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別教師人數少於委員總數三分之一者，不在此限。</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學校或主管機關相關組織未符合前項規定者，應自本法施行之日起</w:t>
            </w:r>
            <w:proofErr w:type="gramStart"/>
            <w:r w:rsidRPr="0026585A">
              <w:rPr>
                <w:rFonts w:ascii="細明體" w:eastAsia="細明體" w:hAnsi="細明體" w:cs="細明體" w:hint="eastAsia"/>
                <w:kern w:val="0"/>
                <w:sz w:val="23"/>
                <w:szCs w:val="23"/>
              </w:rPr>
              <w:t>一</w:t>
            </w:r>
            <w:proofErr w:type="gramEnd"/>
            <w:r w:rsidRPr="0026585A">
              <w:rPr>
                <w:rFonts w:ascii="細明體" w:eastAsia="細明體" w:hAnsi="細明體" w:cs="細明體" w:hint="eastAsia"/>
                <w:kern w:val="0"/>
                <w:sz w:val="23"/>
                <w:szCs w:val="23"/>
              </w:rPr>
              <w:t>年內</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6585A">
              <w:rPr>
                <w:rFonts w:ascii="細明體" w:eastAsia="細明體" w:hAnsi="細明體" w:cs="細明體" w:hint="eastAsia"/>
                <w:kern w:val="0"/>
                <w:sz w:val="23"/>
                <w:szCs w:val="23"/>
              </w:rPr>
              <w:t>完成改組。</w:t>
            </w:r>
          </w:p>
        </w:tc>
      </w:tr>
      <w:tr w:rsidR="0026585A" w:rsidRPr="0026585A" w:rsidTr="0026585A">
        <w:trPr>
          <w:tblCellSpacing w:w="15" w:type="dxa"/>
        </w:trPr>
        <w:tc>
          <w:tcPr>
            <w:tcW w:w="0" w:type="auto"/>
            <w:gridSpan w:val="3"/>
            <w:tcMar>
              <w:top w:w="45" w:type="dxa"/>
              <w:left w:w="45" w:type="dxa"/>
              <w:bottom w:w="45" w:type="dxa"/>
              <w:right w:w="45" w:type="dxa"/>
            </w:tcMar>
            <w:hideMark/>
          </w:tcPr>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6585A">
              <w:rPr>
                <w:rFonts w:ascii="細明體" w:eastAsia="細明體" w:hAnsi="細明體" w:cs="細明體" w:hint="eastAsia"/>
                <w:kern w:val="0"/>
                <w:sz w:val="23"/>
                <w:szCs w:val="23"/>
              </w:rPr>
              <w:lastRenderedPageBreak/>
              <w:t xml:space="preserve">   第 三 章 課程、教材與教學</w:t>
            </w:r>
          </w:p>
        </w:tc>
      </w:tr>
      <w:tr w:rsidR="0026585A" w:rsidRPr="0026585A" w:rsidTr="0026585A">
        <w:trPr>
          <w:tblCellSpacing w:w="15" w:type="dxa"/>
        </w:trPr>
        <w:tc>
          <w:tcPr>
            <w:tcW w:w="600" w:type="pct"/>
            <w:noWrap/>
            <w:tcMar>
              <w:top w:w="45" w:type="dxa"/>
              <w:left w:w="45" w:type="dxa"/>
              <w:bottom w:w="45" w:type="dxa"/>
              <w:right w:w="45" w:type="dxa"/>
            </w:tcMar>
            <w:hideMark/>
          </w:tcPr>
          <w:p w:rsidR="0026585A" w:rsidRPr="0026585A" w:rsidRDefault="0026585A" w:rsidP="0026585A">
            <w:pPr>
              <w:widowControl/>
              <w:spacing w:line="312" w:lineRule="auto"/>
              <w:rPr>
                <w:rFonts w:ascii="細明體" w:eastAsia="細明體" w:hAnsi="細明體" w:cs="新細明體"/>
                <w:kern w:val="0"/>
                <w:sz w:val="23"/>
                <w:szCs w:val="23"/>
              </w:rPr>
            </w:pPr>
            <w:r w:rsidRPr="0026585A">
              <w:rPr>
                <w:rFonts w:ascii="細明體" w:eastAsia="細明體" w:hAnsi="細明體" w:cs="新細明體" w:hint="eastAsia"/>
                <w:kern w:val="0"/>
                <w:sz w:val="23"/>
                <w:szCs w:val="23"/>
              </w:rPr>
              <w:t>第 17 條</w:t>
            </w:r>
          </w:p>
        </w:tc>
        <w:tc>
          <w:tcPr>
            <w:tcW w:w="100" w:type="pct"/>
            <w:tcMar>
              <w:top w:w="45" w:type="dxa"/>
              <w:left w:w="45" w:type="dxa"/>
              <w:bottom w:w="45" w:type="dxa"/>
              <w:right w:w="45" w:type="dxa"/>
            </w:tcMar>
            <w:hideMark/>
          </w:tcPr>
          <w:p w:rsidR="0026585A" w:rsidRPr="0026585A" w:rsidRDefault="0026585A" w:rsidP="0026585A">
            <w:pPr>
              <w:widowControl/>
              <w:spacing w:line="312" w:lineRule="auto"/>
              <w:jc w:val="center"/>
              <w:rPr>
                <w:rFonts w:ascii="細明體" w:eastAsia="細明體" w:hAnsi="細明體" w:cs="新細明體"/>
                <w:kern w:val="0"/>
                <w:sz w:val="23"/>
                <w:szCs w:val="23"/>
              </w:rPr>
            </w:pPr>
          </w:p>
        </w:tc>
        <w:tc>
          <w:tcPr>
            <w:tcW w:w="0" w:type="auto"/>
            <w:tcMar>
              <w:top w:w="45" w:type="dxa"/>
              <w:left w:w="45" w:type="dxa"/>
              <w:bottom w:w="45" w:type="dxa"/>
              <w:right w:w="45" w:type="dxa"/>
            </w:tcMar>
            <w:hideMark/>
          </w:tcPr>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學校之課程設置及活動設計，應鼓勵學生發揮潛能，不得因性別而有差別</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待遇。</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國民中小學除應將性別平等教育融入課程外，每學期應實施性別平等教育</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相關課程或活動至少四小時。</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高級中等學校及專科學校五年制前三年應將性別平等教育融入課程。</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大專校院應廣開性別研究相關課程。</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6585A">
              <w:rPr>
                <w:rFonts w:ascii="細明體" w:eastAsia="細明體" w:hAnsi="細明體" w:cs="細明體" w:hint="eastAsia"/>
                <w:kern w:val="0"/>
                <w:sz w:val="23"/>
                <w:szCs w:val="23"/>
              </w:rPr>
              <w:t>學校應發展符合性別平等之課程規劃與評量方式。</w:t>
            </w:r>
          </w:p>
        </w:tc>
      </w:tr>
      <w:tr w:rsidR="0026585A" w:rsidRPr="0026585A" w:rsidTr="0026585A">
        <w:trPr>
          <w:tblCellSpacing w:w="15" w:type="dxa"/>
        </w:trPr>
        <w:tc>
          <w:tcPr>
            <w:tcW w:w="600" w:type="pct"/>
            <w:noWrap/>
            <w:tcMar>
              <w:top w:w="45" w:type="dxa"/>
              <w:left w:w="45" w:type="dxa"/>
              <w:bottom w:w="45" w:type="dxa"/>
              <w:right w:w="45" w:type="dxa"/>
            </w:tcMar>
            <w:hideMark/>
          </w:tcPr>
          <w:p w:rsidR="0026585A" w:rsidRPr="0026585A" w:rsidRDefault="0026585A" w:rsidP="0026585A">
            <w:pPr>
              <w:widowControl/>
              <w:spacing w:line="312" w:lineRule="auto"/>
              <w:rPr>
                <w:rFonts w:ascii="細明體" w:eastAsia="細明體" w:hAnsi="細明體" w:cs="新細明體"/>
                <w:kern w:val="0"/>
                <w:sz w:val="23"/>
                <w:szCs w:val="23"/>
              </w:rPr>
            </w:pPr>
            <w:r w:rsidRPr="0026585A">
              <w:rPr>
                <w:rFonts w:ascii="細明體" w:eastAsia="細明體" w:hAnsi="細明體" w:cs="新細明體" w:hint="eastAsia"/>
                <w:kern w:val="0"/>
                <w:sz w:val="23"/>
                <w:szCs w:val="23"/>
              </w:rPr>
              <w:t>第 18 條</w:t>
            </w:r>
          </w:p>
        </w:tc>
        <w:tc>
          <w:tcPr>
            <w:tcW w:w="100" w:type="pct"/>
            <w:tcMar>
              <w:top w:w="45" w:type="dxa"/>
              <w:left w:w="45" w:type="dxa"/>
              <w:bottom w:w="45" w:type="dxa"/>
              <w:right w:w="45" w:type="dxa"/>
            </w:tcMar>
            <w:hideMark/>
          </w:tcPr>
          <w:p w:rsidR="0026585A" w:rsidRPr="0026585A" w:rsidRDefault="0026585A" w:rsidP="0026585A">
            <w:pPr>
              <w:widowControl/>
              <w:spacing w:line="312" w:lineRule="auto"/>
              <w:jc w:val="center"/>
              <w:rPr>
                <w:rFonts w:ascii="細明體" w:eastAsia="細明體" w:hAnsi="細明體" w:cs="新細明體"/>
                <w:kern w:val="0"/>
                <w:sz w:val="23"/>
                <w:szCs w:val="23"/>
              </w:rPr>
            </w:pPr>
          </w:p>
        </w:tc>
        <w:tc>
          <w:tcPr>
            <w:tcW w:w="0" w:type="auto"/>
            <w:tcMar>
              <w:top w:w="45" w:type="dxa"/>
              <w:left w:w="45" w:type="dxa"/>
              <w:bottom w:w="45" w:type="dxa"/>
              <w:right w:w="45" w:type="dxa"/>
            </w:tcMar>
            <w:hideMark/>
          </w:tcPr>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學校教材之編寫、審查及選用，應符合性別平等教育原則；教材內容應平</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proofErr w:type="gramStart"/>
            <w:r w:rsidRPr="0026585A">
              <w:rPr>
                <w:rFonts w:ascii="細明體" w:eastAsia="細明體" w:hAnsi="細明體" w:cs="細明體" w:hint="eastAsia"/>
                <w:kern w:val="0"/>
                <w:sz w:val="23"/>
                <w:szCs w:val="23"/>
              </w:rPr>
              <w:t>衡</w:t>
            </w:r>
            <w:proofErr w:type="gramEnd"/>
            <w:r w:rsidRPr="0026585A">
              <w:rPr>
                <w:rFonts w:ascii="細明體" w:eastAsia="細明體" w:hAnsi="細明體" w:cs="細明體" w:hint="eastAsia"/>
                <w:kern w:val="0"/>
                <w:sz w:val="23"/>
                <w:szCs w:val="23"/>
              </w:rPr>
              <w:t>反映不同性別之歷史貢獻及生活經驗，並呈現多元之性別觀點。</w:t>
            </w:r>
          </w:p>
        </w:tc>
      </w:tr>
      <w:tr w:rsidR="0026585A" w:rsidRPr="0026585A" w:rsidTr="0026585A">
        <w:trPr>
          <w:tblCellSpacing w:w="15" w:type="dxa"/>
        </w:trPr>
        <w:tc>
          <w:tcPr>
            <w:tcW w:w="600" w:type="pct"/>
            <w:noWrap/>
            <w:tcMar>
              <w:top w:w="45" w:type="dxa"/>
              <w:left w:w="45" w:type="dxa"/>
              <w:bottom w:w="45" w:type="dxa"/>
              <w:right w:w="45" w:type="dxa"/>
            </w:tcMar>
            <w:hideMark/>
          </w:tcPr>
          <w:p w:rsidR="0026585A" w:rsidRPr="0026585A" w:rsidRDefault="0026585A" w:rsidP="0026585A">
            <w:pPr>
              <w:widowControl/>
              <w:spacing w:line="312" w:lineRule="auto"/>
              <w:rPr>
                <w:rFonts w:ascii="細明體" w:eastAsia="細明體" w:hAnsi="細明體" w:cs="新細明體"/>
                <w:kern w:val="0"/>
                <w:sz w:val="23"/>
                <w:szCs w:val="23"/>
              </w:rPr>
            </w:pPr>
            <w:r w:rsidRPr="0026585A">
              <w:rPr>
                <w:rFonts w:ascii="細明體" w:eastAsia="細明體" w:hAnsi="細明體" w:cs="新細明體" w:hint="eastAsia"/>
                <w:kern w:val="0"/>
                <w:sz w:val="23"/>
                <w:szCs w:val="23"/>
              </w:rPr>
              <w:t>第 19 條</w:t>
            </w:r>
          </w:p>
        </w:tc>
        <w:tc>
          <w:tcPr>
            <w:tcW w:w="100" w:type="pct"/>
            <w:tcMar>
              <w:top w:w="45" w:type="dxa"/>
              <w:left w:w="45" w:type="dxa"/>
              <w:bottom w:w="45" w:type="dxa"/>
              <w:right w:w="45" w:type="dxa"/>
            </w:tcMar>
            <w:hideMark/>
          </w:tcPr>
          <w:p w:rsidR="0026585A" w:rsidRPr="0026585A" w:rsidRDefault="0026585A" w:rsidP="0026585A">
            <w:pPr>
              <w:widowControl/>
              <w:spacing w:line="312" w:lineRule="auto"/>
              <w:jc w:val="center"/>
              <w:rPr>
                <w:rFonts w:ascii="細明體" w:eastAsia="細明體" w:hAnsi="細明體" w:cs="新細明體"/>
                <w:kern w:val="0"/>
                <w:sz w:val="23"/>
                <w:szCs w:val="23"/>
              </w:rPr>
            </w:pPr>
          </w:p>
        </w:tc>
        <w:tc>
          <w:tcPr>
            <w:tcW w:w="0" w:type="auto"/>
            <w:tcMar>
              <w:top w:w="45" w:type="dxa"/>
              <w:left w:w="45" w:type="dxa"/>
              <w:bottom w:w="45" w:type="dxa"/>
              <w:right w:w="45" w:type="dxa"/>
            </w:tcMar>
            <w:hideMark/>
          </w:tcPr>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教師使用教材及從事教育活動時，應具備性別平等意識，破除性別刻板印</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proofErr w:type="gramStart"/>
            <w:r w:rsidRPr="0026585A">
              <w:rPr>
                <w:rFonts w:ascii="細明體" w:eastAsia="細明體" w:hAnsi="細明體" w:cs="細明體" w:hint="eastAsia"/>
                <w:kern w:val="0"/>
                <w:sz w:val="23"/>
                <w:szCs w:val="23"/>
              </w:rPr>
              <w:t>象</w:t>
            </w:r>
            <w:proofErr w:type="gramEnd"/>
            <w:r w:rsidRPr="0026585A">
              <w:rPr>
                <w:rFonts w:ascii="細明體" w:eastAsia="細明體" w:hAnsi="細明體" w:cs="細明體" w:hint="eastAsia"/>
                <w:kern w:val="0"/>
                <w:sz w:val="23"/>
                <w:szCs w:val="23"/>
              </w:rPr>
              <w:t>，避免性別偏見及性別歧視。</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6585A">
              <w:rPr>
                <w:rFonts w:ascii="細明體" w:eastAsia="細明體" w:hAnsi="細明體" w:cs="細明體" w:hint="eastAsia"/>
                <w:kern w:val="0"/>
                <w:sz w:val="23"/>
                <w:szCs w:val="23"/>
              </w:rPr>
              <w:t>教師應鼓勵學生修習非傳統性別之學科領域。</w:t>
            </w:r>
          </w:p>
        </w:tc>
      </w:tr>
      <w:tr w:rsidR="0026585A" w:rsidRPr="0026585A" w:rsidTr="0026585A">
        <w:trPr>
          <w:tblCellSpacing w:w="15" w:type="dxa"/>
        </w:trPr>
        <w:tc>
          <w:tcPr>
            <w:tcW w:w="0" w:type="auto"/>
            <w:gridSpan w:val="3"/>
            <w:tcMar>
              <w:top w:w="45" w:type="dxa"/>
              <w:left w:w="45" w:type="dxa"/>
              <w:bottom w:w="45" w:type="dxa"/>
              <w:right w:w="45" w:type="dxa"/>
            </w:tcMar>
            <w:hideMark/>
          </w:tcPr>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6585A">
              <w:rPr>
                <w:rFonts w:ascii="細明體" w:eastAsia="細明體" w:hAnsi="細明體" w:cs="細明體" w:hint="eastAsia"/>
                <w:kern w:val="0"/>
                <w:sz w:val="23"/>
                <w:szCs w:val="23"/>
              </w:rPr>
              <w:t xml:space="preserve">   第 四 章 校園性侵害、性騷擾及</w:t>
            </w:r>
            <w:proofErr w:type="gramStart"/>
            <w:r w:rsidRPr="0026585A">
              <w:rPr>
                <w:rFonts w:ascii="細明體" w:eastAsia="細明體" w:hAnsi="細明體" w:cs="細明體" w:hint="eastAsia"/>
                <w:kern w:val="0"/>
                <w:sz w:val="23"/>
                <w:szCs w:val="23"/>
              </w:rPr>
              <w:t>性霸凌之</w:t>
            </w:r>
            <w:proofErr w:type="gramEnd"/>
            <w:r w:rsidRPr="0026585A">
              <w:rPr>
                <w:rFonts w:ascii="細明體" w:eastAsia="細明體" w:hAnsi="細明體" w:cs="細明體" w:hint="eastAsia"/>
                <w:kern w:val="0"/>
                <w:sz w:val="23"/>
                <w:szCs w:val="23"/>
              </w:rPr>
              <w:t>防治</w:t>
            </w:r>
          </w:p>
        </w:tc>
      </w:tr>
      <w:tr w:rsidR="0026585A" w:rsidRPr="0026585A" w:rsidTr="0026585A">
        <w:trPr>
          <w:tblCellSpacing w:w="15" w:type="dxa"/>
        </w:trPr>
        <w:tc>
          <w:tcPr>
            <w:tcW w:w="600" w:type="pct"/>
            <w:noWrap/>
            <w:tcMar>
              <w:top w:w="45" w:type="dxa"/>
              <w:left w:w="45" w:type="dxa"/>
              <w:bottom w:w="45" w:type="dxa"/>
              <w:right w:w="45" w:type="dxa"/>
            </w:tcMar>
            <w:hideMark/>
          </w:tcPr>
          <w:p w:rsidR="0026585A" w:rsidRPr="0026585A" w:rsidRDefault="0026585A" w:rsidP="0026585A">
            <w:pPr>
              <w:widowControl/>
              <w:spacing w:line="312" w:lineRule="auto"/>
              <w:rPr>
                <w:rFonts w:ascii="細明體" w:eastAsia="細明體" w:hAnsi="細明體" w:cs="新細明體"/>
                <w:kern w:val="0"/>
                <w:sz w:val="23"/>
                <w:szCs w:val="23"/>
              </w:rPr>
            </w:pPr>
            <w:r w:rsidRPr="0026585A">
              <w:rPr>
                <w:rFonts w:ascii="細明體" w:eastAsia="細明體" w:hAnsi="細明體" w:cs="新細明體" w:hint="eastAsia"/>
                <w:kern w:val="0"/>
                <w:sz w:val="23"/>
                <w:szCs w:val="23"/>
              </w:rPr>
              <w:t>第 20 條</w:t>
            </w:r>
          </w:p>
        </w:tc>
        <w:tc>
          <w:tcPr>
            <w:tcW w:w="100" w:type="pct"/>
            <w:tcMar>
              <w:top w:w="45" w:type="dxa"/>
              <w:left w:w="45" w:type="dxa"/>
              <w:bottom w:w="45" w:type="dxa"/>
              <w:right w:w="45" w:type="dxa"/>
            </w:tcMar>
            <w:hideMark/>
          </w:tcPr>
          <w:p w:rsidR="0026585A" w:rsidRPr="0026585A" w:rsidRDefault="0026585A" w:rsidP="0026585A">
            <w:pPr>
              <w:widowControl/>
              <w:spacing w:line="312" w:lineRule="auto"/>
              <w:jc w:val="center"/>
              <w:rPr>
                <w:rFonts w:ascii="細明體" w:eastAsia="細明體" w:hAnsi="細明體" w:cs="新細明體"/>
                <w:kern w:val="0"/>
                <w:sz w:val="23"/>
                <w:szCs w:val="23"/>
              </w:rPr>
            </w:pPr>
          </w:p>
        </w:tc>
        <w:tc>
          <w:tcPr>
            <w:tcW w:w="0" w:type="auto"/>
            <w:tcMar>
              <w:top w:w="45" w:type="dxa"/>
              <w:left w:w="45" w:type="dxa"/>
              <w:bottom w:w="45" w:type="dxa"/>
              <w:right w:w="45" w:type="dxa"/>
            </w:tcMar>
            <w:hideMark/>
          </w:tcPr>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為預防與處理校園性侵害、性騷擾或</w:t>
            </w:r>
            <w:proofErr w:type="gramStart"/>
            <w:r w:rsidRPr="0026585A">
              <w:rPr>
                <w:rFonts w:ascii="細明體" w:eastAsia="細明體" w:hAnsi="細明體" w:cs="細明體" w:hint="eastAsia"/>
                <w:kern w:val="0"/>
                <w:sz w:val="23"/>
                <w:szCs w:val="23"/>
              </w:rPr>
              <w:t>性霸凌</w:t>
            </w:r>
            <w:proofErr w:type="gramEnd"/>
            <w:r w:rsidRPr="0026585A">
              <w:rPr>
                <w:rFonts w:ascii="細明體" w:eastAsia="細明體" w:hAnsi="細明體" w:cs="細明體" w:hint="eastAsia"/>
                <w:kern w:val="0"/>
                <w:sz w:val="23"/>
                <w:szCs w:val="23"/>
              </w:rPr>
              <w:t>事件，中央主管機關應訂定校</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proofErr w:type="gramStart"/>
            <w:r w:rsidRPr="0026585A">
              <w:rPr>
                <w:rFonts w:ascii="細明體" w:eastAsia="細明體" w:hAnsi="細明體" w:cs="細明體" w:hint="eastAsia"/>
                <w:kern w:val="0"/>
                <w:sz w:val="23"/>
                <w:szCs w:val="23"/>
              </w:rPr>
              <w:t>園性侵害</w:t>
            </w:r>
            <w:proofErr w:type="gramEnd"/>
            <w:r w:rsidRPr="0026585A">
              <w:rPr>
                <w:rFonts w:ascii="細明體" w:eastAsia="細明體" w:hAnsi="細明體" w:cs="細明體" w:hint="eastAsia"/>
                <w:kern w:val="0"/>
                <w:sz w:val="23"/>
                <w:szCs w:val="23"/>
              </w:rPr>
              <w:t>、性騷擾或</w:t>
            </w:r>
            <w:proofErr w:type="gramStart"/>
            <w:r w:rsidRPr="0026585A">
              <w:rPr>
                <w:rFonts w:ascii="細明體" w:eastAsia="細明體" w:hAnsi="細明體" w:cs="細明體" w:hint="eastAsia"/>
                <w:kern w:val="0"/>
                <w:sz w:val="23"/>
                <w:szCs w:val="23"/>
              </w:rPr>
              <w:t>性霸凌之</w:t>
            </w:r>
            <w:proofErr w:type="gramEnd"/>
            <w:r w:rsidRPr="0026585A">
              <w:rPr>
                <w:rFonts w:ascii="細明體" w:eastAsia="細明體" w:hAnsi="細明體" w:cs="細明體" w:hint="eastAsia"/>
                <w:kern w:val="0"/>
                <w:sz w:val="23"/>
                <w:szCs w:val="23"/>
              </w:rPr>
              <w:t>防治準則；其內容應包括學校安全規劃、校</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內外教學與人際互動注意事項、校園性侵害、性騷擾或</w:t>
            </w:r>
            <w:proofErr w:type="gramStart"/>
            <w:r w:rsidRPr="0026585A">
              <w:rPr>
                <w:rFonts w:ascii="細明體" w:eastAsia="細明體" w:hAnsi="細明體" w:cs="細明體" w:hint="eastAsia"/>
                <w:kern w:val="0"/>
                <w:sz w:val="23"/>
                <w:szCs w:val="23"/>
              </w:rPr>
              <w:t>性霸凌之</w:t>
            </w:r>
            <w:proofErr w:type="gramEnd"/>
            <w:r w:rsidRPr="0026585A">
              <w:rPr>
                <w:rFonts w:ascii="細明體" w:eastAsia="細明體" w:hAnsi="細明體" w:cs="細明體" w:hint="eastAsia"/>
                <w:kern w:val="0"/>
                <w:sz w:val="23"/>
                <w:szCs w:val="23"/>
              </w:rPr>
              <w:t>處理機制</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、程序及救濟方法。</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6585A">
              <w:rPr>
                <w:rFonts w:ascii="細明體" w:eastAsia="細明體" w:hAnsi="細明體" w:cs="細明體" w:hint="eastAsia"/>
                <w:kern w:val="0"/>
                <w:sz w:val="23"/>
                <w:szCs w:val="23"/>
              </w:rPr>
              <w:t>學校應依前項準則訂定防治規定，並公告周知。</w:t>
            </w:r>
          </w:p>
        </w:tc>
      </w:tr>
      <w:tr w:rsidR="0026585A" w:rsidRPr="0026585A" w:rsidTr="0026585A">
        <w:trPr>
          <w:tblCellSpacing w:w="15" w:type="dxa"/>
        </w:trPr>
        <w:tc>
          <w:tcPr>
            <w:tcW w:w="600" w:type="pct"/>
            <w:noWrap/>
            <w:tcMar>
              <w:top w:w="45" w:type="dxa"/>
              <w:left w:w="45" w:type="dxa"/>
              <w:bottom w:w="45" w:type="dxa"/>
              <w:right w:w="45" w:type="dxa"/>
            </w:tcMar>
            <w:hideMark/>
          </w:tcPr>
          <w:p w:rsidR="0026585A" w:rsidRPr="0026585A" w:rsidRDefault="0026585A" w:rsidP="0026585A">
            <w:pPr>
              <w:widowControl/>
              <w:spacing w:line="312" w:lineRule="auto"/>
              <w:rPr>
                <w:rFonts w:ascii="細明體" w:eastAsia="細明體" w:hAnsi="細明體" w:cs="新細明體"/>
                <w:kern w:val="0"/>
                <w:sz w:val="23"/>
                <w:szCs w:val="23"/>
              </w:rPr>
            </w:pPr>
            <w:r w:rsidRPr="0026585A">
              <w:rPr>
                <w:rFonts w:ascii="細明體" w:eastAsia="細明體" w:hAnsi="細明體" w:cs="新細明體" w:hint="eastAsia"/>
                <w:kern w:val="0"/>
                <w:sz w:val="23"/>
                <w:szCs w:val="23"/>
              </w:rPr>
              <w:t>第 21 條</w:t>
            </w:r>
          </w:p>
        </w:tc>
        <w:tc>
          <w:tcPr>
            <w:tcW w:w="100" w:type="pct"/>
            <w:tcMar>
              <w:top w:w="45" w:type="dxa"/>
              <w:left w:w="45" w:type="dxa"/>
              <w:bottom w:w="45" w:type="dxa"/>
              <w:right w:w="45" w:type="dxa"/>
            </w:tcMar>
            <w:hideMark/>
          </w:tcPr>
          <w:p w:rsidR="0026585A" w:rsidRPr="0026585A" w:rsidRDefault="0026585A" w:rsidP="0026585A">
            <w:pPr>
              <w:widowControl/>
              <w:spacing w:line="312" w:lineRule="auto"/>
              <w:jc w:val="center"/>
              <w:rPr>
                <w:rFonts w:ascii="細明體" w:eastAsia="細明體" w:hAnsi="細明體" w:cs="新細明體"/>
                <w:kern w:val="0"/>
                <w:sz w:val="23"/>
                <w:szCs w:val="23"/>
              </w:rPr>
            </w:pPr>
          </w:p>
        </w:tc>
        <w:tc>
          <w:tcPr>
            <w:tcW w:w="0" w:type="auto"/>
            <w:tcMar>
              <w:top w:w="45" w:type="dxa"/>
              <w:left w:w="45" w:type="dxa"/>
              <w:bottom w:w="45" w:type="dxa"/>
              <w:right w:w="45" w:type="dxa"/>
            </w:tcMar>
            <w:hideMark/>
          </w:tcPr>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學校校長、教師、職員或工友知悉服務學校發生疑似校園性侵害、性騷擾</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或</w:t>
            </w:r>
            <w:proofErr w:type="gramStart"/>
            <w:r w:rsidRPr="0026585A">
              <w:rPr>
                <w:rFonts w:ascii="細明體" w:eastAsia="細明體" w:hAnsi="細明體" w:cs="細明體" w:hint="eastAsia"/>
                <w:kern w:val="0"/>
                <w:sz w:val="23"/>
                <w:szCs w:val="23"/>
              </w:rPr>
              <w:t>性霸凌</w:t>
            </w:r>
            <w:proofErr w:type="gramEnd"/>
            <w:r w:rsidRPr="0026585A">
              <w:rPr>
                <w:rFonts w:ascii="細明體" w:eastAsia="細明體" w:hAnsi="細明體" w:cs="細明體" w:hint="eastAsia"/>
                <w:kern w:val="0"/>
                <w:sz w:val="23"/>
                <w:szCs w:val="23"/>
              </w:rPr>
              <w:t>事件者，除應立即依學校防治規定所定權責，依性侵害犯罪防治</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法、兒童及少年福利法、身心障礙者權益保障法及其他相關法律規定通報</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外，並應向學校及當地直轄市、縣（市）主管機關通報，至遲不得超過二</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十四小時。</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學校校長、教師、職員或工友不得偽造、變造、湮滅或隱匿他人所犯校園</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性侵害、性騷擾或</w:t>
            </w:r>
            <w:proofErr w:type="gramStart"/>
            <w:r w:rsidRPr="0026585A">
              <w:rPr>
                <w:rFonts w:ascii="細明體" w:eastAsia="細明體" w:hAnsi="細明體" w:cs="細明體" w:hint="eastAsia"/>
                <w:kern w:val="0"/>
                <w:sz w:val="23"/>
                <w:szCs w:val="23"/>
              </w:rPr>
              <w:t>性霸凌</w:t>
            </w:r>
            <w:proofErr w:type="gramEnd"/>
            <w:r w:rsidRPr="0026585A">
              <w:rPr>
                <w:rFonts w:ascii="細明體" w:eastAsia="細明體" w:hAnsi="細明體" w:cs="細明體" w:hint="eastAsia"/>
                <w:kern w:val="0"/>
                <w:sz w:val="23"/>
                <w:szCs w:val="23"/>
              </w:rPr>
              <w:t>事件之證據。</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學校或主管機關處理校園性侵害、性騷擾或</w:t>
            </w:r>
            <w:proofErr w:type="gramStart"/>
            <w:r w:rsidRPr="0026585A">
              <w:rPr>
                <w:rFonts w:ascii="細明體" w:eastAsia="細明體" w:hAnsi="細明體" w:cs="細明體" w:hint="eastAsia"/>
                <w:kern w:val="0"/>
                <w:sz w:val="23"/>
                <w:szCs w:val="23"/>
              </w:rPr>
              <w:t>性霸凌</w:t>
            </w:r>
            <w:proofErr w:type="gramEnd"/>
            <w:r w:rsidRPr="0026585A">
              <w:rPr>
                <w:rFonts w:ascii="細明體" w:eastAsia="細明體" w:hAnsi="細明體" w:cs="細明體" w:hint="eastAsia"/>
                <w:kern w:val="0"/>
                <w:sz w:val="23"/>
                <w:szCs w:val="23"/>
              </w:rPr>
              <w:t>事件，應將該事件交由</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6585A">
              <w:rPr>
                <w:rFonts w:ascii="細明體" w:eastAsia="細明體" w:hAnsi="細明體" w:cs="細明體" w:hint="eastAsia"/>
                <w:kern w:val="0"/>
                <w:sz w:val="23"/>
                <w:szCs w:val="23"/>
              </w:rPr>
              <w:t>所設之性別平等教育委員會調查處理。</w:t>
            </w:r>
          </w:p>
        </w:tc>
      </w:tr>
      <w:tr w:rsidR="0026585A" w:rsidRPr="0026585A" w:rsidTr="0026585A">
        <w:trPr>
          <w:tblCellSpacing w:w="15" w:type="dxa"/>
        </w:trPr>
        <w:tc>
          <w:tcPr>
            <w:tcW w:w="600" w:type="pct"/>
            <w:noWrap/>
            <w:tcMar>
              <w:top w:w="45" w:type="dxa"/>
              <w:left w:w="45" w:type="dxa"/>
              <w:bottom w:w="45" w:type="dxa"/>
              <w:right w:w="45" w:type="dxa"/>
            </w:tcMar>
            <w:hideMark/>
          </w:tcPr>
          <w:p w:rsidR="0026585A" w:rsidRPr="0026585A" w:rsidRDefault="0026585A" w:rsidP="0026585A">
            <w:pPr>
              <w:widowControl/>
              <w:spacing w:line="312" w:lineRule="auto"/>
              <w:rPr>
                <w:rFonts w:ascii="細明體" w:eastAsia="細明體" w:hAnsi="細明體" w:cs="新細明體"/>
                <w:kern w:val="0"/>
                <w:sz w:val="23"/>
                <w:szCs w:val="23"/>
              </w:rPr>
            </w:pPr>
            <w:r w:rsidRPr="0026585A">
              <w:rPr>
                <w:rFonts w:ascii="細明體" w:eastAsia="細明體" w:hAnsi="細明體" w:cs="新細明體" w:hint="eastAsia"/>
                <w:kern w:val="0"/>
                <w:sz w:val="23"/>
                <w:szCs w:val="23"/>
              </w:rPr>
              <w:t>第 22 條</w:t>
            </w:r>
          </w:p>
        </w:tc>
        <w:tc>
          <w:tcPr>
            <w:tcW w:w="100" w:type="pct"/>
            <w:tcMar>
              <w:top w:w="45" w:type="dxa"/>
              <w:left w:w="45" w:type="dxa"/>
              <w:bottom w:w="45" w:type="dxa"/>
              <w:right w:w="45" w:type="dxa"/>
            </w:tcMar>
            <w:hideMark/>
          </w:tcPr>
          <w:p w:rsidR="0026585A" w:rsidRPr="0026585A" w:rsidRDefault="0026585A" w:rsidP="0026585A">
            <w:pPr>
              <w:widowControl/>
              <w:spacing w:line="312" w:lineRule="auto"/>
              <w:jc w:val="center"/>
              <w:rPr>
                <w:rFonts w:ascii="細明體" w:eastAsia="細明體" w:hAnsi="細明體" w:cs="新細明體"/>
                <w:kern w:val="0"/>
                <w:sz w:val="23"/>
                <w:szCs w:val="23"/>
              </w:rPr>
            </w:pPr>
          </w:p>
        </w:tc>
        <w:tc>
          <w:tcPr>
            <w:tcW w:w="0" w:type="auto"/>
            <w:tcMar>
              <w:top w:w="45" w:type="dxa"/>
              <w:left w:w="45" w:type="dxa"/>
              <w:bottom w:w="45" w:type="dxa"/>
              <w:right w:w="45" w:type="dxa"/>
            </w:tcMar>
            <w:hideMark/>
          </w:tcPr>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學校或主管機關調查處理校園性侵害、性騷擾或</w:t>
            </w:r>
            <w:proofErr w:type="gramStart"/>
            <w:r w:rsidRPr="0026585A">
              <w:rPr>
                <w:rFonts w:ascii="細明體" w:eastAsia="細明體" w:hAnsi="細明體" w:cs="細明體" w:hint="eastAsia"/>
                <w:kern w:val="0"/>
                <w:sz w:val="23"/>
                <w:szCs w:val="23"/>
              </w:rPr>
              <w:t>性霸凌</w:t>
            </w:r>
            <w:proofErr w:type="gramEnd"/>
            <w:r w:rsidRPr="0026585A">
              <w:rPr>
                <w:rFonts w:ascii="細明體" w:eastAsia="細明體" w:hAnsi="細明體" w:cs="細明體" w:hint="eastAsia"/>
                <w:kern w:val="0"/>
                <w:sz w:val="23"/>
                <w:szCs w:val="23"/>
              </w:rPr>
              <w:t>事件時，應秉持客</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觀、公正、專業之原則，給予雙方當事人充分陳述意見及答辯之機會。但</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應避免重複詢問。</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當事人及檢舉人之姓名或其他足以辨識身分之資料，除有調查之必要或基</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6585A">
              <w:rPr>
                <w:rFonts w:ascii="細明體" w:eastAsia="細明體" w:hAnsi="細明體" w:cs="細明體" w:hint="eastAsia"/>
                <w:kern w:val="0"/>
                <w:sz w:val="23"/>
                <w:szCs w:val="23"/>
              </w:rPr>
              <w:t>於公共安全之考量者外，應予保密。</w:t>
            </w:r>
          </w:p>
        </w:tc>
      </w:tr>
      <w:tr w:rsidR="0026585A" w:rsidRPr="0026585A" w:rsidTr="0026585A">
        <w:trPr>
          <w:tblCellSpacing w:w="15" w:type="dxa"/>
        </w:trPr>
        <w:tc>
          <w:tcPr>
            <w:tcW w:w="600" w:type="pct"/>
            <w:noWrap/>
            <w:tcMar>
              <w:top w:w="45" w:type="dxa"/>
              <w:left w:w="45" w:type="dxa"/>
              <w:bottom w:w="45" w:type="dxa"/>
              <w:right w:w="45" w:type="dxa"/>
            </w:tcMar>
            <w:hideMark/>
          </w:tcPr>
          <w:p w:rsidR="0026585A" w:rsidRPr="0026585A" w:rsidRDefault="0026585A" w:rsidP="0026585A">
            <w:pPr>
              <w:widowControl/>
              <w:spacing w:line="312" w:lineRule="auto"/>
              <w:rPr>
                <w:rFonts w:ascii="細明體" w:eastAsia="細明體" w:hAnsi="細明體" w:cs="新細明體"/>
                <w:kern w:val="0"/>
                <w:sz w:val="23"/>
                <w:szCs w:val="23"/>
              </w:rPr>
            </w:pPr>
            <w:r w:rsidRPr="0026585A">
              <w:rPr>
                <w:rFonts w:ascii="細明體" w:eastAsia="細明體" w:hAnsi="細明體" w:cs="新細明體" w:hint="eastAsia"/>
                <w:kern w:val="0"/>
                <w:sz w:val="23"/>
                <w:szCs w:val="23"/>
              </w:rPr>
              <w:t>第 23 條</w:t>
            </w:r>
          </w:p>
        </w:tc>
        <w:tc>
          <w:tcPr>
            <w:tcW w:w="100" w:type="pct"/>
            <w:tcMar>
              <w:top w:w="45" w:type="dxa"/>
              <w:left w:w="45" w:type="dxa"/>
              <w:bottom w:w="45" w:type="dxa"/>
              <w:right w:w="45" w:type="dxa"/>
            </w:tcMar>
            <w:hideMark/>
          </w:tcPr>
          <w:p w:rsidR="0026585A" w:rsidRPr="0026585A" w:rsidRDefault="0026585A" w:rsidP="0026585A">
            <w:pPr>
              <w:widowControl/>
              <w:spacing w:line="312" w:lineRule="auto"/>
              <w:jc w:val="center"/>
              <w:rPr>
                <w:rFonts w:ascii="細明體" w:eastAsia="細明體" w:hAnsi="細明體" w:cs="新細明體"/>
                <w:kern w:val="0"/>
                <w:sz w:val="23"/>
                <w:szCs w:val="23"/>
              </w:rPr>
            </w:pPr>
          </w:p>
        </w:tc>
        <w:tc>
          <w:tcPr>
            <w:tcW w:w="0" w:type="auto"/>
            <w:tcMar>
              <w:top w:w="45" w:type="dxa"/>
              <w:left w:w="45" w:type="dxa"/>
              <w:bottom w:w="45" w:type="dxa"/>
              <w:right w:w="45" w:type="dxa"/>
            </w:tcMar>
            <w:hideMark/>
          </w:tcPr>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學校或主管機關於調查處理校園性侵害、性騷擾或</w:t>
            </w:r>
            <w:proofErr w:type="gramStart"/>
            <w:r w:rsidRPr="0026585A">
              <w:rPr>
                <w:rFonts w:ascii="細明體" w:eastAsia="細明體" w:hAnsi="細明體" w:cs="細明體" w:hint="eastAsia"/>
                <w:kern w:val="0"/>
                <w:sz w:val="23"/>
                <w:szCs w:val="23"/>
              </w:rPr>
              <w:t>性霸凌事件期間，得採</w:t>
            </w:r>
            <w:proofErr w:type="gramEnd"/>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6585A">
              <w:rPr>
                <w:rFonts w:ascii="細明體" w:eastAsia="細明體" w:hAnsi="細明體" w:cs="細明體" w:hint="eastAsia"/>
                <w:kern w:val="0"/>
                <w:sz w:val="23"/>
                <w:szCs w:val="23"/>
              </w:rPr>
              <w:t>取必要之處置，以保障當事人之受教權或工作權。</w:t>
            </w:r>
          </w:p>
        </w:tc>
      </w:tr>
      <w:tr w:rsidR="0026585A" w:rsidRPr="0026585A" w:rsidTr="0026585A">
        <w:trPr>
          <w:tblCellSpacing w:w="15" w:type="dxa"/>
        </w:trPr>
        <w:tc>
          <w:tcPr>
            <w:tcW w:w="600" w:type="pct"/>
            <w:noWrap/>
            <w:tcMar>
              <w:top w:w="45" w:type="dxa"/>
              <w:left w:w="45" w:type="dxa"/>
              <w:bottom w:w="45" w:type="dxa"/>
              <w:right w:w="45" w:type="dxa"/>
            </w:tcMar>
            <w:hideMark/>
          </w:tcPr>
          <w:p w:rsidR="0026585A" w:rsidRPr="0026585A" w:rsidRDefault="0026585A" w:rsidP="0026585A">
            <w:pPr>
              <w:widowControl/>
              <w:spacing w:line="312" w:lineRule="auto"/>
              <w:rPr>
                <w:rFonts w:ascii="細明體" w:eastAsia="細明體" w:hAnsi="細明體" w:cs="新細明體"/>
                <w:kern w:val="0"/>
                <w:sz w:val="23"/>
                <w:szCs w:val="23"/>
              </w:rPr>
            </w:pPr>
            <w:r w:rsidRPr="0026585A">
              <w:rPr>
                <w:rFonts w:ascii="細明體" w:eastAsia="細明體" w:hAnsi="細明體" w:cs="新細明體" w:hint="eastAsia"/>
                <w:kern w:val="0"/>
                <w:sz w:val="23"/>
                <w:szCs w:val="23"/>
              </w:rPr>
              <w:t>第 24 條</w:t>
            </w:r>
          </w:p>
        </w:tc>
        <w:tc>
          <w:tcPr>
            <w:tcW w:w="100" w:type="pct"/>
            <w:tcMar>
              <w:top w:w="45" w:type="dxa"/>
              <w:left w:w="45" w:type="dxa"/>
              <w:bottom w:w="45" w:type="dxa"/>
              <w:right w:w="45" w:type="dxa"/>
            </w:tcMar>
            <w:hideMark/>
          </w:tcPr>
          <w:p w:rsidR="0026585A" w:rsidRPr="0026585A" w:rsidRDefault="0026585A" w:rsidP="0026585A">
            <w:pPr>
              <w:widowControl/>
              <w:spacing w:line="312" w:lineRule="auto"/>
              <w:jc w:val="center"/>
              <w:rPr>
                <w:rFonts w:ascii="細明體" w:eastAsia="細明體" w:hAnsi="細明體" w:cs="新細明體"/>
                <w:kern w:val="0"/>
                <w:sz w:val="23"/>
                <w:szCs w:val="23"/>
              </w:rPr>
            </w:pPr>
          </w:p>
        </w:tc>
        <w:tc>
          <w:tcPr>
            <w:tcW w:w="0" w:type="auto"/>
            <w:tcMar>
              <w:top w:w="45" w:type="dxa"/>
              <w:left w:w="45" w:type="dxa"/>
              <w:bottom w:w="45" w:type="dxa"/>
              <w:right w:w="45" w:type="dxa"/>
            </w:tcMar>
            <w:hideMark/>
          </w:tcPr>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學校或主管機關處理校園性侵害、性騷擾或</w:t>
            </w:r>
            <w:proofErr w:type="gramStart"/>
            <w:r w:rsidRPr="0026585A">
              <w:rPr>
                <w:rFonts w:ascii="細明體" w:eastAsia="細明體" w:hAnsi="細明體" w:cs="細明體" w:hint="eastAsia"/>
                <w:kern w:val="0"/>
                <w:sz w:val="23"/>
                <w:szCs w:val="23"/>
              </w:rPr>
              <w:t>性霸凌</w:t>
            </w:r>
            <w:proofErr w:type="gramEnd"/>
            <w:r w:rsidRPr="0026585A">
              <w:rPr>
                <w:rFonts w:ascii="細明體" w:eastAsia="細明體" w:hAnsi="細明體" w:cs="細明體" w:hint="eastAsia"/>
                <w:kern w:val="0"/>
                <w:sz w:val="23"/>
                <w:szCs w:val="23"/>
              </w:rPr>
              <w:t>事件，應告知當事人或</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其法定代理人其得主張之權益及各種救濟途徑，或轉</w:t>
            </w:r>
            <w:proofErr w:type="gramStart"/>
            <w:r w:rsidRPr="0026585A">
              <w:rPr>
                <w:rFonts w:ascii="細明體" w:eastAsia="細明體" w:hAnsi="細明體" w:cs="細明體" w:hint="eastAsia"/>
                <w:kern w:val="0"/>
                <w:sz w:val="23"/>
                <w:szCs w:val="23"/>
              </w:rPr>
              <w:t>介</w:t>
            </w:r>
            <w:proofErr w:type="gramEnd"/>
            <w:r w:rsidRPr="0026585A">
              <w:rPr>
                <w:rFonts w:ascii="細明體" w:eastAsia="細明體" w:hAnsi="細明體" w:cs="細明體" w:hint="eastAsia"/>
                <w:kern w:val="0"/>
                <w:sz w:val="23"/>
                <w:szCs w:val="23"/>
              </w:rPr>
              <w:t>至相關機構處理，</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必要時，應提供心理輔導、保護措施或其他協助；對檢舉人有受侵害之虞</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者，並應提供必要之保護措施或其他協助。</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lastRenderedPageBreak/>
              <w:t>前項心理輔導、保護措施或其他協助，學校或主管機關得委請醫師、心理</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6585A">
              <w:rPr>
                <w:rFonts w:ascii="細明體" w:eastAsia="細明體" w:hAnsi="細明體" w:cs="細明體" w:hint="eastAsia"/>
                <w:kern w:val="0"/>
                <w:sz w:val="23"/>
                <w:szCs w:val="23"/>
              </w:rPr>
              <w:t>師、社會工作師或律師等專業人員為之。</w:t>
            </w:r>
          </w:p>
        </w:tc>
      </w:tr>
      <w:tr w:rsidR="0026585A" w:rsidRPr="0026585A" w:rsidTr="0026585A">
        <w:trPr>
          <w:tblCellSpacing w:w="15" w:type="dxa"/>
        </w:trPr>
        <w:tc>
          <w:tcPr>
            <w:tcW w:w="600" w:type="pct"/>
            <w:noWrap/>
            <w:tcMar>
              <w:top w:w="45" w:type="dxa"/>
              <w:left w:w="45" w:type="dxa"/>
              <w:bottom w:w="45" w:type="dxa"/>
              <w:right w:w="45" w:type="dxa"/>
            </w:tcMar>
            <w:hideMark/>
          </w:tcPr>
          <w:p w:rsidR="0026585A" w:rsidRPr="0026585A" w:rsidRDefault="0026585A" w:rsidP="0026585A">
            <w:pPr>
              <w:widowControl/>
              <w:spacing w:line="312" w:lineRule="auto"/>
              <w:rPr>
                <w:rFonts w:ascii="細明體" w:eastAsia="細明體" w:hAnsi="細明體" w:cs="新細明體"/>
                <w:kern w:val="0"/>
                <w:sz w:val="23"/>
                <w:szCs w:val="23"/>
              </w:rPr>
            </w:pPr>
            <w:r w:rsidRPr="0026585A">
              <w:rPr>
                <w:rFonts w:ascii="細明體" w:eastAsia="細明體" w:hAnsi="細明體" w:cs="新細明體" w:hint="eastAsia"/>
                <w:kern w:val="0"/>
                <w:sz w:val="23"/>
                <w:szCs w:val="23"/>
              </w:rPr>
              <w:lastRenderedPageBreak/>
              <w:t>第 25 條</w:t>
            </w:r>
          </w:p>
        </w:tc>
        <w:tc>
          <w:tcPr>
            <w:tcW w:w="100" w:type="pct"/>
            <w:tcMar>
              <w:top w:w="45" w:type="dxa"/>
              <w:left w:w="45" w:type="dxa"/>
              <w:bottom w:w="45" w:type="dxa"/>
              <w:right w:w="45" w:type="dxa"/>
            </w:tcMar>
            <w:hideMark/>
          </w:tcPr>
          <w:p w:rsidR="0026585A" w:rsidRPr="0026585A" w:rsidRDefault="0026585A" w:rsidP="0026585A">
            <w:pPr>
              <w:widowControl/>
              <w:spacing w:line="312" w:lineRule="auto"/>
              <w:jc w:val="center"/>
              <w:rPr>
                <w:rFonts w:ascii="細明體" w:eastAsia="細明體" w:hAnsi="細明體" w:cs="新細明體"/>
                <w:kern w:val="0"/>
                <w:sz w:val="23"/>
                <w:szCs w:val="23"/>
              </w:rPr>
            </w:pPr>
          </w:p>
        </w:tc>
        <w:tc>
          <w:tcPr>
            <w:tcW w:w="0" w:type="auto"/>
            <w:tcMar>
              <w:top w:w="45" w:type="dxa"/>
              <w:left w:w="45" w:type="dxa"/>
              <w:bottom w:w="45" w:type="dxa"/>
              <w:right w:w="45" w:type="dxa"/>
            </w:tcMar>
            <w:hideMark/>
          </w:tcPr>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校園性侵害、性騷擾或</w:t>
            </w:r>
            <w:proofErr w:type="gramStart"/>
            <w:r w:rsidRPr="0026585A">
              <w:rPr>
                <w:rFonts w:ascii="細明體" w:eastAsia="細明體" w:hAnsi="細明體" w:cs="細明體" w:hint="eastAsia"/>
                <w:kern w:val="0"/>
                <w:sz w:val="23"/>
                <w:szCs w:val="23"/>
              </w:rPr>
              <w:t>性霸凌</w:t>
            </w:r>
            <w:proofErr w:type="gramEnd"/>
            <w:r w:rsidRPr="0026585A">
              <w:rPr>
                <w:rFonts w:ascii="細明體" w:eastAsia="細明體" w:hAnsi="細明體" w:cs="細明體" w:hint="eastAsia"/>
                <w:kern w:val="0"/>
                <w:sz w:val="23"/>
                <w:szCs w:val="23"/>
              </w:rPr>
              <w:t>事件經學校或主管機關調查屬實後，應依相</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關法律或法規規定自行或將加害人移送其他權責機關，予以申誡、記過、</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解聘、停聘、</w:t>
            </w:r>
            <w:proofErr w:type="gramStart"/>
            <w:r w:rsidRPr="0026585A">
              <w:rPr>
                <w:rFonts w:ascii="細明體" w:eastAsia="細明體" w:hAnsi="細明體" w:cs="細明體" w:hint="eastAsia"/>
                <w:kern w:val="0"/>
                <w:sz w:val="23"/>
                <w:szCs w:val="23"/>
              </w:rPr>
              <w:t>不</w:t>
            </w:r>
            <w:proofErr w:type="gramEnd"/>
            <w:r w:rsidRPr="0026585A">
              <w:rPr>
                <w:rFonts w:ascii="細明體" w:eastAsia="細明體" w:hAnsi="細明體" w:cs="細明體" w:hint="eastAsia"/>
                <w:kern w:val="0"/>
                <w:sz w:val="23"/>
                <w:szCs w:val="23"/>
              </w:rPr>
              <w:t>續聘或其他適當之懲處。</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學校、主管機關或其他權責機關為性騷擾或</w:t>
            </w:r>
            <w:proofErr w:type="gramStart"/>
            <w:r w:rsidRPr="0026585A">
              <w:rPr>
                <w:rFonts w:ascii="細明體" w:eastAsia="細明體" w:hAnsi="細明體" w:cs="細明體" w:hint="eastAsia"/>
                <w:kern w:val="0"/>
                <w:sz w:val="23"/>
                <w:szCs w:val="23"/>
              </w:rPr>
              <w:t>性霸凌</w:t>
            </w:r>
            <w:proofErr w:type="gramEnd"/>
            <w:r w:rsidRPr="0026585A">
              <w:rPr>
                <w:rFonts w:ascii="細明體" w:eastAsia="細明體" w:hAnsi="細明體" w:cs="細明體" w:hint="eastAsia"/>
                <w:kern w:val="0"/>
                <w:sz w:val="23"/>
                <w:szCs w:val="23"/>
              </w:rPr>
              <w:t>事件之懲處時，</w:t>
            </w:r>
            <w:proofErr w:type="gramStart"/>
            <w:r w:rsidRPr="0026585A">
              <w:rPr>
                <w:rFonts w:ascii="細明體" w:eastAsia="細明體" w:hAnsi="細明體" w:cs="細明體" w:hint="eastAsia"/>
                <w:kern w:val="0"/>
                <w:sz w:val="23"/>
                <w:szCs w:val="23"/>
              </w:rPr>
              <w:t>應命加</w:t>
            </w:r>
            <w:proofErr w:type="gramEnd"/>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害人接受心理輔導之處置，並得命其為下列一款或數款之處置：</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一、經被害人或其法定代理人之同意，向被害人道歉。</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二、接受八小時之性別平等教育相關課程。</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三、其他符合教育目的之措施。</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校園性騷擾或</w:t>
            </w:r>
            <w:proofErr w:type="gramStart"/>
            <w:r w:rsidRPr="0026585A">
              <w:rPr>
                <w:rFonts w:ascii="細明體" w:eastAsia="細明體" w:hAnsi="細明體" w:cs="細明體" w:hint="eastAsia"/>
                <w:kern w:val="0"/>
                <w:sz w:val="23"/>
                <w:szCs w:val="23"/>
              </w:rPr>
              <w:t>性霸凌</w:t>
            </w:r>
            <w:proofErr w:type="gramEnd"/>
            <w:r w:rsidRPr="0026585A">
              <w:rPr>
                <w:rFonts w:ascii="細明體" w:eastAsia="細明體" w:hAnsi="細明體" w:cs="細明體" w:hint="eastAsia"/>
                <w:kern w:val="0"/>
                <w:sz w:val="23"/>
                <w:szCs w:val="23"/>
              </w:rPr>
              <w:t>事件情節輕微者，學校、主管機關或其他權責機關得</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僅依前項規定為必要之處置。</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第一項懲處涉及加害人身分之改變時，應給予其書面陳述意見之機會。</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第二項之處置，應由該懲處之學校或主管機關執行，執行時並應採取必要</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6585A">
              <w:rPr>
                <w:rFonts w:ascii="細明體" w:eastAsia="細明體" w:hAnsi="細明體" w:cs="細明體" w:hint="eastAsia"/>
                <w:kern w:val="0"/>
                <w:sz w:val="23"/>
                <w:szCs w:val="23"/>
              </w:rPr>
              <w:t>之措施，以確保加害人之配合遵守。</w:t>
            </w:r>
          </w:p>
        </w:tc>
      </w:tr>
      <w:tr w:rsidR="0026585A" w:rsidRPr="0026585A" w:rsidTr="0026585A">
        <w:trPr>
          <w:tblCellSpacing w:w="15" w:type="dxa"/>
        </w:trPr>
        <w:tc>
          <w:tcPr>
            <w:tcW w:w="600" w:type="pct"/>
            <w:noWrap/>
            <w:tcMar>
              <w:top w:w="45" w:type="dxa"/>
              <w:left w:w="45" w:type="dxa"/>
              <w:bottom w:w="45" w:type="dxa"/>
              <w:right w:w="45" w:type="dxa"/>
            </w:tcMar>
            <w:hideMark/>
          </w:tcPr>
          <w:p w:rsidR="0026585A" w:rsidRPr="0026585A" w:rsidRDefault="0026585A" w:rsidP="0026585A">
            <w:pPr>
              <w:widowControl/>
              <w:spacing w:line="312" w:lineRule="auto"/>
              <w:rPr>
                <w:rFonts w:ascii="細明體" w:eastAsia="細明體" w:hAnsi="細明體" w:cs="新細明體"/>
                <w:kern w:val="0"/>
                <w:sz w:val="23"/>
                <w:szCs w:val="23"/>
              </w:rPr>
            </w:pPr>
            <w:r w:rsidRPr="0026585A">
              <w:rPr>
                <w:rFonts w:ascii="細明體" w:eastAsia="細明體" w:hAnsi="細明體" w:cs="新細明體" w:hint="eastAsia"/>
                <w:kern w:val="0"/>
                <w:sz w:val="23"/>
                <w:szCs w:val="23"/>
              </w:rPr>
              <w:t>第 26 條</w:t>
            </w:r>
          </w:p>
        </w:tc>
        <w:tc>
          <w:tcPr>
            <w:tcW w:w="100" w:type="pct"/>
            <w:tcMar>
              <w:top w:w="45" w:type="dxa"/>
              <w:left w:w="45" w:type="dxa"/>
              <w:bottom w:w="45" w:type="dxa"/>
              <w:right w:w="45" w:type="dxa"/>
            </w:tcMar>
            <w:hideMark/>
          </w:tcPr>
          <w:p w:rsidR="0026585A" w:rsidRPr="0026585A" w:rsidRDefault="0026585A" w:rsidP="0026585A">
            <w:pPr>
              <w:widowControl/>
              <w:spacing w:line="312" w:lineRule="auto"/>
              <w:jc w:val="center"/>
              <w:rPr>
                <w:rFonts w:ascii="細明體" w:eastAsia="細明體" w:hAnsi="細明體" w:cs="新細明體"/>
                <w:kern w:val="0"/>
                <w:sz w:val="23"/>
                <w:szCs w:val="23"/>
              </w:rPr>
            </w:pPr>
          </w:p>
        </w:tc>
        <w:tc>
          <w:tcPr>
            <w:tcW w:w="0" w:type="auto"/>
            <w:tcMar>
              <w:top w:w="45" w:type="dxa"/>
              <w:left w:w="45" w:type="dxa"/>
              <w:bottom w:w="45" w:type="dxa"/>
              <w:right w:w="45" w:type="dxa"/>
            </w:tcMar>
            <w:hideMark/>
          </w:tcPr>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學校或主管機關調查校園性侵害、性騷擾或</w:t>
            </w:r>
            <w:proofErr w:type="gramStart"/>
            <w:r w:rsidRPr="0026585A">
              <w:rPr>
                <w:rFonts w:ascii="細明體" w:eastAsia="細明體" w:hAnsi="細明體" w:cs="細明體" w:hint="eastAsia"/>
                <w:kern w:val="0"/>
                <w:sz w:val="23"/>
                <w:szCs w:val="23"/>
              </w:rPr>
              <w:t>性霸凌</w:t>
            </w:r>
            <w:proofErr w:type="gramEnd"/>
            <w:r w:rsidRPr="0026585A">
              <w:rPr>
                <w:rFonts w:ascii="細明體" w:eastAsia="細明體" w:hAnsi="細明體" w:cs="細明體" w:hint="eastAsia"/>
                <w:kern w:val="0"/>
                <w:sz w:val="23"/>
                <w:szCs w:val="23"/>
              </w:rPr>
              <w:t>事件過程中，得視情況</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就相關事項、處理方式及原則予以說明，並得於事件處理完成後，經被害</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人或其法定代理人之同意，將事件之有無、</w:t>
            </w:r>
            <w:proofErr w:type="gramStart"/>
            <w:r w:rsidRPr="0026585A">
              <w:rPr>
                <w:rFonts w:ascii="細明體" w:eastAsia="細明體" w:hAnsi="細明體" w:cs="細明體" w:hint="eastAsia"/>
                <w:kern w:val="0"/>
                <w:sz w:val="23"/>
                <w:szCs w:val="23"/>
              </w:rPr>
              <w:t>樣態及處理方式</w:t>
            </w:r>
            <w:proofErr w:type="gramEnd"/>
            <w:r w:rsidRPr="0026585A">
              <w:rPr>
                <w:rFonts w:ascii="細明體" w:eastAsia="細明體" w:hAnsi="細明體" w:cs="細明體" w:hint="eastAsia"/>
                <w:kern w:val="0"/>
                <w:sz w:val="23"/>
                <w:szCs w:val="23"/>
              </w:rPr>
              <w:t>予以公布。但</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6585A">
              <w:rPr>
                <w:rFonts w:ascii="細明體" w:eastAsia="細明體" w:hAnsi="細明體" w:cs="細明體" w:hint="eastAsia"/>
                <w:kern w:val="0"/>
                <w:sz w:val="23"/>
                <w:szCs w:val="23"/>
              </w:rPr>
              <w:t>不得揭露當事人之姓名或其他足以識別其身分之資料。</w:t>
            </w:r>
          </w:p>
        </w:tc>
      </w:tr>
      <w:tr w:rsidR="0026585A" w:rsidRPr="0026585A" w:rsidTr="0026585A">
        <w:trPr>
          <w:tblCellSpacing w:w="15" w:type="dxa"/>
        </w:trPr>
        <w:tc>
          <w:tcPr>
            <w:tcW w:w="600" w:type="pct"/>
            <w:noWrap/>
            <w:tcMar>
              <w:top w:w="45" w:type="dxa"/>
              <w:left w:w="45" w:type="dxa"/>
              <w:bottom w:w="45" w:type="dxa"/>
              <w:right w:w="45" w:type="dxa"/>
            </w:tcMar>
            <w:hideMark/>
          </w:tcPr>
          <w:p w:rsidR="0026585A" w:rsidRPr="0026585A" w:rsidRDefault="0026585A" w:rsidP="0026585A">
            <w:pPr>
              <w:widowControl/>
              <w:spacing w:line="312" w:lineRule="auto"/>
              <w:rPr>
                <w:rFonts w:ascii="細明體" w:eastAsia="細明體" w:hAnsi="細明體" w:cs="新細明體"/>
                <w:kern w:val="0"/>
                <w:sz w:val="23"/>
                <w:szCs w:val="23"/>
              </w:rPr>
            </w:pPr>
            <w:r w:rsidRPr="0026585A">
              <w:rPr>
                <w:rFonts w:ascii="細明體" w:eastAsia="細明體" w:hAnsi="細明體" w:cs="新細明體" w:hint="eastAsia"/>
                <w:kern w:val="0"/>
                <w:sz w:val="23"/>
                <w:szCs w:val="23"/>
              </w:rPr>
              <w:t>第 27 條</w:t>
            </w:r>
          </w:p>
        </w:tc>
        <w:tc>
          <w:tcPr>
            <w:tcW w:w="100" w:type="pct"/>
            <w:tcMar>
              <w:top w:w="45" w:type="dxa"/>
              <w:left w:w="45" w:type="dxa"/>
              <w:bottom w:w="45" w:type="dxa"/>
              <w:right w:w="45" w:type="dxa"/>
            </w:tcMar>
            <w:hideMark/>
          </w:tcPr>
          <w:p w:rsidR="0026585A" w:rsidRPr="0026585A" w:rsidRDefault="0026585A" w:rsidP="0026585A">
            <w:pPr>
              <w:widowControl/>
              <w:spacing w:line="312" w:lineRule="auto"/>
              <w:jc w:val="center"/>
              <w:rPr>
                <w:rFonts w:ascii="細明體" w:eastAsia="細明體" w:hAnsi="細明體" w:cs="新細明體"/>
                <w:kern w:val="0"/>
                <w:sz w:val="23"/>
                <w:szCs w:val="23"/>
              </w:rPr>
            </w:pPr>
          </w:p>
        </w:tc>
        <w:tc>
          <w:tcPr>
            <w:tcW w:w="0" w:type="auto"/>
            <w:tcMar>
              <w:top w:w="45" w:type="dxa"/>
              <w:left w:w="45" w:type="dxa"/>
              <w:bottom w:w="45" w:type="dxa"/>
              <w:right w:w="45" w:type="dxa"/>
            </w:tcMar>
            <w:hideMark/>
          </w:tcPr>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學校或主管機關應建立校園性侵害、性騷擾或</w:t>
            </w:r>
            <w:proofErr w:type="gramStart"/>
            <w:r w:rsidRPr="0026585A">
              <w:rPr>
                <w:rFonts w:ascii="細明體" w:eastAsia="細明體" w:hAnsi="細明體" w:cs="細明體" w:hint="eastAsia"/>
                <w:kern w:val="0"/>
                <w:sz w:val="23"/>
                <w:szCs w:val="23"/>
              </w:rPr>
              <w:t>性霸凌</w:t>
            </w:r>
            <w:proofErr w:type="gramEnd"/>
            <w:r w:rsidRPr="0026585A">
              <w:rPr>
                <w:rFonts w:ascii="細明體" w:eastAsia="細明體" w:hAnsi="細明體" w:cs="細明體" w:hint="eastAsia"/>
                <w:kern w:val="0"/>
                <w:sz w:val="23"/>
                <w:szCs w:val="23"/>
              </w:rPr>
              <w:t>事件及加害人之檔案</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資料。</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前項加害人轉至其他學校就讀或服務時，主管機關及原就讀或服務之學校</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應於知悉後一個月內，通報加害人現就讀或服務之學校。</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接獲前項通報之學校，應對加害人實施必要之追蹤輔導，非有正當理由，</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並不得公布加害人之姓名或其他足以識別其身分之資料。</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學校任用教育人員或進用其他專職、兼職人員前，應依性侵害犯罪防治法</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之規定，查閱其有無性侵害之犯罪紀錄，或曾經主管機關或學校性別平等</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教育委員會調查有性侵害、性騷擾或</w:t>
            </w:r>
            <w:proofErr w:type="gramStart"/>
            <w:r w:rsidRPr="0026585A">
              <w:rPr>
                <w:rFonts w:ascii="細明體" w:eastAsia="細明體" w:hAnsi="細明體" w:cs="細明體" w:hint="eastAsia"/>
                <w:kern w:val="0"/>
                <w:sz w:val="23"/>
                <w:szCs w:val="23"/>
              </w:rPr>
              <w:t>性霸凌</w:t>
            </w:r>
            <w:proofErr w:type="gramEnd"/>
            <w:r w:rsidRPr="0026585A">
              <w:rPr>
                <w:rFonts w:ascii="細明體" w:eastAsia="細明體" w:hAnsi="細明體" w:cs="細明體" w:hint="eastAsia"/>
                <w:kern w:val="0"/>
                <w:sz w:val="23"/>
                <w:szCs w:val="23"/>
              </w:rPr>
              <w:t>行為屬實並經該管主管機關核</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6585A">
              <w:rPr>
                <w:rFonts w:ascii="細明體" w:eastAsia="細明體" w:hAnsi="細明體" w:cs="細明體" w:hint="eastAsia"/>
                <w:kern w:val="0"/>
                <w:sz w:val="23"/>
                <w:szCs w:val="23"/>
              </w:rPr>
              <w:t>准解聘或</w:t>
            </w:r>
            <w:proofErr w:type="gramStart"/>
            <w:r w:rsidRPr="0026585A">
              <w:rPr>
                <w:rFonts w:ascii="細明體" w:eastAsia="細明體" w:hAnsi="細明體" w:cs="細明體" w:hint="eastAsia"/>
                <w:kern w:val="0"/>
                <w:sz w:val="23"/>
                <w:szCs w:val="23"/>
              </w:rPr>
              <w:t>不</w:t>
            </w:r>
            <w:proofErr w:type="gramEnd"/>
            <w:r w:rsidRPr="0026585A">
              <w:rPr>
                <w:rFonts w:ascii="細明體" w:eastAsia="細明體" w:hAnsi="細明體" w:cs="細明體" w:hint="eastAsia"/>
                <w:kern w:val="0"/>
                <w:sz w:val="23"/>
                <w:szCs w:val="23"/>
              </w:rPr>
              <w:t>續聘者。</w:t>
            </w:r>
          </w:p>
        </w:tc>
      </w:tr>
      <w:tr w:rsidR="0026585A" w:rsidRPr="0026585A" w:rsidTr="0026585A">
        <w:trPr>
          <w:tblCellSpacing w:w="15" w:type="dxa"/>
        </w:trPr>
        <w:tc>
          <w:tcPr>
            <w:tcW w:w="0" w:type="auto"/>
            <w:gridSpan w:val="3"/>
            <w:tcMar>
              <w:top w:w="45" w:type="dxa"/>
              <w:left w:w="45" w:type="dxa"/>
              <w:bottom w:w="45" w:type="dxa"/>
              <w:right w:w="45" w:type="dxa"/>
            </w:tcMar>
            <w:hideMark/>
          </w:tcPr>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6585A">
              <w:rPr>
                <w:rFonts w:ascii="細明體" w:eastAsia="細明體" w:hAnsi="細明體" w:cs="細明體" w:hint="eastAsia"/>
                <w:kern w:val="0"/>
                <w:sz w:val="23"/>
                <w:szCs w:val="23"/>
              </w:rPr>
              <w:t xml:space="preserve">   第 五 章 申請調查及救濟</w:t>
            </w:r>
          </w:p>
        </w:tc>
      </w:tr>
      <w:tr w:rsidR="0026585A" w:rsidRPr="0026585A" w:rsidTr="0026585A">
        <w:trPr>
          <w:tblCellSpacing w:w="15" w:type="dxa"/>
        </w:trPr>
        <w:tc>
          <w:tcPr>
            <w:tcW w:w="600" w:type="pct"/>
            <w:noWrap/>
            <w:tcMar>
              <w:top w:w="45" w:type="dxa"/>
              <w:left w:w="45" w:type="dxa"/>
              <w:bottom w:w="45" w:type="dxa"/>
              <w:right w:w="45" w:type="dxa"/>
            </w:tcMar>
            <w:hideMark/>
          </w:tcPr>
          <w:p w:rsidR="0026585A" w:rsidRPr="0026585A" w:rsidRDefault="0026585A" w:rsidP="0026585A">
            <w:pPr>
              <w:widowControl/>
              <w:spacing w:line="312" w:lineRule="auto"/>
              <w:rPr>
                <w:rFonts w:ascii="細明體" w:eastAsia="細明體" w:hAnsi="細明體" w:cs="新細明體"/>
                <w:kern w:val="0"/>
                <w:sz w:val="23"/>
                <w:szCs w:val="23"/>
              </w:rPr>
            </w:pPr>
            <w:r w:rsidRPr="0026585A">
              <w:rPr>
                <w:rFonts w:ascii="細明體" w:eastAsia="細明體" w:hAnsi="細明體" w:cs="新細明體" w:hint="eastAsia"/>
                <w:kern w:val="0"/>
                <w:sz w:val="23"/>
                <w:szCs w:val="23"/>
              </w:rPr>
              <w:t>第 28 條</w:t>
            </w:r>
          </w:p>
        </w:tc>
        <w:tc>
          <w:tcPr>
            <w:tcW w:w="100" w:type="pct"/>
            <w:tcMar>
              <w:top w:w="45" w:type="dxa"/>
              <w:left w:w="45" w:type="dxa"/>
              <w:bottom w:w="45" w:type="dxa"/>
              <w:right w:w="45" w:type="dxa"/>
            </w:tcMar>
            <w:hideMark/>
          </w:tcPr>
          <w:p w:rsidR="0026585A" w:rsidRPr="0026585A" w:rsidRDefault="0026585A" w:rsidP="0026585A">
            <w:pPr>
              <w:widowControl/>
              <w:spacing w:line="312" w:lineRule="auto"/>
              <w:jc w:val="center"/>
              <w:rPr>
                <w:rFonts w:ascii="細明體" w:eastAsia="細明體" w:hAnsi="細明體" w:cs="新細明體"/>
                <w:kern w:val="0"/>
                <w:sz w:val="23"/>
                <w:szCs w:val="23"/>
              </w:rPr>
            </w:pPr>
          </w:p>
        </w:tc>
        <w:tc>
          <w:tcPr>
            <w:tcW w:w="0" w:type="auto"/>
            <w:tcMar>
              <w:top w:w="45" w:type="dxa"/>
              <w:left w:w="45" w:type="dxa"/>
              <w:bottom w:w="45" w:type="dxa"/>
              <w:right w:w="45" w:type="dxa"/>
            </w:tcMar>
            <w:hideMark/>
          </w:tcPr>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學校違反本法規定時，被害人或其法定代理人得向學校所屬主管機關申請</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調查。</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校園性侵害、性騷擾或</w:t>
            </w:r>
            <w:proofErr w:type="gramStart"/>
            <w:r w:rsidRPr="0026585A">
              <w:rPr>
                <w:rFonts w:ascii="細明體" w:eastAsia="細明體" w:hAnsi="細明體" w:cs="細明體" w:hint="eastAsia"/>
                <w:kern w:val="0"/>
                <w:sz w:val="23"/>
                <w:szCs w:val="23"/>
              </w:rPr>
              <w:t>性霸凌</w:t>
            </w:r>
            <w:proofErr w:type="gramEnd"/>
            <w:r w:rsidRPr="0026585A">
              <w:rPr>
                <w:rFonts w:ascii="細明體" w:eastAsia="細明體" w:hAnsi="細明體" w:cs="細明體" w:hint="eastAsia"/>
                <w:kern w:val="0"/>
                <w:sz w:val="23"/>
                <w:szCs w:val="23"/>
              </w:rPr>
              <w:t>事件之被害人或其法定代理人得以書面向行</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為人所屬學校申請調查。但學校之首長為加害人時，應向學校所屬主管機</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關申請調查。</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6585A">
              <w:rPr>
                <w:rFonts w:ascii="細明體" w:eastAsia="細明體" w:hAnsi="細明體" w:cs="細明體" w:hint="eastAsia"/>
                <w:kern w:val="0"/>
                <w:sz w:val="23"/>
                <w:szCs w:val="23"/>
              </w:rPr>
              <w:t>任何人知悉前二項之事件時，得依其規定程序向學校或主管機關檢舉之。</w:t>
            </w:r>
          </w:p>
        </w:tc>
      </w:tr>
      <w:tr w:rsidR="0026585A" w:rsidRPr="0026585A" w:rsidTr="0026585A">
        <w:trPr>
          <w:tblCellSpacing w:w="15" w:type="dxa"/>
        </w:trPr>
        <w:tc>
          <w:tcPr>
            <w:tcW w:w="600" w:type="pct"/>
            <w:noWrap/>
            <w:tcMar>
              <w:top w:w="45" w:type="dxa"/>
              <w:left w:w="45" w:type="dxa"/>
              <w:bottom w:w="45" w:type="dxa"/>
              <w:right w:w="45" w:type="dxa"/>
            </w:tcMar>
            <w:hideMark/>
          </w:tcPr>
          <w:p w:rsidR="0026585A" w:rsidRPr="0026585A" w:rsidRDefault="0026585A" w:rsidP="0026585A">
            <w:pPr>
              <w:widowControl/>
              <w:spacing w:line="312" w:lineRule="auto"/>
              <w:rPr>
                <w:rFonts w:ascii="細明體" w:eastAsia="細明體" w:hAnsi="細明體" w:cs="新細明體"/>
                <w:kern w:val="0"/>
                <w:sz w:val="23"/>
                <w:szCs w:val="23"/>
              </w:rPr>
            </w:pPr>
            <w:r w:rsidRPr="0026585A">
              <w:rPr>
                <w:rFonts w:ascii="細明體" w:eastAsia="細明體" w:hAnsi="細明體" w:cs="新細明體" w:hint="eastAsia"/>
                <w:kern w:val="0"/>
                <w:sz w:val="23"/>
                <w:szCs w:val="23"/>
              </w:rPr>
              <w:t>第 29 條</w:t>
            </w:r>
          </w:p>
        </w:tc>
        <w:tc>
          <w:tcPr>
            <w:tcW w:w="100" w:type="pct"/>
            <w:tcMar>
              <w:top w:w="45" w:type="dxa"/>
              <w:left w:w="45" w:type="dxa"/>
              <w:bottom w:w="45" w:type="dxa"/>
              <w:right w:w="45" w:type="dxa"/>
            </w:tcMar>
            <w:hideMark/>
          </w:tcPr>
          <w:p w:rsidR="0026585A" w:rsidRPr="0026585A" w:rsidRDefault="0026585A" w:rsidP="0026585A">
            <w:pPr>
              <w:widowControl/>
              <w:spacing w:line="312" w:lineRule="auto"/>
              <w:jc w:val="center"/>
              <w:rPr>
                <w:rFonts w:ascii="細明體" w:eastAsia="細明體" w:hAnsi="細明體" w:cs="新細明體"/>
                <w:kern w:val="0"/>
                <w:sz w:val="23"/>
                <w:szCs w:val="23"/>
              </w:rPr>
            </w:pPr>
          </w:p>
        </w:tc>
        <w:tc>
          <w:tcPr>
            <w:tcW w:w="0" w:type="auto"/>
            <w:tcMar>
              <w:top w:w="45" w:type="dxa"/>
              <w:left w:w="45" w:type="dxa"/>
              <w:bottom w:w="45" w:type="dxa"/>
              <w:right w:w="45" w:type="dxa"/>
            </w:tcMar>
            <w:hideMark/>
          </w:tcPr>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學校或主管機關於接獲調查申請或檢舉時，應於二十日內以書面通知申請</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人或檢舉人是否受理。</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學校或主管機關於接獲調查申請或檢舉時，有下列情形之</w:t>
            </w:r>
            <w:proofErr w:type="gramStart"/>
            <w:r w:rsidRPr="0026585A">
              <w:rPr>
                <w:rFonts w:ascii="細明體" w:eastAsia="細明體" w:hAnsi="細明體" w:cs="細明體" w:hint="eastAsia"/>
                <w:kern w:val="0"/>
                <w:sz w:val="23"/>
                <w:szCs w:val="23"/>
              </w:rPr>
              <w:t>一</w:t>
            </w:r>
            <w:proofErr w:type="gramEnd"/>
            <w:r w:rsidRPr="0026585A">
              <w:rPr>
                <w:rFonts w:ascii="細明體" w:eastAsia="細明體" w:hAnsi="細明體" w:cs="細明體" w:hint="eastAsia"/>
                <w:kern w:val="0"/>
                <w:sz w:val="23"/>
                <w:szCs w:val="23"/>
              </w:rPr>
              <w:t>者，應不予受</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理：</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lastRenderedPageBreak/>
              <w:t>一、非屬本法所規定之事項者。</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二、申請人或檢舉人未具真實姓名。</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三、同一事件已處理完畢者。</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前項不受理之書面通知，應敘明理由。</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申請人或檢舉人於第一項之期限內未收到通知或接獲不受理通知之次日起</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6585A">
              <w:rPr>
                <w:rFonts w:ascii="細明體" w:eastAsia="細明體" w:hAnsi="細明體" w:cs="細明體" w:hint="eastAsia"/>
                <w:kern w:val="0"/>
                <w:sz w:val="23"/>
                <w:szCs w:val="23"/>
              </w:rPr>
              <w:t>二十日內，得以書面具明理由，向學校或主管機關申復。</w:t>
            </w:r>
          </w:p>
        </w:tc>
      </w:tr>
      <w:tr w:rsidR="0026585A" w:rsidRPr="0026585A" w:rsidTr="0026585A">
        <w:trPr>
          <w:tblCellSpacing w:w="15" w:type="dxa"/>
        </w:trPr>
        <w:tc>
          <w:tcPr>
            <w:tcW w:w="600" w:type="pct"/>
            <w:noWrap/>
            <w:tcMar>
              <w:top w:w="45" w:type="dxa"/>
              <w:left w:w="45" w:type="dxa"/>
              <w:bottom w:w="45" w:type="dxa"/>
              <w:right w:w="45" w:type="dxa"/>
            </w:tcMar>
            <w:hideMark/>
          </w:tcPr>
          <w:p w:rsidR="0026585A" w:rsidRPr="0026585A" w:rsidRDefault="0026585A" w:rsidP="0026585A">
            <w:pPr>
              <w:widowControl/>
              <w:spacing w:line="312" w:lineRule="auto"/>
              <w:rPr>
                <w:rFonts w:ascii="細明體" w:eastAsia="細明體" w:hAnsi="細明體" w:cs="新細明體"/>
                <w:kern w:val="0"/>
                <w:sz w:val="23"/>
                <w:szCs w:val="23"/>
              </w:rPr>
            </w:pPr>
            <w:r w:rsidRPr="0026585A">
              <w:rPr>
                <w:rFonts w:ascii="細明體" w:eastAsia="細明體" w:hAnsi="細明體" w:cs="新細明體" w:hint="eastAsia"/>
                <w:kern w:val="0"/>
                <w:sz w:val="23"/>
                <w:szCs w:val="23"/>
              </w:rPr>
              <w:lastRenderedPageBreak/>
              <w:t>第 30 條</w:t>
            </w:r>
          </w:p>
        </w:tc>
        <w:tc>
          <w:tcPr>
            <w:tcW w:w="100" w:type="pct"/>
            <w:tcMar>
              <w:top w:w="45" w:type="dxa"/>
              <w:left w:w="45" w:type="dxa"/>
              <w:bottom w:w="45" w:type="dxa"/>
              <w:right w:w="45" w:type="dxa"/>
            </w:tcMar>
            <w:hideMark/>
          </w:tcPr>
          <w:p w:rsidR="0026585A" w:rsidRPr="0026585A" w:rsidRDefault="0026585A" w:rsidP="0026585A">
            <w:pPr>
              <w:widowControl/>
              <w:spacing w:line="312" w:lineRule="auto"/>
              <w:jc w:val="center"/>
              <w:rPr>
                <w:rFonts w:ascii="細明體" w:eastAsia="細明體" w:hAnsi="細明體" w:cs="新細明體"/>
                <w:kern w:val="0"/>
                <w:sz w:val="23"/>
                <w:szCs w:val="23"/>
              </w:rPr>
            </w:pPr>
          </w:p>
        </w:tc>
        <w:tc>
          <w:tcPr>
            <w:tcW w:w="0" w:type="auto"/>
            <w:tcMar>
              <w:top w:w="45" w:type="dxa"/>
              <w:left w:w="45" w:type="dxa"/>
              <w:bottom w:w="45" w:type="dxa"/>
              <w:right w:w="45" w:type="dxa"/>
            </w:tcMar>
            <w:hideMark/>
          </w:tcPr>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學校或主管機關接獲前條第一項之申請或檢舉後，除有前條第二項所定事</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由外，應於三日內交由所設之性別平等教育委員會調查處理。</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學校或主管機關之性別平等教育委員會處理前項事件時，得成立調查小組</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調查之。</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前項小組成員應具性別平等意識，女性人數比例，應占成員總數二分之一</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以上，必要時，部分小組成員得外聘。處理校園性侵害、性騷擾或</w:t>
            </w:r>
            <w:proofErr w:type="gramStart"/>
            <w:r w:rsidRPr="0026585A">
              <w:rPr>
                <w:rFonts w:ascii="細明體" w:eastAsia="細明體" w:hAnsi="細明體" w:cs="細明體" w:hint="eastAsia"/>
                <w:kern w:val="0"/>
                <w:sz w:val="23"/>
                <w:szCs w:val="23"/>
              </w:rPr>
              <w:t>性霸凌</w:t>
            </w:r>
            <w:proofErr w:type="gramEnd"/>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事件所成立之調查小組，其成員</w:t>
            </w:r>
            <w:proofErr w:type="gramStart"/>
            <w:r w:rsidRPr="0026585A">
              <w:rPr>
                <w:rFonts w:ascii="細明體" w:eastAsia="細明體" w:hAnsi="細明體" w:cs="細明體" w:hint="eastAsia"/>
                <w:kern w:val="0"/>
                <w:sz w:val="23"/>
                <w:szCs w:val="23"/>
              </w:rPr>
              <w:t>中具性侵害</w:t>
            </w:r>
            <w:proofErr w:type="gramEnd"/>
            <w:r w:rsidRPr="0026585A">
              <w:rPr>
                <w:rFonts w:ascii="細明體" w:eastAsia="細明體" w:hAnsi="細明體" w:cs="細明體" w:hint="eastAsia"/>
                <w:kern w:val="0"/>
                <w:sz w:val="23"/>
                <w:szCs w:val="23"/>
              </w:rPr>
              <w:t>、性騷擾或</w:t>
            </w:r>
            <w:proofErr w:type="gramStart"/>
            <w:r w:rsidRPr="0026585A">
              <w:rPr>
                <w:rFonts w:ascii="細明體" w:eastAsia="細明體" w:hAnsi="細明體" w:cs="細明體" w:hint="eastAsia"/>
                <w:kern w:val="0"/>
                <w:sz w:val="23"/>
                <w:szCs w:val="23"/>
              </w:rPr>
              <w:t>性霸凌</w:t>
            </w:r>
            <w:proofErr w:type="gramEnd"/>
            <w:r w:rsidRPr="0026585A">
              <w:rPr>
                <w:rFonts w:ascii="細明體" w:eastAsia="細明體" w:hAnsi="細明體" w:cs="細明體" w:hint="eastAsia"/>
                <w:kern w:val="0"/>
                <w:sz w:val="23"/>
                <w:szCs w:val="23"/>
              </w:rPr>
              <w:t>事件調查專</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業素養之專家學者之人數比例於學校應占成員總數三分之一以上，於主管</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機關應占成員總數二分之一以上；雙方當事人分屬不同學校時，並應有申</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請人學校代表。</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性別平等教育委員會或調查小組依本法規定進行調查時，行為人、申請人</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及受邀協助調查之人或單位，應予配合，並提供相關資料。</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行政程序法有關管轄、移送、迴避、送達、補正等相關規定，於本法適用</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或</w:t>
            </w:r>
            <w:proofErr w:type="gramStart"/>
            <w:r w:rsidRPr="0026585A">
              <w:rPr>
                <w:rFonts w:ascii="細明體" w:eastAsia="細明體" w:hAnsi="細明體" w:cs="細明體" w:hint="eastAsia"/>
                <w:kern w:val="0"/>
                <w:sz w:val="23"/>
                <w:szCs w:val="23"/>
              </w:rPr>
              <w:t>準</w:t>
            </w:r>
            <w:proofErr w:type="gramEnd"/>
            <w:r w:rsidRPr="0026585A">
              <w:rPr>
                <w:rFonts w:ascii="細明體" w:eastAsia="細明體" w:hAnsi="細明體" w:cs="細明體" w:hint="eastAsia"/>
                <w:kern w:val="0"/>
                <w:sz w:val="23"/>
                <w:szCs w:val="23"/>
              </w:rPr>
              <w:t>用之。</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性別平等教育委員會之調查處理，不受該事件司法程序進行之影響。</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6585A">
              <w:rPr>
                <w:rFonts w:ascii="細明體" w:eastAsia="細明體" w:hAnsi="細明體" w:cs="細明體" w:hint="eastAsia"/>
                <w:kern w:val="0"/>
                <w:sz w:val="23"/>
                <w:szCs w:val="23"/>
              </w:rPr>
              <w:t>性別平等教育委員會為調查處理時，</w:t>
            </w:r>
            <w:proofErr w:type="gramStart"/>
            <w:r w:rsidRPr="0026585A">
              <w:rPr>
                <w:rFonts w:ascii="細明體" w:eastAsia="細明體" w:hAnsi="細明體" w:cs="細明體" w:hint="eastAsia"/>
                <w:kern w:val="0"/>
                <w:sz w:val="23"/>
                <w:szCs w:val="23"/>
              </w:rPr>
              <w:t>應衡酌</w:t>
            </w:r>
            <w:proofErr w:type="gramEnd"/>
            <w:r w:rsidRPr="0026585A">
              <w:rPr>
                <w:rFonts w:ascii="細明體" w:eastAsia="細明體" w:hAnsi="細明體" w:cs="細明體" w:hint="eastAsia"/>
                <w:kern w:val="0"/>
                <w:sz w:val="23"/>
                <w:szCs w:val="23"/>
              </w:rPr>
              <w:t>雙方當事人之權力差距。</w:t>
            </w:r>
          </w:p>
        </w:tc>
      </w:tr>
      <w:tr w:rsidR="0026585A" w:rsidRPr="0026585A" w:rsidTr="0026585A">
        <w:trPr>
          <w:tblCellSpacing w:w="15" w:type="dxa"/>
        </w:trPr>
        <w:tc>
          <w:tcPr>
            <w:tcW w:w="600" w:type="pct"/>
            <w:noWrap/>
            <w:tcMar>
              <w:top w:w="45" w:type="dxa"/>
              <w:left w:w="45" w:type="dxa"/>
              <w:bottom w:w="45" w:type="dxa"/>
              <w:right w:w="45" w:type="dxa"/>
            </w:tcMar>
            <w:hideMark/>
          </w:tcPr>
          <w:p w:rsidR="0026585A" w:rsidRPr="0026585A" w:rsidRDefault="0026585A" w:rsidP="0026585A">
            <w:pPr>
              <w:widowControl/>
              <w:spacing w:line="312" w:lineRule="auto"/>
              <w:rPr>
                <w:rFonts w:ascii="細明體" w:eastAsia="細明體" w:hAnsi="細明體" w:cs="新細明體"/>
                <w:kern w:val="0"/>
                <w:sz w:val="23"/>
                <w:szCs w:val="23"/>
              </w:rPr>
            </w:pPr>
            <w:r w:rsidRPr="0026585A">
              <w:rPr>
                <w:rFonts w:ascii="細明體" w:eastAsia="細明體" w:hAnsi="細明體" w:cs="新細明體" w:hint="eastAsia"/>
                <w:kern w:val="0"/>
                <w:sz w:val="23"/>
                <w:szCs w:val="23"/>
              </w:rPr>
              <w:t>第 31 條</w:t>
            </w:r>
          </w:p>
        </w:tc>
        <w:tc>
          <w:tcPr>
            <w:tcW w:w="100" w:type="pct"/>
            <w:tcMar>
              <w:top w:w="45" w:type="dxa"/>
              <w:left w:w="45" w:type="dxa"/>
              <w:bottom w:w="45" w:type="dxa"/>
              <w:right w:w="45" w:type="dxa"/>
            </w:tcMar>
            <w:hideMark/>
          </w:tcPr>
          <w:p w:rsidR="0026585A" w:rsidRPr="0026585A" w:rsidRDefault="0026585A" w:rsidP="0026585A">
            <w:pPr>
              <w:widowControl/>
              <w:spacing w:line="312" w:lineRule="auto"/>
              <w:jc w:val="center"/>
              <w:rPr>
                <w:rFonts w:ascii="細明體" w:eastAsia="細明體" w:hAnsi="細明體" w:cs="新細明體"/>
                <w:kern w:val="0"/>
                <w:sz w:val="23"/>
                <w:szCs w:val="23"/>
              </w:rPr>
            </w:pPr>
          </w:p>
        </w:tc>
        <w:tc>
          <w:tcPr>
            <w:tcW w:w="0" w:type="auto"/>
            <w:tcMar>
              <w:top w:w="45" w:type="dxa"/>
              <w:left w:w="45" w:type="dxa"/>
              <w:bottom w:w="45" w:type="dxa"/>
              <w:right w:w="45" w:type="dxa"/>
            </w:tcMar>
            <w:hideMark/>
          </w:tcPr>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學校或主管機關性別平等教育委員會應於受理申請或檢舉後二</w:t>
            </w:r>
            <w:proofErr w:type="gramStart"/>
            <w:r w:rsidRPr="0026585A">
              <w:rPr>
                <w:rFonts w:ascii="細明體" w:eastAsia="細明體" w:hAnsi="細明體" w:cs="細明體" w:hint="eastAsia"/>
                <w:kern w:val="0"/>
                <w:sz w:val="23"/>
                <w:szCs w:val="23"/>
              </w:rPr>
              <w:t>個</w:t>
            </w:r>
            <w:proofErr w:type="gramEnd"/>
            <w:r w:rsidRPr="0026585A">
              <w:rPr>
                <w:rFonts w:ascii="細明體" w:eastAsia="細明體" w:hAnsi="細明體" w:cs="細明體" w:hint="eastAsia"/>
                <w:kern w:val="0"/>
                <w:sz w:val="23"/>
                <w:szCs w:val="23"/>
              </w:rPr>
              <w:t>月內完成</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調查。必要時，得延長之，延長以二次為限，每次不得逾一個月，並應通</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知申請人、檢舉人及行為人。</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性別平等教育委員會調查完成後，應將調查報告及處理建議，以書面向其</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所屬學校或主管機關提出報告。</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學校或主管機關應於接獲前項調查報告後二</w:t>
            </w:r>
            <w:proofErr w:type="gramStart"/>
            <w:r w:rsidRPr="0026585A">
              <w:rPr>
                <w:rFonts w:ascii="細明體" w:eastAsia="細明體" w:hAnsi="細明體" w:cs="細明體" w:hint="eastAsia"/>
                <w:kern w:val="0"/>
                <w:sz w:val="23"/>
                <w:szCs w:val="23"/>
              </w:rPr>
              <w:t>個</w:t>
            </w:r>
            <w:proofErr w:type="gramEnd"/>
            <w:r w:rsidRPr="0026585A">
              <w:rPr>
                <w:rFonts w:ascii="細明體" w:eastAsia="細明體" w:hAnsi="細明體" w:cs="細明體" w:hint="eastAsia"/>
                <w:kern w:val="0"/>
                <w:sz w:val="23"/>
                <w:szCs w:val="23"/>
              </w:rPr>
              <w:t>月內，自行或移送相關權責</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機關依本法或相關法律或法規規定議處，並將處理之結果，以書面載明事</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實及理由通知申請人、檢舉人及行為人。</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學校或主管機關為前項議處前，得要求性別平等教育委員會之代表列席說</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6585A">
              <w:rPr>
                <w:rFonts w:ascii="細明體" w:eastAsia="細明體" w:hAnsi="細明體" w:cs="細明體" w:hint="eastAsia"/>
                <w:kern w:val="0"/>
                <w:sz w:val="23"/>
                <w:szCs w:val="23"/>
              </w:rPr>
              <w:t>明。</w:t>
            </w:r>
          </w:p>
        </w:tc>
      </w:tr>
      <w:tr w:rsidR="0026585A" w:rsidRPr="0026585A" w:rsidTr="0026585A">
        <w:trPr>
          <w:tblCellSpacing w:w="15" w:type="dxa"/>
        </w:trPr>
        <w:tc>
          <w:tcPr>
            <w:tcW w:w="600" w:type="pct"/>
            <w:noWrap/>
            <w:tcMar>
              <w:top w:w="45" w:type="dxa"/>
              <w:left w:w="45" w:type="dxa"/>
              <w:bottom w:w="45" w:type="dxa"/>
              <w:right w:w="45" w:type="dxa"/>
            </w:tcMar>
            <w:hideMark/>
          </w:tcPr>
          <w:p w:rsidR="0026585A" w:rsidRPr="0026585A" w:rsidRDefault="0026585A" w:rsidP="0026585A">
            <w:pPr>
              <w:widowControl/>
              <w:spacing w:line="312" w:lineRule="auto"/>
              <w:rPr>
                <w:rFonts w:ascii="細明體" w:eastAsia="細明體" w:hAnsi="細明體" w:cs="新細明體"/>
                <w:kern w:val="0"/>
                <w:sz w:val="23"/>
                <w:szCs w:val="23"/>
              </w:rPr>
            </w:pPr>
            <w:r w:rsidRPr="0026585A">
              <w:rPr>
                <w:rFonts w:ascii="細明體" w:eastAsia="細明體" w:hAnsi="細明體" w:cs="新細明體" w:hint="eastAsia"/>
                <w:kern w:val="0"/>
                <w:sz w:val="23"/>
                <w:szCs w:val="23"/>
              </w:rPr>
              <w:t>第 32 條</w:t>
            </w:r>
          </w:p>
        </w:tc>
        <w:tc>
          <w:tcPr>
            <w:tcW w:w="100" w:type="pct"/>
            <w:tcMar>
              <w:top w:w="45" w:type="dxa"/>
              <w:left w:w="45" w:type="dxa"/>
              <w:bottom w:w="45" w:type="dxa"/>
              <w:right w:w="45" w:type="dxa"/>
            </w:tcMar>
            <w:hideMark/>
          </w:tcPr>
          <w:p w:rsidR="0026585A" w:rsidRPr="0026585A" w:rsidRDefault="0026585A" w:rsidP="0026585A">
            <w:pPr>
              <w:widowControl/>
              <w:spacing w:line="312" w:lineRule="auto"/>
              <w:jc w:val="center"/>
              <w:rPr>
                <w:rFonts w:ascii="細明體" w:eastAsia="細明體" w:hAnsi="細明體" w:cs="新細明體"/>
                <w:kern w:val="0"/>
                <w:sz w:val="23"/>
                <w:szCs w:val="23"/>
              </w:rPr>
            </w:pPr>
          </w:p>
        </w:tc>
        <w:tc>
          <w:tcPr>
            <w:tcW w:w="0" w:type="auto"/>
            <w:tcMar>
              <w:top w:w="45" w:type="dxa"/>
              <w:left w:w="45" w:type="dxa"/>
              <w:bottom w:w="45" w:type="dxa"/>
              <w:right w:w="45" w:type="dxa"/>
            </w:tcMar>
            <w:hideMark/>
          </w:tcPr>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申請人及行為人對於前條第三項處理之結果有不服者，得於收到書面通知</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次日起二十日內，以書面具明理由向學校或主管機關申復。</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前項申復以一次為限。</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學校或主管機關發現調查程序有重大瑕疵或有足以影響原調查認定之新事</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6585A">
              <w:rPr>
                <w:rFonts w:ascii="細明體" w:eastAsia="細明體" w:hAnsi="細明體" w:cs="細明體" w:hint="eastAsia"/>
                <w:kern w:val="0"/>
                <w:sz w:val="23"/>
                <w:szCs w:val="23"/>
              </w:rPr>
              <w:t>實、新證據時，得要求性別平等教育委員會重新調查。</w:t>
            </w:r>
          </w:p>
        </w:tc>
      </w:tr>
      <w:tr w:rsidR="0026585A" w:rsidRPr="0026585A" w:rsidTr="0026585A">
        <w:trPr>
          <w:tblCellSpacing w:w="15" w:type="dxa"/>
        </w:trPr>
        <w:tc>
          <w:tcPr>
            <w:tcW w:w="600" w:type="pct"/>
            <w:noWrap/>
            <w:tcMar>
              <w:top w:w="45" w:type="dxa"/>
              <w:left w:w="45" w:type="dxa"/>
              <w:bottom w:w="45" w:type="dxa"/>
              <w:right w:w="45" w:type="dxa"/>
            </w:tcMar>
            <w:hideMark/>
          </w:tcPr>
          <w:p w:rsidR="0026585A" w:rsidRPr="0026585A" w:rsidRDefault="0026585A" w:rsidP="0026585A">
            <w:pPr>
              <w:widowControl/>
              <w:spacing w:line="312" w:lineRule="auto"/>
              <w:rPr>
                <w:rFonts w:ascii="細明體" w:eastAsia="細明體" w:hAnsi="細明體" w:cs="新細明體"/>
                <w:kern w:val="0"/>
                <w:sz w:val="23"/>
                <w:szCs w:val="23"/>
              </w:rPr>
            </w:pPr>
            <w:r w:rsidRPr="0026585A">
              <w:rPr>
                <w:rFonts w:ascii="細明體" w:eastAsia="細明體" w:hAnsi="細明體" w:cs="新細明體" w:hint="eastAsia"/>
                <w:kern w:val="0"/>
                <w:sz w:val="23"/>
                <w:szCs w:val="23"/>
              </w:rPr>
              <w:t>第 33 條</w:t>
            </w:r>
          </w:p>
        </w:tc>
        <w:tc>
          <w:tcPr>
            <w:tcW w:w="100" w:type="pct"/>
            <w:tcMar>
              <w:top w:w="45" w:type="dxa"/>
              <w:left w:w="45" w:type="dxa"/>
              <w:bottom w:w="45" w:type="dxa"/>
              <w:right w:w="45" w:type="dxa"/>
            </w:tcMar>
            <w:hideMark/>
          </w:tcPr>
          <w:p w:rsidR="0026585A" w:rsidRPr="0026585A" w:rsidRDefault="0026585A" w:rsidP="0026585A">
            <w:pPr>
              <w:widowControl/>
              <w:spacing w:line="312" w:lineRule="auto"/>
              <w:jc w:val="center"/>
              <w:rPr>
                <w:rFonts w:ascii="細明體" w:eastAsia="細明體" w:hAnsi="細明體" w:cs="新細明體"/>
                <w:kern w:val="0"/>
                <w:sz w:val="23"/>
                <w:szCs w:val="23"/>
              </w:rPr>
            </w:pPr>
          </w:p>
        </w:tc>
        <w:tc>
          <w:tcPr>
            <w:tcW w:w="0" w:type="auto"/>
            <w:tcMar>
              <w:top w:w="45" w:type="dxa"/>
              <w:left w:w="45" w:type="dxa"/>
              <w:bottom w:w="45" w:type="dxa"/>
              <w:right w:w="45" w:type="dxa"/>
            </w:tcMar>
            <w:hideMark/>
          </w:tcPr>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性別平等教育委員會於接獲前條學校或主管機關重新調查之要求時，應另</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6585A">
              <w:rPr>
                <w:rFonts w:ascii="細明體" w:eastAsia="細明體" w:hAnsi="細明體" w:cs="細明體" w:hint="eastAsia"/>
                <w:kern w:val="0"/>
                <w:sz w:val="23"/>
                <w:szCs w:val="23"/>
              </w:rPr>
              <w:t>組調查小組；其調查處理程序，依本法之相關規定。</w:t>
            </w:r>
          </w:p>
        </w:tc>
      </w:tr>
      <w:tr w:rsidR="0026585A" w:rsidRPr="0026585A" w:rsidTr="0026585A">
        <w:trPr>
          <w:tblCellSpacing w:w="15" w:type="dxa"/>
        </w:trPr>
        <w:tc>
          <w:tcPr>
            <w:tcW w:w="600" w:type="pct"/>
            <w:noWrap/>
            <w:tcMar>
              <w:top w:w="45" w:type="dxa"/>
              <w:left w:w="45" w:type="dxa"/>
              <w:bottom w:w="45" w:type="dxa"/>
              <w:right w:w="45" w:type="dxa"/>
            </w:tcMar>
            <w:hideMark/>
          </w:tcPr>
          <w:p w:rsidR="0026585A" w:rsidRPr="0026585A" w:rsidRDefault="0026585A" w:rsidP="0026585A">
            <w:pPr>
              <w:widowControl/>
              <w:spacing w:line="312" w:lineRule="auto"/>
              <w:rPr>
                <w:rFonts w:ascii="細明體" w:eastAsia="細明體" w:hAnsi="細明體" w:cs="新細明體"/>
                <w:kern w:val="0"/>
                <w:sz w:val="23"/>
                <w:szCs w:val="23"/>
              </w:rPr>
            </w:pPr>
            <w:r w:rsidRPr="0026585A">
              <w:rPr>
                <w:rFonts w:ascii="細明體" w:eastAsia="細明體" w:hAnsi="細明體" w:cs="新細明體" w:hint="eastAsia"/>
                <w:kern w:val="0"/>
                <w:sz w:val="23"/>
                <w:szCs w:val="23"/>
              </w:rPr>
              <w:t>第 34 條</w:t>
            </w:r>
          </w:p>
        </w:tc>
        <w:tc>
          <w:tcPr>
            <w:tcW w:w="100" w:type="pct"/>
            <w:tcMar>
              <w:top w:w="45" w:type="dxa"/>
              <w:left w:w="45" w:type="dxa"/>
              <w:bottom w:w="45" w:type="dxa"/>
              <w:right w:w="45" w:type="dxa"/>
            </w:tcMar>
            <w:hideMark/>
          </w:tcPr>
          <w:p w:rsidR="0026585A" w:rsidRPr="0026585A" w:rsidRDefault="0026585A" w:rsidP="0026585A">
            <w:pPr>
              <w:widowControl/>
              <w:spacing w:line="312" w:lineRule="auto"/>
              <w:jc w:val="center"/>
              <w:rPr>
                <w:rFonts w:ascii="細明體" w:eastAsia="細明體" w:hAnsi="細明體" w:cs="新細明體"/>
                <w:kern w:val="0"/>
                <w:sz w:val="23"/>
                <w:szCs w:val="23"/>
              </w:rPr>
            </w:pPr>
          </w:p>
        </w:tc>
        <w:tc>
          <w:tcPr>
            <w:tcW w:w="0" w:type="auto"/>
            <w:tcMar>
              <w:top w:w="45" w:type="dxa"/>
              <w:left w:w="45" w:type="dxa"/>
              <w:bottom w:w="45" w:type="dxa"/>
              <w:right w:w="45" w:type="dxa"/>
            </w:tcMar>
            <w:hideMark/>
          </w:tcPr>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申請人或行為人對學校或</w:t>
            </w:r>
            <w:proofErr w:type="gramStart"/>
            <w:r w:rsidRPr="0026585A">
              <w:rPr>
                <w:rFonts w:ascii="細明體" w:eastAsia="細明體" w:hAnsi="細明體" w:cs="細明體" w:hint="eastAsia"/>
                <w:kern w:val="0"/>
                <w:sz w:val="23"/>
                <w:szCs w:val="23"/>
              </w:rPr>
              <w:t>主管機關之申復</w:t>
            </w:r>
            <w:proofErr w:type="gramEnd"/>
            <w:r w:rsidRPr="0026585A">
              <w:rPr>
                <w:rFonts w:ascii="細明體" w:eastAsia="細明體" w:hAnsi="細明體" w:cs="細明體" w:hint="eastAsia"/>
                <w:kern w:val="0"/>
                <w:sz w:val="23"/>
                <w:szCs w:val="23"/>
              </w:rPr>
              <w:t>結果不服，得於接獲書面通知書</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lastRenderedPageBreak/>
              <w:t>之次日起</w:t>
            </w:r>
            <w:proofErr w:type="gramStart"/>
            <w:r w:rsidRPr="0026585A">
              <w:rPr>
                <w:rFonts w:ascii="細明體" w:eastAsia="細明體" w:hAnsi="細明體" w:cs="細明體" w:hint="eastAsia"/>
                <w:kern w:val="0"/>
                <w:sz w:val="23"/>
                <w:szCs w:val="23"/>
              </w:rPr>
              <w:t>三</w:t>
            </w:r>
            <w:proofErr w:type="gramEnd"/>
            <w:r w:rsidRPr="0026585A">
              <w:rPr>
                <w:rFonts w:ascii="細明體" w:eastAsia="細明體" w:hAnsi="細明體" w:cs="細明體" w:hint="eastAsia"/>
                <w:kern w:val="0"/>
                <w:sz w:val="23"/>
                <w:szCs w:val="23"/>
              </w:rPr>
              <w:t>十日內，依下列規定提起救濟：</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一、公私立學校校長、教師：依教師法之規定。</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二、公立學校依公務人員任用法任用之職員及中華民國七十四年五月三日</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 xml:space="preserve">    教育人員任用條例施行前未納入銓敘之職員：依公務人員保障法之</w:t>
            </w:r>
            <w:proofErr w:type="gramStart"/>
            <w:r w:rsidRPr="0026585A">
              <w:rPr>
                <w:rFonts w:ascii="細明體" w:eastAsia="細明體" w:hAnsi="細明體" w:cs="細明體" w:hint="eastAsia"/>
                <w:kern w:val="0"/>
                <w:sz w:val="23"/>
                <w:szCs w:val="23"/>
              </w:rPr>
              <w:t>規</w:t>
            </w:r>
            <w:proofErr w:type="gramEnd"/>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 xml:space="preserve">    定。</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三、私立學校職員：依性別工作平等法之規定。</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四、公私立學校工友：依性別工作平等法之規定。</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6585A">
              <w:rPr>
                <w:rFonts w:ascii="細明體" w:eastAsia="細明體" w:hAnsi="細明體" w:cs="細明體" w:hint="eastAsia"/>
                <w:kern w:val="0"/>
                <w:sz w:val="23"/>
                <w:szCs w:val="23"/>
              </w:rPr>
              <w:t>五、公私立學校學生：依規定向所屬學校提起申訴。</w:t>
            </w:r>
          </w:p>
        </w:tc>
      </w:tr>
      <w:tr w:rsidR="0026585A" w:rsidRPr="0026585A" w:rsidTr="0026585A">
        <w:trPr>
          <w:tblCellSpacing w:w="15" w:type="dxa"/>
        </w:trPr>
        <w:tc>
          <w:tcPr>
            <w:tcW w:w="600" w:type="pct"/>
            <w:noWrap/>
            <w:tcMar>
              <w:top w:w="45" w:type="dxa"/>
              <w:left w:w="45" w:type="dxa"/>
              <w:bottom w:w="45" w:type="dxa"/>
              <w:right w:w="45" w:type="dxa"/>
            </w:tcMar>
            <w:hideMark/>
          </w:tcPr>
          <w:p w:rsidR="0026585A" w:rsidRPr="0026585A" w:rsidRDefault="0026585A" w:rsidP="0026585A">
            <w:pPr>
              <w:widowControl/>
              <w:spacing w:line="312" w:lineRule="auto"/>
              <w:rPr>
                <w:rFonts w:ascii="細明體" w:eastAsia="細明體" w:hAnsi="細明體" w:cs="新細明體"/>
                <w:kern w:val="0"/>
                <w:sz w:val="23"/>
                <w:szCs w:val="23"/>
              </w:rPr>
            </w:pPr>
            <w:r w:rsidRPr="0026585A">
              <w:rPr>
                <w:rFonts w:ascii="細明體" w:eastAsia="細明體" w:hAnsi="細明體" w:cs="新細明體" w:hint="eastAsia"/>
                <w:kern w:val="0"/>
                <w:sz w:val="23"/>
                <w:szCs w:val="23"/>
              </w:rPr>
              <w:lastRenderedPageBreak/>
              <w:t>第 35 條</w:t>
            </w:r>
          </w:p>
        </w:tc>
        <w:tc>
          <w:tcPr>
            <w:tcW w:w="100" w:type="pct"/>
            <w:tcMar>
              <w:top w:w="45" w:type="dxa"/>
              <w:left w:w="45" w:type="dxa"/>
              <w:bottom w:w="45" w:type="dxa"/>
              <w:right w:w="45" w:type="dxa"/>
            </w:tcMar>
            <w:hideMark/>
          </w:tcPr>
          <w:p w:rsidR="0026585A" w:rsidRPr="0026585A" w:rsidRDefault="0026585A" w:rsidP="0026585A">
            <w:pPr>
              <w:widowControl/>
              <w:spacing w:line="312" w:lineRule="auto"/>
              <w:jc w:val="center"/>
              <w:rPr>
                <w:rFonts w:ascii="細明體" w:eastAsia="細明體" w:hAnsi="細明體" w:cs="新細明體"/>
                <w:kern w:val="0"/>
                <w:sz w:val="23"/>
                <w:szCs w:val="23"/>
              </w:rPr>
            </w:pPr>
          </w:p>
        </w:tc>
        <w:tc>
          <w:tcPr>
            <w:tcW w:w="0" w:type="auto"/>
            <w:tcMar>
              <w:top w:w="45" w:type="dxa"/>
              <w:left w:w="45" w:type="dxa"/>
              <w:bottom w:w="45" w:type="dxa"/>
              <w:right w:w="45" w:type="dxa"/>
            </w:tcMar>
            <w:hideMark/>
          </w:tcPr>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學校及主管機關對於與本法事件有關之事實認定，應依據其所設性別平等</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教育委員會之調查報告。</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6585A">
              <w:rPr>
                <w:rFonts w:ascii="細明體" w:eastAsia="細明體" w:hAnsi="細明體" w:cs="細明體" w:hint="eastAsia"/>
                <w:kern w:val="0"/>
                <w:sz w:val="23"/>
                <w:szCs w:val="23"/>
              </w:rPr>
              <w:t>法院對於前項事實之認定，應審酌各級性別平等教育委員會之調查報告。</w:t>
            </w:r>
          </w:p>
        </w:tc>
      </w:tr>
      <w:tr w:rsidR="0026585A" w:rsidRPr="0026585A" w:rsidTr="0026585A">
        <w:trPr>
          <w:tblCellSpacing w:w="15" w:type="dxa"/>
        </w:trPr>
        <w:tc>
          <w:tcPr>
            <w:tcW w:w="0" w:type="auto"/>
            <w:gridSpan w:val="3"/>
            <w:tcMar>
              <w:top w:w="45" w:type="dxa"/>
              <w:left w:w="45" w:type="dxa"/>
              <w:bottom w:w="45" w:type="dxa"/>
              <w:right w:w="45" w:type="dxa"/>
            </w:tcMar>
            <w:hideMark/>
          </w:tcPr>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6585A">
              <w:rPr>
                <w:rFonts w:ascii="細明體" w:eastAsia="細明體" w:hAnsi="細明體" w:cs="細明體" w:hint="eastAsia"/>
                <w:kern w:val="0"/>
                <w:sz w:val="23"/>
                <w:szCs w:val="23"/>
              </w:rPr>
              <w:t xml:space="preserve">   第 六 章 罰則</w:t>
            </w:r>
          </w:p>
        </w:tc>
      </w:tr>
      <w:tr w:rsidR="0026585A" w:rsidRPr="0026585A" w:rsidTr="0026585A">
        <w:trPr>
          <w:tblCellSpacing w:w="15" w:type="dxa"/>
        </w:trPr>
        <w:tc>
          <w:tcPr>
            <w:tcW w:w="600" w:type="pct"/>
            <w:noWrap/>
            <w:tcMar>
              <w:top w:w="45" w:type="dxa"/>
              <w:left w:w="45" w:type="dxa"/>
              <w:bottom w:w="45" w:type="dxa"/>
              <w:right w:w="45" w:type="dxa"/>
            </w:tcMar>
            <w:hideMark/>
          </w:tcPr>
          <w:p w:rsidR="0026585A" w:rsidRPr="0026585A" w:rsidRDefault="0026585A" w:rsidP="0026585A">
            <w:pPr>
              <w:widowControl/>
              <w:spacing w:line="312" w:lineRule="auto"/>
              <w:rPr>
                <w:rFonts w:ascii="細明體" w:eastAsia="細明體" w:hAnsi="細明體" w:cs="新細明體"/>
                <w:kern w:val="0"/>
                <w:sz w:val="23"/>
                <w:szCs w:val="23"/>
              </w:rPr>
            </w:pPr>
            <w:r w:rsidRPr="0026585A">
              <w:rPr>
                <w:rFonts w:ascii="細明體" w:eastAsia="細明體" w:hAnsi="細明體" w:cs="新細明體" w:hint="eastAsia"/>
                <w:kern w:val="0"/>
                <w:sz w:val="23"/>
                <w:szCs w:val="23"/>
              </w:rPr>
              <w:t>第 36 條</w:t>
            </w:r>
          </w:p>
        </w:tc>
        <w:tc>
          <w:tcPr>
            <w:tcW w:w="100" w:type="pct"/>
            <w:tcMar>
              <w:top w:w="45" w:type="dxa"/>
              <w:left w:w="45" w:type="dxa"/>
              <w:bottom w:w="45" w:type="dxa"/>
              <w:right w:w="45" w:type="dxa"/>
            </w:tcMar>
            <w:hideMark/>
          </w:tcPr>
          <w:p w:rsidR="0026585A" w:rsidRPr="0026585A" w:rsidRDefault="0026585A" w:rsidP="0026585A">
            <w:pPr>
              <w:widowControl/>
              <w:spacing w:line="312" w:lineRule="auto"/>
              <w:jc w:val="center"/>
              <w:rPr>
                <w:rFonts w:ascii="細明體" w:eastAsia="細明體" w:hAnsi="細明體" w:cs="新細明體"/>
                <w:kern w:val="0"/>
                <w:sz w:val="23"/>
                <w:szCs w:val="23"/>
              </w:rPr>
            </w:pPr>
          </w:p>
        </w:tc>
        <w:tc>
          <w:tcPr>
            <w:tcW w:w="0" w:type="auto"/>
            <w:tcMar>
              <w:top w:w="45" w:type="dxa"/>
              <w:left w:w="45" w:type="dxa"/>
              <w:bottom w:w="45" w:type="dxa"/>
              <w:right w:w="45" w:type="dxa"/>
            </w:tcMar>
            <w:hideMark/>
          </w:tcPr>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學校違反第十三條、第十四條、第十四條之一、第十六條、第二十條第二</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項、第二十二條第二項或第二十七條第三項規定者，應處新臺幣一萬元以</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上十萬元以下罰鍰。</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行為人違反第三十條第四項規定而無正當理由者，由學校報請主管機關處</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新臺幣一萬元以上五萬元以下罰鍰，並得連續處罰至其配合或提供相關資</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料為止。</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學校校長、教師、職員或工友有下列情形之</w:t>
            </w:r>
            <w:proofErr w:type="gramStart"/>
            <w:r w:rsidRPr="0026585A">
              <w:rPr>
                <w:rFonts w:ascii="細明體" w:eastAsia="細明體" w:hAnsi="細明體" w:cs="細明體" w:hint="eastAsia"/>
                <w:kern w:val="0"/>
                <w:sz w:val="23"/>
                <w:szCs w:val="23"/>
              </w:rPr>
              <w:t>一</w:t>
            </w:r>
            <w:proofErr w:type="gramEnd"/>
            <w:r w:rsidRPr="0026585A">
              <w:rPr>
                <w:rFonts w:ascii="細明體" w:eastAsia="細明體" w:hAnsi="細明體" w:cs="細明體" w:hint="eastAsia"/>
                <w:kern w:val="0"/>
                <w:sz w:val="23"/>
                <w:szCs w:val="23"/>
              </w:rPr>
              <w:t>者，處新臺幣三萬元以上十</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五萬元以下罰鍰：</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一、違反第二十一條第一項規定，未於二十四小時內，向學校及當地直轄</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 xml:space="preserve">    市、縣（市）主管機關通報。</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二、違反第二十一條第二項規定，偽造、變造、湮滅或隱匿他人所犯校園</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6585A">
              <w:rPr>
                <w:rFonts w:ascii="細明體" w:eastAsia="細明體" w:hAnsi="細明體" w:cs="細明體" w:hint="eastAsia"/>
                <w:kern w:val="0"/>
                <w:sz w:val="23"/>
                <w:szCs w:val="23"/>
              </w:rPr>
              <w:t xml:space="preserve">    性騷擾或</w:t>
            </w:r>
            <w:proofErr w:type="gramStart"/>
            <w:r w:rsidRPr="0026585A">
              <w:rPr>
                <w:rFonts w:ascii="細明體" w:eastAsia="細明體" w:hAnsi="細明體" w:cs="細明體" w:hint="eastAsia"/>
                <w:kern w:val="0"/>
                <w:sz w:val="23"/>
                <w:szCs w:val="23"/>
              </w:rPr>
              <w:t>性霸凌</w:t>
            </w:r>
            <w:proofErr w:type="gramEnd"/>
            <w:r w:rsidRPr="0026585A">
              <w:rPr>
                <w:rFonts w:ascii="細明體" w:eastAsia="細明體" w:hAnsi="細明體" w:cs="細明體" w:hint="eastAsia"/>
                <w:kern w:val="0"/>
                <w:sz w:val="23"/>
                <w:szCs w:val="23"/>
              </w:rPr>
              <w:t>事件之證據。</w:t>
            </w:r>
          </w:p>
        </w:tc>
      </w:tr>
      <w:tr w:rsidR="0026585A" w:rsidRPr="0026585A" w:rsidTr="0026585A">
        <w:trPr>
          <w:tblCellSpacing w:w="15" w:type="dxa"/>
        </w:trPr>
        <w:tc>
          <w:tcPr>
            <w:tcW w:w="600" w:type="pct"/>
            <w:noWrap/>
            <w:tcMar>
              <w:top w:w="45" w:type="dxa"/>
              <w:left w:w="45" w:type="dxa"/>
              <w:bottom w:w="45" w:type="dxa"/>
              <w:right w:w="45" w:type="dxa"/>
            </w:tcMar>
            <w:hideMark/>
          </w:tcPr>
          <w:p w:rsidR="0026585A" w:rsidRPr="0026585A" w:rsidRDefault="0026585A" w:rsidP="0026585A">
            <w:pPr>
              <w:widowControl/>
              <w:spacing w:line="312" w:lineRule="auto"/>
              <w:rPr>
                <w:rFonts w:ascii="細明體" w:eastAsia="細明體" w:hAnsi="細明體" w:cs="新細明體"/>
                <w:kern w:val="0"/>
                <w:sz w:val="23"/>
                <w:szCs w:val="23"/>
              </w:rPr>
            </w:pPr>
            <w:r w:rsidRPr="0026585A">
              <w:rPr>
                <w:rFonts w:ascii="細明體" w:eastAsia="細明體" w:hAnsi="細明體" w:cs="新細明體" w:hint="eastAsia"/>
                <w:kern w:val="0"/>
                <w:sz w:val="23"/>
                <w:szCs w:val="23"/>
              </w:rPr>
              <w:t>第 36-1 條</w:t>
            </w:r>
          </w:p>
        </w:tc>
        <w:tc>
          <w:tcPr>
            <w:tcW w:w="100" w:type="pct"/>
            <w:tcMar>
              <w:top w:w="45" w:type="dxa"/>
              <w:left w:w="45" w:type="dxa"/>
              <w:bottom w:w="45" w:type="dxa"/>
              <w:right w:w="45" w:type="dxa"/>
            </w:tcMar>
            <w:hideMark/>
          </w:tcPr>
          <w:p w:rsidR="0026585A" w:rsidRPr="0026585A" w:rsidRDefault="0026585A" w:rsidP="0026585A">
            <w:pPr>
              <w:widowControl/>
              <w:spacing w:line="312" w:lineRule="auto"/>
              <w:jc w:val="center"/>
              <w:rPr>
                <w:rFonts w:ascii="細明體" w:eastAsia="細明體" w:hAnsi="細明體" w:cs="新細明體"/>
                <w:kern w:val="0"/>
                <w:sz w:val="23"/>
                <w:szCs w:val="23"/>
              </w:rPr>
            </w:pPr>
          </w:p>
        </w:tc>
        <w:tc>
          <w:tcPr>
            <w:tcW w:w="0" w:type="auto"/>
            <w:tcMar>
              <w:top w:w="45" w:type="dxa"/>
              <w:left w:w="45" w:type="dxa"/>
              <w:bottom w:w="45" w:type="dxa"/>
              <w:right w:w="45" w:type="dxa"/>
            </w:tcMar>
            <w:hideMark/>
          </w:tcPr>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學校校長、教師、職員或工友違反第二十一條第一項所定疑似校園性侵害</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事件之通報規定，致再度發生校園性侵害事件；或偽造、變造、湮滅或隱</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proofErr w:type="gramStart"/>
            <w:r w:rsidRPr="0026585A">
              <w:rPr>
                <w:rFonts w:ascii="細明體" w:eastAsia="細明體" w:hAnsi="細明體" w:cs="細明體" w:hint="eastAsia"/>
                <w:kern w:val="0"/>
                <w:sz w:val="23"/>
                <w:szCs w:val="23"/>
              </w:rPr>
              <w:t>匿</w:t>
            </w:r>
            <w:proofErr w:type="gramEnd"/>
            <w:r w:rsidRPr="0026585A">
              <w:rPr>
                <w:rFonts w:ascii="細明體" w:eastAsia="細明體" w:hAnsi="細明體" w:cs="細明體" w:hint="eastAsia"/>
                <w:kern w:val="0"/>
                <w:sz w:val="23"/>
                <w:szCs w:val="23"/>
              </w:rPr>
              <w:t>他人所犯校園性侵害事件之證據者，應依法予以解聘或免職。</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6585A">
              <w:rPr>
                <w:rFonts w:ascii="細明體" w:eastAsia="細明體" w:hAnsi="細明體" w:cs="細明體" w:hint="eastAsia"/>
                <w:kern w:val="0"/>
                <w:sz w:val="23"/>
                <w:szCs w:val="23"/>
              </w:rPr>
              <w:t>學校或主管機關對違反前項規定之人員，應依法告發。</w:t>
            </w:r>
          </w:p>
        </w:tc>
      </w:tr>
      <w:tr w:rsidR="0026585A" w:rsidRPr="0026585A" w:rsidTr="0026585A">
        <w:trPr>
          <w:tblCellSpacing w:w="15" w:type="dxa"/>
        </w:trPr>
        <w:tc>
          <w:tcPr>
            <w:tcW w:w="0" w:type="auto"/>
            <w:gridSpan w:val="3"/>
            <w:tcMar>
              <w:top w:w="45" w:type="dxa"/>
              <w:left w:w="45" w:type="dxa"/>
              <w:bottom w:w="45" w:type="dxa"/>
              <w:right w:w="45" w:type="dxa"/>
            </w:tcMar>
            <w:hideMark/>
          </w:tcPr>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6585A">
              <w:rPr>
                <w:rFonts w:ascii="細明體" w:eastAsia="細明體" w:hAnsi="細明體" w:cs="細明體" w:hint="eastAsia"/>
                <w:kern w:val="0"/>
                <w:sz w:val="23"/>
                <w:szCs w:val="23"/>
              </w:rPr>
              <w:t xml:space="preserve">   第 七 章 附則</w:t>
            </w:r>
          </w:p>
        </w:tc>
      </w:tr>
      <w:tr w:rsidR="0026585A" w:rsidRPr="0026585A" w:rsidTr="0026585A">
        <w:trPr>
          <w:tblCellSpacing w:w="15" w:type="dxa"/>
        </w:trPr>
        <w:tc>
          <w:tcPr>
            <w:tcW w:w="600" w:type="pct"/>
            <w:noWrap/>
            <w:tcMar>
              <w:top w:w="45" w:type="dxa"/>
              <w:left w:w="45" w:type="dxa"/>
              <w:bottom w:w="45" w:type="dxa"/>
              <w:right w:w="45" w:type="dxa"/>
            </w:tcMar>
            <w:hideMark/>
          </w:tcPr>
          <w:p w:rsidR="0026585A" w:rsidRPr="0026585A" w:rsidRDefault="0026585A" w:rsidP="0026585A">
            <w:pPr>
              <w:widowControl/>
              <w:spacing w:line="312" w:lineRule="auto"/>
              <w:rPr>
                <w:rFonts w:ascii="細明體" w:eastAsia="細明體" w:hAnsi="細明體" w:cs="新細明體"/>
                <w:kern w:val="0"/>
                <w:sz w:val="23"/>
                <w:szCs w:val="23"/>
              </w:rPr>
            </w:pPr>
            <w:r w:rsidRPr="0026585A">
              <w:rPr>
                <w:rFonts w:ascii="細明體" w:eastAsia="細明體" w:hAnsi="細明體" w:cs="新細明體" w:hint="eastAsia"/>
                <w:kern w:val="0"/>
                <w:sz w:val="23"/>
                <w:szCs w:val="23"/>
              </w:rPr>
              <w:t>第 37 條</w:t>
            </w:r>
          </w:p>
        </w:tc>
        <w:tc>
          <w:tcPr>
            <w:tcW w:w="100" w:type="pct"/>
            <w:tcMar>
              <w:top w:w="45" w:type="dxa"/>
              <w:left w:w="45" w:type="dxa"/>
              <w:bottom w:w="45" w:type="dxa"/>
              <w:right w:w="45" w:type="dxa"/>
            </w:tcMar>
            <w:hideMark/>
          </w:tcPr>
          <w:p w:rsidR="0026585A" w:rsidRPr="0026585A" w:rsidRDefault="0026585A" w:rsidP="0026585A">
            <w:pPr>
              <w:widowControl/>
              <w:spacing w:line="312" w:lineRule="auto"/>
              <w:jc w:val="center"/>
              <w:rPr>
                <w:rFonts w:ascii="細明體" w:eastAsia="細明體" w:hAnsi="細明體" w:cs="新細明體"/>
                <w:kern w:val="0"/>
                <w:sz w:val="23"/>
                <w:szCs w:val="23"/>
              </w:rPr>
            </w:pPr>
          </w:p>
        </w:tc>
        <w:tc>
          <w:tcPr>
            <w:tcW w:w="0" w:type="auto"/>
            <w:tcMar>
              <w:top w:w="45" w:type="dxa"/>
              <w:left w:w="45" w:type="dxa"/>
              <w:bottom w:w="45" w:type="dxa"/>
              <w:right w:w="45" w:type="dxa"/>
            </w:tcMar>
            <w:hideMark/>
          </w:tcPr>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6585A">
              <w:rPr>
                <w:rFonts w:ascii="細明體" w:eastAsia="細明體" w:hAnsi="細明體" w:cs="細明體" w:hint="eastAsia"/>
                <w:kern w:val="0"/>
                <w:sz w:val="23"/>
                <w:szCs w:val="23"/>
              </w:rPr>
              <w:t>本法施行細則，由中央主管機關定之。</w:t>
            </w:r>
          </w:p>
        </w:tc>
      </w:tr>
      <w:tr w:rsidR="0026585A" w:rsidRPr="0026585A" w:rsidTr="0026585A">
        <w:trPr>
          <w:tblCellSpacing w:w="15" w:type="dxa"/>
        </w:trPr>
        <w:tc>
          <w:tcPr>
            <w:tcW w:w="600" w:type="pct"/>
            <w:noWrap/>
            <w:tcMar>
              <w:top w:w="45" w:type="dxa"/>
              <w:left w:w="45" w:type="dxa"/>
              <w:bottom w:w="45" w:type="dxa"/>
              <w:right w:w="45" w:type="dxa"/>
            </w:tcMar>
            <w:hideMark/>
          </w:tcPr>
          <w:p w:rsidR="0026585A" w:rsidRPr="0026585A" w:rsidRDefault="0026585A" w:rsidP="0026585A">
            <w:pPr>
              <w:widowControl/>
              <w:spacing w:line="312" w:lineRule="auto"/>
              <w:rPr>
                <w:rFonts w:ascii="細明體" w:eastAsia="細明體" w:hAnsi="細明體" w:cs="新細明體"/>
                <w:kern w:val="0"/>
                <w:sz w:val="23"/>
                <w:szCs w:val="23"/>
              </w:rPr>
            </w:pPr>
            <w:r w:rsidRPr="0026585A">
              <w:rPr>
                <w:rFonts w:ascii="細明體" w:eastAsia="細明體" w:hAnsi="細明體" w:cs="新細明體" w:hint="eastAsia"/>
                <w:kern w:val="0"/>
                <w:sz w:val="23"/>
                <w:szCs w:val="23"/>
              </w:rPr>
              <w:t>第 38 條</w:t>
            </w:r>
          </w:p>
        </w:tc>
        <w:tc>
          <w:tcPr>
            <w:tcW w:w="100" w:type="pct"/>
            <w:tcMar>
              <w:top w:w="45" w:type="dxa"/>
              <w:left w:w="45" w:type="dxa"/>
              <w:bottom w:w="45" w:type="dxa"/>
              <w:right w:w="45" w:type="dxa"/>
            </w:tcMar>
            <w:hideMark/>
          </w:tcPr>
          <w:p w:rsidR="0026585A" w:rsidRPr="0026585A" w:rsidRDefault="0026585A" w:rsidP="0026585A">
            <w:pPr>
              <w:widowControl/>
              <w:spacing w:line="312" w:lineRule="auto"/>
              <w:jc w:val="center"/>
              <w:rPr>
                <w:rFonts w:ascii="細明體" w:eastAsia="細明體" w:hAnsi="細明體" w:cs="新細明體"/>
                <w:kern w:val="0"/>
                <w:sz w:val="23"/>
                <w:szCs w:val="23"/>
              </w:rPr>
            </w:pPr>
          </w:p>
        </w:tc>
        <w:tc>
          <w:tcPr>
            <w:tcW w:w="0" w:type="auto"/>
            <w:tcMar>
              <w:top w:w="45" w:type="dxa"/>
              <w:left w:w="45" w:type="dxa"/>
              <w:bottom w:w="45" w:type="dxa"/>
              <w:right w:w="45" w:type="dxa"/>
            </w:tcMar>
            <w:hideMark/>
          </w:tcPr>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26585A">
              <w:rPr>
                <w:rFonts w:ascii="細明體" w:eastAsia="細明體" w:hAnsi="細明體" w:cs="細明體" w:hint="eastAsia"/>
                <w:kern w:val="0"/>
                <w:sz w:val="23"/>
                <w:szCs w:val="23"/>
              </w:rPr>
              <w:t>本法施行日期，除中華民國一百年六月七日修正之條文，由行政院定之外</w:t>
            </w:r>
          </w:p>
          <w:p w:rsidR="0026585A" w:rsidRPr="0026585A" w:rsidRDefault="0026585A" w:rsidP="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6585A">
              <w:rPr>
                <w:rFonts w:ascii="細明體" w:eastAsia="細明體" w:hAnsi="細明體" w:cs="細明體" w:hint="eastAsia"/>
                <w:kern w:val="0"/>
                <w:sz w:val="23"/>
                <w:szCs w:val="23"/>
              </w:rPr>
              <w:t>，自公布日施行。</w:t>
            </w:r>
          </w:p>
        </w:tc>
      </w:tr>
    </w:tbl>
    <w:p w:rsidR="0026585A" w:rsidRPr="0026585A" w:rsidRDefault="0026585A" w:rsidP="0026585A">
      <w:pPr>
        <w:widowControl/>
        <w:pBdr>
          <w:top w:val="single" w:sz="6" w:space="1" w:color="auto"/>
        </w:pBdr>
        <w:jc w:val="center"/>
        <w:rPr>
          <w:rFonts w:ascii="Arial" w:eastAsia="新細明體" w:hAnsi="Arial" w:cs="Arial" w:hint="eastAsia"/>
          <w:vanish/>
          <w:kern w:val="0"/>
          <w:sz w:val="16"/>
          <w:szCs w:val="16"/>
        </w:rPr>
      </w:pPr>
      <w:r w:rsidRPr="0026585A">
        <w:rPr>
          <w:rFonts w:ascii="Arial" w:eastAsia="新細明體" w:hAnsi="Arial" w:cs="Arial" w:hint="eastAsia"/>
          <w:vanish/>
          <w:kern w:val="0"/>
          <w:sz w:val="16"/>
          <w:szCs w:val="16"/>
        </w:rPr>
        <w:t>表單的底部</w:t>
      </w:r>
    </w:p>
    <w:p w:rsidR="00B63F0C" w:rsidRDefault="00B63F0C"/>
    <w:sectPr w:rsidR="00B63F0C" w:rsidSect="0026585A">
      <w:pgSz w:w="11906" w:h="1683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585A"/>
    <w:rsid w:val="0026585A"/>
    <w:rsid w:val="00B63F0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F0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HTML">
    <w:name w:val="HTML Preformatted"/>
    <w:basedOn w:val="a"/>
    <w:link w:val="HTML0"/>
    <w:uiPriority w:val="99"/>
    <w:unhideWhenUsed/>
    <w:rsid w:val="00265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細明體"/>
      <w:kern w:val="0"/>
      <w:szCs w:val="24"/>
    </w:rPr>
  </w:style>
  <w:style w:type="character" w:customStyle="1" w:styleId="HTML0">
    <w:name w:val="HTML 預設格式 字元"/>
    <w:basedOn w:val="a0"/>
    <w:link w:val="HTML"/>
    <w:uiPriority w:val="99"/>
    <w:rsid w:val="0026585A"/>
    <w:rPr>
      <w:rFonts w:ascii="細明體" w:eastAsia="細明體" w:hAnsi="細明體" w:cs="細明體"/>
      <w:kern w:val="0"/>
      <w:szCs w:val="24"/>
    </w:rPr>
  </w:style>
  <w:style w:type="paragraph" w:styleId="z-">
    <w:name w:val="HTML Top of Form"/>
    <w:basedOn w:val="a"/>
    <w:next w:val="a"/>
    <w:link w:val="z-0"/>
    <w:hidden/>
    <w:uiPriority w:val="99"/>
    <w:semiHidden/>
    <w:unhideWhenUsed/>
    <w:rsid w:val="0026585A"/>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26585A"/>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26585A"/>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26585A"/>
    <w:rPr>
      <w:rFonts w:ascii="Arial" w:eastAsia="新細明體" w:hAnsi="Arial" w:cs="Arial"/>
      <w:vanish/>
      <w:kern w:val="0"/>
      <w:sz w:val="16"/>
      <w:szCs w:val="16"/>
    </w:rPr>
  </w:style>
  <w:style w:type="paragraph" w:styleId="a3">
    <w:name w:val="Balloon Text"/>
    <w:basedOn w:val="a"/>
    <w:link w:val="a4"/>
    <w:uiPriority w:val="99"/>
    <w:semiHidden/>
    <w:unhideWhenUsed/>
    <w:rsid w:val="0026585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6585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461462411">
      <w:bodyDiv w:val="1"/>
      <w:marLeft w:val="150"/>
      <w:marRight w:val="150"/>
      <w:marTop w:val="0"/>
      <w:marBottom w:val="0"/>
      <w:divBdr>
        <w:top w:val="none" w:sz="0" w:space="0" w:color="auto"/>
        <w:left w:val="none" w:sz="0" w:space="0" w:color="auto"/>
        <w:bottom w:val="none" w:sz="0" w:space="0" w:color="auto"/>
        <w:right w:val="none" w:sz="0" w:space="0" w:color="auto"/>
      </w:divBdr>
      <w:divsChild>
        <w:div w:id="818498830">
          <w:marLeft w:val="0"/>
          <w:marRight w:val="0"/>
          <w:marTop w:val="0"/>
          <w:marBottom w:val="0"/>
          <w:divBdr>
            <w:top w:val="none" w:sz="0" w:space="0" w:color="auto"/>
            <w:left w:val="none" w:sz="0" w:space="0" w:color="auto"/>
            <w:bottom w:val="none" w:sz="0" w:space="0" w:color="auto"/>
            <w:right w:val="none" w:sz="0" w:space="0" w:color="auto"/>
          </w:divBdr>
        </w:div>
        <w:div w:id="985355279">
          <w:marLeft w:val="0"/>
          <w:marRight w:val="0"/>
          <w:marTop w:val="0"/>
          <w:marBottom w:val="0"/>
          <w:divBdr>
            <w:top w:val="none" w:sz="0" w:space="0" w:color="auto"/>
            <w:left w:val="none" w:sz="0" w:space="0" w:color="auto"/>
            <w:bottom w:val="none" w:sz="0" w:space="0" w:color="auto"/>
            <w:right w:val="none" w:sz="0" w:space="0" w:color="auto"/>
          </w:divBdr>
        </w:div>
        <w:div w:id="455484953">
          <w:marLeft w:val="0"/>
          <w:marRight w:val="0"/>
          <w:marTop w:val="0"/>
          <w:marBottom w:val="0"/>
          <w:divBdr>
            <w:top w:val="none" w:sz="0" w:space="0" w:color="auto"/>
            <w:left w:val="none" w:sz="0" w:space="0" w:color="auto"/>
            <w:bottom w:val="none" w:sz="0" w:space="0" w:color="auto"/>
            <w:right w:val="none" w:sz="0" w:space="0" w:color="auto"/>
          </w:divBdr>
          <w:divsChild>
            <w:div w:id="13673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image" Target="media/image6.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5.jpeg"/><Relationship Id="rId5" Type="http://schemas.openxmlformats.org/officeDocument/2006/relationships/control" Target="activeX/activeX1.xml"/><Relationship Id="rId10" Type="http://schemas.openxmlformats.org/officeDocument/2006/relationships/image" Target="media/image4.gi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1078</Words>
  <Characters>6150</Characters>
  <Application>Microsoft Office Word</Application>
  <DocSecurity>0</DocSecurity>
  <Lines>51</Lines>
  <Paragraphs>14</Paragraphs>
  <ScaleCrop>false</ScaleCrop>
  <Company/>
  <LinksUpToDate>false</LinksUpToDate>
  <CharactersWithSpaces>7214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2017-12-13T07:00:00Z</dcterms:created>
  <dcterms:modified xsi:type="dcterms:W3CDTF">2017-12-13T07:01:00Z</dcterms:modified>
</cp:coreProperties>
</file>