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086FC4" w:rsidRDefault="00E678E6" w:rsidP="00D11027">
      <w:pPr>
        <w:jc w:val="center"/>
        <w:rPr>
          <w:rFonts w:ascii="標楷體" w:eastAsia="標楷體" w:hAnsi="標楷體"/>
          <w:b/>
          <w:szCs w:val="24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F0A39"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</w:t>
      </w:r>
      <w:r w:rsidR="00B97B42">
        <w:rPr>
          <w:rFonts w:ascii="標楷體" w:eastAsia="標楷體" w:hAnsi="標楷體" w:hint="eastAsia"/>
          <w:b/>
          <w:sz w:val="32"/>
          <w:szCs w:val="32"/>
        </w:rPr>
        <w:t>10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三、使學生能保持環境整潔，並養成負責的習慣。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</w:t>
      </w:r>
    </w:p>
    <w:p w:rsidR="009C72D1" w:rsidRDefault="009703C2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/>
          <w:color w:val="2F2B23"/>
          <w:kern w:val="0"/>
          <w:szCs w:val="24"/>
        </w:rPr>
        <w:t>便定期資源回收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E678E6" w:rsidRPr="00E678E6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H、拖把盡可能不要在洗手台清洗，以免污泥堵塞排水管之暢通。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 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97B42">
        <w:rPr>
          <w:rFonts w:ascii="標楷體" w:eastAsia="標楷體" w:hAnsi="標楷體" w:cs="Tahoma" w:hint="eastAsia"/>
          <w:color w:val="2F2B23"/>
          <w:kern w:val="0"/>
          <w:szCs w:val="24"/>
        </w:rPr>
        <w:t>可丟</w:t>
      </w:r>
      <w:r w:rsidR="00B97B42" w:rsidRPr="00B97B42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垃圾</w:t>
      </w:r>
      <w:r w:rsidR="00BB0D8F" w:rsidRPr="00233055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子車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F57146">
        <w:rPr>
          <w:rFonts w:ascii="標楷體" w:eastAsia="標楷體" w:hAnsi="標楷體" w:cs="Tahoma" w:hint="eastAsia"/>
          <w:b/>
          <w:color w:val="943634" w:themeColor="accent2" w:themeShade="BF"/>
          <w:kern w:val="0"/>
          <w:szCs w:val="24"/>
        </w:rPr>
        <w:t>每週一、二、四、五：</w:t>
      </w:r>
      <w:r w:rsidR="00E678E6" w:rsidRPr="00F57146">
        <w:rPr>
          <w:rFonts w:ascii="標楷體" w:eastAsia="標楷體" w:hAnsi="標楷體" w:cs="Tahoma"/>
          <w:color w:val="943634" w:themeColor="accent2" w:themeShade="BF"/>
          <w:kern w:val="0"/>
          <w:szCs w:val="24"/>
        </w:rPr>
        <w:t>下午二點五十分至三點</w:t>
      </w:r>
      <w:r w:rsidR="000D3084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十</w:t>
      </w:r>
      <w:r w:rsidR="00233055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分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>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回收屋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開放時間：</w:t>
      </w:r>
      <w:r w:rsidR="002C0738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</w:p>
    <w:p w:rsidR="00E678E6" w:rsidRPr="00E678E6" w:rsidRDefault="002C0738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五、</w:t>
      </w:r>
      <w:r w:rsidR="00C51484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垃圾</w:t>
      </w:r>
      <w:r w:rsidR="00F77F5B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子車開放時間：</w:t>
      </w:r>
      <w:r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一、各班衛生股長各督導，並記錄整潔活動結果，沒有完成的部份，督促班上負責的同學利用時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</w:t>
      </w:r>
      <w:r w:rsidR="00F57146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予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38189A">
      <w:pPr>
        <w:rPr>
          <w:rFonts w:ascii="標楷體" w:eastAsia="標楷體" w:hAnsi="標楷體"/>
        </w:rPr>
      </w:pPr>
      <w:r w:rsidRPr="00EB2E06">
        <w:rPr>
          <w:rFonts w:ascii="標楷體" w:eastAsia="標楷體" w:hAnsi="標楷體" w:hint="eastAsia"/>
          <w:b/>
        </w:rPr>
        <w:t>體衛組長：</w:t>
      </w:r>
      <w:r w:rsidR="009B51CF">
        <w:rPr>
          <w:rFonts w:ascii="標楷體" w:eastAsia="標楷體" w:hAnsi="標楷體" w:hint="eastAsia"/>
          <w:b/>
        </w:rPr>
        <w:t>吳其洲</w:t>
      </w:r>
      <w:r w:rsidR="002F4A6C">
        <w:rPr>
          <w:rFonts w:ascii="標楷體" w:eastAsia="標楷體" w:hAnsi="標楷體" w:hint="eastAsia"/>
          <w:b/>
        </w:rPr>
        <w:t xml:space="preserve">               </w:t>
      </w:r>
      <w:r w:rsidRPr="00EB2E06">
        <w:rPr>
          <w:rFonts w:ascii="標楷體" w:eastAsia="標楷體" w:hAnsi="標楷體" w:hint="eastAsia"/>
          <w:b/>
        </w:rPr>
        <w:t>學務主任：</w:t>
      </w:r>
      <w:r w:rsidR="009B51CF">
        <w:rPr>
          <w:rFonts w:ascii="標楷體" w:eastAsia="標楷體" w:hAnsi="標楷體" w:hint="eastAsia"/>
          <w:b/>
        </w:rPr>
        <w:t>潘建宏</w:t>
      </w:r>
      <w:r w:rsidR="002F4A6C">
        <w:rPr>
          <w:rFonts w:ascii="標楷體" w:eastAsia="標楷體" w:hAnsi="標楷體" w:hint="eastAsia"/>
          <w:b/>
        </w:rPr>
        <w:t xml:space="preserve">        </w:t>
      </w:r>
      <w:r w:rsidRPr="00A25A0C">
        <w:rPr>
          <w:rFonts w:ascii="標楷體" w:eastAsia="標楷體" w:hAnsi="標楷體" w:hint="eastAsia"/>
        </w:rPr>
        <w:tab/>
      </w:r>
      <w:r w:rsidR="002F4A6C">
        <w:rPr>
          <w:rFonts w:ascii="標楷體" w:eastAsia="標楷體" w:hAnsi="標楷體" w:hint="eastAsia"/>
        </w:rPr>
        <w:t xml:space="preserve">   </w:t>
      </w:r>
      <w:r w:rsidRPr="00EB2E06">
        <w:rPr>
          <w:rFonts w:ascii="標楷體" w:eastAsia="標楷體" w:hAnsi="標楷體" w:hint="eastAsia"/>
          <w:b/>
        </w:rPr>
        <w:t>校長：</w:t>
      </w:r>
      <w:r w:rsidR="009B51CF">
        <w:rPr>
          <w:rFonts w:ascii="標楷體" w:eastAsia="標楷體" w:hAnsi="標楷體" w:hint="eastAsia"/>
          <w:b/>
        </w:rPr>
        <w:t>方智明</w:t>
      </w:r>
    </w:p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="00BA4FAA">
        <w:rPr>
          <w:rFonts w:ascii="標楷體" w:eastAsia="標楷體" w:hAnsi="標楷體" w:hint="eastAsia"/>
          <w:b/>
          <w:sz w:val="28"/>
          <w:szCs w:val="28"/>
        </w:rPr>
        <w:t>110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D009E4">
        <w:trPr>
          <w:jc w:val="center"/>
        </w:trPr>
        <w:tc>
          <w:tcPr>
            <w:tcW w:w="6487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9235F6" w:rsidRPr="00476254" w:rsidTr="009235F6">
        <w:trPr>
          <w:jc w:val="center"/>
        </w:trPr>
        <w:tc>
          <w:tcPr>
            <w:tcW w:w="6487" w:type="dxa"/>
          </w:tcPr>
          <w:p w:rsidR="009235F6" w:rsidRPr="00E2513F" w:rsidRDefault="009235F6" w:rsidP="00367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走廊（201教室前走廊到校長室及洗手台）</w:t>
            </w:r>
          </w:p>
        </w:tc>
        <w:tc>
          <w:tcPr>
            <w:tcW w:w="1985" w:type="dxa"/>
            <w:vMerge w:val="restart"/>
            <w:vAlign w:val="center"/>
          </w:tcPr>
          <w:p w:rsidR="009235F6" w:rsidRPr="006E2A85" w:rsidRDefault="009235F6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9235F6" w:rsidRPr="006E2A85" w:rsidRDefault="009235F6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黃玉霞</w:t>
            </w:r>
          </w:p>
        </w:tc>
        <w:tc>
          <w:tcPr>
            <w:tcW w:w="1701" w:type="dxa"/>
            <w:vMerge w:val="restart"/>
            <w:vAlign w:val="center"/>
          </w:tcPr>
          <w:p w:rsidR="009235F6" w:rsidRPr="00E2513F" w:rsidRDefault="009235F6" w:rsidP="009235F6">
            <w:pPr>
              <w:jc w:val="center"/>
              <w:rPr>
                <w:rFonts w:ascii="標楷體" w:eastAsia="標楷體" w:hAnsi="標楷體"/>
              </w:rPr>
            </w:pPr>
            <w:r w:rsidRPr="000C3B08">
              <w:rPr>
                <w:rFonts w:ascii="標楷體" w:eastAsia="標楷體" w:hAnsi="標楷體" w:hint="eastAsia"/>
              </w:rPr>
              <w:t>黃玉霞</w:t>
            </w:r>
            <w:r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9235F6" w:rsidRPr="00476254" w:rsidTr="00D009E4">
        <w:trPr>
          <w:jc w:val="center"/>
        </w:trPr>
        <w:tc>
          <w:tcPr>
            <w:tcW w:w="6487" w:type="dxa"/>
          </w:tcPr>
          <w:p w:rsidR="009235F6" w:rsidRPr="00E2513F" w:rsidRDefault="009235F6" w:rsidP="006670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-總</w:t>
            </w:r>
            <w:r>
              <w:rPr>
                <w:rFonts w:ascii="標楷體" w:eastAsia="標楷體" w:hAnsi="標楷體" w:hint="eastAsia"/>
              </w:rPr>
              <w:t>務處旁樓梯（1~3樓）</w:t>
            </w:r>
          </w:p>
        </w:tc>
        <w:tc>
          <w:tcPr>
            <w:tcW w:w="1985" w:type="dxa"/>
            <w:vMerge/>
            <w:vAlign w:val="center"/>
          </w:tcPr>
          <w:p w:rsidR="009235F6" w:rsidRPr="006E2A85" w:rsidRDefault="009235F6" w:rsidP="00D009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235F6" w:rsidRPr="00E2513F" w:rsidRDefault="009235F6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70BA" w:rsidRPr="00476254" w:rsidTr="00367C5C">
        <w:trPr>
          <w:trHeight w:val="384"/>
          <w:jc w:val="center"/>
        </w:trPr>
        <w:tc>
          <w:tcPr>
            <w:tcW w:w="6487" w:type="dxa"/>
          </w:tcPr>
          <w:p w:rsidR="006670BA" w:rsidRPr="00E2513F" w:rsidRDefault="006670BA" w:rsidP="001A5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新大樓南側-1樓走廊</w:t>
            </w:r>
          </w:p>
        </w:tc>
        <w:tc>
          <w:tcPr>
            <w:tcW w:w="1985" w:type="dxa"/>
            <w:vMerge w:val="restart"/>
            <w:vAlign w:val="center"/>
          </w:tcPr>
          <w:p w:rsidR="006670BA" w:rsidRPr="006E2A85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6670BA" w:rsidRPr="006E2A85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劉育沁</w:t>
            </w:r>
          </w:p>
        </w:tc>
        <w:tc>
          <w:tcPr>
            <w:tcW w:w="1701" w:type="dxa"/>
          </w:tcPr>
          <w:p w:rsidR="006670BA" w:rsidRPr="00E2513F" w:rsidRDefault="006670BA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6670BA" w:rsidRPr="00476254" w:rsidTr="00367C5C">
        <w:trPr>
          <w:trHeight w:val="324"/>
          <w:jc w:val="center"/>
        </w:trPr>
        <w:tc>
          <w:tcPr>
            <w:tcW w:w="6487" w:type="dxa"/>
          </w:tcPr>
          <w:p w:rsidR="006670BA" w:rsidRDefault="006670BA" w:rsidP="001A50E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670BA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6670BA" w:rsidRDefault="006670BA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5F6" w:rsidRPr="00476254" w:rsidTr="009235F6">
        <w:trPr>
          <w:trHeight w:val="396"/>
          <w:jc w:val="center"/>
        </w:trPr>
        <w:tc>
          <w:tcPr>
            <w:tcW w:w="6487" w:type="dxa"/>
          </w:tcPr>
          <w:p w:rsidR="009235F6" w:rsidRPr="00E2513F" w:rsidRDefault="009235F6" w:rsidP="000C3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2樓北走廊（102~科任教室前走廊及洗手台）</w:t>
            </w:r>
          </w:p>
        </w:tc>
        <w:tc>
          <w:tcPr>
            <w:tcW w:w="1985" w:type="dxa"/>
            <w:vMerge w:val="restart"/>
            <w:vAlign w:val="center"/>
          </w:tcPr>
          <w:p w:rsidR="009235F6" w:rsidRPr="006E2A85" w:rsidRDefault="009235F6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9235F6" w:rsidRPr="006E2A85" w:rsidRDefault="009235F6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林淑婉</w:t>
            </w:r>
          </w:p>
        </w:tc>
        <w:tc>
          <w:tcPr>
            <w:tcW w:w="1701" w:type="dxa"/>
            <w:vMerge w:val="restart"/>
            <w:vAlign w:val="center"/>
          </w:tcPr>
          <w:p w:rsidR="009235F6" w:rsidRPr="00E2513F" w:rsidRDefault="009235F6" w:rsidP="009235F6">
            <w:pPr>
              <w:jc w:val="center"/>
              <w:rPr>
                <w:rFonts w:ascii="標楷體" w:eastAsia="標楷體" w:hAnsi="標楷體"/>
              </w:rPr>
            </w:pPr>
            <w:r w:rsidRPr="008E5225">
              <w:rPr>
                <w:rFonts w:ascii="標楷體" w:eastAsia="標楷體" w:hAnsi="標楷體" w:hint="eastAsia"/>
              </w:rPr>
              <w:t xml:space="preserve">林淑婉 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9235F6" w:rsidRPr="00476254" w:rsidTr="009C1793">
        <w:trPr>
          <w:trHeight w:val="324"/>
          <w:jc w:val="center"/>
        </w:trPr>
        <w:tc>
          <w:tcPr>
            <w:tcW w:w="6487" w:type="dxa"/>
          </w:tcPr>
          <w:p w:rsidR="009235F6" w:rsidRDefault="009235F6" w:rsidP="000C3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6670BA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203旁樓梯（1~3樓）</w:t>
            </w:r>
          </w:p>
        </w:tc>
        <w:tc>
          <w:tcPr>
            <w:tcW w:w="1985" w:type="dxa"/>
            <w:vMerge/>
            <w:vAlign w:val="center"/>
          </w:tcPr>
          <w:p w:rsidR="009235F6" w:rsidRDefault="009235F6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9235F6" w:rsidRPr="008E5225" w:rsidRDefault="009235F6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70BA" w:rsidRPr="00476254" w:rsidTr="00D009E4">
        <w:trPr>
          <w:jc w:val="center"/>
        </w:trPr>
        <w:tc>
          <w:tcPr>
            <w:tcW w:w="6487" w:type="dxa"/>
          </w:tcPr>
          <w:p w:rsidR="006670BA" w:rsidRPr="00E2513F" w:rsidRDefault="006670BA" w:rsidP="007E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禮堂旁樓梯（1~3樓）</w:t>
            </w:r>
          </w:p>
        </w:tc>
        <w:tc>
          <w:tcPr>
            <w:tcW w:w="1985" w:type="dxa"/>
            <w:vMerge w:val="restart"/>
            <w:vAlign w:val="center"/>
          </w:tcPr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蔡淑娟</w:t>
            </w:r>
          </w:p>
        </w:tc>
        <w:tc>
          <w:tcPr>
            <w:tcW w:w="1701" w:type="dxa"/>
          </w:tcPr>
          <w:p w:rsidR="006670BA" w:rsidRPr="00E2513F" w:rsidRDefault="006670BA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  老師</w:t>
            </w:r>
          </w:p>
        </w:tc>
      </w:tr>
      <w:tr w:rsidR="006670BA" w:rsidRPr="00476254" w:rsidTr="00D009E4">
        <w:trPr>
          <w:jc w:val="center"/>
        </w:trPr>
        <w:tc>
          <w:tcPr>
            <w:tcW w:w="6487" w:type="dxa"/>
          </w:tcPr>
          <w:p w:rsidR="006670BA" w:rsidRPr="00E2513F" w:rsidRDefault="006670BA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670BA" w:rsidRPr="006E2A85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6670BA" w:rsidRPr="00E2513F" w:rsidRDefault="006670BA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70BA" w:rsidRPr="00476254" w:rsidTr="00D009E4">
        <w:trPr>
          <w:jc w:val="center"/>
        </w:trPr>
        <w:tc>
          <w:tcPr>
            <w:tcW w:w="6487" w:type="dxa"/>
          </w:tcPr>
          <w:p w:rsidR="006670BA" w:rsidRPr="00E2513F" w:rsidRDefault="006670BA" w:rsidP="00631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2樓北走廊（含教室前洗手台）</w:t>
            </w:r>
          </w:p>
        </w:tc>
        <w:tc>
          <w:tcPr>
            <w:tcW w:w="1985" w:type="dxa"/>
            <w:vMerge w:val="restart"/>
            <w:vAlign w:val="center"/>
          </w:tcPr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廖志民</w:t>
            </w:r>
          </w:p>
        </w:tc>
        <w:tc>
          <w:tcPr>
            <w:tcW w:w="1701" w:type="dxa"/>
          </w:tcPr>
          <w:p w:rsidR="006670BA" w:rsidRPr="00E2513F" w:rsidRDefault="006670BA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廖志民  老師</w:t>
            </w:r>
          </w:p>
        </w:tc>
      </w:tr>
      <w:tr w:rsidR="006670BA" w:rsidRPr="00476254" w:rsidTr="00D009E4">
        <w:trPr>
          <w:jc w:val="center"/>
        </w:trPr>
        <w:tc>
          <w:tcPr>
            <w:tcW w:w="6487" w:type="dxa"/>
          </w:tcPr>
          <w:p w:rsidR="006670BA" w:rsidRPr="00E2513F" w:rsidRDefault="006670BA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670BA" w:rsidRPr="006E2A85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6670BA" w:rsidRPr="00E2513F" w:rsidRDefault="006670BA" w:rsidP="002723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70BA" w:rsidRPr="00476254" w:rsidTr="006E2A85">
        <w:trPr>
          <w:trHeight w:val="60"/>
          <w:jc w:val="center"/>
        </w:trPr>
        <w:tc>
          <w:tcPr>
            <w:tcW w:w="6487" w:type="dxa"/>
          </w:tcPr>
          <w:p w:rsidR="006670BA" w:rsidRPr="00E2513F" w:rsidRDefault="006670BA" w:rsidP="007E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學務處旁樓梯（1~3樓）</w:t>
            </w:r>
          </w:p>
        </w:tc>
        <w:tc>
          <w:tcPr>
            <w:tcW w:w="1985" w:type="dxa"/>
            <w:vMerge w:val="restart"/>
            <w:vAlign w:val="center"/>
          </w:tcPr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6670BA" w:rsidRPr="006E2A85" w:rsidRDefault="006670BA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王明淇</w:t>
            </w:r>
          </w:p>
        </w:tc>
        <w:tc>
          <w:tcPr>
            <w:tcW w:w="1701" w:type="dxa"/>
          </w:tcPr>
          <w:p w:rsidR="006670BA" w:rsidRPr="00E2513F" w:rsidRDefault="006670BA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王明淇  老師</w:t>
            </w:r>
          </w:p>
        </w:tc>
      </w:tr>
      <w:tr w:rsidR="006670BA" w:rsidRPr="00476254" w:rsidTr="00D009E4">
        <w:trPr>
          <w:jc w:val="center"/>
        </w:trPr>
        <w:tc>
          <w:tcPr>
            <w:tcW w:w="6487" w:type="dxa"/>
          </w:tcPr>
          <w:p w:rsidR="006670BA" w:rsidRPr="00E2513F" w:rsidRDefault="006670BA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670BA" w:rsidRPr="006E2A85" w:rsidRDefault="006670B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6670BA" w:rsidRPr="00E2513F" w:rsidRDefault="006670BA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F7302E" w:rsidRPr="00605464" w:rsidRDefault="00605464" w:rsidP="00EC23F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1.新大樓一樓至地下室間樓梯，由環保小義工每週排定日程清理。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3.舊大樓一樓辦公室前大理石空地，由環保小義工每週排定日程清理。</w:t>
      </w:r>
    </w:p>
    <w:p w:rsidR="00E2513F" w:rsidRDefault="00126648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2D39A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六年級環保小義工於整潔活動時間~負責垃圾子車的清理及回收屋之回收物分類。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5.環保小義工：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六年級：每班</w:t>
      </w:r>
      <w:r w:rsidR="001043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</w:t>
      </w:r>
      <w:r w:rsidR="003966C7">
        <w:rPr>
          <w:rFonts w:ascii="標楷體" w:eastAsia="標楷體" w:hAnsi="標楷體" w:hint="eastAsia"/>
        </w:rPr>
        <w:t>~601</w:t>
      </w:r>
      <w:r w:rsidR="003966C7">
        <w:rPr>
          <w:rFonts w:ascii="標楷體" w:eastAsia="標楷體" w:hAnsi="標楷體"/>
        </w:rPr>
        <w:t>：</w:t>
      </w:r>
      <w:r w:rsidR="00311208">
        <w:rPr>
          <w:rFonts w:ascii="標楷體" w:eastAsia="標楷體" w:hAnsi="標楷體" w:hint="eastAsia"/>
        </w:rPr>
        <w:t>楊庭軒</w:t>
      </w:r>
      <w:r w:rsidR="00114E3C">
        <w:rPr>
          <w:rFonts w:ascii="標楷體" w:eastAsia="標楷體" w:hAnsi="標楷體" w:hint="eastAsia"/>
        </w:rPr>
        <w:t>、</w:t>
      </w:r>
      <w:r w:rsidR="00104396">
        <w:rPr>
          <w:rFonts w:ascii="標楷體" w:eastAsia="標楷體" w:hAnsi="標楷體" w:hint="eastAsia"/>
        </w:rPr>
        <w:t>黃奕嘉</w:t>
      </w:r>
    </w:p>
    <w:p w:rsidR="00605464" w:rsidRDefault="003966C7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31120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602：</w:t>
      </w:r>
      <w:r w:rsidR="00104396">
        <w:rPr>
          <w:rFonts w:ascii="標楷體" w:eastAsia="標楷體" w:hAnsi="標楷體" w:hint="eastAsia"/>
        </w:rPr>
        <w:t>黎瀚文</w:t>
      </w:r>
      <w:r w:rsidR="00114E3C">
        <w:rPr>
          <w:rFonts w:ascii="標楷體" w:eastAsia="標楷體" w:hAnsi="標楷體" w:hint="eastAsia"/>
        </w:rPr>
        <w:t>、</w:t>
      </w:r>
      <w:r w:rsidR="00104396">
        <w:rPr>
          <w:rFonts w:ascii="標楷體" w:eastAsia="標楷體" w:hAnsi="標楷體" w:hint="eastAsia"/>
        </w:rPr>
        <w:t>劉宬炘</w:t>
      </w:r>
    </w:p>
    <w:p w:rsidR="00114E3C" w:rsidRPr="00114E3C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603</w:t>
      </w:r>
      <w:r>
        <w:rPr>
          <w:rFonts w:ascii="標楷體" w:eastAsia="標楷體" w:hAnsi="標楷體"/>
        </w:rPr>
        <w:t>：</w:t>
      </w:r>
      <w:r w:rsidR="00000708">
        <w:rPr>
          <w:rFonts w:ascii="標楷體" w:eastAsia="標楷體" w:hAnsi="標楷體" w:hint="eastAsia"/>
        </w:rPr>
        <w:t>溫晨晞</w:t>
      </w:r>
      <w:r w:rsidR="00114E3C">
        <w:rPr>
          <w:rFonts w:ascii="標楷體" w:eastAsia="標楷體" w:hAnsi="標楷體" w:hint="eastAsia"/>
        </w:rPr>
        <w:t>、</w:t>
      </w:r>
      <w:r w:rsidR="00000708">
        <w:rPr>
          <w:rFonts w:ascii="標楷體" w:eastAsia="標楷體" w:hAnsi="標楷體" w:hint="eastAsia"/>
        </w:rPr>
        <w:t>胡以彤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五年級：每班</w:t>
      </w:r>
      <w:r w:rsidR="0000070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</w:t>
      </w:r>
      <w:r w:rsidR="002D39A9">
        <w:rPr>
          <w:rFonts w:ascii="標楷體" w:eastAsia="標楷體" w:hAnsi="標楷體" w:hint="eastAsia"/>
        </w:rPr>
        <w:t>（請各班提供名單至體衛組彙整~9/8前繳交）</w:t>
      </w:r>
    </w:p>
    <w:p w:rsidR="003966C7" w:rsidRDefault="003966C7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6.各班請提出負責打掃廁所的人員名單，本組將於開學第二週實施</w:t>
      </w:r>
      <w:r w:rsidR="00335B38" w:rsidRPr="00335B38">
        <w:rPr>
          <w:rFonts w:ascii="標楷體" w:eastAsia="標楷體" w:hAnsi="標楷體" w:hint="eastAsia"/>
          <w:color w:val="C00000"/>
        </w:rPr>
        <w:t>廁所打掃技巧</w:t>
      </w:r>
      <w:r>
        <w:rPr>
          <w:rFonts w:ascii="標楷體" w:eastAsia="標楷體" w:hAnsi="標楷體" w:hint="eastAsia"/>
        </w:rPr>
        <w:t>職前訓練。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7.環保小義工執勤時間：每週一、二、三、四、五~上午07：</w:t>
      </w:r>
      <w:r w:rsidR="001069FD">
        <w:rPr>
          <w:rFonts w:ascii="標楷體" w:eastAsia="標楷體" w:hAnsi="標楷體" w:hint="eastAsia"/>
        </w:rPr>
        <w:t>30-07：50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每週一、二、四、五~~~~~中午</w:t>
      </w:r>
      <w:r w:rsidR="001069FD">
        <w:rPr>
          <w:rFonts w:ascii="標楷體" w:eastAsia="標楷體" w:hAnsi="標楷體" w:hint="eastAsia"/>
        </w:rPr>
        <w:t>12：30-13：10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每週一、二、四、五~~~~~下午整潔活動時間。</w:t>
      </w:r>
    </w:p>
    <w:p w:rsidR="00605464" w:rsidRDefault="00605464" w:rsidP="00EC23FC">
      <w:pPr>
        <w:rPr>
          <w:rFonts w:ascii="標楷體" w:eastAsia="標楷體" w:hAnsi="標楷體"/>
        </w:rPr>
      </w:pPr>
    </w:p>
    <w:p w:rsidR="005B4710" w:rsidRPr="0038189A" w:rsidRDefault="005B4710" w:rsidP="005B4710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0C3B08" w:rsidRDefault="000C3B08" w:rsidP="00EC23FC">
      <w:pPr>
        <w:rPr>
          <w:rFonts w:ascii="標楷體" w:eastAsia="標楷體" w:hAnsi="標楷體"/>
        </w:rPr>
      </w:pPr>
    </w:p>
    <w:p w:rsidR="00D92830" w:rsidRDefault="00D92830" w:rsidP="00EC23FC">
      <w:pPr>
        <w:rPr>
          <w:rFonts w:ascii="標楷體" w:eastAsia="標楷體" w:hAnsi="標楷體"/>
        </w:rPr>
      </w:pPr>
    </w:p>
    <w:p w:rsidR="00FD3E25" w:rsidRPr="00FD3E25" w:rsidRDefault="00FD3E25" w:rsidP="00EC23FC">
      <w:pPr>
        <w:rPr>
          <w:rFonts w:ascii="標楷體" w:eastAsia="標楷體" w:hAnsi="標楷體"/>
        </w:rPr>
      </w:pPr>
    </w:p>
    <w:p w:rsidR="00E2513F" w:rsidRDefault="00E2513F" w:rsidP="002F4A6C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</w:t>
      </w:r>
      <w:r w:rsidR="00FD3E25">
        <w:rPr>
          <w:rFonts w:ascii="標楷體" w:eastAsia="標楷體" w:hAnsi="標楷體" w:hint="eastAsia"/>
          <w:b/>
          <w:sz w:val="28"/>
          <w:szCs w:val="28"/>
        </w:rPr>
        <w:t>10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5B4710" w:rsidP="002F4A6C">
      <w:pPr>
        <w:jc w:val="center"/>
        <w:rPr>
          <w:rFonts w:ascii="標楷體" w:eastAsia="標楷體" w:hAnsi="標楷體"/>
          <w:b/>
        </w:rPr>
      </w:pPr>
      <w:r w:rsidRPr="005B4710">
        <w:rPr>
          <w:rFonts w:ascii="標楷體" w:eastAsia="標楷體" w:hAnsi="標楷體" w:hint="eastAsia"/>
          <w:b/>
          <w:sz w:val="28"/>
          <w:szCs w:val="28"/>
        </w:rPr>
        <w:t>三~六年級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0F27A2" w:rsidRDefault="00E2513F" w:rsidP="005F138B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5F138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E2513F" w:rsidRDefault="007E7343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247E9E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陳淑女</w:t>
            </w:r>
          </w:p>
        </w:tc>
        <w:tc>
          <w:tcPr>
            <w:tcW w:w="1701" w:type="dxa"/>
          </w:tcPr>
          <w:p w:rsidR="00E2513F" w:rsidRPr="00315022" w:rsidRDefault="00E2513F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6238C1" w:rsidRPr="00476254" w:rsidTr="005014F5">
        <w:trPr>
          <w:trHeight w:val="345"/>
          <w:jc w:val="center"/>
        </w:trPr>
        <w:tc>
          <w:tcPr>
            <w:tcW w:w="6487" w:type="dxa"/>
          </w:tcPr>
          <w:p w:rsidR="006238C1" w:rsidRPr="0057524A" w:rsidRDefault="006238C1" w:rsidP="005F138B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</w:t>
            </w:r>
            <w:r w:rsidR="005F138B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</w:tcPr>
          <w:p w:rsidR="006238C1" w:rsidRPr="00307A6A" w:rsidRDefault="006238C1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238C1" w:rsidRPr="001C3D1B" w:rsidRDefault="00DC2D7E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王憶茹 組長</w:t>
            </w:r>
          </w:p>
        </w:tc>
      </w:tr>
      <w:tr w:rsidR="00E2513F" w:rsidRPr="00476254" w:rsidTr="005014F5">
        <w:trPr>
          <w:trHeight w:val="345"/>
          <w:jc w:val="center"/>
        </w:trPr>
        <w:tc>
          <w:tcPr>
            <w:tcW w:w="6487" w:type="dxa"/>
          </w:tcPr>
          <w:p w:rsidR="00E2513F" w:rsidRPr="002E74A1" w:rsidRDefault="007C2A6C" w:rsidP="005014F5">
            <w:pPr>
              <w:rPr>
                <w:rFonts w:ascii="標楷體" w:eastAsia="標楷體" w:hAnsi="標楷體"/>
                <w:color w:val="00B0F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總務處室內環境</w:t>
            </w:r>
          </w:p>
        </w:tc>
        <w:tc>
          <w:tcPr>
            <w:tcW w:w="1985" w:type="dxa"/>
            <w:vMerge/>
          </w:tcPr>
          <w:p w:rsidR="00E2513F" w:rsidRPr="00307A6A" w:rsidRDefault="00E2513F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2513F" w:rsidRPr="00315022" w:rsidRDefault="008A270A" w:rsidP="00BC6A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方紀強 先生</w:t>
            </w:r>
          </w:p>
        </w:tc>
      </w:tr>
      <w:tr w:rsidR="008A270A" w:rsidRPr="00476254" w:rsidTr="005014F5">
        <w:trPr>
          <w:trHeight w:val="375"/>
          <w:jc w:val="center"/>
        </w:trPr>
        <w:tc>
          <w:tcPr>
            <w:tcW w:w="6487" w:type="dxa"/>
          </w:tcPr>
          <w:p w:rsidR="008A270A" w:rsidRPr="00106172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男、女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陳柔伃</w:t>
            </w: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陳怡璇</w:t>
            </w:r>
            <w:r>
              <w:rPr>
                <w:rFonts w:ascii="標楷體" w:eastAsia="標楷體" w:hAnsi="標楷體" w:hint="eastAsia"/>
              </w:rPr>
              <w:t xml:space="preserve"> 主任</w:t>
            </w:r>
          </w:p>
        </w:tc>
      </w:tr>
      <w:tr w:rsidR="008A270A" w:rsidRPr="00476254" w:rsidTr="005014F5">
        <w:trPr>
          <w:trHeight w:val="375"/>
          <w:jc w:val="center"/>
        </w:trPr>
        <w:tc>
          <w:tcPr>
            <w:tcW w:w="6487" w:type="dxa"/>
          </w:tcPr>
          <w:p w:rsidR="008A270A" w:rsidRPr="00EC23FC" w:rsidRDefault="008A270A" w:rsidP="008A270A">
            <w:pPr>
              <w:rPr>
                <w:rFonts w:ascii="標楷體" w:eastAsia="標楷體" w:hAnsi="標楷體"/>
                <w:color w:val="7030A0"/>
              </w:rPr>
            </w:pP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7C2A6C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申維倪 主任</w:t>
            </w:r>
          </w:p>
        </w:tc>
      </w:tr>
      <w:tr w:rsidR="008A270A" w:rsidRPr="00476254" w:rsidTr="005014F5">
        <w:trPr>
          <w:trHeight w:val="345"/>
          <w:jc w:val="center"/>
        </w:trPr>
        <w:tc>
          <w:tcPr>
            <w:tcW w:w="6487" w:type="dxa"/>
          </w:tcPr>
          <w:p w:rsidR="008A270A" w:rsidRPr="00EC23FC" w:rsidRDefault="008A270A" w:rsidP="008A270A">
            <w:pPr>
              <w:rPr>
                <w:rFonts w:ascii="標楷體" w:eastAsia="標楷體" w:hAnsi="標楷體"/>
                <w:color w:val="7030A0"/>
              </w:rPr>
            </w:pP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教師研習</w:t>
            </w: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教室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B407)</w:t>
            </w: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前走廊</w:t>
            </w:r>
          </w:p>
        </w:tc>
        <w:tc>
          <w:tcPr>
            <w:tcW w:w="1985" w:type="dxa"/>
            <w:vMerge/>
          </w:tcPr>
          <w:p w:rsidR="008A270A" w:rsidRPr="00307A6A" w:rsidRDefault="008A270A" w:rsidP="008A27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2F4A6C" w:rsidP="008A270A">
            <w:pPr>
              <w:jc w:val="center"/>
              <w:rPr>
                <w:rFonts w:ascii="標楷體" w:eastAsia="標楷體" w:hAnsi="標楷體"/>
              </w:rPr>
            </w:pPr>
            <w:r w:rsidRPr="00575F67">
              <w:rPr>
                <w:rFonts w:ascii="標楷體" w:eastAsia="標楷體" w:hAnsi="標楷體" w:hint="eastAsia"/>
              </w:rPr>
              <w:t>穆秀雅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75F67">
              <w:rPr>
                <w:rFonts w:ascii="標楷體" w:eastAsia="標楷體" w:hAnsi="標楷體" w:hint="eastAsia"/>
              </w:rPr>
              <w:t>小姐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0F27A2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陳玫菁</w:t>
            </w: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陳玫菁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0F27A2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402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潘建宏 主任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2E74A1" w:rsidRDefault="008A270A" w:rsidP="008A270A">
            <w:pPr>
              <w:rPr>
                <w:rFonts w:ascii="標楷體" w:eastAsia="標楷體" w:hAnsi="標楷體"/>
                <w:color w:val="00B0F0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教務處、學務處室內環境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DC2D7E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朱珍靜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F413E1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新大樓1樓南側男廁(B廁10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劉德旺</w:t>
            </w: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劉德旺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F413E1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樓南側男廁(B廁</w:t>
            </w:r>
            <w:r w:rsidRPr="00F413E1">
              <w:rPr>
                <w:rFonts w:ascii="標楷體" w:eastAsia="標楷體" w:hAnsi="標楷體"/>
                <w:b/>
                <w:color w:val="FF0000"/>
              </w:rPr>
              <w:t>204</w:t>
            </w:r>
            <w:r w:rsidRPr="00F413E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林真園 </w:t>
            </w:r>
            <w:r w:rsidR="008A270A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EE2995" w:rsidRDefault="008A270A" w:rsidP="008A270A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健康中心室內環境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余馨庭 校護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D557ED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</w:t>
            </w:r>
            <w:r>
              <w:rPr>
                <w:rFonts w:ascii="標楷體" w:eastAsia="標楷體" w:hAnsi="標楷體"/>
                <w:b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葉書舟</w:t>
            </w: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D557ED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40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575F67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EE2995" w:rsidRDefault="008A270A" w:rsidP="008A270A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人事、會計室室內環境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DC2D7E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黎孝萱 主任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0F27A2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湯惠珍</w:t>
            </w:r>
          </w:p>
        </w:tc>
        <w:tc>
          <w:tcPr>
            <w:tcW w:w="1701" w:type="dxa"/>
          </w:tcPr>
          <w:p w:rsidR="008A270A" w:rsidRPr="00315022" w:rsidRDefault="00DC2D7E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湯惠珍</w:t>
            </w:r>
            <w:r w:rsidR="008A270A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0F27A2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CE0099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羅光湧 組長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107148" w:rsidRDefault="008A270A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樓北側女廁(B廁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1)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周伊亭</w:t>
            </w: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王芷宜 </w:t>
            </w:r>
            <w:r w:rsidR="008A270A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256615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DC2D7E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周伊亭 老師</w:t>
            </w:r>
          </w:p>
        </w:tc>
      </w:tr>
      <w:tr w:rsidR="008A270A" w:rsidRPr="00476254" w:rsidTr="00954A64">
        <w:trPr>
          <w:jc w:val="center"/>
        </w:trPr>
        <w:tc>
          <w:tcPr>
            <w:tcW w:w="6487" w:type="dxa"/>
          </w:tcPr>
          <w:p w:rsidR="008A270A" w:rsidRPr="00483719" w:rsidRDefault="00DC2D7E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DC2D7E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8A270A" w:rsidRPr="00CE0099" w:rsidRDefault="008A270A" w:rsidP="008A270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E0099">
              <w:rPr>
                <w:rFonts w:ascii="標楷體" w:eastAsia="標楷體" w:hAnsi="標楷體" w:hint="eastAsia"/>
                <w:b/>
                <w:bCs/>
              </w:rPr>
              <w:t>陳淑芳</w:t>
            </w: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林秀英 組長</w:t>
            </w:r>
          </w:p>
        </w:tc>
      </w:tr>
      <w:tr w:rsidR="008A270A" w:rsidRPr="00476254" w:rsidTr="00E05B23">
        <w:trPr>
          <w:jc w:val="center"/>
        </w:trPr>
        <w:tc>
          <w:tcPr>
            <w:tcW w:w="6487" w:type="dxa"/>
          </w:tcPr>
          <w:p w:rsidR="008A270A" w:rsidRPr="00F413E1" w:rsidRDefault="00DC2D7E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 w:rsidRPr="001815BA">
              <w:rPr>
                <w:rFonts w:ascii="標楷體" w:eastAsia="標楷體" w:hAnsi="標楷體"/>
              </w:rPr>
              <w:t>曾微晴</w:t>
            </w:r>
            <w:r w:rsidR="00311208">
              <w:rPr>
                <w:rFonts w:ascii="標楷體" w:eastAsia="標楷體" w:hAnsi="標楷體" w:hint="eastAsia"/>
              </w:rPr>
              <w:t xml:space="preserve"> </w:t>
            </w:r>
            <w:r w:rsidR="008A270A">
              <w:rPr>
                <w:rFonts w:ascii="標楷體" w:eastAsia="標楷體" w:hAnsi="標楷體" w:hint="eastAsia"/>
              </w:rPr>
              <w:t>老師</w:t>
            </w:r>
          </w:p>
        </w:tc>
      </w:tr>
      <w:tr w:rsidR="008A270A" w:rsidRPr="00476254" w:rsidTr="00185438">
        <w:trPr>
          <w:trHeight w:val="360"/>
          <w:jc w:val="center"/>
        </w:trPr>
        <w:tc>
          <w:tcPr>
            <w:tcW w:w="6487" w:type="dxa"/>
          </w:tcPr>
          <w:p w:rsidR="008A270A" w:rsidRPr="00483719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5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徐瑜敏</w:t>
            </w: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杜湘蓮 組長</w:t>
            </w:r>
          </w:p>
        </w:tc>
      </w:tr>
      <w:tr w:rsidR="008A270A" w:rsidRPr="00476254" w:rsidTr="00880766">
        <w:trPr>
          <w:trHeight w:val="345"/>
          <w:jc w:val="center"/>
        </w:trPr>
        <w:tc>
          <w:tcPr>
            <w:tcW w:w="6487" w:type="dxa"/>
          </w:tcPr>
          <w:p w:rsidR="008A270A" w:rsidRPr="000F5FD3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/>
                <w:b/>
                <w:color w:val="FF0000"/>
              </w:rPr>
              <w:t>6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吳雅崝</w:t>
            </w:r>
            <w:r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8A270A" w:rsidRPr="00476254" w:rsidTr="00D33A91">
        <w:trPr>
          <w:jc w:val="center"/>
        </w:trPr>
        <w:tc>
          <w:tcPr>
            <w:tcW w:w="6487" w:type="dxa"/>
          </w:tcPr>
          <w:p w:rsidR="008A270A" w:rsidRPr="00483719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</w:t>
            </w:r>
            <w:r>
              <w:rPr>
                <w:rFonts w:ascii="標楷體" w:eastAsia="標楷體" w:hAnsi="標楷體"/>
                <w:b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404</w:t>
            </w:r>
          </w:p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林淑娟</w:t>
            </w: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吳書慧 老師</w:t>
            </w:r>
          </w:p>
        </w:tc>
      </w:tr>
      <w:tr w:rsidR="008A270A" w:rsidRPr="001815BA" w:rsidTr="003B46EA">
        <w:trPr>
          <w:trHeight w:val="281"/>
          <w:jc w:val="center"/>
        </w:trPr>
        <w:tc>
          <w:tcPr>
            <w:tcW w:w="6487" w:type="dxa"/>
          </w:tcPr>
          <w:p w:rsidR="008A270A" w:rsidRPr="000F5FD3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</w:t>
            </w:r>
            <w:r>
              <w:rPr>
                <w:rFonts w:ascii="標楷體" w:eastAsia="標楷體" w:hAnsi="標楷體"/>
                <w:b/>
                <w:color w:val="FF0000"/>
              </w:rPr>
              <w:t>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/>
                <w:b/>
                <w:color w:val="FF0000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8A270A" w:rsidRPr="00307A6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Pr="00315022" w:rsidRDefault="00BC7008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林淑娟</w:t>
            </w:r>
            <w:r w:rsidR="00311208">
              <w:rPr>
                <w:rFonts w:ascii="標楷體" w:eastAsia="標楷體" w:hAnsi="標楷體" w:hint="eastAsia"/>
              </w:rPr>
              <w:t xml:space="preserve"> </w:t>
            </w:r>
            <w:r w:rsidR="008A270A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8A270A" w:rsidRPr="00476254" w:rsidTr="003B46EA">
        <w:trPr>
          <w:trHeight w:val="372"/>
          <w:jc w:val="center"/>
        </w:trPr>
        <w:tc>
          <w:tcPr>
            <w:tcW w:w="6487" w:type="dxa"/>
          </w:tcPr>
          <w:p w:rsidR="008A270A" w:rsidRDefault="008A270A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 w:rsidRPr="00F413E1">
              <w:rPr>
                <w:rFonts w:ascii="標楷體" w:eastAsia="標楷體" w:hAnsi="標楷體" w:hint="eastAsia"/>
                <w:b/>
                <w:color w:val="7030A0"/>
              </w:rPr>
              <w:t>新大樓電腦教室前走廊</w:t>
            </w:r>
          </w:p>
        </w:tc>
        <w:tc>
          <w:tcPr>
            <w:tcW w:w="1985" w:type="dxa"/>
            <w:vMerge w:val="restart"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8A270A" w:rsidRPr="008E5225" w:rsidRDefault="008A270A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歐陽志昌</w:t>
            </w:r>
          </w:p>
        </w:tc>
        <w:tc>
          <w:tcPr>
            <w:tcW w:w="1701" w:type="dxa"/>
          </w:tcPr>
          <w:p w:rsidR="008A270A" w:rsidRPr="00315022" w:rsidRDefault="00575F67" w:rsidP="008A270A">
            <w:pPr>
              <w:jc w:val="center"/>
              <w:rPr>
                <w:rFonts w:ascii="標楷體" w:eastAsia="標楷體" w:hAnsi="標楷體"/>
              </w:rPr>
            </w:pPr>
            <w:r w:rsidRPr="00575F67">
              <w:rPr>
                <w:rFonts w:ascii="標楷體" w:eastAsia="標楷體" w:hAnsi="標楷體" w:hint="eastAsia"/>
              </w:rPr>
              <w:t>穆秀雅 小姐</w:t>
            </w:r>
          </w:p>
        </w:tc>
      </w:tr>
      <w:tr w:rsidR="008A270A" w:rsidRPr="00476254" w:rsidTr="000C545F">
        <w:trPr>
          <w:trHeight w:val="348"/>
          <w:jc w:val="center"/>
        </w:trPr>
        <w:tc>
          <w:tcPr>
            <w:tcW w:w="6487" w:type="dxa"/>
          </w:tcPr>
          <w:p w:rsidR="008A270A" w:rsidRPr="00CE0099" w:rsidRDefault="008A270A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CE0099">
              <w:rPr>
                <w:rFonts w:ascii="標楷體" w:eastAsia="標楷體" w:hAnsi="標楷體" w:hint="eastAsia"/>
                <w:b/>
                <w:color w:val="7030A0"/>
              </w:rPr>
              <w:t>圖書室內外空間環境清潔</w:t>
            </w:r>
          </w:p>
        </w:tc>
        <w:tc>
          <w:tcPr>
            <w:tcW w:w="1985" w:type="dxa"/>
            <w:vMerge/>
            <w:vAlign w:val="center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270A" w:rsidRDefault="008A270A" w:rsidP="008A27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5022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311208" w:rsidRPr="00476254" w:rsidTr="00311208">
        <w:trPr>
          <w:jc w:val="center"/>
        </w:trPr>
        <w:tc>
          <w:tcPr>
            <w:tcW w:w="6487" w:type="dxa"/>
          </w:tcPr>
          <w:p w:rsidR="00311208" w:rsidRPr="00107148" w:rsidRDefault="0031120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 w:val="restart"/>
            <w:vAlign w:val="center"/>
          </w:tcPr>
          <w:p w:rsidR="00311208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311208" w:rsidRPr="00307A6A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林真園</w:t>
            </w:r>
          </w:p>
        </w:tc>
        <w:tc>
          <w:tcPr>
            <w:tcW w:w="1701" w:type="dxa"/>
            <w:vMerge w:val="restart"/>
            <w:vAlign w:val="center"/>
          </w:tcPr>
          <w:p w:rsidR="00311208" w:rsidRPr="00315022" w:rsidRDefault="00311208" w:rsidP="00311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</w:t>
            </w:r>
            <w:r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311208" w:rsidRPr="00476254" w:rsidTr="005014F5">
        <w:trPr>
          <w:jc w:val="center"/>
        </w:trPr>
        <w:tc>
          <w:tcPr>
            <w:tcW w:w="6487" w:type="dxa"/>
          </w:tcPr>
          <w:p w:rsidR="00311208" w:rsidRPr="00107148" w:rsidRDefault="00311208" w:rsidP="008A270A">
            <w:pPr>
              <w:rPr>
                <w:rFonts w:ascii="標楷體" w:eastAsia="標楷體" w:hAnsi="標楷體"/>
                <w:b/>
                <w:color w:val="7030A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</w:t>
            </w:r>
            <w:r>
              <w:rPr>
                <w:rFonts w:ascii="標楷體" w:eastAsia="標楷體" w:hAnsi="標楷體" w:hint="eastAsia"/>
                <w:color w:val="00B0F0"/>
              </w:rPr>
              <w:t>籃球教室前及北側階梯</w:t>
            </w:r>
          </w:p>
        </w:tc>
        <w:tc>
          <w:tcPr>
            <w:tcW w:w="1985" w:type="dxa"/>
            <w:vMerge/>
            <w:vAlign w:val="center"/>
          </w:tcPr>
          <w:p w:rsidR="00311208" w:rsidRPr="00307A6A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311208" w:rsidRPr="00315022" w:rsidRDefault="00311208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1208" w:rsidRPr="00476254" w:rsidTr="00311208">
        <w:trPr>
          <w:trHeight w:val="375"/>
          <w:jc w:val="center"/>
        </w:trPr>
        <w:tc>
          <w:tcPr>
            <w:tcW w:w="6487" w:type="dxa"/>
          </w:tcPr>
          <w:p w:rsidR="00311208" w:rsidRPr="00483719" w:rsidRDefault="00311208" w:rsidP="008A270A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新大樓中庭</w:t>
            </w:r>
          </w:p>
        </w:tc>
        <w:tc>
          <w:tcPr>
            <w:tcW w:w="1985" w:type="dxa"/>
            <w:vMerge w:val="restart"/>
            <w:vAlign w:val="center"/>
          </w:tcPr>
          <w:p w:rsidR="00311208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311208" w:rsidRPr="00307A6A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陶瑋珍</w:t>
            </w:r>
          </w:p>
        </w:tc>
        <w:tc>
          <w:tcPr>
            <w:tcW w:w="1701" w:type="dxa"/>
            <w:vMerge w:val="restart"/>
            <w:vAlign w:val="center"/>
          </w:tcPr>
          <w:p w:rsidR="00311208" w:rsidRPr="00315022" w:rsidRDefault="00311208" w:rsidP="00311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311208" w:rsidRPr="00476254" w:rsidTr="005014F5">
        <w:trPr>
          <w:jc w:val="center"/>
        </w:trPr>
        <w:tc>
          <w:tcPr>
            <w:tcW w:w="6487" w:type="dxa"/>
          </w:tcPr>
          <w:p w:rsidR="00311208" w:rsidRPr="007D7700" w:rsidRDefault="00311208" w:rsidP="008A270A">
            <w:pPr>
              <w:rPr>
                <w:rFonts w:ascii="標楷體" w:eastAsia="標楷體" w:hAnsi="標楷體"/>
                <w:color w:val="00B0F0"/>
              </w:rPr>
            </w:pPr>
            <w:r w:rsidRPr="00315022">
              <w:rPr>
                <w:rFonts w:ascii="標楷體" w:eastAsia="標楷體" w:hAnsi="標楷體" w:hint="eastAsia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311208" w:rsidRPr="00307A6A" w:rsidRDefault="00311208" w:rsidP="008A27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311208" w:rsidRPr="00315022" w:rsidRDefault="00311208" w:rsidP="008A2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5F1127" w:rsidRDefault="008A270A" w:rsidP="008A270A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禮堂、會議室、新舊大樓樓梯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8A270A" w:rsidRPr="00FD1053" w:rsidRDefault="008A270A" w:rsidP="008A270A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吳其洲</w:t>
            </w:r>
            <w:r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8A270A" w:rsidRPr="00476254" w:rsidTr="005014F5">
        <w:trPr>
          <w:jc w:val="center"/>
        </w:trPr>
        <w:tc>
          <w:tcPr>
            <w:tcW w:w="6487" w:type="dxa"/>
          </w:tcPr>
          <w:p w:rsidR="008A270A" w:rsidRPr="005F1127" w:rsidRDefault="008A270A" w:rsidP="008A270A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8A270A" w:rsidRPr="00FD1053" w:rsidRDefault="008A270A" w:rsidP="008A27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8A270A" w:rsidRPr="00315022" w:rsidRDefault="008A270A" w:rsidP="008A270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詹前力 先生</w:t>
            </w:r>
          </w:p>
        </w:tc>
      </w:tr>
    </w:tbl>
    <w:p w:rsidR="00E2513F" w:rsidRDefault="00E2513F" w:rsidP="00E2513F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5B" w:rsidRDefault="008D0A5B" w:rsidP="00C51484">
      <w:r>
        <w:separator/>
      </w:r>
    </w:p>
  </w:endnote>
  <w:endnote w:type="continuationSeparator" w:id="1">
    <w:p w:rsidR="008D0A5B" w:rsidRDefault="008D0A5B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5B" w:rsidRDefault="008D0A5B" w:rsidP="00C51484">
      <w:r>
        <w:separator/>
      </w:r>
    </w:p>
  </w:footnote>
  <w:footnote w:type="continuationSeparator" w:id="1">
    <w:p w:rsidR="008D0A5B" w:rsidRDefault="008D0A5B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0708"/>
    <w:rsid w:val="00001E9B"/>
    <w:rsid w:val="0001266E"/>
    <w:rsid w:val="000236B4"/>
    <w:rsid w:val="00025BC9"/>
    <w:rsid w:val="0004769E"/>
    <w:rsid w:val="0005135F"/>
    <w:rsid w:val="00057AFC"/>
    <w:rsid w:val="000637E0"/>
    <w:rsid w:val="00063A6A"/>
    <w:rsid w:val="00073B20"/>
    <w:rsid w:val="000772DD"/>
    <w:rsid w:val="00077DB2"/>
    <w:rsid w:val="00086FC4"/>
    <w:rsid w:val="000B7C50"/>
    <w:rsid w:val="000C3B08"/>
    <w:rsid w:val="000D3084"/>
    <w:rsid w:val="000F27A2"/>
    <w:rsid w:val="000F3393"/>
    <w:rsid w:val="000F5FD3"/>
    <w:rsid w:val="00104396"/>
    <w:rsid w:val="00106172"/>
    <w:rsid w:val="001069FD"/>
    <w:rsid w:val="00107148"/>
    <w:rsid w:val="00112EEA"/>
    <w:rsid w:val="00114E3C"/>
    <w:rsid w:val="00126648"/>
    <w:rsid w:val="00153426"/>
    <w:rsid w:val="00160921"/>
    <w:rsid w:val="00176CFC"/>
    <w:rsid w:val="001815BA"/>
    <w:rsid w:val="0018338B"/>
    <w:rsid w:val="001A50EA"/>
    <w:rsid w:val="001C3D1B"/>
    <w:rsid w:val="00233055"/>
    <w:rsid w:val="00233DF7"/>
    <w:rsid w:val="00236427"/>
    <w:rsid w:val="00244316"/>
    <w:rsid w:val="00247E9E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C4372"/>
    <w:rsid w:val="002C549C"/>
    <w:rsid w:val="002C6EEC"/>
    <w:rsid w:val="002D39A9"/>
    <w:rsid w:val="002E74A1"/>
    <w:rsid w:val="002F4A6C"/>
    <w:rsid w:val="00303C41"/>
    <w:rsid w:val="00307A6A"/>
    <w:rsid w:val="00310BE5"/>
    <w:rsid w:val="00311208"/>
    <w:rsid w:val="0031245B"/>
    <w:rsid w:val="00315022"/>
    <w:rsid w:val="00331341"/>
    <w:rsid w:val="00335B38"/>
    <w:rsid w:val="00363EC3"/>
    <w:rsid w:val="003640E0"/>
    <w:rsid w:val="003667D7"/>
    <w:rsid w:val="00367C5C"/>
    <w:rsid w:val="00375B9D"/>
    <w:rsid w:val="0038189A"/>
    <w:rsid w:val="003966C7"/>
    <w:rsid w:val="003B46EA"/>
    <w:rsid w:val="003B5F09"/>
    <w:rsid w:val="003D1A00"/>
    <w:rsid w:val="003E178C"/>
    <w:rsid w:val="00450561"/>
    <w:rsid w:val="00456B0E"/>
    <w:rsid w:val="00460329"/>
    <w:rsid w:val="0046205E"/>
    <w:rsid w:val="00463C35"/>
    <w:rsid w:val="00483719"/>
    <w:rsid w:val="004B0A41"/>
    <w:rsid w:val="004F530D"/>
    <w:rsid w:val="004F7164"/>
    <w:rsid w:val="005018B3"/>
    <w:rsid w:val="0050395B"/>
    <w:rsid w:val="00553117"/>
    <w:rsid w:val="00561A97"/>
    <w:rsid w:val="005653B7"/>
    <w:rsid w:val="0057524A"/>
    <w:rsid w:val="00575F67"/>
    <w:rsid w:val="00585C48"/>
    <w:rsid w:val="005A2D71"/>
    <w:rsid w:val="005B3667"/>
    <w:rsid w:val="005B4710"/>
    <w:rsid w:val="005C7DCF"/>
    <w:rsid w:val="005D4B4D"/>
    <w:rsid w:val="005E3E82"/>
    <w:rsid w:val="005F1127"/>
    <w:rsid w:val="005F138B"/>
    <w:rsid w:val="00605464"/>
    <w:rsid w:val="006061A9"/>
    <w:rsid w:val="00617C4A"/>
    <w:rsid w:val="006238C1"/>
    <w:rsid w:val="0063272F"/>
    <w:rsid w:val="00632B8E"/>
    <w:rsid w:val="006555BB"/>
    <w:rsid w:val="00664FAC"/>
    <w:rsid w:val="006670BA"/>
    <w:rsid w:val="0067462D"/>
    <w:rsid w:val="006B6BA5"/>
    <w:rsid w:val="006C7B0A"/>
    <w:rsid w:val="006D41DB"/>
    <w:rsid w:val="006E2A85"/>
    <w:rsid w:val="006E73B0"/>
    <w:rsid w:val="007176FA"/>
    <w:rsid w:val="00734DB7"/>
    <w:rsid w:val="00735C81"/>
    <w:rsid w:val="0074479A"/>
    <w:rsid w:val="00756DF9"/>
    <w:rsid w:val="00760A12"/>
    <w:rsid w:val="007655D3"/>
    <w:rsid w:val="007945A6"/>
    <w:rsid w:val="00797712"/>
    <w:rsid w:val="007A2C6E"/>
    <w:rsid w:val="007A3C94"/>
    <w:rsid w:val="007B1FA3"/>
    <w:rsid w:val="007B307D"/>
    <w:rsid w:val="007C2A6C"/>
    <w:rsid w:val="007D1CEB"/>
    <w:rsid w:val="007D4EEC"/>
    <w:rsid w:val="007D7700"/>
    <w:rsid w:val="007D7D2B"/>
    <w:rsid w:val="007E27D2"/>
    <w:rsid w:val="007E7343"/>
    <w:rsid w:val="00815117"/>
    <w:rsid w:val="0083159F"/>
    <w:rsid w:val="00841DBC"/>
    <w:rsid w:val="00855CA5"/>
    <w:rsid w:val="00871633"/>
    <w:rsid w:val="0087240D"/>
    <w:rsid w:val="00882556"/>
    <w:rsid w:val="008875CA"/>
    <w:rsid w:val="00890891"/>
    <w:rsid w:val="008A270A"/>
    <w:rsid w:val="008A3D4F"/>
    <w:rsid w:val="008B1179"/>
    <w:rsid w:val="008B59C4"/>
    <w:rsid w:val="008D0A5B"/>
    <w:rsid w:val="008D6D4F"/>
    <w:rsid w:val="008E5225"/>
    <w:rsid w:val="008F526F"/>
    <w:rsid w:val="009045BF"/>
    <w:rsid w:val="009235F6"/>
    <w:rsid w:val="009459B3"/>
    <w:rsid w:val="00953A03"/>
    <w:rsid w:val="009568E2"/>
    <w:rsid w:val="00956DD0"/>
    <w:rsid w:val="00960530"/>
    <w:rsid w:val="009667E5"/>
    <w:rsid w:val="009703C2"/>
    <w:rsid w:val="00974F1C"/>
    <w:rsid w:val="00987426"/>
    <w:rsid w:val="009A212F"/>
    <w:rsid w:val="009B51CF"/>
    <w:rsid w:val="009C72D1"/>
    <w:rsid w:val="009D4EFE"/>
    <w:rsid w:val="009D763A"/>
    <w:rsid w:val="009E430C"/>
    <w:rsid w:val="009E6A84"/>
    <w:rsid w:val="00A25A0C"/>
    <w:rsid w:val="00A30901"/>
    <w:rsid w:val="00A46D35"/>
    <w:rsid w:val="00A555CD"/>
    <w:rsid w:val="00A55A03"/>
    <w:rsid w:val="00A55FD4"/>
    <w:rsid w:val="00A62149"/>
    <w:rsid w:val="00A76FDB"/>
    <w:rsid w:val="00AC45DC"/>
    <w:rsid w:val="00AD4FB2"/>
    <w:rsid w:val="00AE41F8"/>
    <w:rsid w:val="00B212AB"/>
    <w:rsid w:val="00B37CE0"/>
    <w:rsid w:val="00B66A9B"/>
    <w:rsid w:val="00B74B78"/>
    <w:rsid w:val="00B97B42"/>
    <w:rsid w:val="00BA4FAA"/>
    <w:rsid w:val="00BB0D8F"/>
    <w:rsid w:val="00BB4A75"/>
    <w:rsid w:val="00BC5245"/>
    <w:rsid w:val="00BC53C0"/>
    <w:rsid w:val="00BC6A06"/>
    <w:rsid w:val="00BC7008"/>
    <w:rsid w:val="00BD51E8"/>
    <w:rsid w:val="00BF0A39"/>
    <w:rsid w:val="00C13698"/>
    <w:rsid w:val="00C33593"/>
    <w:rsid w:val="00C410A1"/>
    <w:rsid w:val="00C425B4"/>
    <w:rsid w:val="00C4655A"/>
    <w:rsid w:val="00C51484"/>
    <w:rsid w:val="00C75423"/>
    <w:rsid w:val="00CC1ED3"/>
    <w:rsid w:val="00CE0099"/>
    <w:rsid w:val="00D01439"/>
    <w:rsid w:val="00D11027"/>
    <w:rsid w:val="00D4765D"/>
    <w:rsid w:val="00D52BE6"/>
    <w:rsid w:val="00D53082"/>
    <w:rsid w:val="00D557ED"/>
    <w:rsid w:val="00D57B6E"/>
    <w:rsid w:val="00D84000"/>
    <w:rsid w:val="00D92830"/>
    <w:rsid w:val="00DA0F90"/>
    <w:rsid w:val="00DA2FCB"/>
    <w:rsid w:val="00DB7F47"/>
    <w:rsid w:val="00DC2D7E"/>
    <w:rsid w:val="00DD1265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B2E06"/>
    <w:rsid w:val="00EB5D84"/>
    <w:rsid w:val="00EC23FC"/>
    <w:rsid w:val="00EE2995"/>
    <w:rsid w:val="00F039AA"/>
    <w:rsid w:val="00F043FD"/>
    <w:rsid w:val="00F23A8A"/>
    <w:rsid w:val="00F26238"/>
    <w:rsid w:val="00F30A54"/>
    <w:rsid w:val="00F413E1"/>
    <w:rsid w:val="00F57146"/>
    <w:rsid w:val="00F60D60"/>
    <w:rsid w:val="00F6227F"/>
    <w:rsid w:val="00F7302E"/>
    <w:rsid w:val="00F77F5B"/>
    <w:rsid w:val="00F80258"/>
    <w:rsid w:val="00F81A8F"/>
    <w:rsid w:val="00FA6FEA"/>
    <w:rsid w:val="00FC2AA8"/>
    <w:rsid w:val="00FD1053"/>
    <w:rsid w:val="00FD3E25"/>
    <w:rsid w:val="00FD6E2A"/>
    <w:rsid w:val="00FD7136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47C5-0F32-4B41-B3FB-422169BC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439</Words>
  <Characters>2505</Characters>
  <Application>Microsoft Office Word</Application>
  <DocSecurity>0</DocSecurity>
  <Lines>20</Lines>
  <Paragraphs>5</Paragraphs>
  <ScaleCrop>false</ScaleCrop>
  <Company>KY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2021-08-20T04:46:00Z</cp:lastPrinted>
  <dcterms:created xsi:type="dcterms:W3CDTF">2021-08-20T04:46:00Z</dcterms:created>
  <dcterms:modified xsi:type="dcterms:W3CDTF">2021-08-20T05:09:00Z</dcterms:modified>
</cp:coreProperties>
</file>