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11" w:rsidRDefault="000E3C1F">
      <w:pPr>
        <w:pStyle w:val="Textbody"/>
        <w:jc w:val="center"/>
        <w:rPr>
          <w:rFonts w:ascii="標楷體" w:eastAsia="標楷體" w:hAnsi="標楷體"/>
          <w:b/>
          <w:sz w:val="32"/>
          <w:szCs w:val="32"/>
        </w:rPr>
      </w:pPr>
      <w:bookmarkStart w:id="0" w:name="_GoBack"/>
      <w:bookmarkEnd w:id="0"/>
      <w:r>
        <w:rPr>
          <w:rFonts w:ascii="標楷體" w:eastAsia="標楷體" w:hAnsi="標楷體"/>
          <w:b/>
          <w:sz w:val="32"/>
          <w:szCs w:val="32"/>
        </w:rPr>
        <w:t>花</w:t>
      </w:r>
      <w:r>
        <w:rPr>
          <w:rFonts w:ascii="標楷體" w:eastAsia="標楷體" w:hAnsi="標楷體"/>
          <w:b/>
          <w:sz w:val="32"/>
          <w:szCs w:val="32"/>
        </w:rPr>
        <w:t xml:space="preserve"> </w:t>
      </w:r>
      <w:r>
        <w:rPr>
          <w:rFonts w:ascii="標楷體" w:eastAsia="標楷體" w:hAnsi="標楷體"/>
          <w:b/>
          <w:sz w:val="32"/>
          <w:szCs w:val="32"/>
        </w:rPr>
        <w:t>蓮</w:t>
      </w:r>
      <w:r>
        <w:rPr>
          <w:rFonts w:ascii="標楷體" w:eastAsia="標楷體" w:hAnsi="標楷體"/>
          <w:b/>
          <w:sz w:val="32"/>
          <w:szCs w:val="32"/>
        </w:rPr>
        <w:t xml:space="preserve"> </w:t>
      </w:r>
      <w:r>
        <w:rPr>
          <w:rFonts w:ascii="標楷體" w:eastAsia="標楷體" w:hAnsi="標楷體"/>
          <w:b/>
          <w:sz w:val="32"/>
          <w:szCs w:val="32"/>
        </w:rPr>
        <w:t>縣</w:t>
      </w:r>
      <w:r>
        <w:rPr>
          <w:rFonts w:ascii="標楷體" w:eastAsia="標楷體" w:hAnsi="標楷體"/>
          <w:b/>
          <w:sz w:val="32"/>
          <w:szCs w:val="32"/>
        </w:rPr>
        <w:t xml:space="preserve"> 110 </w:t>
      </w:r>
      <w:r>
        <w:rPr>
          <w:rFonts w:ascii="標楷體" w:eastAsia="標楷體" w:hAnsi="標楷體"/>
          <w:b/>
          <w:sz w:val="32"/>
          <w:szCs w:val="32"/>
        </w:rPr>
        <w:t>學</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度</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小</w:t>
      </w:r>
      <w:r>
        <w:rPr>
          <w:rFonts w:ascii="標楷體" w:eastAsia="標楷體" w:hAnsi="標楷體"/>
          <w:b/>
          <w:sz w:val="32"/>
          <w:szCs w:val="32"/>
        </w:rPr>
        <w:t xml:space="preserve"> </w:t>
      </w:r>
      <w:r>
        <w:rPr>
          <w:rFonts w:ascii="標楷體" w:eastAsia="標楷體" w:hAnsi="標楷體"/>
          <w:b/>
          <w:sz w:val="32"/>
          <w:szCs w:val="32"/>
        </w:rPr>
        <w:t>學</w:t>
      </w:r>
      <w:r>
        <w:rPr>
          <w:rFonts w:ascii="標楷體" w:eastAsia="標楷體" w:hAnsi="標楷體"/>
          <w:b/>
          <w:sz w:val="32"/>
          <w:szCs w:val="32"/>
        </w:rPr>
        <w:t xml:space="preserve"> </w:t>
      </w:r>
      <w:r>
        <w:rPr>
          <w:rFonts w:ascii="標楷體" w:eastAsia="標楷體" w:hAnsi="標楷體"/>
          <w:b/>
          <w:sz w:val="32"/>
          <w:szCs w:val="32"/>
        </w:rPr>
        <w:t>校</w:t>
      </w:r>
      <w:r>
        <w:rPr>
          <w:rFonts w:ascii="標楷體" w:eastAsia="標楷體" w:hAnsi="標楷體"/>
          <w:b/>
          <w:sz w:val="32"/>
          <w:szCs w:val="32"/>
        </w:rPr>
        <w:t xml:space="preserve"> </w:t>
      </w:r>
      <w:r>
        <w:rPr>
          <w:rFonts w:ascii="標楷體" w:eastAsia="標楷體" w:hAnsi="標楷體"/>
          <w:b/>
          <w:sz w:val="32"/>
          <w:szCs w:val="32"/>
        </w:rPr>
        <w:t>長</w:t>
      </w:r>
      <w:r>
        <w:rPr>
          <w:rFonts w:ascii="標楷體" w:eastAsia="標楷體" w:hAnsi="標楷體"/>
          <w:b/>
          <w:sz w:val="32"/>
          <w:szCs w:val="32"/>
        </w:rPr>
        <w:t xml:space="preserve"> </w:t>
      </w:r>
      <w:r>
        <w:rPr>
          <w:rFonts w:ascii="標楷體" w:eastAsia="標楷體" w:hAnsi="標楷體"/>
          <w:b/>
          <w:sz w:val="32"/>
          <w:szCs w:val="32"/>
        </w:rPr>
        <w:t>甄</w:t>
      </w:r>
      <w:r>
        <w:rPr>
          <w:rFonts w:ascii="標楷體" w:eastAsia="標楷體" w:hAnsi="標楷體"/>
          <w:b/>
          <w:sz w:val="32"/>
          <w:szCs w:val="32"/>
        </w:rPr>
        <w:t xml:space="preserve"> </w:t>
      </w:r>
      <w:r>
        <w:rPr>
          <w:rFonts w:ascii="標楷體" w:eastAsia="標楷體" w:hAnsi="標楷體"/>
          <w:b/>
          <w:sz w:val="32"/>
          <w:szCs w:val="32"/>
        </w:rPr>
        <w:t>選</w:t>
      </w:r>
      <w:r>
        <w:rPr>
          <w:rFonts w:ascii="標楷體" w:eastAsia="標楷體" w:hAnsi="標楷體"/>
          <w:b/>
          <w:sz w:val="32"/>
          <w:szCs w:val="32"/>
        </w:rPr>
        <w:t xml:space="preserve"> </w:t>
      </w:r>
      <w:r>
        <w:rPr>
          <w:rFonts w:ascii="標楷體" w:eastAsia="標楷體" w:hAnsi="標楷體"/>
          <w:b/>
          <w:sz w:val="32"/>
          <w:szCs w:val="32"/>
        </w:rPr>
        <w:t>積</w:t>
      </w:r>
      <w:r>
        <w:rPr>
          <w:rFonts w:ascii="標楷體" w:eastAsia="標楷體" w:hAnsi="標楷體"/>
          <w:b/>
          <w:sz w:val="32"/>
          <w:szCs w:val="32"/>
        </w:rPr>
        <w:t xml:space="preserve"> </w:t>
      </w:r>
      <w:r>
        <w:rPr>
          <w:rFonts w:ascii="標楷體" w:eastAsia="標楷體" w:hAnsi="標楷體"/>
          <w:b/>
          <w:sz w:val="32"/>
          <w:szCs w:val="32"/>
        </w:rPr>
        <w:t>分</w:t>
      </w:r>
      <w:r>
        <w:rPr>
          <w:rFonts w:ascii="標楷體" w:eastAsia="標楷體" w:hAnsi="標楷體"/>
          <w:b/>
          <w:sz w:val="32"/>
          <w:szCs w:val="32"/>
        </w:rPr>
        <w:t xml:space="preserve"> </w:t>
      </w:r>
      <w:r>
        <w:rPr>
          <w:rFonts w:ascii="標楷體" w:eastAsia="標楷體" w:hAnsi="標楷體"/>
          <w:b/>
          <w:sz w:val="32"/>
          <w:szCs w:val="32"/>
        </w:rPr>
        <w:t>表</w:t>
      </w:r>
    </w:p>
    <w:tbl>
      <w:tblPr>
        <w:tblW w:w="14026" w:type="dxa"/>
        <w:tblInd w:w="-291" w:type="dxa"/>
        <w:tblLayout w:type="fixed"/>
        <w:tblCellMar>
          <w:left w:w="10" w:type="dxa"/>
          <w:right w:w="10" w:type="dxa"/>
        </w:tblCellMar>
        <w:tblLook w:val="04A0" w:firstRow="1" w:lastRow="0" w:firstColumn="1" w:lastColumn="0" w:noHBand="0" w:noVBand="1"/>
      </w:tblPr>
      <w:tblGrid>
        <w:gridCol w:w="1245"/>
        <w:gridCol w:w="900"/>
        <w:gridCol w:w="975"/>
        <w:gridCol w:w="420"/>
        <w:gridCol w:w="225"/>
        <w:gridCol w:w="120"/>
        <w:gridCol w:w="270"/>
        <w:gridCol w:w="690"/>
        <w:gridCol w:w="360"/>
        <w:gridCol w:w="720"/>
        <w:gridCol w:w="195"/>
        <w:gridCol w:w="705"/>
        <w:gridCol w:w="555"/>
        <w:gridCol w:w="1350"/>
        <w:gridCol w:w="795"/>
        <w:gridCol w:w="405"/>
        <w:gridCol w:w="285"/>
        <w:gridCol w:w="165"/>
        <w:gridCol w:w="840"/>
        <w:gridCol w:w="75"/>
        <w:gridCol w:w="750"/>
        <w:gridCol w:w="150"/>
        <w:gridCol w:w="840"/>
        <w:gridCol w:w="991"/>
      </w:tblGrid>
      <w:tr w:rsidR="00D54D11">
        <w:tblPrEx>
          <w:tblCellMar>
            <w:top w:w="0" w:type="dxa"/>
            <w:bottom w:w="0" w:type="dxa"/>
          </w:tblCellMar>
        </w:tblPrEx>
        <w:trPr>
          <w:cantSplit/>
          <w:trHeight w:val="350"/>
        </w:trPr>
        <w:tc>
          <w:tcPr>
            <w:tcW w:w="124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姓</w:t>
            </w:r>
            <w:r>
              <w:rPr>
                <w:rFonts w:eastAsia="標楷體"/>
                <w:color w:val="000000"/>
              </w:rPr>
              <w:t xml:space="preserve">   </w:t>
            </w:r>
            <w:r>
              <w:rPr>
                <w:rFonts w:eastAsia="標楷體"/>
                <w:color w:val="000000"/>
              </w:rPr>
              <w:t>名</w:t>
            </w:r>
          </w:p>
        </w:tc>
        <w:tc>
          <w:tcPr>
            <w:tcW w:w="1875"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both"/>
              <w:rPr>
                <w:rFonts w:eastAsia="標楷體"/>
                <w:color w:val="000000"/>
              </w:rPr>
            </w:pPr>
          </w:p>
        </w:tc>
        <w:tc>
          <w:tcPr>
            <w:tcW w:w="1035" w:type="dxa"/>
            <w:gridSpan w:val="4"/>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性別</w:t>
            </w:r>
          </w:p>
        </w:tc>
        <w:tc>
          <w:tcPr>
            <w:tcW w:w="1050"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both"/>
              <w:rPr>
                <w:rFonts w:eastAsia="標楷體"/>
                <w:color w:val="000000"/>
              </w:rPr>
            </w:pPr>
          </w:p>
        </w:tc>
        <w:tc>
          <w:tcPr>
            <w:tcW w:w="1620" w:type="dxa"/>
            <w:gridSpan w:val="3"/>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出生年月日</w:t>
            </w:r>
          </w:p>
        </w:tc>
        <w:tc>
          <w:tcPr>
            <w:tcW w:w="3105" w:type="dxa"/>
            <w:gridSpan w:val="4"/>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365" w:type="dxa"/>
            <w:gridSpan w:val="4"/>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最高學歷</w:t>
            </w:r>
          </w:p>
        </w:tc>
        <w:tc>
          <w:tcPr>
            <w:tcW w:w="2731"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both"/>
              <w:rPr>
                <w:rFonts w:eastAsia="標楷體"/>
                <w:color w:val="000000"/>
              </w:rPr>
            </w:pPr>
          </w:p>
        </w:tc>
      </w:tr>
      <w:tr w:rsidR="00D54D11">
        <w:tblPrEx>
          <w:tblCellMar>
            <w:top w:w="0" w:type="dxa"/>
            <w:bottom w:w="0" w:type="dxa"/>
          </w:tblCellMar>
        </w:tblPrEx>
        <w:trPr>
          <w:cantSplit/>
          <w:trHeight w:val="493"/>
        </w:trPr>
        <w:tc>
          <w:tcPr>
            <w:tcW w:w="124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ind w:left="-28" w:firstLine="28"/>
              <w:jc w:val="center"/>
            </w:pPr>
            <w:r>
              <w:rPr>
                <w:rFonts w:eastAsia="標楷體"/>
                <w:color w:val="000000"/>
              </w:rPr>
              <w:t>服務單位</w:t>
            </w:r>
          </w:p>
        </w:tc>
        <w:tc>
          <w:tcPr>
            <w:tcW w:w="252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both"/>
              <w:rPr>
                <w:rFonts w:eastAsia="標楷體"/>
                <w:color w:val="000000"/>
              </w:rPr>
            </w:pPr>
          </w:p>
        </w:tc>
        <w:tc>
          <w:tcPr>
            <w:tcW w:w="1080"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職稱</w:t>
            </w:r>
          </w:p>
        </w:tc>
        <w:tc>
          <w:tcPr>
            <w:tcW w:w="1275"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ind w:left="4"/>
              <w:jc w:val="both"/>
              <w:rPr>
                <w:rFonts w:eastAsia="標楷體"/>
                <w:color w:val="000000"/>
              </w:rPr>
            </w:pPr>
          </w:p>
        </w:tc>
        <w:tc>
          <w:tcPr>
            <w:tcW w:w="126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ind w:firstLine="240"/>
            </w:pPr>
            <w:r>
              <w:rPr>
                <w:rFonts w:eastAsia="標楷體"/>
                <w:color w:val="000000"/>
              </w:rPr>
              <w:t>通訊處</w:t>
            </w:r>
          </w:p>
        </w:tc>
        <w:tc>
          <w:tcPr>
            <w:tcW w:w="4815"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both"/>
              <w:rPr>
                <w:rFonts w:eastAsia="標楷體"/>
                <w:color w:val="000000"/>
              </w:rPr>
            </w:pPr>
          </w:p>
        </w:tc>
        <w:tc>
          <w:tcPr>
            <w:tcW w:w="1831"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spacing w:before="60" w:after="40" w:line="180" w:lineRule="exact"/>
              <w:jc w:val="both"/>
              <w:rPr>
                <w:rFonts w:eastAsia="標楷體"/>
                <w:color w:val="000000"/>
                <w:sz w:val="22"/>
                <w:szCs w:val="22"/>
              </w:rPr>
            </w:pPr>
            <w:r>
              <w:rPr>
                <w:rFonts w:eastAsia="標楷體"/>
                <w:color w:val="000000"/>
                <w:sz w:val="22"/>
                <w:szCs w:val="22"/>
              </w:rPr>
              <w:t>具原住民族籍身分</w:t>
            </w:r>
          </w:p>
          <w:p w:rsidR="00D54D11" w:rsidRDefault="000E3C1F">
            <w:pPr>
              <w:pStyle w:val="Textbody"/>
              <w:widowControl/>
              <w:rPr>
                <w:rFonts w:eastAsia="標楷體"/>
                <w:color w:val="000000"/>
              </w:rPr>
            </w:pPr>
            <w:r>
              <w:rPr>
                <w:rFonts w:eastAsia="標楷體"/>
                <w:color w:val="000000"/>
              </w:rPr>
              <w:t>是</w:t>
            </w:r>
            <w:r>
              <w:rPr>
                <w:rFonts w:eastAsia="標楷體"/>
                <w:color w:val="000000"/>
              </w:rPr>
              <w:t xml:space="preserve">□    </w:t>
            </w:r>
            <w:r>
              <w:rPr>
                <w:rFonts w:eastAsia="標楷體"/>
                <w:color w:val="000000"/>
              </w:rPr>
              <w:t>否</w:t>
            </w:r>
            <w:r>
              <w:rPr>
                <w:rFonts w:eastAsia="標楷體"/>
                <w:color w:val="000000"/>
              </w:rPr>
              <w:t>□</w:t>
            </w:r>
          </w:p>
        </w:tc>
      </w:tr>
      <w:tr w:rsidR="00D54D11">
        <w:tblPrEx>
          <w:tblCellMar>
            <w:top w:w="0" w:type="dxa"/>
            <w:bottom w:w="0" w:type="dxa"/>
          </w:tblCellMar>
        </w:tblPrEx>
        <w:trPr>
          <w:cantSplit/>
        </w:trPr>
        <w:tc>
          <w:tcPr>
            <w:tcW w:w="124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聯絡電話</w:t>
            </w:r>
          </w:p>
        </w:tc>
        <w:tc>
          <w:tcPr>
            <w:tcW w:w="6135" w:type="dxa"/>
            <w:gridSpan w:val="1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rPr>
              <w:t>（公）</w:t>
            </w:r>
            <w:r>
              <w:rPr>
                <w:rFonts w:eastAsia="標楷體"/>
                <w:color w:val="000000"/>
              </w:rPr>
              <w:t xml:space="preserve">               </w:t>
            </w:r>
            <w:r>
              <w:rPr>
                <w:rFonts w:eastAsia="標楷體"/>
                <w:color w:val="000000"/>
              </w:rPr>
              <w:t>（手機）</w:t>
            </w:r>
          </w:p>
        </w:tc>
        <w:tc>
          <w:tcPr>
            <w:tcW w:w="2835"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rPr>
                <w:rFonts w:eastAsia="標楷體"/>
                <w:color w:val="000000"/>
              </w:rPr>
            </w:pPr>
            <w:r>
              <w:rPr>
                <w:rFonts w:eastAsia="標楷體"/>
                <w:color w:val="000000"/>
              </w:rPr>
              <w:t>身分證統一編號</w:t>
            </w:r>
          </w:p>
        </w:tc>
        <w:tc>
          <w:tcPr>
            <w:tcW w:w="3811" w:type="dxa"/>
            <w:gridSpan w:val="7"/>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spacing w:line="240" w:lineRule="exact"/>
              <w:jc w:val="both"/>
              <w:rPr>
                <w:rFonts w:eastAsia="標楷體"/>
                <w:color w:val="000000"/>
                <w:sz w:val="22"/>
                <w:szCs w:val="22"/>
              </w:rPr>
            </w:pPr>
          </w:p>
        </w:tc>
      </w:tr>
      <w:tr w:rsidR="00D54D11">
        <w:tblPrEx>
          <w:tblCellMar>
            <w:top w:w="0" w:type="dxa"/>
            <w:bottom w:w="0" w:type="dxa"/>
          </w:tblCellMar>
        </w:tblPrEx>
        <w:trPr>
          <w:cantSplit/>
        </w:trPr>
        <w:tc>
          <w:tcPr>
            <w:tcW w:w="354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pPr>
            <w:r>
              <w:rPr>
                <w:rFonts w:eastAsia="標楷體"/>
                <w:color w:val="000000"/>
              </w:rPr>
              <w:t>主任儲訓合格證書日期、字號</w:t>
            </w:r>
          </w:p>
        </w:tc>
        <w:tc>
          <w:tcPr>
            <w:tcW w:w="10486" w:type="dxa"/>
            <w:gridSpan w:val="20"/>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both"/>
              <w:rPr>
                <w:rFonts w:eastAsia="標楷體"/>
                <w:color w:val="000000"/>
              </w:rPr>
            </w:pPr>
          </w:p>
        </w:tc>
      </w:tr>
      <w:tr w:rsidR="00D54D11">
        <w:tblPrEx>
          <w:tblCellMar>
            <w:top w:w="0" w:type="dxa"/>
            <w:bottom w:w="0" w:type="dxa"/>
          </w:tblCellMar>
        </w:tblPrEx>
        <w:trPr>
          <w:cantSplit/>
        </w:trPr>
        <w:tc>
          <w:tcPr>
            <w:tcW w:w="124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基本條件</w:t>
            </w:r>
          </w:p>
        </w:tc>
        <w:tc>
          <w:tcPr>
            <w:tcW w:w="12781" w:type="dxa"/>
            <w:gridSpan w:val="2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snapToGrid w:val="0"/>
              <w:spacing w:line="240" w:lineRule="exact"/>
              <w:jc w:val="both"/>
            </w:pPr>
            <w:r>
              <w:rPr>
                <w:rFonts w:eastAsia="標楷體"/>
                <w:color w:val="000000"/>
                <w:sz w:val="20"/>
              </w:rPr>
              <w:t>具有教育人員任用條例第</w:t>
            </w:r>
            <w:r>
              <w:rPr>
                <w:rFonts w:eastAsia="標楷體"/>
                <w:color w:val="000000"/>
                <w:sz w:val="20"/>
              </w:rPr>
              <w:t>4</w:t>
            </w:r>
            <w:r>
              <w:rPr>
                <w:rFonts w:eastAsia="標楷體"/>
                <w:color w:val="000000"/>
                <w:sz w:val="20"/>
              </w:rPr>
              <w:t>條第　　款資格或偏遠或特殊地區學校校長暨教師資格標準第</w:t>
            </w:r>
            <w:r>
              <w:rPr>
                <w:rFonts w:eastAsia="標楷體"/>
                <w:color w:val="000000"/>
                <w:sz w:val="20"/>
              </w:rPr>
              <w:t>3</w:t>
            </w:r>
            <w:r>
              <w:rPr>
                <w:rFonts w:eastAsia="標楷體"/>
                <w:color w:val="000000"/>
                <w:sz w:val="20"/>
              </w:rPr>
              <w:t>條第　　款資格</w:t>
            </w:r>
          </w:p>
        </w:tc>
      </w:tr>
      <w:tr w:rsidR="00D54D11">
        <w:tblPrEx>
          <w:tblCellMar>
            <w:top w:w="0" w:type="dxa"/>
            <w:bottom w:w="0" w:type="dxa"/>
          </w:tblCellMar>
        </w:tblPrEx>
        <w:trPr>
          <w:cantSplit/>
        </w:trPr>
        <w:tc>
          <w:tcPr>
            <w:tcW w:w="124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rPr>
              <w:t>積分項目</w:t>
            </w: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tcPr>
          <w:p w:rsidR="00D54D11" w:rsidRDefault="000E3C1F">
            <w:pPr>
              <w:pStyle w:val="Textbody"/>
              <w:jc w:val="center"/>
            </w:pPr>
            <w:r>
              <w:rPr>
                <w:rFonts w:eastAsia="標楷體"/>
                <w:color w:val="000000"/>
              </w:rPr>
              <w:t>內</w:t>
            </w:r>
            <w:r>
              <w:rPr>
                <w:rFonts w:eastAsia="標楷體"/>
                <w:color w:val="000000"/>
              </w:rPr>
              <w:t xml:space="preserve">               </w:t>
            </w:r>
            <w:r>
              <w:rPr>
                <w:rFonts w:eastAsia="標楷體"/>
                <w:color w:val="000000"/>
              </w:rPr>
              <w:t>容</w:t>
            </w:r>
          </w:p>
        </w:tc>
        <w:tc>
          <w:tcPr>
            <w:tcW w:w="2805" w:type="dxa"/>
            <w:gridSpan w:val="4"/>
            <w:tcBorders>
              <w:left w:val="single" w:sz="2" w:space="0" w:color="000000"/>
              <w:bottom w:val="single" w:sz="2" w:space="0" w:color="000000"/>
            </w:tcBorders>
            <w:shd w:val="clear" w:color="auto" w:fill="auto"/>
            <w:tcMar>
              <w:top w:w="0" w:type="dxa"/>
              <w:left w:w="28" w:type="dxa"/>
              <w:bottom w:w="0" w:type="dxa"/>
              <w:right w:w="28" w:type="dxa"/>
            </w:tcMar>
          </w:tcPr>
          <w:p w:rsidR="00D54D11" w:rsidRDefault="000E3C1F">
            <w:pPr>
              <w:pStyle w:val="Textbody"/>
              <w:jc w:val="center"/>
            </w:pPr>
            <w:r>
              <w:rPr>
                <w:rFonts w:eastAsia="標楷體"/>
                <w:color w:val="000000"/>
              </w:rPr>
              <w:t>給</w:t>
            </w:r>
            <w:r>
              <w:rPr>
                <w:rFonts w:eastAsia="標楷體"/>
                <w:color w:val="000000"/>
              </w:rPr>
              <w:t xml:space="preserve"> </w:t>
            </w:r>
            <w:r>
              <w:rPr>
                <w:rFonts w:eastAsia="標楷體"/>
                <w:color w:val="000000"/>
              </w:rPr>
              <w:t>分</w:t>
            </w:r>
            <w:r>
              <w:rPr>
                <w:rFonts w:eastAsia="標楷體"/>
                <w:color w:val="000000"/>
              </w:rPr>
              <w:t xml:space="preserve"> </w:t>
            </w:r>
            <w:r>
              <w:rPr>
                <w:rFonts w:eastAsia="標楷體"/>
                <w:color w:val="000000"/>
              </w:rPr>
              <w:t>標</w:t>
            </w:r>
            <w:r>
              <w:rPr>
                <w:rFonts w:eastAsia="標楷體"/>
                <w:color w:val="000000"/>
              </w:rPr>
              <w:t xml:space="preserve"> </w:t>
            </w:r>
            <w:r>
              <w:rPr>
                <w:rFonts w:eastAsia="標楷體"/>
                <w:color w:val="000000"/>
              </w:rPr>
              <w:t>準</w:t>
            </w:r>
          </w:p>
        </w:tc>
        <w:tc>
          <w:tcPr>
            <w:tcW w:w="1650" w:type="dxa"/>
            <w:gridSpan w:val="4"/>
            <w:tcBorders>
              <w:left w:val="single" w:sz="2" w:space="0" w:color="000000"/>
              <w:bottom w:val="single" w:sz="2" w:space="0" w:color="000000"/>
            </w:tcBorders>
            <w:shd w:val="clear" w:color="auto" w:fill="auto"/>
            <w:tcMar>
              <w:top w:w="0" w:type="dxa"/>
              <w:left w:w="28" w:type="dxa"/>
              <w:bottom w:w="0" w:type="dxa"/>
              <w:right w:w="28" w:type="dxa"/>
            </w:tcMar>
          </w:tcPr>
          <w:p w:rsidR="00D54D11" w:rsidRDefault="000E3C1F">
            <w:pPr>
              <w:pStyle w:val="Textbody"/>
              <w:jc w:val="center"/>
            </w:pPr>
            <w:r>
              <w:rPr>
                <w:rFonts w:eastAsia="標楷體"/>
                <w:color w:val="000000"/>
              </w:rPr>
              <w:t>本人自填</w:t>
            </w:r>
          </w:p>
        </w:tc>
        <w:tc>
          <w:tcPr>
            <w:tcW w:w="1665" w:type="dxa"/>
            <w:gridSpan w:val="3"/>
            <w:tcBorders>
              <w:left w:val="single" w:sz="2" w:space="0" w:color="000000"/>
              <w:bottom w:val="single" w:sz="2" w:space="0" w:color="000000"/>
            </w:tcBorders>
            <w:shd w:val="clear" w:color="auto" w:fill="auto"/>
            <w:tcMar>
              <w:top w:w="0" w:type="dxa"/>
              <w:left w:w="28" w:type="dxa"/>
              <w:bottom w:w="0" w:type="dxa"/>
              <w:right w:w="28" w:type="dxa"/>
            </w:tcMar>
          </w:tcPr>
          <w:p w:rsidR="00D54D11" w:rsidRDefault="000E3C1F">
            <w:pPr>
              <w:pStyle w:val="Textbody"/>
              <w:jc w:val="center"/>
            </w:pPr>
            <w:r>
              <w:rPr>
                <w:rFonts w:eastAsia="標楷體"/>
                <w:color w:val="000000"/>
              </w:rPr>
              <w:t>學校人事審核</w:t>
            </w:r>
          </w:p>
        </w:tc>
        <w:tc>
          <w:tcPr>
            <w:tcW w:w="1981" w:type="dxa"/>
            <w:gridSpan w:val="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D54D11" w:rsidRDefault="000E3C1F">
            <w:pPr>
              <w:pStyle w:val="Textbody"/>
              <w:jc w:val="center"/>
            </w:pPr>
            <w:r>
              <w:rPr>
                <w:rFonts w:eastAsia="標楷體"/>
                <w:color w:val="000000"/>
              </w:rPr>
              <w:t>甄選積分審查小組</w:t>
            </w:r>
          </w:p>
        </w:tc>
      </w:tr>
      <w:tr w:rsidR="00D54D11">
        <w:tblPrEx>
          <w:tblCellMar>
            <w:top w:w="0" w:type="dxa"/>
            <w:bottom w:w="0" w:type="dxa"/>
          </w:tblCellMar>
        </w:tblPrEx>
        <w:trPr>
          <w:cantSplit/>
          <w:trHeight w:val="252"/>
        </w:trPr>
        <w:tc>
          <w:tcPr>
            <w:tcW w:w="1245"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a3"/>
              <w:ind w:left="0"/>
              <w:jc w:val="center"/>
            </w:pPr>
            <w:r>
              <w:rPr>
                <w:rFonts w:eastAsia="標楷體"/>
                <w:color w:val="000000"/>
                <w:sz w:val="16"/>
                <w:szCs w:val="16"/>
              </w:rPr>
              <w:t>（最高十八分）</w:t>
            </w:r>
          </w:p>
          <w:p w:rsidR="00D54D11" w:rsidRDefault="000E3C1F">
            <w:pPr>
              <w:pStyle w:val="Textbody"/>
              <w:ind w:left="113" w:right="113"/>
              <w:jc w:val="center"/>
            </w:pPr>
            <w:r>
              <w:rPr>
                <w:rFonts w:eastAsia="標楷體"/>
                <w:color w:val="000000"/>
              </w:rPr>
              <w:t>學</w:t>
            </w:r>
            <w:r>
              <w:rPr>
                <w:rFonts w:eastAsia="標楷體"/>
                <w:color w:val="000000"/>
              </w:rPr>
              <w:t xml:space="preserve">    </w:t>
            </w:r>
            <w:r>
              <w:rPr>
                <w:rFonts w:eastAsia="標楷體"/>
                <w:color w:val="000000"/>
              </w:rPr>
              <w:t>歷</w:t>
            </w: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spacing w:line="200" w:lineRule="exact"/>
            </w:pPr>
            <w:r>
              <w:rPr>
                <w:rFonts w:eastAsia="標楷體"/>
                <w:color w:val="000000"/>
                <w:sz w:val="20"/>
              </w:rPr>
              <w:t>獲有博士學位者</w:t>
            </w:r>
          </w:p>
        </w:tc>
        <w:tc>
          <w:tcPr>
            <w:tcW w:w="2805"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18</w:t>
            </w:r>
            <w:r>
              <w:rPr>
                <w:rFonts w:eastAsia="標楷體"/>
                <w:color w:val="000000"/>
                <w:sz w:val="20"/>
              </w:rPr>
              <w:t>分</w:t>
            </w:r>
          </w:p>
        </w:tc>
        <w:tc>
          <w:tcPr>
            <w:tcW w:w="1650" w:type="dxa"/>
            <w:gridSpan w:val="4"/>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665" w:type="dxa"/>
            <w:gridSpan w:val="3"/>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981" w:type="dxa"/>
            <w:gridSpan w:val="3"/>
            <w:vMerge w:val="restart"/>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252"/>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spacing w:line="200" w:lineRule="exact"/>
            </w:pPr>
            <w:r>
              <w:rPr>
                <w:rFonts w:eastAsia="標楷體"/>
                <w:color w:val="000000"/>
                <w:sz w:val="20"/>
              </w:rPr>
              <w:t>獲有碩士學位者</w:t>
            </w:r>
          </w:p>
        </w:tc>
        <w:tc>
          <w:tcPr>
            <w:tcW w:w="2805"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16</w:t>
            </w:r>
            <w:r>
              <w:rPr>
                <w:rFonts w:eastAsia="標楷體"/>
                <w:color w:val="000000"/>
                <w:sz w:val="20"/>
              </w:rPr>
              <w:t>分</w:t>
            </w:r>
          </w:p>
        </w:tc>
        <w:tc>
          <w:tcPr>
            <w:tcW w:w="1650" w:type="dxa"/>
            <w:gridSpan w:val="4"/>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66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981" w:type="dxa"/>
            <w:gridSpan w:val="3"/>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252"/>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spacing w:line="200" w:lineRule="exact"/>
            </w:pPr>
            <w:r>
              <w:rPr>
                <w:rFonts w:eastAsia="標楷體"/>
                <w:color w:val="000000"/>
                <w:sz w:val="20"/>
              </w:rPr>
              <w:t>獲有大學院校研究所進修四十學分班結業者</w:t>
            </w:r>
          </w:p>
        </w:tc>
        <w:tc>
          <w:tcPr>
            <w:tcW w:w="2805"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14</w:t>
            </w:r>
            <w:r>
              <w:rPr>
                <w:rFonts w:eastAsia="標楷體"/>
                <w:color w:val="000000"/>
                <w:sz w:val="20"/>
              </w:rPr>
              <w:t>分</w:t>
            </w:r>
          </w:p>
        </w:tc>
        <w:tc>
          <w:tcPr>
            <w:tcW w:w="1650" w:type="dxa"/>
            <w:gridSpan w:val="4"/>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66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981" w:type="dxa"/>
            <w:gridSpan w:val="3"/>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252"/>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spacing w:line="200" w:lineRule="exact"/>
            </w:pPr>
            <w:r>
              <w:rPr>
                <w:rFonts w:eastAsia="標楷體"/>
                <w:color w:val="000000"/>
                <w:sz w:val="20"/>
              </w:rPr>
              <w:t>獲有學士學位者</w:t>
            </w:r>
          </w:p>
        </w:tc>
        <w:tc>
          <w:tcPr>
            <w:tcW w:w="2805"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12</w:t>
            </w:r>
            <w:r>
              <w:rPr>
                <w:rFonts w:eastAsia="標楷體"/>
                <w:color w:val="000000"/>
                <w:sz w:val="20"/>
              </w:rPr>
              <w:t>分</w:t>
            </w:r>
          </w:p>
        </w:tc>
        <w:tc>
          <w:tcPr>
            <w:tcW w:w="1650" w:type="dxa"/>
            <w:gridSpan w:val="4"/>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66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981" w:type="dxa"/>
            <w:gridSpan w:val="3"/>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252"/>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spacing w:line="200" w:lineRule="exact"/>
            </w:pPr>
            <w:r>
              <w:rPr>
                <w:rFonts w:eastAsia="標楷體"/>
                <w:color w:val="000000"/>
                <w:sz w:val="20"/>
              </w:rPr>
              <w:t>師範專科學校畢業者</w:t>
            </w:r>
          </w:p>
        </w:tc>
        <w:tc>
          <w:tcPr>
            <w:tcW w:w="2805"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10</w:t>
            </w:r>
            <w:r>
              <w:rPr>
                <w:rFonts w:eastAsia="標楷體"/>
                <w:color w:val="000000"/>
                <w:sz w:val="20"/>
              </w:rPr>
              <w:t>分</w:t>
            </w:r>
          </w:p>
        </w:tc>
        <w:tc>
          <w:tcPr>
            <w:tcW w:w="1650" w:type="dxa"/>
            <w:gridSpan w:val="4"/>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66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981" w:type="dxa"/>
            <w:gridSpan w:val="3"/>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1135"/>
        </w:trPr>
        <w:tc>
          <w:tcPr>
            <w:tcW w:w="124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w:t>
            </w:r>
            <w:r>
              <w:rPr>
                <w:rFonts w:eastAsia="標楷體"/>
                <w:color w:val="000000"/>
                <w:sz w:val="16"/>
                <w:szCs w:val="16"/>
              </w:rPr>
              <w:t>最高十六分</w:t>
            </w:r>
            <w:r>
              <w:rPr>
                <w:rFonts w:eastAsia="標楷體"/>
                <w:color w:val="000000"/>
                <w:sz w:val="20"/>
              </w:rPr>
              <w:t>）</w:t>
            </w:r>
          </w:p>
          <w:p w:rsidR="00D54D11" w:rsidRDefault="000E3C1F">
            <w:pPr>
              <w:pStyle w:val="Textbody"/>
              <w:jc w:val="center"/>
            </w:pPr>
            <w:r>
              <w:rPr>
                <w:rFonts w:eastAsia="標楷體"/>
                <w:color w:val="000000"/>
                <w:sz w:val="20"/>
              </w:rPr>
              <w:t>年</w:t>
            </w:r>
            <w:r>
              <w:rPr>
                <w:rFonts w:eastAsia="標楷體"/>
                <w:color w:val="000000"/>
                <w:sz w:val="20"/>
              </w:rPr>
              <w:t xml:space="preserve">  </w:t>
            </w:r>
            <w:r>
              <w:rPr>
                <w:rFonts w:eastAsia="標楷體"/>
                <w:color w:val="000000"/>
                <w:sz w:val="20"/>
              </w:rPr>
              <w:t>資</w:t>
            </w:r>
          </w:p>
        </w:tc>
        <w:tc>
          <w:tcPr>
            <w:tcW w:w="4680" w:type="dxa"/>
            <w:gridSpan w:val="9"/>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經銓敘合格之公務人員或曾任公私立學校編制內專任合格教師年資（含公費佔實缺實習年資）【</w:t>
            </w:r>
            <w:r>
              <w:rPr>
                <w:rFonts w:eastAsia="標楷體"/>
                <w:color w:val="000000"/>
                <w:kern w:val="0"/>
                <w:sz w:val="20"/>
              </w:rPr>
              <w:t>惟具私立學校年資者，請攜帶「合格教師證」備驗</w:t>
            </w:r>
            <w:r>
              <w:rPr>
                <w:rFonts w:eastAsia="標楷體"/>
                <w:color w:val="000000"/>
                <w:sz w:val="20"/>
              </w:rPr>
              <w:t>】</w:t>
            </w:r>
          </w:p>
          <w:p w:rsidR="00D54D11" w:rsidRDefault="000E3C1F">
            <w:pPr>
              <w:pStyle w:val="Textbody"/>
              <w:jc w:val="both"/>
            </w:pPr>
            <w:r>
              <w:rPr>
                <w:rFonts w:eastAsia="標楷體"/>
                <w:color w:val="000000"/>
                <w:sz w:val="20"/>
              </w:rPr>
              <w:t>※</w:t>
            </w:r>
            <w:r>
              <w:rPr>
                <w:rFonts w:eastAsia="標楷體"/>
                <w:color w:val="000000"/>
                <w:sz w:val="20"/>
              </w:rPr>
              <w:t>試用教師、代課教師或代理教師年資一律不予採計。</w:t>
            </w:r>
          </w:p>
        </w:tc>
        <w:tc>
          <w:tcPr>
            <w:tcW w:w="280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每滿一年給</w:t>
            </w:r>
            <w:r>
              <w:rPr>
                <w:rFonts w:eastAsia="標楷體"/>
                <w:color w:val="000000"/>
                <w:sz w:val="20"/>
              </w:rPr>
              <w:t>1</w:t>
            </w:r>
            <w:r>
              <w:rPr>
                <w:rFonts w:eastAsia="標楷體"/>
                <w:color w:val="000000"/>
                <w:sz w:val="20"/>
              </w:rPr>
              <w:t>分</w:t>
            </w:r>
          </w:p>
        </w:tc>
        <w:tc>
          <w:tcPr>
            <w:tcW w:w="165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665"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981" w:type="dxa"/>
            <w:gridSpan w:val="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247"/>
        </w:trPr>
        <w:tc>
          <w:tcPr>
            <w:tcW w:w="1245"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（最高二十分）</w:t>
            </w:r>
          </w:p>
          <w:p w:rsidR="00D54D11" w:rsidRDefault="000E3C1F">
            <w:pPr>
              <w:pStyle w:val="Textbody"/>
              <w:jc w:val="center"/>
            </w:pPr>
            <w:r>
              <w:rPr>
                <w:rFonts w:eastAsia="標楷體"/>
                <w:color w:val="000000"/>
                <w:sz w:val="20"/>
              </w:rPr>
              <w:t>經</w:t>
            </w:r>
            <w:r>
              <w:rPr>
                <w:rFonts w:eastAsia="標楷體"/>
                <w:color w:val="000000"/>
                <w:sz w:val="20"/>
              </w:rPr>
              <w:t xml:space="preserve">      </w:t>
            </w:r>
            <w:r>
              <w:rPr>
                <w:rFonts w:eastAsia="標楷體"/>
                <w:color w:val="000000"/>
                <w:sz w:val="20"/>
              </w:rPr>
              <w:t>歷</w:t>
            </w: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國民小學教師兼導師</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1</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val="restart"/>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659"/>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國民小學教師兼組長、學年主任、輔導團團員、人事、出納、會計、午餐執行秘書（年資與最近</w:t>
            </w:r>
            <w:r>
              <w:rPr>
                <w:rFonts w:eastAsia="標楷體"/>
                <w:color w:val="000000"/>
                <w:sz w:val="20"/>
              </w:rPr>
              <w:t>3</w:t>
            </w:r>
            <w:r>
              <w:rPr>
                <w:rFonts w:eastAsia="標楷體"/>
                <w:color w:val="000000"/>
                <w:sz w:val="20"/>
              </w:rPr>
              <w:t>年獎懲僅能擇一採計）、擔任合格實授薦任六職等以下職務</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1.5</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245"/>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國民小學處室兼代主任、分校主任、調處服務教師</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2</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451"/>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主任儲訓合格後擔任國民小學處室主任、分校主任、調處服務教師、擔任合格實授薦任七職等職務</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3</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183"/>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擔任合格實授薦任八職等以上職務</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4</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293"/>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最近三年內，同一年度中實際帶隊參加縣級以上幼童軍教育活動或擔任縣級以上童軍教育活動工作人員達</w:t>
            </w:r>
            <w:r>
              <w:rPr>
                <w:rFonts w:eastAsia="標楷體"/>
                <w:color w:val="000000"/>
                <w:sz w:val="20"/>
              </w:rPr>
              <w:t>3</w:t>
            </w:r>
            <w:r>
              <w:rPr>
                <w:rFonts w:eastAsia="標楷體"/>
                <w:color w:val="000000"/>
                <w:sz w:val="20"/>
              </w:rPr>
              <w:t>日以上</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1.5</w:t>
            </w:r>
            <w:r>
              <w:rPr>
                <w:rFonts w:eastAsia="標楷體"/>
                <w:color w:val="000000"/>
                <w:sz w:val="20"/>
              </w:rPr>
              <w:t>分</w:t>
            </w:r>
          </w:p>
          <w:p w:rsidR="00D54D11" w:rsidRDefault="000E3C1F">
            <w:pPr>
              <w:pStyle w:val="Textbody"/>
              <w:jc w:val="center"/>
            </w:pPr>
            <w:r>
              <w:rPr>
                <w:rFonts w:eastAsia="標楷體"/>
                <w:color w:val="000000"/>
                <w:sz w:val="20"/>
              </w:rPr>
              <w:t>木章持有人每滿一年加</w:t>
            </w:r>
            <w:r>
              <w:rPr>
                <w:rFonts w:eastAsia="標楷體"/>
                <w:color w:val="000000"/>
                <w:sz w:val="20"/>
              </w:rPr>
              <w:t>2</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1135"/>
        </w:trPr>
        <w:tc>
          <w:tcPr>
            <w:tcW w:w="1245"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w:t>
            </w:r>
            <w:r>
              <w:rPr>
                <w:rFonts w:eastAsia="標楷體"/>
                <w:color w:val="000000"/>
                <w:sz w:val="20"/>
              </w:rPr>
              <w:t xml:space="preserve"> </w:t>
            </w:r>
            <w:r>
              <w:rPr>
                <w:rFonts w:eastAsia="標楷體"/>
                <w:color w:val="000000"/>
                <w:sz w:val="20"/>
              </w:rPr>
              <w:t>最</w:t>
            </w:r>
            <w:r>
              <w:rPr>
                <w:rFonts w:eastAsia="標楷體"/>
                <w:color w:val="000000"/>
                <w:sz w:val="20"/>
              </w:rPr>
              <w:t xml:space="preserve"> </w:t>
            </w:r>
            <w:r>
              <w:rPr>
                <w:rFonts w:eastAsia="標楷體"/>
                <w:color w:val="000000"/>
                <w:sz w:val="20"/>
              </w:rPr>
              <w:t>高二十七分</w:t>
            </w:r>
            <w:r>
              <w:rPr>
                <w:rFonts w:eastAsia="標楷體"/>
                <w:color w:val="000000"/>
                <w:sz w:val="20"/>
              </w:rPr>
              <w:t xml:space="preserve"> </w:t>
            </w:r>
            <w:r>
              <w:rPr>
                <w:rFonts w:eastAsia="標楷體"/>
                <w:color w:val="000000"/>
                <w:sz w:val="20"/>
              </w:rPr>
              <w:t>）</w:t>
            </w:r>
          </w:p>
          <w:p w:rsidR="00D54D11" w:rsidRDefault="000E3C1F">
            <w:pPr>
              <w:pStyle w:val="Textbody"/>
              <w:jc w:val="center"/>
            </w:pPr>
            <w:r>
              <w:rPr>
                <w:rFonts w:eastAsia="標楷體"/>
                <w:color w:val="000000"/>
                <w:sz w:val="20"/>
              </w:rPr>
              <w:t>服</w:t>
            </w:r>
            <w:r>
              <w:rPr>
                <w:rFonts w:eastAsia="標楷體"/>
                <w:color w:val="000000"/>
                <w:sz w:val="20"/>
              </w:rPr>
              <w:t xml:space="preserve">   </w:t>
            </w:r>
            <w:r>
              <w:rPr>
                <w:rFonts w:eastAsia="標楷體"/>
                <w:color w:val="000000"/>
                <w:sz w:val="20"/>
              </w:rPr>
              <w:t>務</w:t>
            </w:r>
            <w:r>
              <w:rPr>
                <w:rFonts w:eastAsia="標楷體"/>
                <w:color w:val="000000"/>
                <w:sz w:val="20"/>
              </w:rPr>
              <w:t xml:space="preserve">   </w:t>
            </w:r>
            <w:r>
              <w:rPr>
                <w:rFonts w:eastAsia="標楷體"/>
                <w:color w:val="000000"/>
                <w:sz w:val="20"/>
              </w:rPr>
              <w:t>成</w:t>
            </w:r>
            <w:r>
              <w:rPr>
                <w:rFonts w:eastAsia="標楷體"/>
                <w:color w:val="000000"/>
                <w:sz w:val="20"/>
              </w:rPr>
              <w:t xml:space="preserve">    </w:t>
            </w:r>
            <w:r>
              <w:rPr>
                <w:rFonts w:eastAsia="標楷體"/>
                <w:color w:val="000000"/>
                <w:sz w:val="20"/>
              </w:rPr>
              <w:t>績</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（考績）</w:t>
            </w:r>
          </w:p>
          <w:p w:rsidR="00D54D11" w:rsidRDefault="000E3C1F">
            <w:pPr>
              <w:pStyle w:val="Textbody"/>
              <w:jc w:val="center"/>
            </w:pPr>
            <w:r>
              <w:rPr>
                <w:rFonts w:eastAsia="標楷體"/>
                <w:color w:val="000000"/>
                <w:sz w:val="20"/>
              </w:rPr>
              <w:t>考核</w:t>
            </w:r>
          </w:p>
        </w:tc>
        <w:tc>
          <w:tcPr>
            <w:tcW w:w="174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最近三年成績考核</w:t>
            </w:r>
          </w:p>
          <w:p w:rsidR="00D54D11" w:rsidRDefault="000E3C1F">
            <w:pPr>
              <w:pStyle w:val="Textbody"/>
              <w:jc w:val="center"/>
            </w:pPr>
            <w:r>
              <w:rPr>
                <w:rFonts w:eastAsia="標楷體"/>
                <w:color w:val="000000"/>
                <w:sz w:val="20"/>
              </w:rPr>
              <w:t>（最高九分）</w:t>
            </w:r>
          </w:p>
        </w:tc>
        <w:tc>
          <w:tcPr>
            <w:tcW w:w="204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四條一款</w:t>
            </w:r>
            <w:r>
              <w:rPr>
                <w:rFonts w:eastAsia="標楷體"/>
                <w:color w:val="000000"/>
                <w:sz w:val="20"/>
              </w:rPr>
              <w:t>(</w:t>
            </w:r>
            <w:r>
              <w:rPr>
                <w:rFonts w:eastAsia="標楷體"/>
                <w:color w:val="000000"/>
                <w:sz w:val="20"/>
              </w:rPr>
              <w:t>甲等</w:t>
            </w:r>
            <w:r>
              <w:rPr>
                <w:rFonts w:eastAsia="標楷體"/>
                <w:color w:val="000000"/>
                <w:sz w:val="20"/>
              </w:rPr>
              <w:t>)</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一次加</w:t>
            </w:r>
            <w:r>
              <w:rPr>
                <w:rFonts w:eastAsia="標楷體"/>
                <w:color w:val="000000"/>
                <w:sz w:val="20"/>
              </w:rPr>
              <w:t>3</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val="restart"/>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0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w:t>
            </w:r>
            <w:r>
              <w:rPr>
                <w:rFonts w:eastAsia="標楷體"/>
                <w:color w:val="000000"/>
                <w:sz w:val="14"/>
                <w:szCs w:val="14"/>
              </w:rPr>
              <w:t>最高五分</w:t>
            </w:r>
            <w:r>
              <w:rPr>
                <w:rFonts w:eastAsia="標楷體"/>
                <w:color w:val="000000"/>
                <w:sz w:val="20"/>
              </w:rPr>
              <w:t>）</w:t>
            </w:r>
          </w:p>
          <w:p w:rsidR="00D54D11" w:rsidRDefault="000E3C1F">
            <w:pPr>
              <w:pStyle w:val="Textbody"/>
              <w:jc w:val="center"/>
            </w:pPr>
            <w:r>
              <w:rPr>
                <w:rFonts w:eastAsia="標楷體"/>
                <w:color w:val="000000"/>
                <w:sz w:val="20"/>
              </w:rPr>
              <w:t>特殊功績</w:t>
            </w:r>
          </w:p>
        </w:tc>
        <w:tc>
          <w:tcPr>
            <w:tcW w:w="3780"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獲省政府或教育部薦舉師鐸獎或表揚特殊優良教師者</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一次加</w:t>
            </w:r>
            <w:r>
              <w:rPr>
                <w:rFonts w:eastAsia="標楷體"/>
                <w:color w:val="000000"/>
                <w:sz w:val="20"/>
              </w:rPr>
              <w:t>5</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246"/>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0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3780"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榮登杏壇芬芳錄者</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一次加</w:t>
            </w:r>
            <w:r>
              <w:rPr>
                <w:rFonts w:eastAsia="標楷體"/>
                <w:color w:val="000000"/>
                <w:sz w:val="20"/>
              </w:rPr>
              <w:t>5</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263"/>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0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3780"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獲縣政府表揚特殊優良教師者</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一次加</w:t>
            </w:r>
            <w:r>
              <w:rPr>
                <w:rFonts w:eastAsia="標楷體"/>
                <w:color w:val="000000"/>
                <w:sz w:val="20"/>
              </w:rPr>
              <w:t>3</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0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18"/>
                <w:szCs w:val="18"/>
              </w:rPr>
              <w:t>（</w:t>
            </w:r>
            <w:r>
              <w:rPr>
                <w:rFonts w:eastAsia="標楷體"/>
                <w:color w:val="000000"/>
                <w:sz w:val="14"/>
                <w:szCs w:val="14"/>
              </w:rPr>
              <w:t>最高十三分</w:t>
            </w:r>
            <w:r>
              <w:rPr>
                <w:rFonts w:eastAsia="標楷體"/>
                <w:color w:val="000000"/>
                <w:sz w:val="18"/>
                <w:szCs w:val="18"/>
              </w:rPr>
              <w:t>）</w:t>
            </w:r>
          </w:p>
          <w:p w:rsidR="00D54D11" w:rsidRDefault="000E3C1F">
            <w:pPr>
              <w:pStyle w:val="Textbody"/>
              <w:jc w:val="center"/>
            </w:pPr>
            <w:r>
              <w:rPr>
                <w:rFonts w:eastAsia="標楷體"/>
                <w:color w:val="000000"/>
                <w:sz w:val="18"/>
                <w:szCs w:val="18"/>
              </w:rPr>
              <w:t>最近三年獎懲</w:t>
            </w:r>
          </w:p>
        </w:tc>
        <w:tc>
          <w:tcPr>
            <w:tcW w:w="3780"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18"/>
                <w:szCs w:val="18"/>
              </w:rPr>
              <w:t>獲記大功者</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一次加</w:t>
            </w:r>
            <w:r>
              <w:rPr>
                <w:rFonts w:eastAsia="標楷體"/>
                <w:color w:val="000000"/>
                <w:sz w:val="20"/>
              </w:rPr>
              <w:t>4.5</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0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3780"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18"/>
                <w:szCs w:val="18"/>
              </w:rPr>
              <w:t>獲記功者</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一次加</w:t>
            </w:r>
            <w:r>
              <w:rPr>
                <w:rFonts w:eastAsia="標楷體"/>
                <w:color w:val="000000"/>
                <w:sz w:val="20"/>
              </w:rPr>
              <w:t>1.5</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0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3780"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18"/>
                <w:szCs w:val="18"/>
              </w:rPr>
              <w:t>獲記嘉獎或頒縣府獎狀者</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一次加</w:t>
            </w:r>
            <w:r>
              <w:rPr>
                <w:rFonts w:eastAsia="標楷體"/>
                <w:color w:val="000000"/>
                <w:sz w:val="20"/>
              </w:rPr>
              <w:t>0.5</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0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3780" w:type="dxa"/>
            <w:gridSpan w:val="8"/>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18"/>
                <w:szCs w:val="18"/>
              </w:rPr>
              <w:t>曾受申誡處分者</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一次扣</w:t>
            </w:r>
            <w:r>
              <w:rPr>
                <w:rFonts w:eastAsia="標楷體"/>
                <w:color w:val="000000"/>
                <w:sz w:val="20"/>
              </w:rPr>
              <w:t>0.5</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324"/>
        </w:trPr>
        <w:tc>
          <w:tcPr>
            <w:tcW w:w="1245"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（最高八分）</w:t>
            </w:r>
          </w:p>
          <w:p w:rsidR="00D54D11" w:rsidRDefault="000E3C1F">
            <w:pPr>
              <w:pStyle w:val="Textbody"/>
              <w:jc w:val="center"/>
            </w:pPr>
            <w:r>
              <w:rPr>
                <w:rFonts w:eastAsia="標楷體"/>
                <w:color w:val="000000"/>
                <w:sz w:val="20"/>
              </w:rPr>
              <w:t>職務歷練</w:t>
            </w: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主任儲訓合格後擔任教導、教務、訓導、學務、學輔、總務</w:t>
            </w:r>
            <w:r>
              <w:rPr>
                <w:rFonts w:ascii="標楷體" w:eastAsia="標楷體" w:hAnsi="標楷體"/>
                <w:color w:val="000000"/>
                <w:sz w:val="20"/>
              </w:rPr>
              <w:t>、</w:t>
            </w:r>
            <w:r>
              <w:rPr>
                <w:rFonts w:eastAsia="標楷體"/>
                <w:color w:val="000000"/>
                <w:sz w:val="20"/>
              </w:rPr>
              <w:t>輔導、教研、行政事務、分校等主任</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1</w:t>
            </w:r>
            <w:r>
              <w:rPr>
                <w:rFonts w:eastAsia="標楷體"/>
                <w:color w:val="000000"/>
                <w:sz w:val="20"/>
              </w:rPr>
              <w:t>分（最高</w:t>
            </w:r>
            <w:r>
              <w:rPr>
                <w:rFonts w:eastAsia="標楷體"/>
                <w:color w:val="000000"/>
                <w:sz w:val="20"/>
              </w:rPr>
              <w:t>6</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val="restart"/>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324"/>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取得採購專業人員基礎訓練及格證書</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加</w:t>
            </w:r>
            <w:r>
              <w:rPr>
                <w:rFonts w:eastAsia="標楷體"/>
                <w:color w:val="000000"/>
                <w:sz w:val="20"/>
              </w:rPr>
              <w:t>2</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324"/>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擔任教育處科長</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1.5</w:t>
            </w:r>
            <w:r>
              <w:rPr>
                <w:rFonts w:eastAsia="標楷體"/>
                <w:color w:val="000000"/>
                <w:sz w:val="20"/>
              </w:rPr>
              <w:t>分（最高</w:t>
            </w:r>
            <w:r>
              <w:rPr>
                <w:rFonts w:eastAsia="標楷體"/>
                <w:color w:val="000000"/>
                <w:sz w:val="20"/>
              </w:rPr>
              <w:t>6</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324"/>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擔任教育處督學</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每滿一年加</w:t>
            </w:r>
            <w:r>
              <w:rPr>
                <w:rFonts w:eastAsia="標楷體"/>
                <w:color w:val="000000"/>
                <w:sz w:val="20"/>
              </w:rPr>
              <w:t>1</w:t>
            </w:r>
            <w:r>
              <w:rPr>
                <w:rFonts w:eastAsia="標楷體"/>
                <w:color w:val="000000"/>
                <w:sz w:val="20"/>
              </w:rPr>
              <w:t>分（最高</w:t>
            </w:r>
            <w:r>
              <w:rPr>
                <w:rFonts w:eastAsia="標楷體"/>
                <w:color w:val="000000"/>
                <w:sz w:val="20"/>
              </w:rPr>
              <w:t>6</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414"/>
        </w:trPr>
        <w:tc>
          <w:tcPr>
            <w:tcW w:w="1245"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（最高六分）</w:t>
            </w:r>
          </w:p>
          <w:p w:rsidR="00D54D11" w:rsidRDefault="000E3C1F">
            <w:pPr>
              <w:pStyle w:val="Textbody"/>
              <w:jc w:val="center"/>
            </w:pPr>
            <w:r>
              <w:rPr>
                <w:rFonts w:eastAsia="標楷體"/>
                <w:color w:val="000000"/>
                <w:sz w:val="20"/>
              </w:rPr>
              <w:t>進</w:t>
            </w:r>
            <w:r>
              <w:rPr>
                <w:rFonts w:eastAsia="標楷體"/>
                <w:color w:val="000000"/>
                <w:sz w:val="20"/>
              </w:rPr>
              <w:t xml:space="preserve">  </w:t>
            </w:r>
            <w:r>
              <w:rPr>
                <w:rFonts w:eastAsia="標楷體"/>
                <w:color w:val="000000"/>
                <w:sz w:val="20"/>
              </w:rPr>
              <w:t>修</w:t>
            </w: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最近三年內參加研習，獲有證明文件者</w:t>
            </w:r>
          </w:p>
          <w:p w:rsidR="00D54D11" w:rsidRDefault="000E3C1F">
            <w:pPr>
              <w:pStyle w:val="Textbody"/>
              <w:jc w:val="both"/>
            </w:pPr>
            <w:r>
              <w:rPr>
                <w:rFonts w:eastAsia="標楷體"/>
                <w:color w:val="000000"/>
                <w:sz w:val="20"/>
              </w:rPr>
              <w:t>※</w:t>
            </w:r>
            <w:r>
              <w:rPr>
                <w:rFonts w:eastAsia="標楷體"/>
                <w:color w:val="000000"/>
                <w:sz w:val="20"/>
              </w:rPr>
              <w:t>如持有採購專業人員基礎訓練及格證書已加分者，不予重複計分。</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每滿一週加</w:t>
            </w:r>
            <w:r>
              <w:rPr>
                <w:rFonts w:eastAsia="標楷體"/>
                <w:color w:val="000000"/>
                <w:sz w:val="20"/>
              </w:rPr>
              <w:t>1</w:t>
            </w:r>
            <w:r>
              <w:rPr>
                <w:rFonts w:eastAsia="標楷體"/>
                <w:color w:val="000000"/>
                <w:sz w:val="20"/>
              </w:rPr>
              <w:t>分</w:t>
            </w:r>
          </w:p>
          <w:p w:rsidR="00D54D11" w:rsidRDefault="000E3C1F">
            <w:pPr>
              <w:pStyle w:val="Textbody"/>
              <w:jc w:val="center"/>
            </w:pPr>
            <w:r>
              <w:rPr>
                <w:rFonts w:eastAsia="標楷體"/>
                <w:color w:val="000000"/>
                <w:sz w:val="20"/>
              </w:rPr>
              <w:t>（一週以</w:t>
            </w:r>
            <w:r>
              <w:rPr>
                <w:rFonts w:eastAsia="標楷體"/>
                <w:color w:val="000000"/>
                <w:sz w:val="20"/>
              </w:rPr>
              <w:t>35</w:t>
            </w:r>
            <w:r>
              <w:rPr>
                <w:rFonts w:eastAsia="標楷體"/>
                <w:color w:val="000000"/>
                <w:sz w:val="20"/>
              </w:rPr>
              <w:t>小時計）</w:t>
            </w:r>
          </w:p>
          <w:p w:rsidR="00D54D11" w:rsidRDefault="000E3C1F">
            <w:pPr>
              <w:pStyle w:val="Textbody"/>
              <w:jc w:val="center"/>
            </w:pPr>
            <w:r>
              <w:rPr>
                <w:rFonts w:eastAsia="標楷體"/>
                <w:color w:val="000000"/>
                <w:sz w:val="20"/>
              </w:rPr>
              <w:t>（最高</w:t>
            </w:r>
            <w:r>
              <w:rPr>
                <w:rFonts w:eastAsia="標楷體"/>
                <w:color w:val="000000"/>
                <w:sz w:val="20"/>
              </w:rPr>
              <w:t>4</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val="restart"/>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514"/>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最近三年在大學院校各學系或研究所修習與教育有關之學科並取得學分證明者</w:t>
            </w:r>
          </w:p>
          <w:p w:rsidR="00D54D11" w:rsidRDefault="000E3C1F">
            <w:pPr>
              <w:pStyle w:val="Textbody"/>
              <w:jc w:val="both"/>
            </w:pPr>
            <w:r>
              <w:rPr>
                <w:rFonts w:eastAsia="標楷體"/>
                <w:color w:val="000000"/>
                <w:sz w:val="20"/>
              </w:rPr>
              <w:t>※</w:t>
            </w:r>
            <w:r>
              <w:rPr>
                <w:rFonts w:eastAsia="標楷體"/>
                <w:color w:val="000000"/>
                <w:sz w:val="20"/>
              </w:rPr>
              <w:t>將來</w:t>
            </w:r>
            <w:r>
              <w:rPr>
                <w:rFonts w:eastAsia="標楷體"/>
                <w:color w:val="000000"/>
                <w:kern w:val="0"/>
                <w:sz w:val="20"/>
              </w:rPr>
              <w:t>可取得提敘之進修研究學分，不予採計</w:t>
            </w:r>
            <w:r>
              <w:rPr>
                <w:rFonts w:eastAsia="標楷體"/>
                <w:color w:val="000000"/>
                <w:sz w:val="20"/>
              </w:rPr>
              <w:t>。</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每修滿</w:t>
            </w:r>
            <w:r>
              <w:rPr>
                <w:rFonts w:eastAsia="標楷體"/>
                <w:color w:val="000000"/>
                <w:sz w:val="20"/>
              </w:rPr>
              <w:t>1</w:t>
            </w:r>
            <w:r>
              <w:rPr>
                <w:rFonts w:eastAsia="標楷體"/>
                <w:color w:val="000000"/>
                <w:sz w:val="20"/>
              </w:rPr>
              <w:t>學分加</w:t>
            </w:r>
            <w:r>
              <w:rPr>
                <w:rFonts w:eastAsia="標楷體"/>
                <w:color w:val="000000"/>
                <w:sz w:val="20"/>
              </w:rPr>
              <w:t>0.5</w:t>
            </w:r>
            <w:r>
              <w:rPr>
                <w:rFonts w:eastAsia="標楷體"/>
                <w:color w:val="000000"/>
                <w:sz w:val="20"/>
              </w:rPr>
              <w:t>分</w:t>
            </w:r>
          </w:p>
          <w:p w:rsidR="00D54D11" w:rsidRDefault="000E3C1F">
            <w:pPr>
              <w:pStyle w:val="Textbody"/>
              <w:jc w:val="center"/>
            </w:pPr>
            <w:r>
              <w:rPr>
                <w:rFonts w:eastAsia="標楷體"/>
                <w:color w:val="000000"/>
                <w:sz w:val="20"/>
              </w:rPr>
              <w:t>（最高</w:t>
            </w:r>
            <w:r>
              <w:rPr>
                <w:rFonts w:eastAsia="標楷體"/>
                <w:color w:val="000000"/>
                <w:sz w:val="20"/>
              </w:rPr>
              <w:t>2</w:t>
            </w:r>
            <w:r>
              <w:rPr>
                <w:rFonts w:eastAsia="標楷體"/>
                <w:color w:val="000000"/>
                <w:sz w:val="20"/>
              </w:rPr>
              <w:t>分）</w:t>
            </w:r>
          </w:p>
        </w:tc>
        <w:tc>
          <w:tcPr>
            <w:tcW w:w="79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55" w:type="dxa"/>
            <w:gridSpan w:val="3"/>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84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825" w:type="dxa"/>
            <w:gridSpan w:val="2"/>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99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991" w:type="dxa"/>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r>
      <w:tr w:rsidR="00D54D11">
        <w:tblPrEx>
          <w:tblCellMar>
            <w:top w:w="0" w:type="dxa"/>
            <w:bottom w:w="0" w:type="dxa"/>
          </w:tblCellMar>
        </w:tblPrEx>
        <w:trPr>
          <w:cantSplit/>
          <w:trHeight w:val="555"/>
        </w:trPr>
        <w:tc>
          <w:tcPr>
            <w:tcW w:w="1245"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（最高三分）</w:t>
            </w:r>
          </w:p>
          <w:p w:rsidR="00D54D11" w:rsidRDefault="000E3C1F">
            <w:pPr>
              <w:pStyle w:val="Textbody"/>
              <w:jc w:val="center"/>
            </w:pPr>
            <w:r>
              <w:rPr>
                <w:rFonts w:eastAsia="標楷體"/>
                <w:color w:val="000000"/>
                <w:sz w:val="20"/>
              </w:rPr>
              <w:t>能力</w:t>
            </w:r>
          </w:p>
          <w:p w:rsidR="00D54D11" w:rsidRDefault="000E3C1F">
            <w:pPr>
              <w:pStyle w:val="Textbody"/>
              <w:jc w:val="center"/>
            </w:pPr>
            <w:r>
              <w:rPr>
                <w:rFonts w:eastAsia="標楷體"/>
                <w:color w:val="000000"/>
                <w:sz w:val="20"/>
              </w:rPr>
              <w:t>語言</w:t>
            </w: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通過相當於全民英檢高級、中高級檢定加</w:t>
            </w:r>
            <w:r>
              <w:rPr>
                <w:rFonts w:eastAsia="標楷體"/>
                <w:color w:val="000000"/>
                <w:sz w:val="20"/>
              </w:rPr>
              <w:t>3</w:t>
            </w:r>
            <w:r>
              <w:rPr>
                <w:rFonts w:eastAsia="標楷體"/>
                <w:color w:val="000000"/>
                <w:sz w:val="20"/>
              </w:rPr>
              <w:t>分；中高級初試通過證明、中級檢定加</w:t>
            </w:r>
            <w:r>
              <w:rPr>
                <w:rFonts w:eastAsia="標楷體"/>
                <w:color w:val="000000"/>
                <w:sz w:val="20"/>
              </w:rPr>
              <w:t>2</w:t>
            </w:r>
            <w:r>
              <w:rPr>
                <w:rFonts w:eastAsia="標楷體"/>
                <w:color w:val="000000"/>
                <w:sz w:val="20"/>
              </w:rPr>
              <w:t>分；初級檢定加</w:t>
            </w:r>
            <w:r>
              <w:rPr>
                <w:rFonts w:eastAsia="標楷體"/>
                <w:color w:val="000000"/>
                <w:sz w:val="20"/>
              </w:rPr>
              <w:t>1</w:t>
            </w:r>
            <w:r>
              <w:rPr>
                <w:rFonts w:eastAsia="標楷體"/>
                <w:color w:val="000000"/>
                <w:sz w:val="20"/>
              </w:rPr>
              <w:t>分</w:t>
            </w:r>
          </w:p>
        </w:tc>
        <w:tc>
          <w:tcPr>
            <w:tcW w:w="2805" w:type="dxa"/>
            <w:gridSpan w:val="4"/>
            <w:vMerge w:val="restart"/>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給分取最高等級</w:t>
            </w:r>
          </w:p>
        </w:tc>
        <w:tc>
          <w:tcPr>
            <w:tcW w:w="165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665"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981" w:type="dxa"/>
            <w:gridSpan w:val="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326"/>
        </w:trPr>
        <w:tc>
          <w:tcPr>
            <w:tcW w:w="1245"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4680" w:type="dxa"/>
            <w:gridSpan w:val="9"/>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取得閩南語、客家語、原住民族語言能力認證考試合格證書薪傳級（專業級）加</w:t>
            </w:r>
            <w:r>
              <w:rPr>
                <w:rFonts w:eastAsia="標楷體"/>
                <w:color w:val="000000"/>
                <w:sz w:val="20"/>
              </w:rPr>
              <w:t>3</w:t>
            </w:r>
            <w:r>
              <w:rPr>
                <w:rFonts w:eastAsia="標楷體"/>
                <w:color w:val="000000"/>
                <w:sz w:val="20"/>
              </w:rPr>
              <w:t>分、高級（中高級）加</w:t>
            </w:r>
            <w:r>
              <w:rPr>
                <w:rFonts w:eastAsia="標楷體"/>
                <w:color w:val="000000"/>
                <w:sz w:val="20"/>
              </w:rPr>
              <w:t>2</w:t>
            </w:r>
            <w:r>
              <w:rPr>
                <w:rFonts w:eastAsia="標楷體"/>
                <w:color w:val="000000"/>
                <w:sz w:val="20"/>
              </w:rPr>
              <w:t>分、中級加</w:t>
            </w:r>
            <w:r>
              <w:rPr>
                <w:rFonts w:eastAsia="標楷體"/>
                <w:color w:val="000000"/>
                <w:sz w:val="20"/>
              </w:rPr>
              <w:t>1</w:t>
            </w:r>
            <w:r>
              <w:rPr>
                <w:rFonts w:eastAsia="標楷體"/>
                <w:color w:val="000000"/>
                <w:sz w:val="20"/>
              </w:rPr>
              <w:t>分</w:t>
            </w:r>
          </w:p>
        </w:tc>
        <w:tc>
          <w:tcPr>
            <w:tcW w:w="2805" w:type="dxa"/>
            <w:gridSpan w:val="4"/>
            <w:vMerge/>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0000" w:rsidRDefault="000E3C1F">
            <w:pPr>
              <w:widowControl/>
            </w:pPr>
          </w:p>
        </w:tc>
        <w:tc>
          <w:tcPr>
            <w:tcW w:w="165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665"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981" w:type="dxa"/>
            <w:gridSpan w:val="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326"/>
        </w:trPr>
        <w:tc>
          <w:tcPr>
            <w:tcW w:w="5925" w:type="dxa"/>
            <w:gridSpan w:val="10"/>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w:t>
            </w:r>
            <w:r>
              <w:rPr>
                <w:rFonts w:eastAsia="標楷體"/>
                <w:color w:val="000000"/>
                <w:sz w:val="20"/>
              </w:rPr>
              <w:t>個人著作、出版品（不含博碩士論文、主任儲訓研究報告）</w:t>
            </w:r>
          </w:p>
          <w:p w:rsidR="00D54D11" w:rsidRDefault="000E3C1F">
            <w:pPr>
              <w:pStyle w:val="Textbody"/>
              <w:jc w:val="both"/>
            </w:pPr>
            <w:r>
              <w:rPr>
                <w:rFonts w:eastAsia="標楷體"/>
                <w:color w:val="000000"/>
                <w:sz w:val="20"/>
              </w:rPr>
              <w:t>※</w:t>
            </w:r>
            <w:r>
              <w:rPr>
                <w:rFonts w:eastAsia="標楷體"/>
                <w:color w:val="000000"/>
                <w:sz w:val="20"/>
              </w:rPr>
              <w:t>個人著作、出版品須取得正式出版物國際標準書號（</w:t>
            </w:r>
            <w:r>
              <w:rPr>
                <w:rFonts w:eastAsia="標楷體"/>
                <w:color w:val="000000"/>
                <w:sz w:val="20"/>
              </w:rPr>
              <w:t>ISBN</w:t>
            </w:r>
            <w:r>
              <w:rPr>
                <w:rFonts w:eastAsia="標楷體"/>
                <w:color w:val="000000"/>
                <w:sz w:val="20"/>
              </w:rPr>
              <w:t>）號碼、標準期刊號（</w:t>
            </w:r>
            <w:r>
              <w:rPr>
                <w:rFonts w:eastAsia="標楷體"/>
                <w:color w:val="000000"/>
                <w:sz w:val="20"/>
              </w:rPr>
              <w:t>ISSN</w:t>
            </w:r>
            <w:r>
              <w:rPr>
                <w:rFonts w:eastAsia="標楷體"/>
                <w:color w:val="000000"/>
                <w:sz w:val="20"/>
              </w:rPr>
              <w:t>）號碼</w:t>
            </w:r>
          </w:p>
          <w:p w:rsidR="00D54D11" w:rsidRDefault="000E3C1F">
            <w:pPr>
              <w:pStyle w:val="Textbody"/>
              <w:jc w:val="both"/>
            </w:pPr>
            <w:r>
              <w:rPr>
                <w:rFonts w:eastAsia="標楷體"/>
                <w:color w:val="000000"/>
                <w:sz w:val="20"/>
              </w:rPr>
              <w:t>※</w:t>
            </w:r>
            <w:r>
              <w:rPr>
                <w:rFonts w:eastAsia="標楷體"/>
                <w:color w:val="000000"/>
                <w:sz w:val="20"/>
              </w:rPr>
              <w:t>期刊指</w:t>
            </w:r>
            <w:r>
              <w:rPr>
                <w:rFonts w:eastAsia="標楷體"/>
                <w:color w:val="000000"/>
                <w:sz w:val="20"/>
              </w:rPr>
              <w:t>SSCI</w:t>
            </w:r>
            <w:r>
              <w:rPr>
                <w:rFonts w:eastAsia="標楷體"/>
                <w:color w:val="000000"/>
                <w:sz w:val="20"/>
              </w:rPr>
              <w:t>、</w:t>
            </w:r>
            <w:r>
              <w:rPr>
                <w:rFonts w:eastAsia="標楷體"/>
                <w:color w:val="000000"/>
                <w:sz w:val="20"/>
              </w:rPr>
              <w:t xml:space="preserve"> SCI</w:t>
            </w:r>
            <w:r>
              <w:rPr>
                <w:rFonts w:eastAsia="標楷體"/>
                <w:color w:val="000000"/>
                <w:sz w:val="20"/>
              </w:rPr>
              <w:t>或</w:t>
            </w:r>
            <w:r>
              <w:rPr>
                <w:rFonts w:eastAsia="標楷體"/>
                <w:color w:val="000000"/>
                <w:sz w:val="20"/>
              </w:rPr>
              <w:t>TSSCI</w:t>
            </w:r>
            <w:r>
              <w:rPr>
                <w:rFonts w:eastAsia="標楷體"/>
                <w:color w:val="000000"/>
                <w:sz w:val="20"/>
              </w:rPr>
              <w:t>及匿名審查制度之學術期刊論文</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w:t>
            </w:r>
            <w:r>
              <w:rPr>
                <w:rFonts w:eastAsia="標楷體"/>
                <w:color w:val="000000"/>
                <w:sz w:val="20"/>
              </w:rPr>
              <w:t>個人專書著作每本</w:t>
            </w:r>
            <w:r>
              <w:rPr>
                <w:rFonts w:eastAsia="標楷體"/>
                <w:color w:val="000000"/>
                <w:sz w:val="20"/>
              </w:rPr>
              <w:t>2</w:t>
            </w:r>
            <w:r>
              <w:rPr>
                <w:rFonts w:eastAsia="標楷體"/>
                <w:color w:val="000000"/>
                <w:sz w:val="20"/>
              </w:rPr>
              <w:t>分，</w:t>
            </w:r>
          </w:p>
          <w:p w:rsidR="00D54D11" w:rsidRDefault="000E3C1F">
            <w:pPr>
              <w:pStyle w:val="Textbody"/>
              <w:jc w:val="center"/>
            </w:pPr>
            <w:r>
              <w:rPr>
                <w:rFonts w:eastAsia="標楷體"/>
                <w:color w:val="000000"/>
                <w:sz w:val="20"/>
              </w:rPr>
              <w:t>合輯每本</w:t>
            </w:r>
            <w:r>
              <w:rPr>
                <w:rFonts w:eastAsia="標楷體"/>
                <w:color w:val="000000"/>
                <w:sz w:val="20"/>
              </w:rPr>
              <w:t>0.5</w:t>
            </w:r>
            <w:r>
              <w:rPr>
                <w:rFonts w:eastAsia="標楷體"/>
                <w:color w:val="000000"/>
                <w:sz w:val="20"/>
              </w:rPr>
              <w:t>分</w:t>
            </w:r>
          </w:p>
          <w:p w:rsidR="00D54D11" w:rsidRDefault="000E3C1F">
            <w:pPr>
              <w:pStyle w:val="Textbody"/>
              <w:jc w:val="center"/>
            </w:pPr>
            <w:r>
              <w:rPr>
                <w:rFonts w:eastAsia="標楷體"/>
                <w:color w:val="000000"/>
                <w:sz w:val="20"/>
              </w:rPr>
              <w:t>※</w:t>
            </w:r>
            <w:r>
              <w:rPr>
                <w:rFonts w:eastAsia="標楷體"/>
                <w:color w:val="000000"/>
                <w:sz w:val="20"/>
              </w:rPr>
              <w:t>期刊著作每篇</w:t>
            </w:r>
            <w:r>
              <w:rPr>
                <w:rFonts w:eastAsia="標楷體"/>
                <w:color w:val="000000"/>
                <w:sz w:val="20"/>
              </w:rPr>
              <w:t>1</w:t>
            </w:r>
            <w:r>
              <w:rPr>
                <w:rFonts w:eastAsia="標楷體"/>
                <w:color w:val="000000"/>
                <w:sz w:val="20"/>
              </w:rPr>
              <w:t>分，</w:t>
            </w:r>
          </w:p>
          <w:p w:rsidR="00D54D11" w:rsidRDefault="000E3C1F">
            <w:pPr>
              <w:pStyle w:val="Textbody"/>
              <w:jc w:val="center"/>
            </w:pPr>
            <w:r>
              <w:rPr>
                <w:rFonts w:eastAsia="標楷體"/>
                <w:color w:val="000000"/>
                <w:sz w:val="20"/>
              </w:rPr>
              <w:t>匿名審查制度之學術期刊論文且提出證明文件者每篇</w:t>
            </w:r>
            <w:r>
              <w:rPr>
                <w:rFonts w:eastAsia="標楷體"/>
                <w:color w:val="000000"/>
                <w:sz w:val="20"/>
              </w:rPr>
              <w:t>0.5</w:t>
            </w:r>
            <w:r>
              <w:rPr>
                <w:rFonts w:eastAsia="標楷體"/>
                <w:color w:val="000000"/>
                <w:sz w:val="20"/>
              </w:rPr>
              <w:t>分</w:t>
            </w:r>
          </w:p>
          <w:p w:rsidR="00D54D11" w:rsidRDefault="000E3C1F">
            <w:pPr>
              <w:pStyle w:val="Textbody"/>
              <w:jc w:val="center"/>
            </w:pPr>
            <w:r>
              <w:rPr>
                <w:rFonts w:eastAsia="標楷體"/>
                <w:color w:val="000000"/>
                <w:sz w:val="20"/>
              </w:rPr>
              <w:t>※</w:t>
            </w:r>
            <w:r>
              <w:rPr>
                <w:rFonts w:eastAsia="標楷體"/>
                <w:color w:val="000000"/>
                <w:sz w:val="20"/>
              </w:rPr>
              <w:t>本項給分最高以</w:t>
            </w:r>
            <w:r>
              <w:rPr>
                <w:rFonts w:eastAsia="標楷體"/>
                <w:color w:val="000000"/>
                <w:sz w:val="20"/>
              </w:rPr>
              <w:t>2</w:t>
            </w:r>
            <w:r>
              <w:rPr>
                <w:rFonts w:eastAsia="標楷體"/>
                <w:color w:val="000000"/>
                <w:sz w:val="20"/>
              </w:rPr>
              <w:t>分為限</w:t>
            </w:r>
          </w:p>
        </w:tc>
        <w:tc>
          <w:tcPr>
            <w:tcW w:w="165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665"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981" w:type="dxa"/>
            <w:gridSpan w:val="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326"/>
        </w:trPr>
        <w:tc>
          <w:tcPr>
            <w:tcW w:w="5925" w:type="dxa"/>
            <w:gridSpan w:val="10"/>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0E3C1F">
            <w:pPr>
              <w:pStyle w:val="Textbody"/>
              <w:jc w:val="both"/>
            </w:pPr>
            <w:r>
              <w:rPr>
                <w:rFonts w:eastAsia="標楷體"/>
                <w:color w:val="000000"/>
                <w:sz w:val="20"/>
              </w:rPr>
              <w:t>取得校園性侵害或性騷擾事件調查資格之教師，實際參與調查</w:t>
            </w:r>
          </w:p>
        </w:tc>
        <w:tc>
          <w:tcPr>
            <w:tcW w:w="2805" w:type="dxa"/>
            <w:gridSpan w:val="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參與一案給</w:t>
            </w:r>
            <w:r>
              <w:rPr>
                <w:rFonts w:eastAsia="標楷體"/>
                <w:color w:val="000000"/>
                <w:sz w:val="20"/>
              </w:rPr>
              <w:t>1</w:t>
            </w:r>
            <w:r>
              <w:rPr>
                <w:rFonts w:eastAsia="標楷體"/>
                <w:color w:val="000000"/>
                <w:sz w:val="20"/>
              </w:rPr>
              <w:t>分，最高</w:t>
            </w:r>
            <w:r>
              <w:rPr>
                <w:rFonts w:eastAsia="標楷體"/>
                <w:color w:val="000000"/>
                <w:sz w:val="20"/>
              </w:rPr>
              <w:t>5</w:t>
            </w:r>
            <w:r>
              <w:rPr>
                <w:rFonts w:eastAsia="標楷體"/>
                <w:color w:val="000000"/>
                <w:sz w:val="20"/>
              </w:rPr>
              <w:t>分</w:t>
            </w:r>
          </w:p>
        </w:tc>
        <w:tc>
          <w:tcPr>
            <w:tcW w:w="165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665"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981" w:type="dxa"/>
            <w:gridSpan w:val="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r w:rsidR="00D54D11">
        <w:tblPrEx>
          <w:tblCellMar>
            <w:top w:w="0" w:type="dxa"/>
            <w:bottom w:w="0" w:type="dxa"/>
          </w:tblCellMar>
        </w:tblPrEx>
        <w:trPr>
          <w:cantSplit/>
          <w:trHeight w:val="329"/>
        </w:trPr>
        <w:tc>
          <w:tcPr>
            <w:tcW w:w="8730" w:type="dxa"/>
            <w:gridSpan w:val="14"/>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0E3C1F">
            <w:pPr>
              <w:pStyle w:val="Textbody"/>
              <w:jc w:val="center"/>
            </w:pPr>
            <w:r>
              <w:rPr>
                <w:rFonts w:eastAsia="標楷體"/>
                <w:color w:val="000000"/>
                <w:sz w:val="20"/>
              </w:rPr>
              <w:t>積</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     </w:t>
            </w:r>
            <w:r>
              <w:rPr>
                <w:rFonts w:eastAsia="標楷體"/>
                <w:color w:val="000000"/>
                <w:sz w:val="20"/>
              </w:rPr>
              <w:t>分</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  </w:t>
            </w:r>
            <w:r>
              <w:rPr>
                <w:rFonts w:eastAsia="標楷體"/>
                <w:color w:val="000000"/>
                <w:sz w:val="20"/>
              </w:rPr>
              <w:t>總</w:t>
            </w:r>
            <w:r>
              <w:rPr>
                <w:rFonts w:eastAsia="標楷體"/>
                <w:color w:val="000000"/>
                <w:sz w:val="20"/>
              </w:rPr>
              <w:t xml:space="preserve">    </w:t>
            </w:r>
            <w:r>
              <w:rPr>
                <w:rFonts w:eastAsia="標楷體"/>
                <w:color w:val="000000"/>
                <w:sz w:val="20"/>
              </w:rPr>
              <w:t xml:space="preserve">　　</w:t>
            </w:r>
            <w:r>
              <w:rPr>
                <w:rFonts w:eastAsia="標楷體"/>
                <w:color w:val="000000"/>
                <w:sz w:val="20"/>
              </w:rPr>
              <w:t xml:space="preserve">    </w:t>
            </w:r>
            <w:r>
              <w:rPr>
                <w:rFonts w:eastAsia="標楷體"/>
                <w:color w:val="000000"/>
                <w:sz w:val="20"/>
              </w:rPr>
              <w:t>計</w:t>
            </w:r>
          </w:p>
        </w:tc>
        <w:tc>
          <w:tcPr>
            <w:tcW w:w="1650" w:type="dxa"/>
            <w:gridSpan w:val="4"/>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665" w:type="dxa"/>
            <w:gridSpan w:val="3"/>
            <w:tcBorders>
              <w:left w:val="single" w:sz="2" w:space="0" w:color="000000"/>
              <w:bottom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c>
          <w:tcPr>
            <w:tcW w:w="1981" w:type="dxa"/>
            <w:gridSpan w:val="3"/>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D54D11" w:rsidRDefault="00D54D11">
            <w:pPr>
              <w:pStyle w:val="Textbody"/>
              <w:jc w:val="center"/>
              <w:rPr>
                <w:rFonts w:eastAsia="標楷體"/>
                <w:color w:val="000000"/>
              </w:rPr>
            </w:pPr>
          </w:p>
        </w:tc>
      </w:tr>
    </w:tbl>
    <w:p w:rsidR="00D54D11" w:rsidRDefault="000E3C1F">
      <w:pPr>
        <w:pStyle w:val="Textbody"/>
        <w:spacing w:line="200" w:lineRule="exact"/>
        <w:ind w:left="400" w:hanging="400"/>
        <w:jc w:val="both"/>
        <w:rPr>
          <w:rFonts w:ascii="標楷體" w:eastAsia="標楷體" w:hAnsi="標楷體"/>
          <w:sz w:val="20"/>
        </w:rPr>
      </w:pPr>
      <w:r>
        <w:rPr>
          <w:rFonts w:ascii="標楷體" w:eastAsia="標楷體" w:hAnsi="標楷體"/>
          <w:sz w:val="20"/>
        </w:rPr>
        <w:t>備註：</w:t>
      </w:r>
    </w:p>
    <w:p w:rsidR="00D54D11" w:rsidRDefault="000E3C1F">
      <w:pPr>
        <w:pStyle w:val="Textbody"/>
        <w:numPr>
          <w:ilvl w:val="0"/>
          <w:numId w:val="1"/>
        </w:numPr>
        <w:tabs>
          <w:tab w:val="left" w:pos="-180"/>
        </w:tabs>
        <w:spacing w:line="200" w:lineRule="exact"/>
        <w:ind w:left="400" w:hanging="400"/>
        <w:jc w:val="both"/>
      </w:pPr>
      <w:r>
        <w:rPr>
          <w:rFonts w:eastAsia="標楷體"/>
          <w:sz w:val="20"/>
        </w:rPr>
        <w:t>主任年資（一級單位主管之學校行政工作）係指經主任儲訓合格，領有結業證書後，實際兼任主任之年資。</w:t>
      </w:r>
    </w:p>
    <w:p w:rsidR="00D54D11" w:rsidRDefault="000E3C1F">
      <w:pPr>
        <w:pStyle w:val="Textbody"/>
        <w:numPr>
          <w:ilvl w:val="0"/>
          <w:numId w:val="1"/>
        </w:numPr>
        <w:tabs>
          <w:tab w:val="left" w:pos="-180"/>
        </w:tabs>
        <w:spacing w:line="200" w:lineRule="exact"/>
        <w:ind w:left="400" w:hanging="400"/>
        <w:jc w:val="both"/>
      </w:pPr>
      <w:r>
        <w:rPr>
          <w:rFonts w:eastAsia="標楷體"/>
          <w:sz w:val="20"/>
        </w:rPr>
        <w:t>除年資採計至</w:t>
      </w:r>
      <w:r>
        <w:rPr>
          <w:rFonts w:eastAsia="標楷體"/>
          <w:sz w:val="20"/>
        </w:rPr>
        <w:t>110</w:t>
      </w:r>
      <w:r>
        <w:rPr>
          <w:rFonts w:eastAsia="標楷體"/>
          <w:sz w:val="20"/>
        </w:rPr>
        <w:t>年</w:t>
      </w:r>
      <w:r>
        <w:rPr>
          <w:rFonts w:eastAsia="標楷體"/>
          <w:sz w:val="20"/>
        </w:rPr>
        <w:t>7</w:t>
      </w:r>
      <w:r>
        <w:rPr>
          <w:rFonts w:eastAsia="標楷體"/>
          <w:sz w:val="20"/>
        </w:rPr>
        <w:t>月</w:t>
      </w:r>
      <w:r>
        <w:rPr>
          <w:rFonts w:eastAsia="標楷體"/>
          <w:sz w:val="20"/>
        </w:rPr>
        <w:t>31</w:t>
      </w:r>
      <w:r>
        <w:rPr>
          <w:rFonts w:eastAsia="標楷體"/>
          <w:sz w:val="20"/>
        </w:rPr>
        <w:t>日止，餘一律採計至</w:t>
      </w:r>
      <w:r>
        <w:rPr>
          <w:rFonts w:eastAsia="標楷體"/>
          <w:sz w:val="20"/>
        </w:rPr>
        <w:t>110</w:t>
      </w:r>
      <w:r>
        <w:rPr>
          <w:rFonts w:eastAsia="標楷體"/>
          <w:sz w:val="20"/>
        </w:rPr>
        <w:t>年</w:t>
      </w:r>
      <w:r>
        <w:rPr>
          <w:rFonts w:eastAsia="標楷體"/>
          <w:sz w:val="20"/>
        </w:rPr>
        <w:t>12</w:t>
      </w:r>
      <w:r>
        <w:rPr>
          <w:rFonts w:eastAsia="標楷體"/>
          <w:sz w:val="20"/>
        </w:rPr>
        <w:t>月</w:t>
      </w:r>
      <w:r>
        <w:rPr>
          <w:rFonts w:eastAsia="標楷體"/>
          <w:sz w:val="20"/>
        </w:rPr>
        <w:t>7</w:t>
      </w:r>
      <w:r>
        <w:rPr>
          <w:rFonts w:eastAsia="標楷體"/>
          <w:sz w:val="20"/>
        </w:rPr>
        <w:t>日止。</w:t>
      </w:r>
    </w:p>
    <w:p w:rsidR="00D54D11" w:rsidRDefault="000E3C1F">
      <w:pPr>
        <w:pStyle w:val="Textbody"/>
        <w:numPr>
          <w:ilvl w:val="0"/>
          <w:numId w:val="1"/>
        </w:numPr>
        <w:tabs>
          <w:tab w:val="left" w:pos="-180"/>
        </w:tabs>
        <w:spacing w:line="200" w:lineRule="exact"/>
        <w:ind w:left="400" w:hanging="400"/>
        <w:jc w:val="both"/>
      </w:pPr>
      <w:r>
        <w:rPr>
          <w:rFonts w:eastAsia="標楷體"/>
          <w:sz w:val="20"/>
        </w:rPr>
        <w:t>申請甄選人員應具備所列「最近三年」項目，係採自</w:t>
      </w:r>
      <w:r>
        <w:rPr>
          <w:rFonts w:eastAsia="標楷體"/>
          <w:sz w:val="20"/>
        </w:rPr>
        <w:t>107</w:t>
      </w:r>
      <w:r>
        <w:rPr>
          <w:rFonts w:eastAsia="標楷體"/>
          <w:sz w:val="20"/>
        </w:rPr>
        <w:t>年</w:t>
      </w:r>
      <w:r>
        <w:rPr>
          <w:rFonts w:eastAsia="標楷體"/>
          <w:sz w:val="20"/>
        </w:rPr>
        <w:t>12</w:t>
      </w:r>
      <w:r>
        <w:rPr>
          <w:rFonts w:eastAsia="標楷體"/>
          <w:sz w:val="20"/>
        </w:rPr>
        <w:t>月</w:t>
      </w:r>
      <w:r>
        <w:rPr>
          <w:rFonts w:eastAsia="標楷體"/>
          <w:sz w:val="20"/>
        </w:rPr>
        <w:t>8</w:t>
      </w:r>
      <w:r>
        <w:rPr>
          <w:rFonts w:eastAsia="標楷體"/>
          <w:sz w:val="20"/>
        </w:rPr>
        <w:t>日至</w:t>
      </w:r>
      <w:r>
        <w:rPr>
          <w:rFonts w:eastAsia="標楷體"/>
          <w:sz w:val="20"/>
        </w:rPr>
        <w:t>110</w:t>
      </w:r>
      <w:r>
        <w:rPr>
          <w:rFonts w:eastAsia="標楷體"/>
          <w:sz w:val="20"/>
        </w:rPr>
        <w:t>年</w:t>
      </w:r>
      <w:r>
        <w:rPr>
          <w:rFonts w:eastAsia="標楷體"/>
          <w:sz w:val="20"/>
        </w:rPr>
        <w:t>12</w:t>
      </w:r>
      <w:r>
        <w:rPr>
          <w:rFonts w:eastAsia="標楷體"/>
          <w:sz w:val="20"/>
        </w:rPr>
        <w:t>月</w:t>
      </w:r>
      <w:r>
        <w:rPr>
          <w:rFonts w:eastAsia="標楷體"/>
          <w:sz w:val="20"/>
        </w:rPr>
        <w:t>7</w:t>
      </w:r>
      <w:r>
        <w:rPr>
          <w:rFonts w:eastAsia="標楷體"/>
          <w:sz w:val="20"/>
        </w:rPr>
        <w:t>日止。</w:t>
      </w:r>
    </w:p>
    <w:p w:rsidR="00D54D11" w:rsidRDefault="000E3C1F">
      <w:pPr>
        <w:pStyle w:val="Textbody"/>
        <w:numPr>
          <w:ilvl w:val="0"/>
          <w:numId w:val="1"/>
        </w:numPr>
        <w:tabs>
          <w:tab w:val="left" w:pos="-180"/>
        </w:tabs>
        <w:spacing w:line="200" w:lineRule="exact"/>
        <w:ind w:left="400" w:hanging="400"/>
        <w:jc w:val="both"/>
      </w:pPr>
      <w:r>
        <w:rPr>
          <w:rFonts w:eastAsia="標楷體"/>
          <w:sz w:val="20"/>
        </w:rPr>
        <w:t>服務成績之考核所列「最近三年」：教師係指</w:t>
      </w:r>
      <w:r>
        <w:rPr>
          <w:rFonts w:eastAsia="標楷體"/>
          <w:sz w:val="20"/>
        </w:rPr>
        <w:t>107</w:t>
      </w:r>
      <w:r>
        <w:rPr>
          <w:rFonts w:eastAsia="標楷體"/>
          <w:sz w:val="20"/>
        </w:rPr>
        <w:t>、</w:t>
      </w:r>
      <w:r>
        <w:rPr>
          <w:rFonts w:eastAsia="標楷體"/>
          <w:sz w:val="20"/>
        </w:rPr>
        <w:t>108</w:t>
      </w:r>
      <w:r>
        <w:rPr>
          <w:rFonts w:eastAsia="標楷體"/>
          <w:sz w:val="20"/>
        </w:rPr>
        <w:t>、</w:t>
      </w:r>
      <w:r>
        <w:rPr>
          <w:rFonts w:eastAsia="標楷體"/>
          <w:sz w:val="20"/>
        </w:rPr>
        <w:t>109</w:t>
      </w:r>
      <w:r>
        <w:rPr>
          <w:rFonts w:eastAsia="標楷體"/>
          <w:sz w:val="20"/>
        </w:rPr>
        <w:t>學年度之成績考核，學校職員及教育行政公務人員則以</w:t>
      </w:r>
      <w:r>
        <w:rPr>
          <w:rFonts w:eastAsia="標楷體"/>
          <w:sz w:val="20"/>
        </w:rPr>
        <w:t>107</w:t>
      </w:r>
      <w:r>
        <w:rPr>
          <w:rFonts w:eastAsia="標楷體"/>
          <w:sz w:val="20"/>
        </w:rPr>
        <w:t>、</w:t>
      </w:r>
      <w:r>
        <w:rPr>
          <w:rFonts w:eastAsia="標楷體"/>
          <w:sz w:val="20"/>
        </w:rPr>
        <w:t>108</w:t>
      </w:r>
      <w:r>
        <w:rPr>
          <w:rFonts w:eastAsia="標楷體"/>
          <w:sz w:val="20"/>
        </w:rPr>
        <w:t>、</w:t>
      </w:r>
      <w:r>
        <w:rPr>
          <w:rFonts w:eastAsia="標楷體"/>
          <w:sz w:val="20"/>
        </w:rPr>
        <w:t>109</w:t>
      </w:r>
      <w:r>
        <w:rPr>
          <w:rFonts w:eastAsia="標楷體"/>
          <w:sz w:val="20"/>
        </w:rPr>
        <w:t>年度考績為憑。</w:t>
      </w:r>
    </w:p>
    <w:p w:rsidR="00D54D11" w:rsidRDefault="000E3C1F">
      <w:pPr>
        <w:pStyle w:val="Textbody"/>
        <w:numPr>
          <w:ilvl w:val="0"/>
          <w:numId w:val="1"/>
        </w:numPr>
        <w:tabs>
          <w:tab w:val="left" w:pos="-180"/>
        </w:tabs>
        <w:spacing w:line="200" w:lineRule="exact"/>
        <w:ind w:left="400" w:hanging="400"/>
        <w:jc w:val="both"/>
      </w:pPr>
      <w:r>
        <w:rPr>
          <w:rFonts w:eastAsia="標楷體"/>
          <w:sz w:val="20"/>
        </w:rPr>
        <w:t>持國外學歷證件者，應檢具教育部認可之證明文件或經駐外單位查證學歷屬實公文等始予採計。</w:t>
      </w:r>
    </w:p>
    <w:p w:rsidR="00D54D11" w:rsidRDefault="000E3C1F">
      <w:pPr>
        <w:pStyle w:val="Textbody"/>
        <w:numPr>
          <w:ilvl w:val="0"/>
          <w:numId w:val="1"/>
        </w:numPr>
        <w:tabs>
          <w:tab w:val="left" w:pos="-180"/>
        </w:tabs>
        <w:spacing w:line="200" w:lineRule="exact"/>
        <w:ind w:left="400" w:hanging="400"/>
        <w:jc w:val="both"/>
      </w:pPr>
      <w:r>
        <w:rPr>
          <w:rFonts w:eastAsia="標楷體"/>
          <w:sz w:val="20"/>
        </w:rPr>
        <w:t>學經歷證件，其屬於私人證件保證切結者不予採計。</w:t>
      </w:r>
    </w:p>
    <w:p w:rsidR="00D54D11" w:rsidRDefault="000E3C1F">
      <w:pPr>
        <w:pStyle w:val="Textbody"/>
        <w:numPr>
          <w:ilvl w:val="0"/>
          <w:numId w:val="1"/>
        </w:numPr>
        <w:tabs>
          <w:tab w:val="left" w:pos="-180"/>
        </w:tabs>
        <w:spacing w:line="200" w:lineRule="exact"/>
        <w:ind w:left="400" w:hanging="400"/>
        <w:jc w:val="both"/>
      </w:pPr>
      <w:r>
        <w:rPr>
          <w:rFonts w:eastAsia="標楷體"/>
          <w:sz w:val="20"/>
        </w:rPr>
        <w:t>經歷加分部分，需提供教育主管機關核發證書或學校服務證明書或考核通知書有明列職務與服務時程者為採計依據</w:t>
      </w:r>
      <w:r>
        <w:rPr>
          <w:rFonts w:eastAsia="標楷體"/>
          <w:sz w:val="20"/>
        </w:rPr>
        <w:t>(</w:t>
      </w:r>
      <w:r>
        <w:rPr>
          <w:rFonts w:eastAsia="標楷體"/>
          <w:sz w:val="20"/>
        </w:rPr>
        <w:t>僅提供學校聘書無法佐證者不予採計</w:t>
      </w:r>
      <w:r>
        <w:rPr>
          <w:rFonts w:eastAsia="標楷體"/>
          <w:sz w:val="20"/>
        </w:rPr>
        <w:t>)</w:t>
      </w:r>
      <w:r>
        <w:rPr>
          <w:rFonts w:eastAsia="標楷體"/>
          <w:sz w:val="20"/>
        </w:rPr>
        <w:t>。</w:t>
      </w:r>
    </w:p>
    <w:p w:rsidR="00D54D11" w:rsidRDefault="000E3C1F">
      <w:pPr>
        <w:pStyle w:val="Textbody"/>
        <w:numPr>
          <w:ilvl w:val="0"/>
          <w:numId w:val="1"/>
        </w:numPr>
        <w:tabs>
          <w:tab w:val="left" w:pos="-180"/>
        </w:tabs>
        <w:spacing w:line="200" w:lineRule="exact"/>
        <w:ind w:left="400" w:hanging="400"/>
        <w:jc w:val="both"/>
      </w:pPr>
      <w:r>
        <w:rPr>
          <w:rFonts w:eastAsia="標楷體"/>
          <w:sz w:val="20"/>
        </w:rPr>
        <w:t>經歷加分部分，如同時兼任多項職務僅採計一項</w:t>
      </w:r>
      <w:r>
        <w:rPr>
          <w:rFonts w:eastAsia="標楷體"/>
          <w:sz w:val="20"/>
        </w:rPr>
        <w:t>(</w:t>
      </w:r>
      <w:r>
        <w:rPr>
          <w:rFonts w:eastAsia="標楷體"/>
          <w:sz w:val="20"/>
        </w:rPr>
        <w:t>如主任兼輔導團員僅採計主任經歷加分</w:t>
      </w:r>
      <w:r>
        <w:rPr>
          <w:rFonts w:eastAsia="標楷體"/>
          <w:sz w:val="20"/>
        </w:rPr>
        <w:t>)</w:t>
      </w:r>
      <w:r>
        <w:rPr>
          <w:rFonts w:eastAsia="標楷體"/>
          <w:sz w:val="20"/>
        </w:rPr>
        <w:t>。</w:t>
      </w:r>
    </w:p>
    <w:p w:rsidR="00D54D11" w:rsidRDefault="000E3C1F">
      <w:pPr>
        <w:pStyle w:val="Textbody"/>
        <w:numPr>
          <w:ilvl w:val="0"/>
          <w:numId w:val="1"/>
        </w:numPr>
        <w:tabs>
          <w:tab w:val="left" w:pos="-180"/>
        </w:tabs>
        <w:spacing w:line="200" w:lineRule="exact"/>
        <w:ind w:left="400" w:hanging="400"/>
        <w:jc w:val="both"/>
      </w:pPr>
      <w:r>
        <w:rPr>
          <w:rFonts w:eastAsia="標楷體"/>
          <w:sz w:val="20"/>
        </w:rPr>
        <w:t>同一學年度不同經歷若有銜接時，採計較低經歷計分。如某師</w:t>
      </w:r>
      <w:r>
        <w:rPr>
          <w:rFonts w:eastAsia="標楷體"/>
          <w:sz w:val="20"/>
        </w:rPr>
        <w:t>108.08.01-109.01.31</w:t>
      </w:r>
      <w:r>
        <w:rPr>
          <w:rFonts w:eastAsia="標楷體"/>
          <w:sz w:val="20"/>
        </w:rPr>
        <w:t>任組長半年，</w:t>
      </w:r>
      <w:r>
        <w:rPr>
          <w:rFonts w:eastAsia="標楷體"/>
          <w:sz w:val="20"/>
        </w:rPr>
        <w:t>109.02.01-109.07.31</w:t>
      </w:r>
      <w:r>
        <w:rPr>
          <w:rFonts w:eastAsia="標楷體"/>
          <w:sz w:val="20"/>
        </w:rPr>
        <w:t>擔任主任半年，則採計組長一年經歷。</w:t>
      </w:r>
    </w:p>
    <w:p w:rsidR="00D54D11" w:rsidRDefault="000E3C1F">
      <w:pPr>
        <w:pStyle w:val="Textbody"/>
        <w:numPr>
          <w:ilvl w:val="0"/>
          <w:numId w:val="1"/>
        </w:numPr>
        <w:tabs>
          <w:tab w:val="left" w:pos="-180"/>
        </w:tabs>
        <w:spacing w:line="200" w:lineRule="exact"/>
        <w:ind w:left="400" w:hanging="400"/>
        <w:jc w:val="both"/>
      </w:pPr>
      <w:r>
        <w:rPr>
          <w:rFonts w:eastAsia="標楷體"/>
          <w:sz w:val="20"/>
        </w:rPr>
        <w:t>曾任代理校長以主任年資計分，主任年資並視同連續；兼代主任以組長</w:t>
      </w:r>
      <w:r>
        <w:rPr>
          <w:rFonts w:eastAsia="標楷體"/>
          <w:sz w:val="20"/>
        </w:rPr>
        <w:t>年資計分。</w:t>
      </w:r>
    </w:p>
    <w:p w:rsidR="00D54D11" w:rsidRDefault="000E3C1F">
      <w:pPr>
        <w:pStyle w:val="Textbody"/>
        <w:numPr>
          <w:ilvl w:val="0"/>
          <w:numId w:val="1"/>
        </w:numPr>
        <w:tabs>
          <w:tab w:val="left" w:pos="-410"/>
          <w:tab w:val="left" w:pos="50"/>
        </w:tabs>
        <w:spacing w:line="200" w:lineRule="exact"/>
        <w:ind w:left="170" w:hanging="170"/>
        <w:jc w:val="both"/>
      </w:pPr>
      <w:r>
        <w:rPr>
          <w:rFonts w:eastAsia="標楷體"/>
          <w:sz w:val="20"/>
        </w:rPr>
        <w:t>獎懲採計最近三年，自</w:t>
      </w:r>
      <w:r>
        <w:rPr>
          <w:rFonts w:eastAsia="標楷體"/>
          <w:sz w:val="20"/>
        </w:rPr>
        <w:t>107</w:t>
      </w:r>
      <w:r>
        <w:rPr>
          <w:rFonts w:eastAsia="標楷體"/>
          <w:sz w:val="20"/>
        </w:rPr>
        <w:t>年</w:t>
      </w:r>
      <w:r>
        <w:rPr>
          <w:rFonts w:eastAsia="標楷體"/>
          <w:sz w:val="20"/>
        </w:rPr>
        <w:t>12</w:t>
      </w:r>
      <w:r>
        <w:rPr>
          <w:rFonts w:eastAsia="標楷體"/>
          <w:sz w:val="20"/>
        </w:rPr>
        <w:t>月</w:t>
      </w:r>
      <w:r>
        <w:rPr>
          <w:rFonts w:eastAsia="標楷體"/>
          <w:sz w:val="20"/>
        </w:rPr>
        <w:t>8</w:t>
      </w:r>
      <w:r>
        <w:rPr>
          <w:rFonts w:eastAsia="標楷體"/>
          <w:sz w:val="20"/>
        </w:rPr>
        <w:t>日至</w:t>
      </w:r>
      <w:r>
        <w:rPr>
          <w:rFonts w:eastAsia="標楷體"/>
          <w:sz w:val="20"/>
        </w:rPr>
        <w:t>110</w:t>
      </w:r>
      <w:r>
        <w:rPr>
          <w:rFonts w:eastAsia="標楷體"/>
          <w:sz w:val="20"/>
        </w:rPr>
        <w:t>年</w:t>
      </w:r>
      <w:r>
        <w:rPr>
          <w:rFonts w:eastAsia="標楷體"/>
          <w:sz w:val="20"/>
        </w:rPr>
        <w:t>12</w:t>
      </w:r>
      <w:r>
        <w:rPr>
          <w:rFonts w:eastAsia="標楷體"/>
          <w:sz w:val="20"/>
        </w:rPr>
        <w:t>月</w:t>
      </w:r>
      <w:r>
        <w:rPr>
          <w:rFonts w:eastAsia="標楷體"/>
          <w:sz w:val="20"/>
        </w:rPr>
        <w:t>7</w:t>
      </w:r>
      <w:r>
        <w:rPr>
          <w:rFonts w:eastAsia="標楷體"/>
          <w:sz w:val="20"/>
        </w:rPr>
        <w:t>日止【同一事實之獎勵不得重複計算】，惟師鐸獎、特殊優良教師、杏壇芬芳錄等不受三年之限制。擔任選務工作之功獎不予採計。</w:t>
      </w:r>
    </w:p>
    <w:p w:rsidR="00D54D11" w:rsidRDefault="000E3C1F">
      <w:pPr>
        <w:pStyle w:val="Textbody"/>
        <w:numPr>
          <w:ilvl w:val="0"/>
          <w:numId w:val="1"/>
        </w:numPr>
        <w:tabs>
          <w:tab w:val="left" w:pos="-180"/>
        </w:tabs>
        <w:spacing w:line="200" w:lineRule="exact"/>
        <w:ind w:left="400" w:hanging="400"/>
        <w:jc w:val="both"/>
      </w:pPr>
      <w:r>
        <w:rPr>
          <w:rFonts w:eastAsia="標楷體"/>
          <w:sz w:val="20"/>
        </w:rPr>
        <w:t>研習三年之採計，自</w:t>
      </w:r>
      <w:r>
        <w:rPr>
          <w:rFonts w:eastAsia="標楷體"/>
          <w:sz w:val="20"/>
        </w:rPr>
        <w:t>107</w:t>
      </w:r>
      <w:r>
        <w:rPr>
          <w:rFonts w:eastAsia="標楷體"/>
          <w:sz w:val="20"/>
        </w:rPr>
        <w:t>年</w:t>
      </w:r>
      <w:r>
        <w:rPr>
          <w:rFonts w:eastAsia="標楷體"/>
          <w:sz w:val="20"/>
        </w:rPr>
        <w:t>12</w:t>
      </w:r>
      <w:r>
        <w:rPr>
          <w:rFonts w:eastAsia="標楷體"/>
          <w:sz w:val="20"/>
        </w:rPr>
        <w:t>月</w:t>
      </w:r>
      <w:r>
        <w:rPr>
          <w:rFonts w:eastAsia="標楷體"/>
          <w:sz w:val="20"/>
        </w:rPr>
        <w:t>8</w:t>
      </w:r>
      <w:r>
        <w:rPr>
          <w:rFonts w:eastAsia="標楷體"/>
          <w:sz w:val="20"/>
        </w:rPr>
        <w:t>日至</w:t>
      </w:r>
      <w:r>
        <w:rPr>
          <w:rFonts w:eastAsia="標楷體"/>
          <w:sz w:val="20"/>
        </w:rPr>
        <w:t>110</w:t>
      </w:r>
      <w:r>
        <w:rPr>
          <w:rFonts w:eastAsia="標楷體"/>
          <w:sz w:val="20"/>
        </w:rPr>
        <w:t>年</w:t>
      </w:r>
      <w:r>
        <w:rPr>
          <w:rFonts w:eastAsia="標楷體"/>
          <w:sz w:val="20"/>
        </w:rPr>
        <w:t>12</w:t>
      </w:r>
      <w:r>
        <w:rPr>
          <w:rFonts w:eastAsia="標楷體"/>
          <w:sz w:val="20"/>
        </w:rPr>
        <w:t>月</w:t>
      </w:r>
      <w:r>
        <w:rPr>
          <w:rFonts w:eastAsia="標楷體"/>
          <w:sz w:val="20"/>
        </w:rPr>
        <w:t>7</w:t>
      </w:r>
      <w:r>
        <w:rPr>
          <w:rFonts w:eastAsia="標楷體"/>
          <w:sz w:val="20"/>
        </w:rPr>
        <w:t>日止。</w:t>
      </w:r>
    </w:p>
    <w:p w:rsidR="00D54D11" w:rsidRDefault="000E3C1F">
      <w:pPr>
        <w:pStyle w:val="Textbody"/>
        <w:numPr>
          <w:ilvl w:val="0"/>
          <w:numId w:val="1"/>
        </w:numPr>
        <w:tabs>
          <w:tab w:val="left" w:pos="-180"/>
        </w:tabs>
        <w:spacing w:line="200" w:lineRule="exact"/>
        <w:ind w:left="400" w:hanging="400"/>
        <w:jc w:val="both"/>
      </w:pPr>
      <w:r>
        <w:rPr>
          <w:rFonts w:eastAsia="標楷體"/>
          <w:sz w:val="20"/>
        </w:rPr>
        <w:t>主任儲訓期間不列入研習時數採計。</w:t>
      </w:r>
    </w:p>
    <w:p w:rsidR="00D54D11" w:rsidRDefault="000E3C1F">
      <w:pPr>
        <w:pStyle w:val="Textbody"/>
        <w:numPr>
          <w:ilvl w:val="0"/>
          <w:numId w:val="1"/>
        </w:numPr>
        <w:tabs>
          <w:tab w:val="left" w:pos="-410"/>
        </w:tabs>
        <w:spacing w:line="200" w:lineRule="exact"/>
        <w:ind w:left="170" w:hanging="170"/>
        <w:jc w:val="both"/>
      </w:pPr>
      <w:r>
        <w:rPr>
          <w:rFonts w:eastAsia="標楷體"/>
          <w:kern w:val="0"/>
          <w:sz w:val="20"/>
        </w:rPr>
        <w:t>教師參加</w:t>
      </w:r>
      <w:r>
        <w:rPr>
          <w:rFonts w:eastAsia="標楷體"/>
          <w:kern w:val="0"/>
          <w:sz w:val="20"/>
        </w:rPr>
        <w:t>40</w:t>
      </w:r>
      <w:r>
        <w:rPr>
          <w:rFonts w:eastAsia="標楷體"/>
          <w:kern w:val="0"/>
          <w:sz w:val="20"/>
        </w:rPr>
        <w:t>學分班及</w:t>
      </w:r>
      <w:r>
        <w:rPr>
          <w:rFonts w:eastAsia="標楷體"/>
          <w:kern w:val="0"/>
          <w:sz w:val="20"/>
        </w:rPr>
        <w:t>20</w:t>
      </w:r>
      <w:r>
        <w:rPr>
          <w:rFonts w:eastAsia="標楷體"/>
          <w:kern w:val="0"/>
          <w:sz w:val="20"/>
        </w:rPr>
        <w:t>學分班進修已取得提敘者，不得重複採計。惟教師已取得同等級學位者，再進修第</w:t>
      </w:r>
      <w:r>
        <w:rPr>
          <w:rFonts w:eastAsia="標楷體"/>
          <w:kern w:val="0"/>
          <w:sz w:val="20"/>
        </w:rPr>
        <w:t>2</w:t>
      </w:r>
      <w:r>
        <w:rPr>
          <w:rFonts w:eastAsia="標楷體"/>
          <w:kern w:val="0"/>
          <w:sz w:val="20"/>
        </w:rPr>
        <w:t>個同等級學位，其已修習學分憑學期或</w:t>
      </w:r>
      <w:r>
        <w:rPr>
          <w:rFonts w:eastAsia="標楷體"/>
          <w:color w:val="000000"/>
          <w:kern w:val="0"/>
          <w:sz w:val="20"/>
        </w:rPr>
        <w:t>學年成績單得從寬採計為進修之加分。</w:t>
      </w:r>
    </w:p>
    <w:p w:rsidR="00D54D11" w:rsidRDefault="000E3C1F">
      <w:pPr>
        <w:pStyle w:val="Textbody"/>
        <w:numPr>
          <w:ilvl w:val="0"/>
          <w:numId w:val="1"/>
        </w:numPr>
        <w:tabs>
          <w:tab w:val="left" w:pos="-180"/>
        </w:tabs>
        <w:spacing w:line="200" w:lineRule="exact"/>
        <w:ind w:left="400" w:hanging="400"/>
        <w:jc w:val="both"/>
      </w:pPr>
      <w:r>
        <w:rPr>
          <w:rFonts w:eastAsia="標楷體"/>
          <w:color w:val="000000"/>
          <w:sz w:val="20"/>
        </w:rPr>
        <w:t>辦理積分審查時，當事人如對其核定積分有異議，應於審查現場提出書</w:t>
      </w:r>
      <w:r>
        <w:rPr>
          <w:rFonts w:eastAsia="標楷體"/>
          <w:color w:val="000000"/>
          <w:sz w:val="20"/>
        </w:rPr>
        <w:t>面申覆並切結，於審查當場未提申覆，視同接受核定之積分，不得事後提出異議。</w:t>
      </w:r>
    </w:p>
    <w:p w:rsidR="00D54D11" w:rsidRDefault="00D54D11">
      <w:pPr>
        <w:pStyle w:val="Textbody"/>
        <w:spacing w:line="200" w:lineRule="exact"/>
        <w:jc w:val="both"/>
        <w:rPr>
          <w:rFonts w:eastAsia="標楷體"/>
          <w:color w:val="000000"/>
          <w:sz w:val="20"/>
        </w:rPr>
      </w:pPr>
    </w:p>
    <w:tbl>
      <w:tblPr>
        <w:tblW w:w="14040" w:type="dxa"/>
        <w:jc w:val="center"/>
        <w:tblLayout w:type="fixed"/>
        <w:tblCellMar>
          <w:left w:w="10" w:type="dxa"/>
          <w:right w:w="10" w:type="dxa"/>
        </w:tblCellMar>
        <w:tblLook w:val="04A0" w:firstRow="1" w:lastRow="0" w:firstColumn="1" w:lastColumn="0" w:noHBand="0" w:noVBand="1"/>
      </w:tblPr>
      <w:tblGrid>
        <w:gridCol w:w="2340"/>
        <w:gridCol w:w="2340"/>
        <w:gridCol w:w="2340"/>
        <w:gridCol w:w="2340"/>
        <w:gridCol w:w="2340"/>
        <w:gridCol w:w="2340"/>
      </w:tblGrid>
      <w:tr w:rsidR="00D54D11">
        <w:tblPrEx>
          <w:tblCellMar>
            <w:top w:w="0" w:type="dxa"/>
            <w:bottom w:w="0" w:type="dxa"/>
          </w:tblCellMar>
        </w:tblPrEx>
        <w:trPr>
          <w:trHeight w:val="632"/>
          <w:jc w:val="center"/>
        </w:trPr>
        <w:tc>
          <w:tcPr>
            <w:tcW w:w="2340" w:type="dxa"/>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D54D11" w:rsidRDefault="000E3C1F">
            <w:pPr>
              <w:pStyle w:val="Textbody"/>
              <w:jc w:val="center"/>
            </w:pPr>
            <w:r>
              <w:rPr>
                <w:rFonts w:ascii="標楷體" w:eastAsia="標楷體" w:hAnsi="標楷體"/>
                <w:szCs w:val="24"/>
              </w:rPr>
              <w:lastRenderedPageBreak/>
              <w:t>報考人親筆簽名</w:t>
            </w: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4D11" w:rsidRDefault="00D54D11">
            <w:pPr>
              <w:pStyle w:val="Textbody"/>
              <w:jc w:val="center"/>
              <w:rPr>
                <w:rFonts w:ascii="標楷體" w:eastAsia="標楷體" w:hAnsi="標楷體"/>
              </w:rPr>
            </w:pP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4D11" w:rsidRDefault="000E3C1F">
            <w:pPr>
              <w:pStyle w:val="Textbody"/>
              <w:spacing w:line="320" w:lineRule="exact"/>
              <w:jc w:val="center"/>
            </w:pPr>
            <w:r>
              <w:rPr>
                <w:rFonts w:eastAsia="標楷體"/>
              </w:rPr>
              <w:t>現職服務學校</w:t>
            </w:r>
          </w:p>
          <w:p w:rsidR="00D54D11" w:rsidRDefault="000E3C1F">
            <w:pPr>
              <w:pStyle w:val="Textbody"/>
              <w:jc w:val="center"/>
              <w:rPr>
                <w:rFonts w:ascii="標楷體" w:eastAsia="標楷體" w:hAnsi="標楷體"/>
                <w:szCs w:val="24"/>
              </w:rPr>
            </w:pPr>
            <w:r>
              <w:rPr>
                <w:rFonts w:ascii="標楷體" w:eastAsia="標楷體" w:hAnsi="標楷體"/>
                <w:szCs w:val="24"/>
              </w:rPr>
              <w:t>人事人員核章</w:t>
            </w: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4D11" w:rsidRDefault="00D54D11">
            <w:pPr>
              <w:pStyle w:val="Textbody"/>
              <w:jc w:val="center"/>
              <w:rPr>
                <w:rFonts w:ascii="標楷體" w:eastAsia="標楷體" w:hAnsi="標楷體"/>
                <w:szCs w:val="24"/>
              </w:rPr>
            </w:pP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4D11" w:rsidRDefault="000E3C1F">
            <w:pPr>
              <w:pStyle w:val="Textbody"/>
              <w:jc w:val="center"/>
              <w:rPr>
                <w:rFonts w:ascii="標楷體" w:eastAsia="標楷體" w:hAnsi="標楷體"/>
                <w:szCs w:val="24"/>
              </w:rPr>
            </w:pPr>
            <w:r>
              <w:rPr>
                <w:rFonts w:ascii="標楷體" w:eastAsia="標楷體" w:hAnsi="標楷體"/>
                <w:szCs w:val="24"/>
              </w:rPr>
              <w:t>校長核章</w:t>
            </w:r>
          </w:p>
        </w:tc>
        <w:tc>
          <w:tcPr>
            <w:tcW w:w="2340"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D54D11" w:rsidRDefault="00D54D11">
            <w:pPr>
              <w:pStyle w:val="Textbody"/>
              <w:jc w:val="center"/>
              <w:rPr>
                <w:rFonts w:ascii="標楷體" w:eastAsia="標楷體" w:hAnsi="標楷體"/>
              </w:rPr>
            </w:pPr>
          </w:p>
        </w:tc>
      </w:tr>
      <w:tr w:rsidR="00D54D11">
        <w:tblPrEx>
          <w:tblCellMar>
            <w:top w:w="0" w:type="dxa"/>
            <w:bottom w:w="0" w:type="dxa"/>
          </w:tblCellMar>
        </w:tblPrEx>
        <w:trPr>
          <w:trHeight w:val="632"/>
          <w:jc w:val="center"/>
        </w:trPr>
        <w:tc>
          <w:tcPr>
            <w:tcW w:w="2340"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rsidR="00D54D11" w:rsidRDefault="000E3C1F">
            <w:pPr>
              <w:pStyle w:val="Textbody"/>
              <w:jc w:val="center"/>
              <w:rPr>
                <w:rFonts w:ascii="標楷體" w:eastAsia="標楷體" w:hAnsi="標楷體"/>
                <w:szCs w:val="24"/>
              </w:rPr>
            </w:pPr>
            <w:r>
              <w:rPr>
                <w:rFonts w:ascii="標楷體" w:eastAsia="標楷體" w:hAnsi="標楷體"/>
                <w:szCs w:val="24"/>
              </w:rPr>
              <w:t>縣府初審人員核章</w:t>
            </w: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D54D11" w:rsidRDefault="00D54D11">
            <w:pPr>
              <w:pStyle w:val="Textbody"/>
              <w:jc w:val="center"/>
              <w:rPr>
                <w:rFonts w:ascii="標楷體" w:eastAsia="標楷體" w:hAnsi="標楷體"/>
                <w:szCs w:val="24"/>
              </w:rPr>
            </w:pP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D54D11" w:rsidRDefault="000E3C1F">
            <w:pPr>
              <w:pStyle w:val="Textbody"/>
              <w:jc w:val="center"/>
              <w:rPr>
                <w:rFonts w:ascii="標楷體" w:eastAsia="標楷體" w:hAnsi="標楷體"/>
                <w:szCs w:val="24"/>
              </w:rPr>
            </w:pPr>
            <w:r>
              <w:rPr>
                <w:rFonts w:ascii="標楷體" w:eastAsia="標楷體" w:hAnsi="標楷體"/>
                <w:szCs w:val="24"/>
              </w:rPr>
              <w:t>縣府複審人員核章</w:t>
            </w: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D54D11" w:rsidRDefault="00D54D11">
            <w:pPr>
              <w:pStyle w:val="Textbody"/>
              <w:jc w:val="center"/>
              <w:rPr>
                <w:rFonts w:ascii="標楷體" w:eastAsia="標楷體" w:hAnsi="標楷體"/>
                <w:szCs w:val="24"/>
              </w:rPr>
            </w:pP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D54D11" w:rsidRDefault="000E3C1F">
            <w:pPr>
              <w:pStyle w:val="Textbody"/>
              <w:jc w:val="center"/>
              <w:rPr>
                <w:rFonts w:ascii="標楷體" w:eastAsia="標楷體" w:hAnsi="標楷體"/>
                <w:szCs w:val="24"/>
              </w:rPr>
            </w:pPr>
            <w:r>
              <w:rPr>
                <w:rFonts w:ascii="標楷體" w:eastAsia="標楷體" w:hAnsi="標楷體"/>
                <w:szCs w:val="24"/>
              </w:rPr>
              <w:t>甄選委員會</w:t>
            </w:r>
          </w:p>
        </w:tc>
        <w:tc>
          <w:tcPr>
            <w:tcW w:w="2340"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D54D11" w:rsidRDefault="00D54D11">
            <w:pPr>
              <w:pStyle w:val="Textbody"/>
              <w:jc w:val="center"/>
              <w:rPr>
                <w:rFonts w:ascii="標楷體" w:eastAsia="標楷體" w:hAnsi="標楷體"/>
                <w:szCs w:val="24"/>
              </w:rPr>
            </w:pPr>
          </w:p>
        </w:tc>
      </w:tr>
    </w:tbl>
    <w:p w:rsidR="00D54D11" w:rsidRDefault="00D54D11">
      <w:pPr>
        <w:pStyle w:val="Textbody"/>
      </w:pPr>
    </w:p>
    <w:sectPr w:rsidR="00D54D11">
      <w:pgSz w:w="16840" w:h="23814"/>
      <w:pgMar w:top="567" w:right="1701" w:bottom="28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1F" w:rsidRDefault="000E3C1F">
      <w:r>
        <w:separator/>
      </w:r>
    </w:p>
  </w:endnote>
  <w:endnote w:type="continuationSeparator" w:id="0">
    <w:p w:rsidR="000E3C1F" w:rsidRDefault="000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1F" w:rsidRDefault="000E3C1F">
      <w:r>
        <w:rPr>
          <w:color w:val="000000"/>
        </w:rPr>
        <w:separator/>
      </w:r>
    </w:p>
  </w:footnote>
  <w:footnote w:type="continuationSeparator" w:id="0">
    <w:p w:rsidR="000E3C1F" w:rsidRDefault="000E3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2B4"/>
    <w:multiLevelType w:val="multilevel"/>
    <w:tmpl w:val="49442CCA"/>
    <w:lvl w:ilvl="0">
      <w:start w:val="1"/>
      <w:numFmt w:val="decimal"/>
      <w:lvlText w:val="%1、"/>
      <w:lvlJc w:val="left"/>
      <w:pPr>
        <w:ind w:left="360" w:hanging="360"/>
      </w:pPr>
      <w:rPr>
        <w:rFonts w:ascii="Times New Roman" w:hAnsi="Times New Roman"/>
        <w:sz w:val="22"/>
        <w:szCs w:val="22"/>
      </w:rPr>
    </w:lvl>
    <w:lvl w:ilvl="1">
      <w:start w:val="1"/>
      <w:numFmt w:val="ideographTraditional"/>
      <w:lvlText w:val="%2、"/>
      <w:lvlJc w:val="left"/>
      <w:pPr>
        <w:ind w:left="480" w:hanging="480"/>
      </w:pPr>
    </w:lvl>
    <w:lvl w:ilvl="2">
      <w:start w:val="1"/>
      <w:numFmt w:val="lowerRoman"/>
      <w:lvlText w:val="%3."/>
      <w:lvlJc w:val="right"/>
      <w:pPr>
        <w:ind w:left="900" w:hanging="480"/>
      </w:pPr>
    </w:lvl>
    <w:lvl w:ilvl="3">
      <w:start w:val="1"/>
      <w:numFmt w:val="decimal"/>
      <w:lvlText w:val="%4."/>
      <w:lvlJc w:val="left"/>
      <w:pPr>
        <w:ind w:left="1380" w:hanging="480"/>
      </w:pPr>
    </w:lvl>
    <w:lvl w:ilvl="4">
      <w:start w:val="1"/>
      <w:numFmt w:val="ideographTraditional"/>
      <w:lvlText w:val="%5、"/>
      <w:lvlJc w:val="left"/>
      <w:pPr>
        <w:ind w:left="1860" w:hanging="480"/>
      </w:pPr>
    </w:lvl>
    <w:lvl w:ilvl="5">
      <w:start w:val="1"/>
      <w:numFmt w:val="lowerRoman"/>
      <w:lvlText w:val="%6."/>
      <w:lvlJc w:val="right"/>
      <w:pPr>
        <w:ind w:left="2340" w:hanging="480"/>
      </w:pPr>
    </w:lvl>
    <w:lvl w:ilvl="6">
      <w:start w:val="1"/>
      <w:numFmt w:val="decimal"/>
      <w:lvlText w:val="%7."/>
      <w:lvlJc w:val="left"/>
      <w:pPr>
        <w:ind w:left="2820" w:hanging="480"/>
      </w:pPr>
    </w:lvl>
    <w:lvl w:ilvl="7">
      <w:start w:val="1"/>
      <w:numFmt w:val="ideographTraditional"/>
      <w:lvlText w:val="%8、"/>
      <w:lvlJc w:val="left"/>
      <w:pPr>
        <w:ind w:left="3300" w:hanging="480"/>
      </w:pPr>
    </w:lvl>
    <w:lvl w:ilvl="8">
      <w:start w:val="1"/>
      <w:numFmt w:val="lowerRoman"/>
      <w:lvlText w:val="%9."/>
      <w:lvlJc w:val="right"/>
      <w:pPr>
        <w:ind w:left="37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54D11"/>
    <w:rsid w:val="000E3C1F"/>
    <w:rsid w:val="005E6175"/>
    <w:rsid w:val="00D54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Block Text"/>
    <w:basedOn w:val="Textbody"/>
    <w:pPr>
      <w:ind w:left="113" w:right="113"/>
    </w:pPr>
    <w:rPr>
      <w:sz w:val="18"/>
    </w:rPr>
  </w:style>
  <w:style w:type="paragraph" w:styleId="a4">
    <w:name w:val="Balloon Text"/>
    <w:basedOn w:val="Textbody"/>
    <w:rPr>
      <w:rFonts w:ascii="Arial" w:hAnsi="Arial"/>
      <w:sz w:val="18"/>
      <w:szCs w:val="18"/>
    </w:rPr>
  </w:style>
  <w:style w:type="paragraph" w:styleId="a5">
    <w:name w:val="header"/>
    <w:basedOn w:val="Textbody"/>
    <w:pPr>
      <w:tabs>
        <w:tab w:val="center" w:pos="4153"/>
        <w:tab w:val="right" w:pos="8306"/>
      </w:tabs>
      <w:snapToGrid w:val="0"/>
    </w:pPr>
    <w:rPr>
      <w:sz w:val="20"/>
    </w:rPr>
  </w:style>
  <w:style w:type="paragraph" w:styleId="a6">
    <w:name w:val="footer"/>
    <w:basedOn w:val="Textbody"/>
    <w:pPr>
      <w:tabs>
        <w:tab w:val="center" w:pos="4153"/>
        <w:tab w:val="right" w:pos="8306"/>
      </w:tabs>
      <w:snapToGrid w:val="0"/>
    </w:pPr>
    <w:rPr>
      <w:sz w:val="20"/>
    </w:rPr>
  </w:style>
  <w:style w:type="paragraph" w:customStyle="1" w:styleId="TableContents">
    <w:name w:val="Table Contents"/>
    <w:basedOn w:val="Standard"/>
    <w:pPr>
      <w:suppressLineNumbers/>
    </w:pPr>
  </w:style>
  <w:style w:type="character" w:customStyle="1" w:styleId="a7">
    <w:name w:val="頁首 字元"/>
    <w:basedOn w:val="a0"/>
    <w:rPr>
      <w:kern w:val="3"/>
    </w:rPr>
  </w:style>
  <w:style w:type="character" w:customStyle="1" w:styleId="a8">
    <w:name w:val="頁尾 字元"/>
    <w:basedOn w:val="a0"/>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Block Text"/>
    <w:basedOn w:val="Textbody"/>
    <w:pPr>
      <w:ind w:left="113" w:right="113"/>
    </w:pPr>
    <w:rPr>
      <w:sz w:val="18"/>
    </w:rPr>
  </w:style>
  <w:style w:type="paragraph" w:styleId="a4">
    <w:name w:val="Balloon Text"/>
    <w:basedOn w:val="Textbody"/>
    <w:rPr>
      <w:rFonts w:ascii="Arial" w:hAnsi="Arial"/>
      <w:sz w:val="18"/>
      <w:szCs w:val="18"/>
    </w:rPr>
  </w:style>
  <w:style w:type="paragraph" w:styleId="a5">
    <w:name w:val="header"/>
    <w:basedOn w:val="Textbody"/>
    <w:pPr>
      <w:tabs>
        <w:tab w:val="center" w:pos="4153"/>
        <w:tab w:val="right" w:pos="8306"/>
      </w:tabs>
      <w:snapToGrid w:val="0"/>
    </w:pPr>
    <w:rPr>
      <w:sz w:val="20"/>
    </w:rPr>
  </w:style>
  <w:style w:type="paragraph" w:styleId="a6">
    <w:name w:val="footer"/>
    <w:basedOn w:val="Textbody"/>
    <w:pPr>
      <w:tabs>
        <w:tab w:val="center" w:pos="4153"/>
        <w:tab w:val="right" w:pos="8306"/>
      </w:tabs>
      <w:snapToGrid w:val="0"/>
    </w:pPr>
    <w:rPr>
      <w:sz w:val="20"/>
    </w:rPr>
  </w:style>
  <w:style w:type="paragraph" w:customStyle="1" w:styleId="TableContents">
    <w:name w:val="Table Contents"/>
    <w:basedOn w:val="Standard"/>
    <w:pPr>
      <w:suppressLineNumbers/>
    </w:pPr>
  </w:style>
  <w:style w:type="character" w:customStyle="1" w:styleId="a7">
    <w:name w:val="頁首 字元"/>
    <w:basedOn w:val="a0"/>
    <w:rPr>
      <w:kern w:val="3"/>
    </w:rPr>
  </w:style>
  <w:style w:type="character" w:customStyle="1" w:styleId="a8">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22283;&#23567;&#31309;&#20998;&#34920;-&#33609;&#2669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1</cp:revision>
  <cp:lastPrinted>2021-11-24T16:21:00Z</cp:lastPrinted>
  <dcterms:created xsi:type="dcterms:W3CDTF">2021-11-12T02:15:00Z</dcterms:created>
  <dcterms:modified xsi:type="dcterms:W3CDTF">2021-11-30T01:50:00Z</dcterms:modified>
</cp:coreProperties>
</file>