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63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0" w:firstLine="0"/>
        <w:jc w:val="left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  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花蓮縣光復鄉西富國民小學114學年度第一學期學校重要行事</w:t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2" w:lineRule="auto"/>
        <w:ind w:left="6785" w:firstLine="0"/>
        <w:rPr>
          <w:rFonts w:ascii="DFKai-SB" w:cs="DFKai-SB" w:eastAsia="DFKai-SB" w:hAnsi="DFKai-SB"/>
          <w:color w:val="000000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color w:val="000000"/>
          <w:sz w:val="20"/>
          <w:szCs w:val="20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9.3期初</w:t>
      </w:r>
      <w:r w:rsidDel="00000000" w:rsidR="00000000" w:rsidRPr="00000000">
        <w:rPr>
          <w:rFonts w:ascii="DFKai-SB" w:cs="DFKai-SB" w:eastAsia="DFKai-SB" w:hAnsi="DFKai-SB"/>
          <w:color w:val="000000"/>
          <w:sz w:val="20"/>
          <w:szCs w:val="20"/>
          <w:rtl w:val="0"/>
        </w:rPr>
        <w:t xml:space="preserve"> 校務會議決議同通過</w:t>
      </w:r>
    </w:p>
    <w:tbl>
      <w:tblPr>
        <w:tblStyle w:val="Table1"/>
        <w:tblW w:w="10335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480"/>
        <w:gridCol w:w="645"/>
        <w:gridCol w:w="630"/>
        <w:gridCol w:w="2775"/>
        <w:gridCol w:w="5175"/>
        <w:tblGridChange w:id="0">
          <w:tblGrid>
            <w:gridCol w:w="630"/>
            <w:gridCol w:w="480"/>
            <w:gridCol w:w="645"/>
            <w:gridCol w:w="630"/>
            <w:gridCol w:w="2775"/>
            <w:gridCol w:w="517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9"/>
              </w:tabs>
              <w:spacing w:before="39" w:lineRule="auto"/>
              <w:ind w:left="425" w:firstLine="0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日</w:t>
              <w:tab/>
              <w:t xml:space="preserve">期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5" w:lineRule="auto"/>
              <w:ind w:left="32" w:right="22"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重要行事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5" w:lineRule="auto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="279" w:lineRule="auto"/>
              <w:ind w:left="233" w:firstLine="0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年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="279" w:lineRule="auto"/>
              <w:ind w:left="15"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月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="279" w:lineRule="auto"/>
              <w:ind w:right="232"/>
              <w:jc w:val="right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="279" w:lineRule="auto"/>
              <w:ind w:left="21"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星期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firstLine="0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5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87"/>
              <w:jc w:val="righ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="279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="279" w:lineRule="auto"/>
              <w:ind w:left="32" w:right="3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開學日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始業式暨新生迎新活動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5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87"/>
              <w:jc w:val="righ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="279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="279" w:lineRule="auto"/>
              <w:ind w:left="32" w:right="3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各式課後課程開始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課後照顧班、學習扶助班、多元運動班、桌球班、吉他班、烏克麗麗班、英語加強班、夜光天使班課程開始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5" w:right="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87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="279" w:lineRule="auto"/>
              <w:ind w:left="21" w:right="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="279" w:lineRule="auto"/>
              <w:ind w:left="32" w:right="3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花蓮縣語文競賽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5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4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223" w:lineRule="auto"/>
              <w:ind w:right="56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 家長委員會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晚上7:00開始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5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jc w:val="righ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1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7" w:lineRule="auto"/>
              <w:ind w:left="32" w:right="2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921國家防災演練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1" w:lineRule="auto"/>
              <w:ind w:left="6" w:firstLine="0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大節下課進行演練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5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jc w:val="righ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left="32" w:right="3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閱讀教育晉基公司董事長來訪活動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" w:lineRule="auto"/>
              <w:ind w:left="6" w:firstLine="0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第八節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5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jc w:val="righ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="281" w:lineRule="auto"/>
              <w:ind w:left="32" w:right="22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光復鄉教育會教師節慶祝活動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下午舉行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330"/>
              <w:jc w:val="righ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3" w:lineRule="auto"/>
              <w:ind w:left="21" w:right="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32" w:right="17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親職教育座談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3" w:lineRule="auto"/>
              <w:ind w:left="25" w:firstLine="0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76" w:lineRule="auto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 9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31" w:lineRule="auto"/>
              <w:ind w:right="232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5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5" w:lineRule="auto"/>
              <w:ind w:left="32" w:right="3" w:firstLine="0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教師節補假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25" w:firstLine="0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26" w:lineRule="auto"/>
              <w:ind w:left="8" w:firstLine="0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bookmarkStart w:colFirst="0" w:colLast="0" w:name="_heading=h.gsgzyd9kttdp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 6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ind w:left="175" w:right="157" w:firstLine="0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一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32" w:right="17" w:firstLine="0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中秋節放假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23" w:firstLine="0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 10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7" w:line="281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32" w:right="17" w:firstLine="0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國慶日放假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3" w:firstLine="0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jc w:val="righ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32" w:right="1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蝙蝠屋搭建概念宣講(富興工程教育學園)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第三、四節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 10</w:t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32" w:right="15" w:firstLine="0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臺灣光復節補假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10/27-10/31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32" w:right="1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萬聖節活動週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10</w:t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jc w:val="righ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21" w:right="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32" w:right="1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一年級注音符號闖關</w:t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11</w:t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21" w:right="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32" w:right="1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小論文決賽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11/5-11/6</w:t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32" w:right="15" w:firstLine="0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期中考</w:t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11</w:t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21" w:right="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五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32" w:right="1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發明展</w:t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11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9</w:t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21" w:right="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32" w:right="1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讀經會考活動</w:t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11/12-11/14</w:t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32" w:right="1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城鄉交流活動</w:t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三日兩夜城鄉交流(高雄、台南文化參訪)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12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6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21" w:right="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六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32" w:right="1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國際學伴交流活動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32" w:right="1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(暫定)</w:t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" w:before="2" w:lineRule="auto"/>
              <w:jc w:val="both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 12</w:t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" w:before="2" w:lineRule="auto"/>
              <w:ind w:right="232"/>
              <w:jc w:val="both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9" w:lineRule="auto"/>
              <w:ind w:left="32" w:right="15" w:firstLine="0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行憲紀念日放假</w:t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5" w:right="5" w:firstLine="0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right="287"/>
              <w:jc w:val="right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四</w:t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32" w:right="17" w:firstLine="0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元旦放假</w:t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8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75" w:right="157" w:firstLine="0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8" w:lineRule="auto"/>
              <w:ind w:left="32" w:right="17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校內學藝競賽(靜態)</w:t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6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0" w:lineRule="auto"/>
              <w:ind w:left="6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第三、四節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jc w:val="righ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before="41" w:line="279" w:lineRule="auto"/>
              <w:ind w:left="32" w:right="3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各式課後課程開始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before="43" w:lineRule="auto"/>
              <w:ind w:left="6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課後照顧班、學習扶助班、多元運動班、桌球班、吉他班、烏克麗麗班、英語加強班、夜光天使班課程結束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 1/14-1/15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Rule="auto"/>
              <w:ind w:left="32" w:right="17" w:firstLine="0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     期末考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Rule="auto"/>
              <w:ind w:left="32" w:right="17" w:firstLine="0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jc w:val="righ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21" w:right="5" w:firstLine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三</w:t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1" w:lineRule="auto"/>
              <w:ind w:right="17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1.補行上班上課日(補2/11)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1" w:lineRule="auto"/>
              <w:ind w:right="17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2.期末校務會議</w:t>
            </w:r>
          </w:p>
        </w:tc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4" w:lineRule="auto"/>
              <w:ind w:left="6" w:firstLine="0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5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right="287"/>
              <w:jc w:val="righ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E">
            <w:pPr>
              <w:spacing w:before="101" w:lineRule="auto"/>
              <w:ind w:left="32" w:right="17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1.補行上班上課日(補2/12)</w:t>
            </w:r>
          </w:p>
          <w:p w:rsidR="00000000" w:rsidDel="00000000" w:rsidP="00000000" w:rsidRDefault="00000000" w:rsidRPr="00000000" w14:paraId="000000CF">
            <w:pPr>
              <w:spacing w:before="101" w:lineRule="auto"/>
              <w:ind w:right="17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2.中高年級英語單字檢測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87"/>
              <w:jc w:val="righ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B">
            <w:pPr>
              <w:spacing w:before="101" w:lineRule="auto"/>
              <w:ind w:left="32" w:right="17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1.補行上班上課日(補2/13)</w:t>
            </w:r>
          </w:p>
          <w:p w:rsidR="00000000" w:rsidDel="00000000" w:rsidP="00000000" w:rsidRDefault="00000000" w:rsidRPr="00000000" w14:paraId="000000DC">
            <w:pPr>
              <w:spacing w:before="101" w:lineRule="auto"/>
              <w:ind w:left="32" w:right="17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2.休業式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3" w:lineRule="auto"/>
              <w:ind w:left="6" w:firstLine="0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right="232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21" w:right="5" w:firstLine="0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right="17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寒假開始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1/16-1/27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49" w:lineRule="auto"/>
              <w:ind w:right="17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寒假科技營(暫定)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60" w:w="11920" w:orient="portrait"/>
      <w:pgMar w:bottom="280" w:top="260" w:left="850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SimSun"/>
  <w:font w:name="Georgia"/>
  <w:font w:name="Comic Sans MS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imSun" w:cs="SimSun" w:eastAsia="SimSun" w:hAnsi="SimSun"/>
        <w:sz w:val="22"/>
        <w:szCs w:val="22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3" w:lineRule="auto"/>
      <w:ind w:left="630"/>
      <w:jc w:val="center"/>
    </w:pPr>
    <w:rPr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pPr>
      <w:spacing w:before="60"/>
      <w:ind w:left="6785"/>
    </w:pPr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 w:val="1"/>
    <w:rPr>
      <w:lang w:val="en-US"/>
    </w:rPr>
  </w:style>
  <w:style w:type="paragraph" w:styleId="TableParagraph" w:customStyle="1">
    <w:name w:val="Table Paragraph"/>
    <w:basedOn w:val="a"/>
    <w:uiPriority w:val="1"/>
    <w:qFormat w:val="1"/>
    <w:rPr>
      <w:rFonts w:eastAsia="SimSun"/>
      <w:lang w:val="en-US"/>
    </w:rPr>
  </w:style>
  <w:style w:type="table" w:styleId="a7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TCaPCWsKy0S4W/xhRTV+yEeGg==">CgMxLjAyDmguZ3NnenlkOWt0dGRwOAByITFLWWc5SFhMc0VrVWRqcERqdFFaWGhVWVcxNDhIOVBFTg==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2025-08-20T01:47:00Z</dcterms:created>
  <dc:creator>JERRYWU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2025-08-20T00:00:00Z</vt:filetime>
  </property>
  <property fmtid="{D5CDD505-2E9C-101B-9397-08002B2CF9AE}" pid="5" name="Producer">
    <vt:lpwstr>Microsoft® Word 2019</vt:lpwstr>
  </property>
</Properties>
</file>