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DB" w:rsidRPr="00F34E28" w:rsidRDefault="000356DB" w:rsidP="000356DB">
      <w:pPr>
        <w:adjustRightInd w:val="0"/>
        <w:snapToGrid w:val="0"/>
        <w:jc w:val="center"/>
        <w:rPr>
          <w:rFonts w:eastAsia="標楷體"/>
          <w:b/>
          <w:sz w:val="34"/>
          <w:szCs w:val="34"/>
        </w:rPr>
      </w:pPr>
      <w:bookmarkStart w:id="0" w:name="_GoBack"/>
      <w:r w:rsidRPr="00F34E28">
        <w:rPr>
          <w:rFonts w:eastAsia="標楷體"/>
          <w:b/>
          <w:sz w:val="34"/>
          <w:szCs w:val="34"/>
        </w:rPr>
        <w:t>花蓮縣</w:t>
      </w:r>
      <w:r w:rsidRPr="00F34E28">
        <w:rPr>
          <w:rFonts w:eastAsia="標楷體"/>
          <w:b/>
          <w:sz w:val="34"/>
          <w:szCs w:val="34"/>
        </w:rPr>
        <w:t>1</w:t>
      </w:r>
      <w:r>
        <w:rPr>
          <w:rFonts w:eastAsia="標楷體"/>
          <w:b/>
          <w:sz w:val="34"/>
          <w:szCs w:val="34"/>
        </w:rPr>
        <w:t>10</w:t>
      </w:r>
      <w:r w:rsidRPr="00F34E28">
        <w:rPr>
          <w:rFonts w:eastAsia="標楷體"/>
          <w:b/>
          <w:sz w:val="34"/>
          <w:szCs w:val="34"/>
        </w:rPr>
        <w:t>年特殊教育相關專業團隊知能研習實施計畫</w:t>
      </w:r>
      <w:bookmarkEnd w:id="0"/>
    </w:p>
    <w:p w:rsidR="000356DB" w:rsidRPr="00F34E28" w:rsidRDefault="000356DB" w:rsidP="000356DB">
      <w:pPr>
        <w:adjustRightInd w:val="0"/>
        <w:snapToGrid w:val="0"/>
        <w:jc w:val="center"/>
        <w:rPr>
          <w:rFonts w:eastAsia="標楷體"/>
          <w:b/>
          <w:sz w:val="36"/>
          <w:szCs w:val="36"/>
        </w:rPr>
      </w:pPr>
    </w:p>
    <w:p w:rsidR="000356DB" w:rsidRPr="00F34E28" w:rsidRDefault="000356DB" w:rsidP="000356DB">
      <w:pPr>
        <w:adjustRightInd w:val="0"/>
        <w:snapToGrid w:val="0"/>
        <w:spacing w:line="360" w:lineRule="auto"/>
        <w:ind w:left="1417" w:hangingChars="506" w:hanging="1417"/>
        <w:rPr>
          <w:rFonts w:eastAsia="標楷體"/>
          <w:sz w:val="28"/>
          <w:szCs w:val="28"/>
        </w:rPr>
      </w:pPr>
      <w:r w:rsidRPr="00F34E28">
        <w:rPr>
          <w:rFonts w:eastAsia="標楷體"/>
          <w:sz w:val="28"/>
          <w:szCs w:val="28"/>
        </w:rPr>
        <w:t>一、依據︰特殊教育相關專業人員遴用辦法及身心障礙教育專業團隊設置與實施辦法辦理。</w:t>
      </w:r>
    </w:p>
    <w:p w:rsidR="000356DB" w:rsidRPr="00F34E28" w:rsidRDefault="000356DB" w:rsidP="000356DB">
      <w:pPr>
        <w:adjustRightInd w:val="0"/>
        <w:snapToGrid w:val="0"/>
        <w:spacing w:line="360" w:lineRule="auto"/>
        <w:ind w:left="1417" w:hangingChars="506" w:hanging="1417"/>
        <w:rPr>
          <w:rFonts w:eastAsia="標楷體"/>
          <w:sz w:val="28"/>
          <w:szCs w:val="28"/>
        </w:rPr>
      </w:pPr>
      <w:r w:rsidRPr="00F34E28">
        <w:rPr>
          <w:rFonts w:eastAsia="標楷體"/>
          <w:sz w:val="28"/>
          <w:szCs w:val="28"/>
        </w:rPr>
        <w:t>二、目的：增進服務本縣教育系統之相關專業人員及特教教師溝通協調能力，提昇特殊教育相關專業服務品質與知能。</w:t>
      </w:r>
    </w:p>
    <w:p w:rsidR="000356DB"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三、主辦單位：花蓮縣政府教育處</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四、</w:t>
      </w:r>
      <w:r>
        <w:rPr>
          <w:rFonts w:eastAsia="標楷體" w:hint="eastAsia"/>
          <w:sz w:val="28"/>
          <w:szCs w:val="28"/>
        </w:rPr>
        <w:t>委辦單位：花蓮縣南區特教資源中心</w:t>
      </w:r>
    </w:p>
    <w:p w:rsidR="000356DB" w:rsidRPr="00F34E28" w:rsidRDefault="000356DB" w:rsidP="000356DB">
      <w:pPr>
        <w:adjustRightInd w:val="0"/>
        <w:snapToGrid w:val="0"/>
        <w:spacing w:line="360" w:lineRule="auto"/>
        <w:ind w:left="1798" w:hangingChars="642" w:hanging="1798"/>
        <w:rPr>
          <w:rFonts w:eastAsia="標楷體"/>
          <w:sz w:val="28"/>
          <w:szCs w:val="28"/>
        </w:rPr>
      </w:pPr>
      <w:r w:rsidRPr="00F34E28">
        <w:rPr>
          <w:rFonts w:eastAsia="標楷體"/>
          <w:sz w:val="28"/>
          <w:szCs w:val="28"/>
        </w:rPr>
        <w:t>五、研習時間：</w:t>
      </w:r>
      <w:r w:rsidRPr="00F34E28">
        <w:rPr>
          <w:rFonts w:eastAsia="標楷體"/>
          <w:sz w:val="28"/>
          <w:szCs w:val="28"/>
        </w:rPr>
        <w:t>1</w:t>
      </w:r>
      <w:r>
        <w:rPr>
          <w:rFonts w:eastAsia="標楷體"/>
          <w:sz w:val="28"/>
          <w:szCs w:val="28"/>
        </w:rPr>
        <w:t>10</w:t>
      </w:r>
      <w:r w:rsidRPr="00F34E28">
        <w:rPr>
          <w:rFonts w:eastAsia="標楷體"/>
          <w:sz w:val="28"/>
          <w:szCs w:val="28"/>
        </w:rPr>
        <w:t>年</w:t>
      </w:r>
      <w:r w:rsidRPr="00F34E28">
        <w:rPr>
          <w:rFonts w:eastAsia="標楷體"/>
          <w:sz w:val="28"/>
          <w:szCs w:val="28"/>
        </w:rPr>
        <w:t>8</w:t>
      </w:r>
      <w:r w:rsidRPr="00F34E28">
        <w:rPr>
          <w:rFonts w:eastAsia="標楷體"/>
          <w:sz w:val="28"/>
          <w:szCs w:val="28"/>
        </w:rPr>
        <w:t>月</w:t>
      </w:r>
      <w:r>
        <w:rPr>
          <w:rFonts w:eastAsia="標楷體"/>
          <w:sz w:val="28"/>
          <w:szCs w:val="28"/>
        </w:rPr>
        <w:t>21</w:t>
      </w:r>
      <w:r w:rsidRPr="00F34E28">
        <w:rPr>
          <w:rFonts w:eastAsia="標楷體"/>
          <w:sz w:val="28"/>
          <w:szCs w:val="28"/>
        </w:rPr>
        <w:t>日（</w:t>
      </w:r>
      <w:r>
        <w:rPr>
          <w:rFonts w:eastAsia="標楷體"/>
          <w:sz w:val="28"/>
          <w:szCs w:val="28"/>
        </w:rPr>
        <w:t>六</w:t>
      </w:r>
      <w:r w:rsidRPr="00F34E28">
        <w:rPr>
          <w:rFonts w:eastAsia="標楷體"/>
          <w:sz w:val="28"/>
          <w:szCs w:val="28"/>
        </w:rPr>
        <w:t>）上午</w:t>
      </w:r>
      <w:r>
        <w:rPr>
          <w:rFonts w:eastAsia="標楷體" w:hint="eastAsia"/>
          <w:sz w:val="28"/>
          <w:szCs w:val="28"/>
        </w:rPr>
        <w:t>9</w:t>
      </w:r>
      <w:r>
        <w:rPr>
          <w:rFonts w:eastAsia="標楷體" w:hint="eastAsia"/>
          <w:sz w:val="28"/>
          <w:szCs w:val="28"/>
        </w:rPr>
        <w:t>時至</w:t>
      </w:r>
      <w:r w:rsidRPr="00F34E28">
        <w:rPr>
          <w:rFonts w:eastAsia="標楷體"/>
          <w:sz w:val="28"/>
          <w:szCs w:val="28"/>
        </w:rPr>
        <w:t>下午</w:t>
      </w:r>
      <w:r>
        <w:rPr>
          <w:rFonts w:eastAsia="標楷體" w:hint="eastAsia"/>
          <w:sz w:val="28"/>
          <w:szCs w:val="28"/>
        </w:rPr>
        <w:t>5</w:t>
      </w:r>
      <w:r>
        <w:rPr>
          <w:rFonts w:eastAsia="標楷體" w:hint="eastAsia"/>
          <w:sz w:val="28"/>
          <w:szCs w:val="28"/>
        </w:rPr>
        <w:t>時</w:t>
      </w:r>
      <w:r w:rsidRPr="00F34E28">
        <w:rPr>
          <w:rFonts w:eastAsia="標楷體"/>
          <w:sz w:val="28"/>
          <w:szCs w:val="28"/>
        </w:rPr>
        <w:t>。</w:t>
      </w:r>
    </w:p>
    <w:p w:rsidR="000356DB" w:rsidRPr="00D16EF7" w:rsidRDefault="000356DB" w:rsidP="000356DB">
      <w:pPr>
        <w:rPr>
          <w:rFonts w:ascii="標楷體" w:eastAsia="標楷體" w:hAnsi="標楷體"/>
          <w:sz w:val="28"/>
          <w:szCs w:val="28"/>
        </w:rPr>
      </w:pPr>
      <w:r w:rsidRPr="00F34E28">
        <w:rPr>
          <w:rFonts w:eastAsia="標楷體"/>
          <w:sz w:val="28"/>
          <w:szCs w:val="28"/>
        </w:rPr>
        <w:t>六、研習地點：</w:t>
      </w:r>
      <w:r w:rsidRPr="00D16EF7">
        <w:rPr>
          <w:rFonts w:ascii="標楷體" w:eastAsia="標楷體" w:hAnsi="標楷體"/>
          <w:sz w:val="28"/>
          <w:szCs w:val="28"/>
        </w:rPr>
        <w:t>花蓮縣社會福利館</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七、參加對象及人數：預計</w:t>
      </w:r>
      <w:r w:rsidRPr="00F34E28">
        <w:rPr>
          <w:rFonts w:eastAsia="標楷體"/>
          <w:sz w:val="28"/>
          <w:szCs w:val="28"/>
        </w:rPr>
        <w:t>50</w:t>
      </w:r>
      <w:r w:rsidRPr="00F34E28">
        <w:rPr>
          <w:rFonts w:eastAsia="標楷體"/>
          <w:sz w:val="28"/>
          <w:szCs w:val="28"/>
        </w:rPr>
        <w:t>人，按以下順序錄取</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（一）本縣特殊教育相關專業團隊人員。</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（二）有意願參與本縣特殊教育專業團隊服務之治療師。</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（三）對本研習有興趣之特殊教育教師</w:t>
      </w:r>
      <w:r>
        <w:rPr>
          <w:rFonts w:eastAsia="標楷體" w:hint="eastAsia"/>
          <w:sz w:val="28"/>
          <w:szCs w:val="28"/>
        </w:rPr>
        <w:t>及特教學生助理員</w:t>
      </w:r>
      <w:r w:rsidRPr="00F34E28">
        <w:rPr>
          <w:rFonts w:eastAsia="標楷體"/>
          <w:sz w:val="28"/>
          <w:szCs w:val="28"/>
        </w:rPr>
        <w:t>。</w:t>
      </w:r>
    </w:p>
    <w:p w:rsidR="000356DB" w:rsidRPr="00F34E28" w:rsidRDefault="000356DB" w:rsidP="000356DB">
      <w:pPr>
        <w:adjustRightInd w:val="0"/>
        <w:snapToGrid w:val="0"/>
        <w:spacing w:line="360" w:lineRule="auto"/>
        <w:ind w:left="1260" w:hangingChars="450" w:hanging="1260"/>
        <w:rPr>
          <w:rFonts w:eastAsia="標楷體"/>
          <w:sz w:val="28"/>
          <w:szCs w:val="28"/>
        </w:rPr>
      </w:pPr>
      <w:r w:rsidRPr="00F34E28">
        <w:rPr>
          <w:rFonts w:eastAsia="標楷體"/>
          <w:sz w:val="28"/>
          <w:szCs w:val="28"/>
        </w:rPr>
        <w:t>八、研習時數：全程參與本研習者，核發特教研習時數</w:t>
      </w:r>
      <w:r w:rsidRPr="00F34E28">
        <w:rPr>
          <w:rFonts w:eastAsia="標楷體"/>
          <w:sz w:val="28"/>
          <w:szCs w:val="28"/>
        </w:rPr>
        <w:t>6</w:t>
      </w:r>
      <w:r w:rsidRPr="00F34E28">
        <w:rPr>
          <w:rFonts w:eastAsia="標楷體"/>
          <w:sz w:val="28"/>
          <w:szCs w:val="28"/>
        </w:rPr>
        <w:t>小時。</w:t>
      </w:r>
    </w:p>
    <w:p w:rsidR="000356DB" w:rsidRPr="00F34E28" w:rsidRDefault="000356DB" w:rsidP="000356DB">
      <w:pPr>
        <w:adjustRightInd w:val="0"/>
        <w:snapToGrid w:val="0"/>
        <w:spacing w:line="360" w:lineRule="auto"/>
        <w:ind w:left="1260" w:hangingChars="450" w:hanging="1260"/>
        <w:rPr>
          <w:rFonts w:eastAsia="標楷體"/>
          <w:sz w:val="28"/>
          <w:szCs w:val="28"/>
        </w:rPr>
      </w:pPr>
      <w:r>
        <w:rPr>
          <w:rFonts w:ascii="標楷體" w:eastAsia="標楷體" w:hAnsi="標楷體" w:hint="eastAsia"/>
          <w:sz w:val="28"/>
          <w:szCs w:val="28"/>
        </w:rPr>
        <w:t>九</w:t>
      </w:r>
      <w:r w:rsidRPr="00F34E28">
        <w:rPr>
          <w:rFonts w:eastAsia="標楷體"/>
          <w:sz w:val="28"/>
          <w:szCs w:val="28"/>
        </w:rPr>
        <w:t>、研習內容：</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560"/>
        <w:gridCol w:w="3685"/>
        <w:gridCol w:w="2268"/>
        <w:gridCol w:w="1842"/>
      </w:tblGrid>
      <w:tr w:rsidR="000356DB" w:rsidRPr="00162A3A" w:rsidTr="00A30BEE">
        <w:trPr>
          <w:trHeight w:val="555"/>
          <w:jc w:val="center"/>
        </w:trPr>
        <w:tc>
          <w:tcPr>
            <w:tcW w:w="852" w:type="dxa"/>
            <w:vAlign w:val="center"/>
          </w:tcPr>
          <w:p w:rsidR="000356DB" w:rsidRPr="00162A3A" w:rsidRDefault="000356DB" w:rsidP="00A30BEE">
            <w:pPr>
              <w:widowControl/>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日期</w:t>
            </w:r>
          </w:p>
        </w:tc>
        <w:tc>
          <w:tcPr>
            <w:tcW w:w="1560"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研習時間</w:t>
            </w:r>
          </w:p>
        </w:tc>
        <w:tc>
          <w:tcPr>
            <w:tcW w:w="3685"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研習內容</w:t>
            </w:r>
          </w:p>
        </w:tc>
        <w:tc>
          <w:tcPr>
            <w:tcW w:w="2268"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講師</w:t>
            </w:r>
          </w:p>
        </w:tc>
        <w:tc>
          <w:tcPr>
            <w:tcW w:w="1842"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備註</w:t>
            </w:r>
          </w:p>
        </w:tc>
      </w:tr>
      <w:tr w:rsidR="000356DB" w:rsidRPr="00162A3A" w:rsidTr="00A30BEE">
        <w:trPr>
          <w:trHeight w:val="1120"/>
          <w:jc w:val="center"/>
        </w:trPr>
        <w:tc>
          <w:tcPr>
            <w:tcW w:w="852" w:type="dxa"/>
            <w:vMerge w:val="restart"/>
            <w:vAlign w:val="center"/>
          </w:tcPr>
          <w:p w:rsidR="000356DB"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21</w:t>
            </w:r>
          </w:p>
          <w:p w:rsidR="000356DB" w:rsidRPr="00162A3A"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（六）</w:t>
            </w:r>
          </w:p>
        </w:tc>
        <w:tc>
          <w:tcPr>
            <w:tcW w:w="1560"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kern w:val="0"/>
              </w:rPr>
              <w:t>09</w:t>
            </w:r>
            <w:r w:rsidRPr="00162A3A">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w:t>
            </w:r>
            <w:r>
              <w:rPr>
                <w:rFonts w:ascii="標楷體" w:eastAsia="標楷體" w:hAnsi="標楷體"/>
                <w:kern w:val="0"/>
              </w:rPr>
              <w:t>12</w:t>
            </w:r>
            <w:r w:rsidRPr="00162A3A">
              <w:rPr>
                <w:rFonts w:ascii="標楷體" w:eastAsia="標楷體" w:hAnsi="標楷體" w:hint="eastAsia"/>
                <w:kern w:val="0"/>
              </w:rPr>
              <w:t>:</w:t>
            </w:r>
            <w:r>
              <w:rPr>
                <w:rFonts w:ascii="標楷體" w:eastAsia="標楷體" w:hAnsi="標楷體"/>
                <w:kern w:val="0"/>
              </w:rPr>
              <w:t>00</w:t>
            </w:r>
          </w:p>
        </w:tc>
        <w:tc>
          <w:tcPr>
            <w:tcW w:w="3685" w:type="dxa"/>
            <w:vAlign w:val="center"/>
          </w:tcPr>
          <w:p w:rsidR="000356DB" w:rsidRPr="00D16EF7" w:rsidRDefault="000356DB" w:rsidP="00A30BEE">
            <w:pPr>
              <w:adjustRightInd w:val="0"/>
              <w:snapToGrid w:val="0"/>
              <w:spacing w:line="440" w:lineRule="exact"/>
              <w:jc w:val="center"/>
              <w:rPr>
                <w:rFonts w:ascii="標楷體" w:eastAsia="標楷體" w:hAnsi="標楷體"/>
                <w:kern w:val="0"/>
              </w:rPr>
            </w:pPr>
            <w:r w:rsidRPr="00D16EF7">
              <w:rPr>
                <w:rFonts w:ascii="標楷體" w:eastAsia="標楷體" w:hAnsi="標楷體"/>
              </w:rPr>
              <w:t>行動及移位輔具之介紹與應用</w:t>
            </w:r>
          </w:p>
        </w:tc>
        <w:tc>
          <w:tcPr>
            <w:tcW w:w="2268" w:type="dxa"/>
            <w:vAlign w:val="center"/>
          </w:tcPr>
          <w:p w:rsidR="000356DB" w:rsidRPr="00D16EF7" w:rsidRDefault="000356DB" w:rsidP="00A30BEE">
            <w:pPr>
              <w:adjustRightInd w:val="0"/>
              <w:snapToGrid w:val="0"/>
              <w:spacing w:line="440" w:lineRule="exact"/>
              <w:jc w:val="center"/>
              <w:rPr>
                <w:rFonts w:ascii="標楷體" w:eastAsia="標楷體" w:hAnsi="標楷體" w:cs="Arial"/>
                <w:shd w:val="clear" w:color="auto" w:fill="FFFFFF"/>
              </w:rPr>
            </w:pPr>
            <w:r w:rsidRPr="00D16EF7">
              <w:rPr>
                <w:rFonts w:ascii="標楷體" w:eastAsia="標楷體" w:hAnsi="標楷體" w:cs="Arial"/>
                <w:shd w:val="clear" w:color="auto" w:fill="FFFFFF"/>
              </w:rPr>
              <w:t>花蓮縣輔具資源中心</w:t>
            </w:r>
          </w:p>
          <w:p w:rsidR="000356DB" w:rsidRPr="00162A3A" w:rsidRDefault="000356DB" w:rsidP="00A30BEE">
            <w:pPr>
              <w:adjustRightInd w:val="0"/>
              <w:snapToGrid w:val="0"/>
              <w:spacing w:line="440" w:lineRule="exact"/>
              <w:jc w:val="center"/>
              <w:rPr>
                <w:rFonts w:ascii="標楷體" w:eastAsia="標楷體" w:hAnsi="標楷體"/>
                <w:kern w:val="0"/>
              </w:rPr>
            </w:pPr>
            <w:r w:rsidRPr="00D16EF7">
              <w:rPr>
                <w:rFonts w:ascii="標楷體" w:eastAsia="標楷體" w:hAnsi="標楷體" w:cs="Arial"/>
                <w:shd w:val="clear" w:color="auto" w:fill="FFFFFF"/>
              </w:rPr>
              <w:t>林玟君治療師</w:t>
            </w:r>
          </w:p>
        </w:tc>
        <w:tc>
          <w:tcPr>
            <w:tcW w:w="1842" w:type="dxa"/>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r>
      <w:tr w:rsidR="000356DB" w:rsidRPr="00162A3A" w:rsidTr="00A30BEE">
        <w:trPr>
          <w:trHeight w:val="900"/>
          <w:jc w:val="center"/>
        </w:trPr>
        <w:tc>
          <w:tcPr>
            <w:tcW w:w="852" w:type="dxa"/>
            <w:vMerge/>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2</w:t>
            </w:r>
            <w:r w:rsidRPr="00162A3A">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w:t>
            </w:r>
            <w:r>
              <w:rPr>
                <w:rFonts w:ascii="標楷體" w:eastAsia="標楷體" w:hAnsi="標楷體" w:hint="eastAsia"/>
                <w:kern w:val="0"/>
              </w:rPr>
              <w:t>1</w:t>
            </w:r>
            <w:r>
              <w:rPr>
                <w:rFonts w:ascii="標楷體" w:eastAsia="標楷體" w:hAnsi="標楷體"/>
                <w:kern w:val="0"/>
              </w:rPr>
              <w:t>3</w:t>
            </w:r>
            <w:r w:rsidRPr="00162A3A">
              <w:rPr>
                <w:rFonts w:ascii="標楷體" w:eastAsia="標楷體" w:hAnsi="標楷體" w:hint="eastAsia"/>
                <w:kern w:val="0"/>
              </w:rPr>
              <w:t>:</w:t>
            </w:r>
            <w:r>
              <w:rPr>
                <w:rFonts w:ascii="標楷體" w:eastAsia="標楷體" w:hAnsi="標楷體"/>
                <w:kern w:val="0"/>
              </w:rPr>
              <w:t>00</w:t>
            </w:r>
          </w:p>
        </w:tc>
        <w:tc>
          <w:tcPr>
            <w:tcW w:w="3685" w:type="dxa"/>
            <w:tcBorders>
              <w:top w:val="single" w:sz="4" w:space="0" w:color="auto"/>
              <w:left w:val="single" w:sz="4" w:space="0" w:color="auto"/>
              <w:bottom w:val="single" w:sz="4" w:space="0" w:color="auto"/>
              <w:right w:val="single" w:sz="4" w:space="0" w:color="auto"/>
            </w:tcBorders>
            <w:vAlign w:val="center"/>
          </w:tcPr>
          <w:p w:rsidR="000356DB" w:rsidRPr="00D16EF7" w:rsidRDefault="000356DB" w:rsidP="00A30BEE">
            <w:pPr>
              <w:adjustRightInd w:val="0"/>
              <w:snapToGrid w:val="0"/>
              <w:spacing w:line="440" w:lineRule="exact"/>
              <w:jc w:val="center"/>
              <w:rPr>
                <w:rFonts w:ascii="標楷體" w:eastAsia="標楷體" w:hAnsi="標楷體"/>
                <w:kern w:val="0"/>
              </w:rPr>
            </w:pPr>
            <w:r w:rsidRPr="00D16EF7">
              <w:rPr>
                <w:rFonts w:ascii="標楷體" w:eastAsia="標楷體" w:hAnsi="標楷體"/>
                <w:kern w:val="0"/>
              </w:rPr>
              <w:t>用餐</w:t>
            </w:r>
            <w:r w:rsidRPr="00D16EF7">
              <w:rPr>
                <w:rFonts w:ascii="標楷體" w:eastAsia="標楷體" w:hAnsi="標楷體" w:hint="eastAsia"/>
                <w:kern w:val="0"/>
              </w:rPr>
              <w:t>、</w:t>
            </w:r>
            <w:r w:rsidRPr="00D16EF7">
              <w:rPr>
                <w:rFonts w:ascii="標楷體" w:eastAsia="標楷體" w:hAnsi="標楷體"/>
                <w:kern w:val="0"/>
              </w:rPr>
              <w:t>休息</w:t>
            </w:r>
          </w:p>
        </w:tc>
        <w:tc>
          <w:tcPr>
            <w:tcW w:w="2268" w:type="dxa"/>
            <w:tcBorders>
              <w:top w:val="single" w:sz="4" w:space="0" w:color="auto"/>
              <w:left w:val="single" w:sz="4" w:space="0" w:color="auto"/>
              <w:bottom w:val="single" w:sz="4" w:space="0" w:color="auto"/>
              <w:right w:val="single" w:sz="4" w:space="0" w:color="auto"/>
            </w:tcBorders>
            <w:vAlign w:val="center"/>
          </w:tcPr>
          <w:p w:rsidR="000356DB" w:rsidRPr="009942B8" w:rsidRDefault="000356DB" w:rsidP="00A30BEE">
            <w:pPr>
              <w:adjustRightInd w:val="0"/>
              <w:snapToGrid w:val="0"/>
              <w:spacing w:line="440" w:lineRule="exact"/>
              <w:jc w:val="center"/>
              <w:rPr>
                <w:rFonts w:ascii="標楷體" w:eastAsia="標楷體" w:hAnsi="標楷體"/>
              </w:rPr>
            </w:pPr>
            <w:r>
              <w:rPr>
                <w:rFonts w:ascii="標楷體" w:eastAsia="標楷體" w:hAnsi="標楷體" w:hint="eastAsia"/>
              </w:rPr>
              <w:t>南區特教資源中心</w:t>
            </w:r>
          </w:p>
        </w:tc>
        <w:tc>
          <w:tcPr>
            <w:tcW w:w="1842" w:type="dxa"/>
            <w:tcBorders>
              <w:top w:val="single" w:sz="4" w:space="0" w:color="auto"/>
              <w:left w:val="single" w:sz="4" w:space="0" w:color="auto"/>
              <w:bottom w:val="single" w:sz="4" w:space="0" w:color="auto"/>
              <w:right w:val="single" w:sz="4" w:space="0" w:color="auto"/>
            </w:tcBorders>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r>
      <w:tr w:rsidR="000356DB" w:rsidRPr="00162A3A" w:rsidTr="00A30BEE">
        <w:trPr>
          <w:trHeight w:val="1104"/>
          <w:jc w:val="center"/>
        </w:trPr>
        <w:tc>
          <w:tcPr>
            <w:tcW w:w="852" w:type="dxa"/>
            <w:vMerge/>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3</w:t>
            </w:r>
            <w:r>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0~1</w:t>
            </w:r>
            <w:r>
              <w:rPr>
                <w:rFonts w:ascii="標楷體" w:eastAsia="標楷體" w:hAnsi="標楷體" w:hint="eastAsia"/>
                <w:kern w:val="0"/>
              </w:rPr>
              <w:t>6:</w:t>
            </w:r>
            <w:r>
              <w:rPr>
                <w:rFonts w:ascii="標楷體" w:eastAsia="標楷體" w:hAnsi="標楷體"/>
                <w:kern w:val="0"/>
              </w:rPr>
              <w:t>0</w:t>
            </w:r>
            <w:r w:rsidRPr="00162A3A">
              <w:rPr>
                <w:rFonts w:ascii="標楷體" w:eastAsia="標楷體" w:hAnsi="標楷體" w:hint="eastAsia"/>
                <w:kern w:val="0"/>
              </w:rPr>
              <w:t>0</w:t>
            </w:r>
          </w:p>
        </w:tc>
        <w:tc>
          <w:tcPr>
            <w:tcW w:w="3685" w:type="dxa"/>
            <w:tcBorders>
              <w:top w:val="single" w:sz="4" w:space="0" w:color="auto"/>
              <w:left w:val="single" w:sz="4" w:space="0" w:color="auto"/>
              <w:bottom w:val="single" w:sz="4" w:space="0" w:color="auto"/>
              <w:right w:val="single" w:sz="4" w:space="0" w:color="auto"/>
            </w:tcBorders>
            <w:vAlign w:val="center"/>
          </w:tcPr>
          <w:p w:rsidR="000356DB" w:rsidRPr="00D16EF7" w:rsidRDefault="000356DB" w:rsidP="00A30BEE">
            <w:pPr>
              <w:adjustRightInd w:val="0"/>
              <w:snapToGrid w:val="0"/>
              <w:spacing w:line="440" w:lineRule="exact"/>
              <w:jc w:val="center"/>
              <w:rPr>
                <w:rFonts w:ascii="標楷體" w:eastAsia="標楷體" w:hAnsi="標楷體"/>
                <w:kern w:val="0"/>
              </w:rPr>
            </w:pPr>
            <w:r w:rsidRPr="00D16EF7">
              <w:rPr>
                <w:rFonts w:ascii="標楷體" w:eastAsia="標楷體" w:hAnsi="標楷體"/>
              </w:rPr>
              <w:t>擺位輔具之介紹與應用</w:t>
            </w:r>
          </w:p>
        </w:tc>
        <w:tc>
          <w:tcPr>
            <w:tcW w:w="2268" w:type="dxa"/>
            <w:tcBorders>
              <w:top w:val="single" w:sz="4" w:space="0" w:color="auto"/>
              <w:left w:val="single" w:sz="4" w:space="0" w:color="auto"/>
              <w:bottom w:val="single" w:sz="4" w:space="0" w:color="auto"/>
              <w:right w:val="single" w:sz="4" w:space="0" w:color="auto"/>
            </w:tcBorders>
            <w:vAlign w:val="center"/>
          </w:tcPr>
          <w:p w:rsidR="000356DB" w:rsidRPr="00D16EF7" w:rsidRDefault="000356DB" w:rsidP="00A30BEE">
            <w:pPr>
              <w:adjustRightInd w:val="0"/>
              <w:snapToGrid w:val="0"/>
              <w:spacing w:line="440" w:lineRule="exact"/>
              <w:jc w:val="center"/>
              <w:rPr>
                <w:rFonts w:ascii="標楷體" w:eastAsia="標楷體" w:hAnsi="標楷體" w:cs="Arial"/>
                <w:shd w:val="clear" w:color="auto" w:fill="FFFFFF"/>
              </w:rPr>
            </w:pPr>
            <w:r w:rsidRPr="00D16EF7">
              <w:rPr>
                <w:rFonts w:ascii="標楷體" w:eastAsia="標楷體" w:hAnsi="標楷體" w:cs="Arial"/>
                <w:shd w:val="clear" w:color="auto" w:fill="FFFFFF"/>
              </w:rPr>
              <w:t>花蓮縣輔具資源中心</w:t>
            </w:r>
          </w:p>
          <w:p w:rsidR="000356DB" w:rsidRPr="009942B8" w:rsidRDefault="000356DB" w:rsidP="00A30BEE">
            <w:pPr>
              <w:adjustRightInd w:val="0"/>
              <w:snapToGrid w:val="0"/>
              <w:spacing w:line="440" w:lineRule="exact"/>
              <w:jc w:val="center"/>
              <w:rPr>
                <w:rFonts w:ascii="標楷體" w:eastAsia="標楷體" w:hAnsi="標楷體"/>
              </w:rPr>
            </w:pPr>
            <w:r w:rsidRPr="00D16EF7">
              <w:rPr>
                <w:rFonts w:ascii="標楷體" w:eastAsia="標楷體" w:hAnsi="標楷體" w:cs="Arial"/>
                <w:shd w:val="clear" w:color="auto" w:fill="FFFFFF"/>
              </w:rPr>
              <w:t>林玟君治療師</w:t>
            </w:r>
          </w:p>
        </w:tc>
        <w:tc>
          <w:tcPr>
            <w:tcW w:w="1842" w:type="dxa"/>
            <w:tcBorders>
              <w:top w:val="single" w:sz="4" w:space="0" w:color="auto"/>
              <w:left w:val="single" w:sz="4" w:space="0" w:color="auto"/>
              <w:bottom w:val="single" w:sz="4" w:space="0" w:color="auto"/>
              <w:right w:val="single" w:sz="4" w:space="0" w:color="auto"/>
            </w:tcBorders>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r>
      <w:tr w:rsidR="000356DB" w:rsidRPr="00162A3A" w:rsidTr="00A30BEE">
        <w:trPr>
          <w:trHeight w:val="1104"/>
          <w:jc w:val="center"/>
        </w:trPr>
        <w:tc>
          <w:tcPr>
            <w:tcW w:w="852" w:type="dxa"/>
            <w:vMerge/>
            <w:vAlign w:val="center"/>
          </w:tcPr>
          <w:p w:rsidR="000356DB" w:rsidRPr="00162A3A" w:rsidRDefault="000356DB" w:rsidP="00A30BEE">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0356DB"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16:00-17:00</w:t>
            </w:r>
          </w:p>
        </w:tc>
        <w:tc>
          <w:tcPr>
            <w:tcW w:w="3685" w:type="dxa"/>
            <w:tcBorders>
              <w:top w:val="single" w:sz="4" w:space="0" w:color="auto"/>
              <w:left w:val="single" w:sz="4" w:space="0" w:color="auto"/>
              <w:bottom w:val="single" w:sz="4" w:space="0" w:color="auto"/>
              <w:right w:val="single" w:sz="4" w:space="0" w:color="auto"/>
            </w:tcBorders>
            <w:vAlign w:val="center"/>
          </w:tcPr>
          <w:p w:rsidR="000356DB"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花蓮縣特殊教育相關專業團隊</w:t>
            </w:r>
          </w:p>
          <w:p w:rsidR="000356DB" w:rsidRPr="00A61260"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派案作業及座談</w:t>
            </w:r>
          </w:p>
        </w:tc>
        <w:tc>
          <w:tcPr>
            <w:tcW w:w="2268" w:type="dxa"/>
            <w:tcBorders>
              <w:top w:val="single" w:sz="4" w:space="0" w:color="auto"/>
              <w:left w:val="single" w:sz="4" w:space="0" w:color="auto"/>
              <w:bottom w:val="single" w:sz="4" w:space="0" w:color="auto"/>
              <w:right w:val="single" w:sz="4" w:space="0" w:color="auto"/>
            </w:tcBorders>
            <w:vAlign w:val="center"/>
          </w:tcPr>
          <w:p w:rsidR="000356DB" w:rsidRPr="00A61260" w:rsidRDefault="000356DB" w:rsidP="00A30BEE">
            <w:pPr>
              <w:adjustRightInd w:val="0"/>
              <w:snapToGrid w:val="0"/>
              <w:spacing w:line="440" w:lineRule="exact"/>
              <w:jc w:val="center"/>
              <w:rPr>
                <w:rFonts w:ascii="標楷體" w:eastAsia="標楷體" w:hAnsi="標楷體"/>
              </w:rPr>
            </w:pPr>
            <w:r>
              <w:rPr>
                <w:rFonts w:ascii="標楷體" w:eastAsia="標楷體" w:hAnsi="標楷體" w:hint="eastAsia"/>
              </w:rPr>
              <w:t>教育處特教團隊</w:t>
            </w:r>
          </w:p>
        </w:tc>
        <w:tc>
          <w:tcPr>
            <w:tcW w:w="1842" w:type="dxa"/>
            <w:tcBorders>
              <w:top w:val="single" w:sz="4" w:space="0" w:color="auto"/>
              <w:left w:val="single" w:sz="4" w:space="0" w:color="auto"/>
              <w:bottom w:val="single" w:sz="4" w:space="0" w:color="auto"/>
              <w:right w:val="single" w:sz="4" w:space="0" w:color="auto"/>
            </w:tcBorders>
            <w:vAlign w:val="center"/>
          </w:tcPr>
          <w:p w:rsidR="000356DB" w:rsidRPr="00162A3A" w:rsidRDefault="000356DB" w:rsidP="00A30BE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非本縣聘用兼任專業團隊成員毋須參與</w:t>
            </w:r>
          </w:p>
        </w:tc>
      </w:tr>
    </w:tbl>
    <w:p w:rsidR="000356DB" w:rsidRPr="00A00E73" w:rsidRDefault="000356DB" w:rsidP="000356DB">
      <w:pPr>
        <w:snapToGrid w:val="0"/>
        <w:spacing w:line="44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lastRenderedPageBreak/>
        <w:t>十</w:t>
      </w:r>
      <w:r w:rsidRPr="00A00E73">
        <w:rPr>
          <w:rFonts w:ascii="標楷體" w:eastAsia="標楷體" w:hAnsi="標楷體" w:hint="eastAsia"/>
          <w:sz w:val="28"/>
          <w:szCs w:val="28"/>
        </w:rPr>
        <w:t>、經費來源：由花蓮縣政府相關經費項目下支應。</w:t>
      </w:r>
    </w:p>
    <w:p w:rsidR="000356DB" w:rsidRPr="00A00E73" w:rsidRDefault="000356DB" w:rsidP="000356DB">
      <w:pPr>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十一</w:t>
      </w:r>
      <w:r w:rsidRPr="00A00E73">
        <w:rPr>
          <w:rFonts w:ascii="標楷體" w:eastAsia="標楷體" w:hAnsi="標楷體" w:hint="eastAsia"/>
          <w:sz w:val="28"/>
          <w:szCs w:val="28"/>
        </w:rPr>
        <w:t>、請惠予報名研習教師公</w:t>
      </w:r>
      <w:r>
        <w:rPr>
          <w:rFonts w:ascii="標楷體" w:eastAsia="標楷體" w:hAnsi="標楷體" w:hint="eastAsia"/>
          <w:sz w:val="28"/>
          <w:szCs w:val="28"/>
        </w:rPr>
        <w:t>(差)</w:t>
      </w:r>
      <w:r w:rsidRPr="00A00E73">
        <w:rPr>
          <w:rFonts w:ascii="標楷體" w:eastAsia="標楷體" w:hAnsi="標楷體" w:hint="eastAsia"/>
          <w:sz w:val="28"/>
          <w:szCs w:val="28"/>
        </w:rPr>
        <w:t>假登記。</w:t>
      </w:r>
    </w:p>
    <w:p w:rsidR="000356DB" w:rsidRDefault="000356DB" w:rsidP="000356DB">
      <w:pPr>
        <w:snapToGrid w:val="0"/>
        <w:spacing w:line="440" w:lineRule="exact"/>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二</w:t>
      </w:r>
      <w:r w:rsidRPr="001D55D6">
        <w:rPr>
          <w:rFonts w:ascii="標楷體" w:eastAsia="標楷體" w:hAnsi="標楷體" w:hint="eastAsia"/>
          <w:sz w:val="28"/>
          <w:szCs w:val="28"/>
        </w:rPr>
        <w:t>、本計畫</w:t>
      </w:r>
      <w:r>
        <w:rPr>
          <w:rFonts w:ascii="標楷體" w:eastAsia="標楷體" w:hAnsi="標楷體" w:hint="eastAsia"/>
          <w:sz w:val="28"/>
          <w:szCs w:val="28"/>
        </w:rPr>
        <w:t>經</w:t>
      </w:r>
      <w:r w:rsidRPr="001D55D6">
        <w:rPr>
          <w:rFonts w:ascii="標楷體" w:eastAsia="標楷體" w:hAnsi="標楷體" w:hint="eastAsia"/>
          <w:sz w:val="28"/>
          <w:szCs w:val="28"/>
        </w:rPr>
        <w:t>核可後實施，修正時亦同。</w:t>
      </w:r>
    </w:p>
    <w:p w:rsidR="00136FD5" w:rsidRDefault="006A260F"/>
    <w:sectPr w:rsidR="00136FD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DE" w:rsidRDefault="007C0FDE" w:rsidP="00BF2CB1">
      <w:r>
        <w:separator/>
      </w:r>
    </w:p>
  </w:endnote>
  <w:endnote w:type="continuationSeparator" w:id="0">
    <w:p w:rsidR="007C0FDE" w:rsidRDefault="007C0FDE" w:rsidP="00B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DE" w:rsidRDefault="007C0FDE" w:rsidP="00BF2CB1">
      <w:r>
        <w:separator/>
      </w:r>
    </w:p>
  </w:footnote>
  <w:footnote w:type="continuationSeparator" w:id="0">
    <w:p w:rsidR="007C0FDE" w:rsidRDefault="007C0FDE" w:rsidP="00BF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DB"/>
    <w:rsid w:val="000356DB"/>
    <w:rsid w:val="006A260F"/>
    <w:rsid w:val="007C0FDE"/>
    <w:rsid w:val="00955CF8"/>
    <w:rsid w:val="00A0418A"/>
    <w:rsid w:val="00BF2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CB1"/>
    <w:pPr>
      <w:tabs>
        <w:tab w:val="center" w:pos="4153"/>
        <w:tab w:val="right" w:pos="8306"/>
      </w:tabs>
      <w:snapToGrid w:val="0"/>
    </w:pPr>
    <w:rPr>
      <w:sz w:val="20"/>
      <w:szCs w:val="20"/>
    </w:rPr>
  </w:style>
  <w:style w:type="character" w:customStyle="1" w:styleId="a4">
    <w:name w:val="頁首 字元"/>
    <w:basedOn w:val="a0"/>
    <w:link w:val="a3"/>
    <w:uiPriority w:val="99"/>
    <w:rsid w:val="00BF2CB1"/>
    <w:rPr>
      <w:rFonts w:ascii="Times New Roman" w:eastAsia="新細明體" w:hAnsi="Times New Roman" w:cs="Times New Roman"/>
      <w:sz w:val="20"/>
      <w:szCs w:val="20"/>
    </w:rPr>
  </w:style>
  <w:style w:type="paragraph" w:styleId="a5">
    <w:name w:val="footer"/>
    <w:basedOn w:val="a"/>
    <w:link w:val="a6"/>
    <w:uiPriority w:val="99"/>
    <w:unhideWhenUsed/>
    <w:rsid w:val="00BF2CB1"/>
    <w:pPr>
      <w:tabs>
        <w:tab w:val="center" w:pos="4153"/>
        <w:tab w:val="right" w:pos="8306"/>
      </w:tabs>
      <w:snapToGrid w:val="0"/>
    </w:pPr>
    <w:rPr>
      <w:sz w:val="20"/>
      <w:szCs w:val="20"/>
    </w:rPr>
  </w:style>
  <w:style w:type="character" w:customStyle="1" w:styleId="a6">
    <w:name w:val="頁尾 字元"/>
    <w:basedOn w:val="a0"/>
    <w:link w:val="a5"/>
    <w:uiPriority w:val="99"/>
    <w:rsid w:val="00BF2CB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CB1"/>
    <w:pPr>
      <w:tabs>
        <w:tab w:val="center" w:pos="4153"/>
        <w:tab w:val="right" w:pos="8306"/>
      </w:tabs>
      <w:snapToGrid w:val="0"/>
    </w:pPr>
    <w:rPr>
      <w:sz w:val="20"/>
      <w:szCs w:val="20"/>
    </w:rPr>
  </w:style>
  <w:style w:type="character" w:customStyle="1" w:styleId="a4">
    <w:name w:val="頁首 字元"/>
    <w:basedOn w:val="a0"/>
    <w:link w:val="a3"/>
    <w:uiPriority w:val="99"/>
    <w:rsid w:val="00BF2CB1"/>
    <w:rPr>
      <w:rFonts w:ascii="Times New Roman" w:eastAsia="新細明體" w:hAnsi="Times New Roman" w:cs="Times New Roman"/>
      <w:sz w:val="20"/>
      <w:szCs w:val="20"/>
    </w:rPr>
  </w:style>
  <w:style w:type="paragraph" w:styleId="a5">
    <w:name w:val="footer"/>
    <w:basedOn w:val="a"/>
    <w:link w:val="a6"/>
    <w:uiPriority w:val="99"/>
    <w:unhideWhenUsed/>
    <w:rsid w:val="00BF2CB1"/>
    <w:pPr>
      <w:tabs>
        <w:tab w:val="center" w:pos="4153"/>
        <w:tab w:val="right" w:pos="8306"/>
      </w:tabs>
      <w:snapToGrid w:val="0"/>
    </w:pPr>
    <w:rPr>
      <w:sz w:val="20"/>
      <w:szCs w:val="20"/>
    </w:rPr>
  </w:style>
  <w:style w:type="character" w:customStyle="1" w:styleId="a6">
    <w:name w:val="頁尾 字元"/>
    <w:basedOn w:val="a0"/>
    <w:link w:val="a5"/>
    <w:uiPriority w:val="99"/>
    <w:rsid w:val="00BF2CB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519</Characters>
  <Application>Microsoft Office Word</Application>
  <DocSecurity>0</DocSecurity>
  <Lines>4</Lines>
  <Paragraphs>1</Paragraphs>
  <ScaleCrop>false</ScaleCrop>
  <Company>USER</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USER</cp:lastModifiedBy>
  <cp:revision>2</cp:revision>
  <dcterms:created xsi:type="dcterms:W3CDTF">2021-07-29T01:26:00Z</dcterms:created>
  <dcterms:modified xsi:type="dcterms:W3CDTF">2021-07-29T01:26:00Z</dcterms:modified>
</cp:coreProperties>
</file>