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C635D" w14:textId="77777777" w:rsidR="00544556" w:rsidRDefault="00F03500">
      <w:pPr>
        <w:jc w:val="center"/>
        <w:rPr>
          <w:rFonts w:ascii="標楷體" w:eastAsia="標楷體" w:hAnsi="標楷體" w:cs="標楷體"/>
          <w:sz w:val="36"/>
        </w:rPr>
      </w:pPr>
      <w:bookmarkStart w:id="0" w:name="_GoBack"/>
      <w:r>
        <w:rPr>
          <w:rFonts w:ascii="標楷體" w:eastAsia="標楷體" w:hAnsi="標楷體" w:cs="標楷體"/>
          <w:sz w:val="36"/>
        </w:rPr>
        <w:t>中華民國</w:t>
      </w:r>
      <w:r>
        <w:rPr>
          <w:rFonts w:ascii="標楷體" w:eastAsia="標楷體" w:hAnsi="標楷體" w:cs="標楷體"/>
          <w:sz w:val="36"/>
        </w:rPr>
        <w:t>108</w:t>
      </w:r>
      <w:r>
        <w:rPr>
          <w:rFonts w:ascii="標楷體" w:eastAsia="標楷體" w:hAnsi="標楷體" w:cs="標楷體"/>
          <w:sz w:val="36"/>
        </w:rPr>
        <w:t>年全國語文競賽實施要點</w:t>
      </w:r>
      <w:bookmarkEnd w:id="0"/>
    </w:p>
    <w:p w14:paraId="7F4C635E" w14:textId="77777777" w:rsidR="00544556" w:rsidRDefault="00F03500">
      <w:pPr>
        <w:jc w:val="right"/>
        <w:rPr>
          <w:rFonts w:ascii="標楷體" w:eastAsia="標楷體" w:hAnsi="標楷體" w:cs="標楷體"/>
          <w:sz w:val="20"/>
        </w:rPr>
      </w:pPr>
      <w:r>
        <w:rPr>
          <w:rFonts w:ascii="標楷體" w:eastAsia="標楷體" w:hAnsi="標楷體" w:cs="標楷體"/>
          <w:sz w:val="20"/>
        </w:rPr>
        <w:t>教育部</w:t>
      </w:r>
      <w:r>
        <w:rPr>
          <w:rFonts w:ascii="標楷體" w:eastAsia="標楷體" w:hAnsi="標楷體" w:cs="標楷體"/>
          <w:sz w:val="20"/>
        </w:rPr>
        <w:t>108</w:t>
      </w:r>
      <w:r>
        <w:rPr>
          <w:rFonts w:ascii="標楷體" w:eastAsia="標楷體" w:hAnsi="標楷體" w:cs="標楷體"/>
          <w:sz w:val="20"/>
        </w:rPr>
        <w:t>年</w:t>
      </w:r>
      <w:r>
        <w:rPr>
          <w:rFonts w:ascii="標楷體" w:eastAsia="標楷體" w:hAnsi="標楷體" w:cs="標楷體"/>
          <w:sz w:val="20"/>
        </w:rPr>
        <w:t>5</w:t>
      </w:r>
      <w:r>
        <w:rPr>
          <w:rFonts w:ascii="標楷體" w:eastAsia="標楷體" w:hAnsi="標楷體" w:cs="標楷體"/>
          <w:sz w:val="20"/>
        </w:rPr>
        <w:t>月</w:t>
      </w:r>
      <w:r>
        <w:rPr>
          <w:rFonts w:ascii="標楷體" w:eastAsia="標楷體" w:hAnsi="標楷體" w:cs="標楷體"/>
          <w:sz w:val="20"/>
        </w:rPr>
        <w:t>10</w:t>
      </w:r>
      <w:r>
        <w:rPr>
          <w:rFonts w:ascii="標楷體" w:eastAsia="標楷體" w:hAnsi="標楷體" w:cs="標楷體"/>
          <w:sz w:val="20"/>
        </w:rPr>
        <w:t>日臺教社</w:t>
      </w:r>
      <w:r>
        <w:rPr>
          <w:rFonts w:ascii="標楷體" w:eastAsia="標楷體" w:hAnsi="標楷體" w:cs="標楷體"/>
          <w:sz w:val="20"/>
        </w:rPr>
        <w:t>(</w:t>
      </w:r>
      <w:r>
        <w:rPr>
          <w:rFonts w:ascii="標楷體" w:eastAsia="標楷體" w:hAnsi="標楷體" w:cs="標楷體"/>
          <w:sz w:val="20"/>
        </w:rPr>
        <w:t>四</w:t>
      </w:r>
      <w:r>
        <w:rPr>
          <w:rFonts w:ascii="標楷體" w:eastAsia="標楷體" w:hAnsi="標楷體" w:cs="標楷體"/>
          <w:sz w:val="20"/>
        </w:rPr>
        <w:t>)</w:t>
      </w:r>
      <w:r>
        <w:rPr>
          <w:rFonts w:ascii="標楷體" w:eastAsia="標楷體" w:hAnsi="標楷體" w:cs="標楷體"/>
          <w:sz w:val="20"/>
        </w:rPr>
        <w:t>字第</w:t>
      </w:r>
      <w:r>
        <w:rPr>
          <w:rFonts w:ascii="標楷體" w:eastAsia="標楷體" w:hAnsi="標楷體" w:cs="標楷體"/>
          <w:sz w:val="20"/>
        </w:rPr>
        <w:t>1080065831</w:t>
      </w:r>
      <w:r>
        <w:rPr>
          <w:rFonts w:ascii="標楷體" w:eastAsia="標楷體" w:hAnsi="標楷體" w:cs="標楷體"/>
          <w:sz w:val="20"/>
        </w:rPr>
        <w:t>號函備查</w:t>
      </w:r>
    </w:p>
    <w:p w14:paraId="7F4C635F" w14:textId="77777777" w:rsidR="00544556" w:rsidRDefault="00544556">
      <w:pPr>
        <w:jc w:val="right"/>
        <w:rPr>
          <w:rFonts w:ascii="標楷體" w:eastAsia="標楷體" w:hAnsi="標楷體" w:cs="標楷體"/>
          <w:sz w:val="20"/>
        </w:rPr>
      </w:pPr>
    </w:p>
    <w:p w14:paraId="7F4C6360" w14:textId="77777777" w:rsidR="00544556" w:rsidRDefault="00F03500">
      <w:pPr>
        <w:spacing w:line="440" w:lineRule="auto"/>
        <w:ind w:left="560" w:hanging="560"/>
        <w:rPr>
          <w:rFonts w:ascii="標楷體" w:eastAsia="標楷體" w:hAnsi="標楷體" w:cs="標楷體"/>
          <w:sz w:val="28"/>
        </w:rPr>
      </w:pPr>
      <w:r>
        <w:rPr>
          <w:rFonts w:ascii="標楷體" w:eastAsia="標楷體" w:hAnsi="標楷體" w:cs="標楷體"/>
          <w:sz w:val="28"/>
        </w:rPr>
        <w:t>壹、本要點依據教育部《全國語文競賽舉辦原則》訂定。</w:t>
      </w:r>
    </w:p>
    <w:p w14:paraId="7F4C6361" w14:textId="77777777" w:rsidR="00544556" w:rsidRDefault="00F03500">
      <w:pPr>
        <w:spacing w:before="180" w:line="440" w:lineRule="auto"/>
        <w:ind w:left="560" w:hanging="560"/>
        <w:rPr>
          <w:rFonts w:ascii="標楷體" w:eastAsia="標楷體" w:hAnsi="標楷體" w:cs="標楷體"/>
          <w:sz w:val="28"/>
        </w:rPr>
      </w:pPr>
      <w:r>
        <w:rPr>
          <w:rFonts w:ascii="標楷體" w:eastAsia="標楷體" w:hAnsi="標楷體" w:cs="標楷體"/>
          <w:sz w:val="28"/>
        </w:rPr>
        <w:t>貳、競賽宗旨：為加強推行語文教育，提升全國各級學校師生及民眾語文素養與學習興趣，以弘揚文化，特舉辦本競賽。</w:t>
      </w:r>
    </w:p>
    <w:p w14:paraId="7F4C6362" w14:textId="77777777" w:rsidR="00544556" w:rsidRDefault="00F03500">
      <w:pPr>
        <w:spacing w:before="180" w:line="440" w:lineRule="auto"/>
        <w:ind w:left="560" w:hanging="560"/>
        <w:rPr>
          <w:rFonts w:ascii="標楷體" w:eastAsia="標楷體" w:hAnsi="標楷體" w:cs="標楷體"/>
          <w:sz w:val="28"/>
        </w:rPr>
      </w:pPr>
      <w:r>
        <w:rPr>
          <w:rFonts w:ascii="標楷體" w:eastAsia="標楷體" w:hAnsi="標楷體" w:cs="標楷體"/>
          <w:sz w:val="28"/>
        </w:rPr>
        <w:t>參、組織：設「全國語文競賽大會」（以下簡稱大會），由下列機關組成之。</w:t>
      </w:r>
    </w:p>
    <w:p w14:paraId="7F4C6363"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一、主辦機關：教育部</w:t>
      </w:r>
    </w:p>
    <w:p w14:paraId="7F4C6364"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二、協辦機關：文化部、原住民族委員會、客家委員會</w:t>
      </w:r>
    </w:p>
    <w:p w14:paraId="7F4C6365"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三、承辦縣市：臺北市政府</w:t>
      </w:r>
    </w:p>
    <w:p w14:paraId="7F4C6366" w14:textId="77777777" w:rsidR="00544556" w:rsidRDefault="00F03500">
      <w:pPr>
        <w:spacing w:before="180" w:line="440" w:lineRule="auto"/>
        <w:rPr>
          <w:rFonts w:ascii="標楷體" w:eastAsia="標楷體" w:hAnsi="標楷體" w:cs="標楷體"/>
          <w:sz w:val="28"/>
        </w:rPr>
      </w:pPr>
      <w:r>
        <w:rPr>
          <w:rFonts w:ascii="標楷體" w:eastAsia="標楷體" w:hAnsi="標楷體" w:cs="標楷體"/>
          <w:sz w:val="28"/>
        </w:rPr>
        <w:t>肆、辦理方式</w:t>
      </w:r>
    </w:p>
    <w:p w14:paraId="7F4C6367"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一、競賽階段</w:t>
      </w:r>
    </w:p>
    <w:p w14:paraId="7F4C6368" w14:textId="77777777" w:rsidR="00544556" w:rsidRDefault="00F03500">
      <w:pPr>
        <w:spacing w:line="440" w:lineRule="auto"/>
        <w:ind w:left="1080" w:hanging="840"/>
        <w:rPr>
          <w:rFonts w:ascii="標楷體" w:eastAsia="標楷體" w:hAnsi="標楷體" w:cs="標楷體"/>
          <w:strike/>
          <w:color w:val="FF0000"/>
          <w:sz w:val="28"/>
        </w:rPr>
      </w:pPr>
      <w:r>
        <w:rPr>
          <w:rFonts w:ascii="標楷體" w:eastAsia="標楷體" w:hAnsi="標楷體" w:cs="標楷體"/>
          <w:sz w:val="28"/>
        </w:rPr>
        <w:t>（一）初賽：學生組除原住民族語項目外，直轄市得以區為競賽單位；縣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得以鄉</w:t>
      </w:r>
      <w:r>
        <w:rPr>
          <w:rFonts w:ascii="標楷體" w:eastAsia="標楷體" w:hAnsi="標楷體" w:cs="標楷體"/>
          <w:sz w:val="28"/>
        </w:rPr>
        <w:t>(</w:t>
      </w:r>
      <w:r>
        <w:rPr>
          <w:rFonts w:ascii="標楷體" w:eastAsia="標楷體" w:hAnsi="標楷體" w:cs="標楷體"/>
          <w:sz w:val="28"/>
        </w:rPr>
        <w:t>鎮、市、區</w:t>
      </w:r>
      <w:r>
        <w:rPr>
          <w:rFonts w:ascii="標楷體" w:eastAsia="標楷體" w:hAnsi="標楷體" w:cs="標楷體"/>
          <w:sz w:val="28"/>
        </w:rPr>
        <w:t>)</w:t>
      </w:r>
      <w:r>
        <w:rPr>
          <w:rFonts w:ascii="標楷體" w:eastAsia="標楷體" w:hAnsi="標楷體" w:cs="標楷體"/>
          <w:sz w:val="28"/>
        </w:rPr>
        <w:t>為競賽單位辦理學生組初賽，但澎湖縣、金門縣、連江縣，得視情況辦理。</w:t>
      </w:r>
    </w:p>
    <w:p w14:paraId="7F4C6369" w14:textId="77777777" w:rsidR="00544556" w:rsidRDefault="00F03500">
      <w:pPr>
        <w:spacing w:line="440" w:lineRule="auto"/>
        <w:ind w:left="988" w:hanging="750"/>
        <w:rPr>
          <w:rFonts w:ascii="標楷體" w:eastAsia="標楷體" w:hAnsi="標楷體" w:cs="標楷體"/>
          <w:sz w:val="28"/>
        </w:rPr>
      </w:pPr>
      <w:r>
        <w:rPr>
          <w:rFonts w:ascii="標楷體" w:eastAsia="標楷體" w:hAnsi="標楷體" w:cs="標楷體"/>
          <w:sz w:val="28"/>
        </w:rPr>
        <w:t>（二）複賽：以直轄市</w:t>
      </w:r>
      <w:r>
        <w:rPr>
          <w:rFonts w:ascii="新細明體" w:eastAsia="新細明體" w:hAnsi="新細明體" w:cs="新細明體"/>
          <w:sz w:val="28"/>
        </w:rPr>
        <w:t>、</w:t>
      </w:r>
      <w:r>
        <w:rPr>
          <w:rFonts w:ascii="標楷體" w:eastAsia="標楷體" w:hAnsi="標楷體" w:cs="標楷體"/>
          <w:sz w:val="28"/>
        </w:rPr>
        <w:t>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為競賽單位。</w:t>
      </w:r>
    </w:p>
    <w:p w14:paraId="7F4C636A" w14:textId="77777777" w:rsidR="00544556" w:rsidRDefault="00F03500">
      <w:pPr>
        <w:spacing w:line="440" w:lineRule="auto"/>
        <w:ind w:left="1080" w:hanging="840"/>
        <w:rPr>
          <w:rFonts w:ascii="標楷體" w:eastAsia="標楷體" w:hAnsi="標楷體" w:cs="標楷體"/>
          <w:sz w:val="28"/>
        </w:rPr>
      </w:pPr>
      <w:r>
        <w:rPr>
          <w:rFonts w:ascii="標楷體" w:eastAsia="標楷體" w:hAnsi="標楷體" w:cs="標楷體"/>
          <w:sz w:val="28"/>
        </w:rPr>
        <w:t>（三）決賽：以全國為競賽單位，由教育部主辦，臺北市政府教育局承辦。</w:t>
      </w:r>
    </w:p>
    <w:p w14:paraId="7F4C636B" w14:textId="77777777" w:rsidR="00544556" w:rsidRDefault="00F03500">
      <w:pPr>
        <w:spacing w:line="440" w:lineRule="auto"/>
        <w:ind w:left="1080" w:hanging="840"/>
        <w:rPr>
          <w:rFonts w:ascii="標楷體" w:eastAsia="標楷體" w:hAnsi="標楷體" w:cs="標楷體"/>
          <w:sz w:val="28"/>
        </w:rPr>
      </w:pPr>
      <w:r>
        <w:rPr>
          <w:rFonts w:ascii="標楷體" w:eastAsia="標楷體" w:hAnsi="標楷體" w:cs="標楷體"/>
          <w:sz w:val="28"/>
        </w:rPr>
        <w:lastRenderedPageBreak/>
        <w:t>（四）直轄市</w:t>
      </w:r>
      <w:r>
        <w:rPr>
          <w:rFonts w:ascii="新細明體" w:eastAsia="新細明體" w:hAnsi="新細明體" w:cs="新細明體"/>
          <w:sz w:val="28"/>
        </w:rPr>
        <w:t>、</w:t>
      </w:r>
      <w:r>
        <w:rPr>
          <w:rFonts w:ascii="標楷體" w:eastAsia="標楷體" w:hAnsi="標楷體" w:cs="標楷體"/>
          <w:sz w:val="28"/>
        </w:rPr>
        <w:t>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政府得依其需求，本權責遴選教師組、社會組各語言各項各組代表參加決賽。</w:t>
      </w:r>
    </w:p>
    <w:p w14:paraId="7F4C636C" w14:textId="77777777" w:rsidR="00544556" w:rsidRDefault="00F03500">
      <w:pPr>
        <w:spacing w:line="440" w:lineRule="auto"/>
        <w:ind w:left="1080" w:hanging="840"/>
        <w:rPr>
          <w:rFonts w:ascii="標楷體" w:eastAsia="標楷體" w:hAnsi="標楷體" w:cs="標楷體"/>
          <w:sz w:val="28"/>
        </w:rPr>
      </w:pPr>
      <w:r>
        <w:rPr>
          <w:rFonts w:ascii="標楷體" w:eastAsia="標楷體" w:hAnsi="標楷體" w:cs="標楷體"/>
          <w:sz w:val="28"/>
        </w:rPr>
        <w:t>（五）原住民族語各項學生組比賽得由直轄市</w:t>
      </w:r>
      <w:r>
        <w:rPr>
          <w:rFonts w:ascii="新細明體" w:eastAsia="新細明體" w:hAnsi="新細明體" w:cs="新細明體"/>
          <w:sz w:val="28"/>
        </w:rPr>
        <w:t>、</w:t>
      </w:r>
      <w:r>
        <w:rPr>
          <w:rFonts w:ascii="標楷體" w:eastAsia="標楷體" w:hAnsi="標楷體" w:cs="標楷體"/>
          <w:sz w:val="28"/>
        </w:rPr>
        <w:t>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政府視實務狀況彈性辦理初</w:t>
      </w:r>
      <w:r>
        <w:rPr>
          <w:rFonts w:ascii="新細明體" w:eastAsia="新細明體" w:hAnsi="新細明體" w:cs="新細明體"/>
          <w:sz w:val="28"/>
        </w:rPr>
        <w:t>、</w:t>
      </w:r>
      <w:r>
        <w:rPr>
          <w:rFonts w:ascii="標楷體" w:eastAsia="標楷體" w:hAnsi="標楷體" w:cs="標楷體"/>
          <w:sz w:val="28"/>
        </w:rPr>
        <w:t>複賽，但依原住民族語言發展法保障原住民族語言之使用及傳承之精神，為確保競賽員參賽權益，尤其是原住民瀕危語言，若直轄市、縣（市）有學生表達參賽意願，則應辦理。</w:t>
      </w:r>
    </w:p>
    <w:p w14:paraId="7F4C636D"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二、決賽組別及對象</w:t>
      </w:r>
    </w:p>
    <w:p w14:paraId="7F4C636E" w14:textId="77777777" w:rsidR="00544556" w:rsidRDefault="00F03500">
      <w:pPr>
        <w:spacing w:line="440" w:lineRule="auto"/>
        <w:ind w:left="1080" w:hanging="840"/>
        <w:rPr>
          <w:rFonts w:ascii="標楷體" w:eastAsia="標楷體" w:hAnsi="標楷體" w:cs="標楷體"/>
          <w:sz w:val="28"/>
        </w:rPr>
      </w:pPr>
      <w:r>
        <w:rPr>
          <w:rFonts w:ascii="標楷體" w:eastAsia="標楷體" w:hAnsi="標楷體" w:cs="標楷體"/>
          <w:sz w:val="28"/>
        </w:rPr>
        <w:t>（一）國小學生組：就讀公私立國小且未滿十五歲之學生或相當於國小階段之高級中等以下教育階段非學校型態實驗教育學生。</w:t>
      </w:r>
    </w:p>
    <w:p w14:paraId="7F4C636F" w14:textId="77777777" w:rsidR="00544556" w:rsidRDefault="00F03500">
      <w:pPr>
        <w:spacing w:line="440" w:lineRule="auto"/>
        <w:ind w:left="1080" w:hanging="840"/>
        <w:rPr>
          <w:rFonts w:ascii="標楷體" w:eastAsia="標楷體" w:hAnsi="標楷體" w:cs="標楷體"/>
          <w:sz w:val="28"/>
        </w:rPr>
      </w:pPr>
      <w:r>
        <w:rPr>
          <w:rFonts w:ascii="標楷體" w:eastAsia="標楷體" w:hAnsi="標楷體" w:cs="標楷體"/>
          <w:sz w:val="28"/>
        </w:rPr>
        <w:t>（二）國中學生組：就讀公私立國中、高中附設國中部、國中補校且未滿十八歲之學生或相當於國中階段之高級中等以下教育階段非學校型態實驗教育學生。</w:t>
      </w:r>
    </w:p>
    <w:p w14:paraId="7F4C6370" w14:textId="77777777" w:rsidR="00544556" w:rsidRDefault="00F03500">
      <w:pPr>
        <w:spacing w:line="440" w:lineRule="auto"/>
        <w:ind w:left="1080" w:hanging="840"/>
        <w:rPr>
          <w:rFonts w:ascii="標楷體" w:eastAsia="標楷體" w:hAnsi="標楷體" w:cs="標楷體"/>
          <w:sz w:val="28"/>
        </w:rPr>
      </w:pPr>
      <w:r>
        <w:rPr>
          <w:rFonts w:ascii="標楷體" w:eastAsia="標楷體" w:hAnsi="標楷體" w:cs="標楷體"/>
          <w:sz w:val="28"/>
        </w:rPr>
        <w:t>（三）高中學生組：就讀公私立高級中等學校日、夜間部與進修學校且未滿二十歲、五專前</w:t>
      </w:r>
      <w:r>
        <w:rPr>
          <w:rFonts w:ascii="標楷體" w:eastAsia="標楷體" w:hAnsi="標楷體" w:cs="標楷體"/>
          <w:sz w:val="28"/>
        </w:rPr>
        <w:t>三年學生、相當於高中階段之高級中等以下教育階段非學校型態實驗教育學生，無學籍者應由該直轄市、縣（市）主管機關發給學生身分證明文件。</w:t>
      </w:r>
    </w:p>
    <w:p w14:paraId="7F4C6371" w14:textId="77777777" w:rsidR="00544556" w:rsidRDefault="00F03500">
      <w:pPr>
        <w:spacing w:line="440" w:lineRule="auto"/>
        <w:ind w:left="1080" w:hanging="840"/>
        <w:rPr>
          <w:rFonts w:ascii="標楷體" w:eastAsia="標楷體" w:hAnsi="標楷體" w:cs="標楷體"/>
          <w:sz w:val="28"/>
        </w:rPr>
      </w:pPr>
      <w:r>
        <w:rPr>
          <w:rFonts w:ascii="標楷體" w:eastAsia="標楷體" w:hAnsi="標楷體" w:cs="標楷體"/>
          <w:sz w:val="28"/>
        </w:rPr>
        <w:lastRenderedPageBreak/>
        <w:t>（四）教師組：公私立高級中等以下學校、海外臺灣學校、大陸地區臺商學校及幼兒園之編制內專任合格有給職教師。</w:t>
      </w:r>
    </w:p>
    <w:p w14:paraId="7F4C6372" w14:textId="77777777" w:rsidR="00544556" w:rsidRDefault="00F03500">
      <w:pPr>
        <w:spacing w:line="440" w:lineRule="auto"/>
        <w:ind w:left="1133" w:hanging="893"/>
        <w:rPr>
          <w:rFonts w:ascii="標楷體" w:eastAsia="標楷體" w:hAnsi="標楷體" w:cs="標楷體"/>
          <w:sz w:val="28"/>
        </w:rPr>
      </w:pPr>
      <w:r>
        <w:rPr>
          <w:rFonts w:ascii="標楷體" w:eastAsia="標楷體" w:hAnsi="標楷體" w:cs="標楷體"/>
          <w:sz w:val="28"/>
        </w:rPr>
        <w:t>（五）社會組：除前四目所定各組之身分外，各界人士均得參加。</w:t>
      </w:r>
    </w:p>
    <w:p w14:paraId="7F4C6373"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三、競賽項目</w:t>
      </w:r>
    </w:p>
    <w:p w14:paraId="7F4C6374"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（一）演說</w:t>
      </w:r>
    </w:p>
    <w:p w14:paraId="7F4C6375"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、國語（各組均參加）。</w:t>
      </w:r>
    </w:p>
    <w:p w14:paraId="7F4C6376"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、閩南語（各組均參加）。</w:t>
      </w:r>
    </w:p>
    <w:p w14:paraId="7F4C6377"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、客家語（各組均參加）。</w:t>
      </w:r>
    </w:p>
    <w:p w14:paraId="7F4C6378"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、原住民族語（分</w:t>
      </w:r>
      <w:r>
        <w:rPr>
          <w:rFonts w:ascii="標楷體" w:eastAsia="標楷體" w:hAnsi="標楷體" w:cs="標楷體"/>
          <w:sz w:val="28"/>
        </w:rPr>
        <w:t>16</w:t>
      </w:r>
      <w:r>
        <w:rPr>
          <w:rFonts w:ascii="標楷體" w:eastAsia="標楷體" w:hAnsi="標楷體" w:cs="標楷體"/>
          <w:sz w:val="28"/>
        </w:rPr>
        <w:t>族語，每族語分教師組、社會組）。</w:t>
      </w:r>
    </w:p>
    <w:p w14:paraId="7F4C6379"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客家語腔調、原住民族語請參閱</w:t>
      </w:r>
      <w:r>
        <w:rPr>
          <w:rFonts w:ascii="標楷體" w:eastAsia="標楷體" w:hAnsi="標楷體" w:cs="標楷體"/>
          <w:sz w:val="28"/>
        </w:rPr>
        <w:t>(</w:t>
      </w:r>
      <w:r>
        <w:rPr>
          <w:rFonts w:ascii="標楷體" w:eastAsia="標楷體" w:hAnsi="標楷體" w:cs="標楷體"/>
          <w:sz w:val="28"/>
        </w:rPr>
        <w:t>附件</w:t>
      </w:r>
      <w:r>
        <w:rPr>
          <w:rFonts w:ascii="標楷體" w:eastAsia="標楷體" w:hAnsi="標楷體" w:cs="標楷體"/>
          <w:sz w:val="28"/>
        </w:rPr>
        <w:t>1)</w:t>
      </w:r>
    </w:p>
    <w:p w14:paraId="7F4C637A"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（二）朗讀</w:t>
      </w:r>
    </w:p>
    <w:p w14:paraId="7F4C637B"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、國語（各組均參加）。</w:t>
      </w:r>
    </w:p>
    <w:p w14:paraId="7F4C637C"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、閩南語（各組均參加）。</w:t>
      </w:r>
    </w:p>
    <w:p w14:paraId="7F4C637D"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、客家語（各組均參加）。</w:t>
      </w:r>
    </w:p>
    <w:p w14:paraId="7F4C637E"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、原住民族語（分</w:t>
      </w:r>
      <w:r>
        <w:rPr>
          <w:rFonts w:ascii="標楷體" w:eastAsia="標楷體" w:hAnsi="標楷體" w:cs="標楷體"/>
          <w:sz w:val="28"/>
        </w:rPr>
        <w:t>16</w:t>
      </w:r>
      <w:r>
        <w:rPr>
          <w:rFonts w:ascii="標楷體" w:eastAsia="標楷體" w:hAnsi="標楷體" w:cs="標楷體"/>
          <w:sz w:val="28"/>
        </w:rPr>
        <w:t>族語，每族語分國小學生組、國中學生組及高中學生組）。</w:t>
      </w:r>
    </w:p>
    <w:p w14:paraId="7F4C637F"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客家語腔調、原住民族語請參閱</w:t>
      </w:r>
      <w:r>
        <w:rPr>
          <w:rFonts w:ascii="標楷體" w:eastAsia="標楷體" w:hAnsi="標楷體" w:cs="標楷體"/>
          <w:sz w:val="28"/>
        </w:rPr>
        <w:t>(</w:t>
      </w:r>
      <w:r>
        <w:rPr>
          <w:rFonts w:ascii="標楷體" w:eastAsia="標楷體" w:hAnsi="標楷體" w:cs="標楷體"/>
          <w:sz w:val="28"/>
        </w:rPr>
        <w:t>附件</w:t>
      </w:r>
      <w:r>
        <w:rPr>
          <w:rFonts w:ascii="標楷體" w:eastAsia="標楷體" w:hAnsi="標楷體" w:cs="標楷體"/>
          <w:sz w:val="28"/>
        </w:rPr>
        <w:t>1)</w:t>
      </w:r>
    </w:p>
    <w:p w14:paraId="7F4C6380"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（三）作文（各組均參加）。</w:t>
      </w:r>
    </w:p>
    <w:p w14:paraId="7F4C6381"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（四）寫字（各組均參加）。</w:t>
      </w:r>
    </w:p>
    <w:p w14:paraId="7F4C6382"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lastRenderedPageBreak/>
        <w:t>（五）字音字形（分國語、閩南語及客家語三類，各組均參加）。</w:t>
      </w:r>
    </w:p>
    <w:p w14:paraId="7F4C6383"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四、競賽員名額</w:t>
      </w:r>
    </w:p>
    <w:p w14:paraId="7F4C6384" w14:textId="77777777" w:rsidR="00544556" w:rsidRDefault="00F03500">
      <w:pPr>
        <w:spacing w:line="440" w:lineRule="auto"/>
        <w:ind w:left="240" w:firstLine="560"/>
        <w:rPr>
          <w:rFonts w:ascii="標楷體" w:eastAsia="標楷體" w:hAnsi="標楷體" w:cs="標楷體"/>
          <w:sz w:val="32"/>
        </w:rPr>
      </w:pPr>
      <w:r>
        <w:rPr>
          <w:rFonts w:ascii="標楷體" w:eastAsia="標楷體" w:hAnsi="標楷體" w:cs="標楷體"/>
          <w:sz w:val="28"/>
        </w:rPr>
        <w:t>競賽單位參加各有關競賽項目，各語言各項各組直轄市以</w:t>
      </w:r>
      <w:r>
        <w:rPr>
          <w:rFonts w:ascii="標楷體" w:eastAsia="標楷體" w:hAnsi="標楷體" w:cs="標楷體"/>
          <w:sz w:val="28"/>
        </w:rPr>
        <w:t>2</w:t>
      </w:r>
      <w:r>
        <w:rPr>
          <w:rFonts w:ascii="標楷體" w:eastAsia="標楷體" w:hAnsi="標楷體" w:cs="標楷體"/>
          <w:sz w:val="28"/>
        </w:rPr>
        <w:t>人、縣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以</w:t>
      </w:r>
      <w:r>
        <w:rPr>
          <w:rFonts w:ascii="標楷體" w:eastAsia="標楷體" w:hAnsi="標楷體" w:cs="標楷體"/>
          <w:sz w:val="28"/>
        </w:rPr>
        <w:t>1</w:t>
      </w:r>
      <w:r>
        <w:rPr>
          <w:rFonts w:ascii="標楷體" w:eastAsia="標楷體" w:hAnsi="標楷體" w:cs="標楷體"/>
          <w:sz w:val="28"/>
        </w:rPr>
        <w:t>人為限。</w:t>
      </w:r>
    </w:p>
    <w:p w14:paraId="7F4C6385"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五、競賽員資格及限制</w:t>
      </w:r>
    </w:p>
    <w:p w14:paraId="7F4C6386" w14:textId="77777777" w:rsidR="00544556" w:rsidRDefault="00F03500">
      <w:pPr>
        <w:spacing w:line="440" w:lineRule="auto"/>
        <w:ind w:left="989" w:hanging="708"/>
        <w:rPr>
          <w:rFonts w:ascii="標楷體" w:eastAsia="標楷體" w:hAnsi="標楷體" w:cs="標楷體"/>
          <w:sz w:val="28"/>
        </w:rPr>
      </w:pPr>
      <w:r>
        <w:rPr>
          <w:rFonts w:ascii="標楷體" w:eastAsia="標楷體" w:hAnsi="標楷體" w:cs="標楷體"/>
          <w:sz w:val="28"/>
        </w:rPr>
        <w:t>（一）參加競賽之學生、教師以其就讀學校或服務學校之所在地為依據，報名參加就讀學校或服務學校之所在地之直轄市、縣（市）初賽。</w:t>
      </w:r>
    </w:p>
    <w:p w14:paraId="7F4C6387" w14:textId="77777777" w:rsidR="00544556" w:rsidRDefault="00F03500">
      <w:pPr>
        <w:spacing w:line="440" w:lineRule="auto"/>
        <w:ind w:left="1078" w:hanging="795"/>
        <w:rPr>
          <w:rFonts w:ascii="標楷體" w:eastAsia="標楷體" w:hAnsi="標楷體" w:cs="標楷體"/>
          <w:sz w:val="28"/>
        </w:rPr>
      </w:pPr>
      <w:r>
        <w:rPr>
          <w:rFonts w:ascii="標楷體" w:eastAsia="標楷體" w:hAnsi="標楷體" w:cs="標楷體"/>
          <w:sz w:val="28"/>
        </w:rPr>
        <w:t>（二）海外臺灣學校、大陸地區臺商學校學生、教師以戶籍為依據，報名參加戶籍所在地之直轄市、縣（市）初賽。</w:t>
      </w:r>
    </w:p>
    <w:p w14:paraId="7F4C6388" w14:textId="77777777" w:rsidR="00544556" w:rsidRDefault="00F03500">
      <w:pPr>
        <w:spacing w:line="440" w:lineRule="auto"/>
        <w:ind w:left="1078" w:hanging="87"/>
        <w:rPr>
          <w:rFonts w:ascii="標楷體" w:eastAsia="標楷體" w:hAnsi="標楷體" w:cs="標楷體"/>
          <w:sz w:val="28"/>
        </w:rPr>
      </w:pPr>
      <w:r>
        <w:rPr>
          <w:rFonts w:ascii="標楷體" w:eastAsia="標楷體" w:hAnsi="標楷體" w:cs="標楷體"/>
          <w:sz w:val="28"/>
        </w:rPr>
        <w:t>各直轄市</w:t>
      </w:r>
      <w:r>
        <w:rPr>
          <w:rFonts w:ascii="新細明體" w:eastAsia="新細明體" w:hAnsi="新細明體" w:cs="新細明體"/>
          <w:sz w:val="28"/>
        </w:rPr>
        <w:t>、</w:t>
      </w:r>
      <w:r>
        <w:rPr>
          <w:rFonts w:ascii="標楷體" w:eastAsia="標楷體" w:hAnsi="標楷體" w:cs="標楷體"/>
          <w:sz w:val="28"/>
        </w:rPr>
        <w:t>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初賽實施要點可寄至下列辦事處：</w:t>
      </w:r>
      <w:r>
        <w:rPr>
          <w:rFonts w:ascii="標楷體" w:eastAsia="標楷體" w:hAnsi="標楷體" w:cs="標楷體"/>
          <w:sz w:val="28"/>
        </w:rPr>
        <w:t xml:space="preserve"> </w:t>
      </w:r>
    </w:p>
    <w:p w14:paraId="7F4C6389" w14:textId="77777777" w:rsidR="00544556" w:rsidRDefault="00F03500">
      <w:pPr>
        <w:spacing w:line="440" w:lineRule="auto"/>
        <w:ind w:left="1078" w:hanging="87"/>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華東臺商子女學校臺北辦事處</w:t>
      </w:r>
      <w:r>
        <w:rPr>
          <w:rFonts w:ascii="標楷體" w:eastAsia="標楷體" w:hAnsi="標楷體" w:cs="標楷體"/>
          <w:sz w:val="28"/>
        </w:rPr>
        <w:t xml:space="preserve"> </w:t>
      </w:r>
    </w:p>
    <w:p w14:paraId="7F4C638A" w14:textId="77777777" w:rsidR="00544556" w:rsidRDefault="00F03500">
      <w:pPr>
        <w:spacing w:line="440" w:lineRule="auto"/>
        <w:ind w:left="1078" w:hanging="87"/>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東莞臺商子弟學校臺北辦事處</w:t>
      </w:r>
      <w:r>
        <w:rPr>
          <w:rFonts w:ascii="標楷體" w:eastAsia="標楷體" w:hAnsi="標楷體" w:cs="標楷體"/>
          <w:sz w:val="28"/>
        </w:rPr>
        <w:t xml:space="preserve"> </w:t>
      </w:r>
    </w:p>
    <w:p w14:paraId="7F4C638B" w14:textId="77777777" w:rsidR="00544556" w:rsidRDefault="00F03500">
      <w:pPr>
        <w:spacing w:line="440" w:lineRule="auto"/>
        <w:ind w:left="1078" w:hanging="87"/>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上海臺商子弟學校臺北辦事處</w:t>
      </w:r>
      <w:r>
        <w:rPr>
          <w:rFonts w:ascii="標楷體" w:eastAsia="標楷體" w:hAnsi="標楷體" w:cs="標楷體"/>
          <w:sz w:val="28"/>
        </w:rPr>
        <w:t xml:space="preserve"> </w:t>
      </w:r>
    </w:p>
    <w:p w14:paraId="7F4C638C" w14:textId="77777777" w:rsidR="00544556" w:rsidRDefault="00F03500">
      <w:pPr>
        <w:spacing w:line="440" w:lineRule="auto"/>
        <w:ind w:left="2116" w:hanging="1122"/>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越南胡志明市臺灣學校</w:t>
      </w:r>
    </w:p>
    <w:p w14:paraId="7F4C638D" w14:textId="77777777" w:rsidR="00544556" w:rsidRDefault="00F03500">
      <w:pPr>
        <w:spacing w:line="440" w:lineRule="auto"/>
        <w:ind w:left="2116" w:hanging="1122"/>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印尼泗水臺灣學校</w:t>
      </w:r>
    </w:p>
    <w:p w14:paraId="7F4C638E" w14:textId="77777777" w:rsidR="00544556" w:rsidRDefault="00F03500">
      <w:pPr>
        <w:spacing w:line="440" w:lineRule="auto"/>
        <w:ind w:left="2116" w:hanging="1122"/>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馬來西亞檳吉臺灣學校</w:t>
      </w:r>
    </w:p>
    <w:p w14:paraId="7F4C638F" w14:textId="77777777" w:rsidR="00544556" w:rsidRDefault="00F03500">
      <w:pPr>
        <w:spacing w:line="440" w:lineRule="auto"/>
        <w:ind w:left="2116" w:hanging="1122"/>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印尼雅加達臺灣學校</w:t>
      </w:r>
    </w:p>
    <w:p w14:paraId="7F4C6390" w14:textId="77777777" w:rsidR="00544556" w:rsidRDefault="00F03500">
      <w:pPr>
        <w:spacing w:line="440" w:lineRule="auto"/>
        <w:ind w:left="2116" w:hanging="1122"/>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馬來西亞吉隆坡臺灣學校</w:t>
      </w:r>
    </w:p>
    <w:p w14:paraId="7F4C6391" w14:textId="77777777" w:rsidR="00544556" w:rsidRDefault="00F03500">
      <w:pPr>
        <w:spacing w:line="440" w:lineRule="auto"/>
        <w:ind w:left="1080" w:hanging="840"/>
        <w:rPr>
          <w:rFonts w:ascii="標楷體" w:eastAsia="標楷體" w:hAnsi="標楷體" w:cs="標楷體"/>
          <w:sz w:val="28"/>
        </w:rPr>
      </w:pPr>
      <w:r>
        <w:rPr>
          <w:rFonts w:ascii="標楷體" w:eastAsia="標楷體" w:hAnsi="標楷體" w:cs="標楷體"/>
          <w:sz w:val="28"/>
        </w:rPr>
        <w:lastRenderedPageBreak/>
        <w:t>（三）社會組以戶籍所在地（至</w:t>
      </w:r>
      <w:r>
        <w:rPr>
          <w:rFonts w:ascii="標楷體" w:eastAsia="標楷體" w:hAnsi="標楷體" w:cs="標楷體"/>
          <w:sz w:val="28"/>
        </w:rPr>
        <w:t>108</w:t>
      </w:r>
      <w:r>
        <w:rPr>
          <w:rFonts w:ascii="標楷體" w:eastAsia="標楷體" w:hAnsi="標楷體" w:cs="標楷體"/>
          <w:sz w:val="28"/>
        </w:rPr>
        <w:t>年</w:t>
      </w:r>
      <w:r>
        <w:rPr>
          <w:rFonts w:ascii="標楷體" w:eastAsia="標楷體" w:hAnsi="標楷體" w:cs="標楷體"/>
          <w:sz w:val="28"/>
        </w:rPr>
        <w:t>11</w:t>
      </w:r>
      <w:r>
        <w:rPr>
          <w:rFonts w:ascii="標楷體" w:eastAsia="標楷體" w:hAnsi="標楷體" w:cs="標楷體"/>
          <w:sz w:val="28"/>
        </w:rPr>
        <w:t>月</w:t>
      </w:r>
      <w:r>
        <w:rPr>
          <w:rFonts w:ascii="標楷體" w:eastAsia="標楷體" w:hAnsi="標楷體" w:cs="標楷體"/>
          <w:sz w:val="28"/>
        </w:rPr>
        <w:t>1</w:t>
      </w:r>
      <w:r>
        <w:rPr>
          <w:rFonts w:ascii="標楷體" w:eastAsia="標楷體" w:hAnsi="標楷體" w:cs="標楷體"/>
          <w:sz w:val="28"/>
        </w:rPr>
        <w:t>日前須設籍</w:t>
      </w:r>
      <w:r>
        <w:rPr>
          <w:rFonts w:ascii="標楷體" w:eastAsia="標楷體" w:hAnsi="標楷體" w:cs="標楷體"/>
          <w:sz w:val="28"/>
        </w:rPr>
        <w:t>6</w:t>
      </w:r>
      <w:r>
        <w:rPr>
          <w:rFonts w:ascii="標楷體" w:eastAsia="標楷體" w:hAnsi="標楷體" w:cs="標楷體"/>
          <w:sz w:val="28"/>
        </w:rPr>
        <w:t>個月以上）、服務機關所在地</w:t>
      </w:r>
      <w:r>
        <w:rPr>
          <w:rFonts w:ascii="標楷體" w:eastAsia="標楷體" w:hAnsi="標楷體" w:cs="標楷體"/>
          <w:sz w:val="28"/>
        </w:rPr>
        <w:t>(</w:t>
      </w:r>
      <w:r>
        <w:rPr>
          <w:rFonts w:ascii="標楷體" w:eastAsia="標楷體" w:hAnsi="標楷體" w:cs="標楷體"/>
          <w:sz w:val="28"/>
        </w:rPr>
        <w:t>需服務單位出具證明</w:t>
      </w:r>
      <w:r>
        <w:rPr>
          <w:rFonts w:ascii="標楷體" w:eastAsia="標楷體" w:hAnsi="標楷體" w:cs="標楷體"/>
          <w:sz w:val="28"/>
        </w:rPr>
        <w:t>)</w:t>
      </w:r>
      <w:r>
        <w:rPr>
          <w:rFonts w:ascii="標楷體" w:eastAsia="標楷體" w:hAnsi="標楷體" w:cs="標楷體"/>
          <w:sz w:val="28"/>
        </w:rPr>
        <w:t>或就讀學校所在地為依據，報名參加戶籍所在地、服務機關所在地或就讀學校所在地之直轄市、縣（市）競賽。</w:t>
      </w:r>
    </w:p>
    <w:p w14:paraId="7F4C6392" w14:textId="77777777" w:rsidR="00544556" w:rsidRDefault="00F03500">
      <w:pPr>
        <w:spacing w:line="440" w:lineRule="auto"/>
        <w:ind w:left="989" w:hanging="708"/>
        <w:rPr>
          <w:rFonts w:ascii="標楷體" w:eastAsia="標楷體" w:hAnsi="標楷體" w:cs="標楷體"/>
          <w:sz w:val="28"/>
        </w:rPr>
      </w:pPr>
      <w:r>
        <w:rPr>
          <w:rFonts w:ascii="標楷體" w:eastAsia="標楷體" w:hAnsi="標楷體" w:cs="標楷體"/>
          <w:sz w:val="28"/>
        </w:rPr>
        <w:t>（四）凡曾獲得本競賽決賽該語言該項該組第</w:t>
      </w:r>
      <w:r>
        <w:rPr>
          <w:rFonts w:ascii="標楷體" w:eastAsia="標楷體" w:hAnsi="標楷體" w:cs="標楷體"/>
          <w:sz w:val="28"/>
        </w:rPr>
        <w:t>1</w:t>
      </w:r>
      <w:r>
        <w:rPr>
          <w:rFonts w:ascii="標楷體" w:eastAsia="標楷體" w:hAnsi="標楷體" w:cs="標楷體"/>
          <w:sz w:val="28"/>
        </w:rPr>
        <w:t>名，或近</w:t>
      </w:r>
      <w:r>
        <w:rPr>
          <w:rFonts w:ascii="標楷體" w:eastAsia="標楷體" w:hAnsi="標楷體" w:cs="標楷體"/>
          <w:sz w:val="28"/>
        </w:rPr>
        <w:t>5</w:t>
      </w:r>
      <w:r>
        <w:rPr>
          <w:rFonts w:ascii="標楷體" w:eastAsia="標楷體" w:hAnsi="標楷體" w:cs="標楷體"/>
          <w:sz w:val="28"/>
        </w:rPr>
        <w:t>年內（</w:t>
      </w:r>
      <w:r>
        <w:rPr>
          <w:rFonts w:ascii="標楷體" w:eastAsia="標楷體" w:hAnsi="標楷體" w:cs="標楷體"/>
          <w:sz w:val="28"/>
        </w:rPr>
        <w:t>103</w:t>
      </w:r>
      <w:r>
        <w:rPr>
          <w:rFonts w:ascii="標楷體" w:eastAsia="標楷體" w:hAnsi="標楷體" w:cs="標楷體"/>
          <w:sz w:val="28"/>
        </w:rPr>
        <w:t>年度至</w:t>
      </w:r>
      <w:r>
        <w:rPr>
          <w:rFonts w:ascii="標楷體" w:eastAsia="標楷體" w:hAnsi="標楷體" w:cs="標楷體"/>
          <w:sz w:val="28"/>
        </w:rPr>
        <w:t>107</w:t>
      </w:r>
      <w:r>
        <w:rPr>
          <w:rFonts w:ascii="標楷體" w:eastAsia="標楷體" w:hAnsi="標楷體" w:cs="標楷體"/>
          <w:sz w:val="28"/>
        </w:rPr>
        <w:t>年度）二度獲得第</w:t>
      </w:r>
      <w:r>
        <w:rPr>
          <w:rFonts w:ascii="標楷體" w:eastAsia="標楷體" w:hAnsi="標楷體" w:cs="標楷體"/>
          <w:sz w:val="28"/>
        </w:rPr>
        <w:t>2</w:t>
      </w:r>
      <w:r>
        <w:rPr>
          <w:rFonts w:ascii="標楷體" w:eastAsia="標楷體" w:hAnsi="標楷體" w:cs="標楷體"/>
          <w:sz w:val="28"/>
        </w:rPr>
        <w:t>至第</w:t>
      </w:r>
      <w:r>
        <w:rPr>
          <w:rFonts w:ascii="標楷體" w:eastAsia="標楷體" w:hAnsi="標楷體" w:cs="標楷體"/>
          <w:sz w:val="28"/>
        </w:rPr>
        <w:t>6</w:t>
      </w:r>
      <w:r>
        <w:rPr>
          <w:rFonts w:ascii="標楷體" w:eastAsia="標楷體" w:hAnsi="標楷體" w:cs="標楷體"/>
          <w:sz w:val="28"/>
        </w:rPr>
        <w:t>名者，不得再參加該語言該項該組之競賽。自</w:t>
      </w:r>
      <w:r>
        <w:rPr>
          <w:rFonts w:ascii="標楷體" w:eastAsia="標楷體" w:hAnsi="標楷體" w:cs="標楷體"/>
          <w:sz w:val="28"/>
        </w:rPr>
        <w:t>109</w:t>
      </w:r>
      <w:r>
        <w:rPr>
          <w:rFonts w:ascii="標楷體" w:eastAsia="標楷體" w:hAnsi="標楷體" w:cs="標楷體"/>
          <w:sz w:val="28"/>
        </w:rPr>
        <w:t>年起，凡曾獲得該語言該項該組特優者，不得再參加該語言該項該組之競賽。</w:t>
      </w:r>
    </w:p>
    <w:p w14:paraId="7F4C6393" w14:textId="77777777" w:rsidR="00544556" w:rsidRDefault="00F03500">
      <w:pPr>
        <w:spacing w:line="440" w:lineRule="auto"/>
        <w:ind w:left="1080" w:hanging="840"/>
        <w:rPr>
          <w:rFonts w:ascii="標楷體" w:eastAsia="標楷體" w:hAnsi="標楷體" w:cs="標楷體"/>
          <w:sz w:val="28"/>
        </w:rPr>
      </w:pPr>
      <w:r>
        <w:rPr>
          <w:rFonts w:ascii="標楷體" w:eastAsia="標楷體" w:hAnsi="標楷體" w:cs="標楷體"/>
          <w:sz w:val="28"/>
        </w:rPr>
        <w:t>（五）各競賽員每年每人以參加</w:t>
      </w:r>
      <w:r>
        <w:rPr>
          <w:rFonts w:ascii="標楷體" w:eastAsia="標楷體" w:hAnsi="標楷體" w:cs="標楷體"/>
          <w:sz w:val="28"/>
        </w:rPr>
        <w:t>1</w:t>
      </w:r>
      <w:r>
        <w:rPr>
          <w:rFonts w:ascii="標楷體" w:eastAsia="標楷體" w:hAnsi="標楷體" w:cs="標楷體"/>
          <w:sz w:val="28"/>
        </w:rPr>
        <w:t>項為限，不得跨語言、跨項、跨組報名，違者取消競賽資格。</w:t>
      </w:r>
    </w:p>
    <w:p w14:paraId="7F4C6394" w14:textId="77777777" w:rsidR="00544556" w:rsidRDefault="00F03500">
      <w:pPr>
        <w:spacing w:line="440" w:lineRule="auto"/>
        <w:ind w:left="1080" w:hanging="840"/>
        <w:rPr>
          <w:rFonts w:ascii="標楷體" w:eastAsia="標楷體" w:hAnsi="標楷體" w:cs="標楷體"/>
          <w:sz w:val="28"/>
        </w:rPr>
      </w:pPr>
      <w:r>
        <w:rPr>
          <w:rFonts w:ascii="標楷體" w:eastAsia="標楷體" w:hAnsi="標楷體" w:cs="標楷體"/>
          <w:sz w:val="28"/>
        </w:rPr>
        <w:t>（六）</w:t>
      </w:r>
      <w:r>
        <w:rPr>
          <w:rFonts w:ascii="標楷體" w:eastAsia="標楷體" w:hAnsi="標楷體" w:cs="標楷體"/>
          <w:sz w:val="28"/>
        </w:rPr>
        <w:t>各競賽員不得擔任各語言各項各組決賽評判，違者取消競賽資格。</w:t>
      </w:r>
    </w:p>
    <w:p w14:paraId="7F4C6395"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六、各項競賽時限</w:t>
      </w:r>
    </w:p>
    <w:p w14:paraId="7F4C6396"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（一）演說</w:t>
      </w:r>
    </w:p>
    <w:p w14:paraId="7F4C6397"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、國小學生組、國中學生組，每人限</w:t>
      </w:r>
      <w:r>
        <w:rPr>
          <w:rFonts w:ascii="標楷體" w:eastAsia="標楷體" w:hAnsi="標楷體" w:cs="標楷體"/>
          <w:sz w:val="28"/>
        </w:rPr>
        <w:t>4</w:t>
      </w:r>
      <w:r>
        <w:rPr>
          <w:rFonts w:ascii="標楷體" w:eastAsia="標楷體" w:hAnsi="標楷體" w:cs="標楷體"/>
          <w:sz w:val="28"/>
        </w:rPr>
        <w:t>至</w:t>
      </w:r>
      <w:r>
        <w:rPr>
          <w:rFonts w:ascii="標楷體" w:eastAsia="標楷體" w:hAnsi="標楷體" w:cs="標楷體"/>
          <w:sz w:val="28"/>
        </w:rPr>
        <w:t>5</w:t>
      </w:r>
      <w:r>
        <w:rPr>
          <w:rFonts w:ascii="標楷體" w:eastAsia="標楷體" w:hAnsi="標楷體" w:cs="標楷體"/>
          <w:sz w:val="28"/>
        </w:rPr>
        <w:t>分鐘。</w:t>
      </w:r>
    </w:p>
    <w:p w14:paraId="7F4C6398"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、高中學生組、社會組、原住民族語教師組，每人限</w:t>
      </w:r>
      <w:r>
        <w:rPr>
          <w:rFonts w:ascii="標楷體" w:eastAsia="標楷體" w:hAnsi="標楷體" w:cs="標楷體"/>
          <w:sz w:val="28"/>
        </w:rPr>
        <w:t>5</w:t>
      </w:r>
      <w:r>
        <w:rPr>
          <w:rFonts w:ascii="標楷體" w:eastAsia="標楷體" w:hAnsi="標楷體" w:cs="標楷體"/>
          <w:sz w:val="28"/>
        </w:rPr>
        <w:t>至</w:t>
      </w:r>
      <w:r>
        <w:rPr>
          <w:rFonts w:ascii="標楷體" w:eastAsia="標楷體" w:hAnsi="標楷體" w:cs="標楷體"/>
          <w:sz w:val="28"/>
        </w:rPr>
        <w:t>6</w:t>
      </w:r>
      <w:r>
        <w:rPr>
          <w:rFonts w:ascii="標楷體" w:eastAsia="標楷體" w:hAnsi="標楷體" w:cs="標楷體"/>
          <w:sz w:val="28"/>
        </w:rPr>
        <w:t>分鐘。</w:t>
      </w:r>
    </w:p>
    <w:p w14:paraId="7F4C6399"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、教師組（原住民族語除外）每人限</w:t>
      </w:r>
      <w:r>
        <w:rPr>
          <w:rFonts w:ascii="標楷體" w:eastAsia="標楷體" w:hAnsi="標楷體" w:cs="標楷體"/>
          <w:sz w:val="28"/>
        </w:rPr>
        <w:t>7</w:t>
      </w:r>
      <w:r>
        <w:rPr>
          <w:rFonts w:ascii="標楷體" w:eastAsia="標楷體" w:hAnsi="標楷體" w:cs="標楷體"/>
          <w:sz w:val="28"/>
        </w:rPr>
        <w:t>至</w:t>
      </w:r>
      <w:r>
        <w:rPr>
          <w:rFonts w:ascii="標楷體" w:eastAsia="標楷體" w:hAnsi="標楷體" w:cs="標楷體"/>
          <w:sz w:val="28"/>
        </w:rPr>
        <w:t>8</w:t>
      </w:r>
      <w:r>
        <w:rPr>
          <w:rFonts w:ascii="標楷體" w:eastAsia="標楷體" w:hAnsi="標楷體" w:cs="標楷體"/>
          <w:sz w:val="28"/>
        </w:rPr>
        <w:t>分鐘。</w:t>
      </w:r>
    </w:p>
    <w:p w14:paraId="7F4C639A"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（二）朗讀：各組每人均限</w:t>
      </w:r>
      <w:r>
        <w:rPr>
          <w:rFonts w:ascii="標楷體" w:eastAsia="標楷體" w:hAnsi="標楷體" w:cs="標楷體"/>
          <w:sz w:val="28"/>
        </w:rPr>
        <w:t>4</w:t>
      </w:r>
      <w:r>
        <w:rPr>
          <w:rFonts w:ascii="標楷體" w:eastAsia="標楷體" w:hAnsi="標楷體" w:cs="標楷體"/>
          <w:sz w:val="28"/>
        </w:rPr>
        <w:t>分鐘。</w:t>
      </w:r>
    </w:p>
    <w:p w14:paraId="7F4C639B"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lastRenderedPageBreak/>
        <w:t>（三）作文：各組均限</w:t>
      </w:r>
      <w:r>
        <w:rPr>
          <w:rFonts w:ascii="標楷體" w:eastAsia="標楷體" w:hAnsi="標楷體" w:cs="標楷體"/>
          <w:sz w:val="28"/>
        </w:rPr>
        <w:t>90</w:t>
      </w:r>
      <w:r>
        <w:rPr>
          <w:rFonts w:ascii="標楷體" w:eastAsia="標楷體" w:hAnsi="標楷體" w:cs="標楷體"/>
          <w:sz w:val="28"/>
        </w:rPr>
        <w:t>分鐘。</w:t>
      </w:r>
    </w:p>
    <w:p w14:paraId="7F4C639C"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（四）寫字：各組均限</w:t>
      </w:r>
      <w:r>
        <w:rPr>
          <w:rFonts w:ascii="標楷體" w:eastAsia="標楷體" w:hAnsi="標楷體" w:cs="標楷體"/>
          <w:sz w:val="28"/>
        </w:rPr>
        <w:t>50</w:t>
      </w:r>
      <w:r>
        <w:rPr>
          <w:rFonts w:ascii="標楷體" w:eastAsia="標楷體" w:hAnsi="標楷體" w:cs="標楷體"/>
          <w:sz w:val="28"/>
        </w:rPr>
        <w:t>分鐘。</w:t>
      </w:r>
    </w:p>
    <w:p w14:paraId="7F4C639D"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（五）字音字形。</w:t>
      </w:r>
    </w:p>
    <w:p w14:paraId="7F4C639E"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、國語：各組均</w:t>
      </w:r>
      <w:r>
        <w:rPr>
          <w:rFonts w:ascii="標楷體" w:eastAsia="標楷體" w:hAnsi="標楷體" w:cs="標楷體"/>
          <w:sz w:val="28"/>
        </w:rPr>
        <w:t>10</w:t>
      </w:r>
      <w:r>
        <w:rPr>
          <w:rFonts w:ascii="標楷體" w:eastAsia="標楷體" w:hAnsi="標楷體" w:cs="標楷體"/>
          <w:sz w:val="28"/>
        </w:rPr>
        <w:t>分鐘。</w:t>
      </w:r>
    </w:p>
    <w:p w14:paraId="7F4C639F"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、閩南語：各組均</w:t>
      </w:r>
      <w:r>
        <w:rPr>
          <w:rFonts w:ascii="標楷體" w:eastAsia="標楷體" w:hAnsi="標楷體" w:cs="標楷體"/>
          <w:sz w:val="28"/>
        </w:rPr>
        <w:t>15</w:t>
      </w:r>
      <w:r>
        <w:rPr>
          <w:rFonts w:ascii="標楷體" w:eastAsia="標楷體" w:hAnsi="標楷體" w:cs="標楷體"/>
          <w:sz w:val="28"/>
        </w:rPr>
        <w:t>分鐘。</w:t>
      </w:r>
    </w:p>
    <w:p w14:paraId="7F4C63A0"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、客家語：各組均</w:t>
      </w:r>
      <w:r>
        <w:rPr>
          <w:rFonts w:ascii="標楷體" w:eastAsia="標楷體" w:hAnsi="標楷體" w:cs="標楷體"/>
          <w:sz w:val="28"/>
        </w:rPr>
        <w:t>15</w:t>
      </w:r>
      <w:r>
        <w:rPr>
          <w:rFonts w:ascii="標楷體" w:eastAsia="標楷體" w:hAnsi="標楷體" w:cs="標楷體"/>
          <w:sz w:val="28"/>
        </w:rPr>
        <w:t>分鐘。</w:t>
      </w:r>
    </w:p>
    <w:p w14:paraId="7F4C63A1"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七、競賽內容規範</w:t>
      </w:r>
    </w:p>
    <w:p w14:paraId="7F4C63A2"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（一）演說</w:t>
      </w:r>
    </w:p>
    <w:p w14:paraId="7F4C63A3"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、國語：各組題目，於競賽員登臺前</w:t>
      </w:r>
      <w:r>
        <w:rPr>
          <w:rFonts w:ascii="標楷體" w:eastAsia="標楷體" w:hAnsi="標楷體" w:cs="標楷體"/>
          <w:sz w:val="28"/>
        </w:rPr>
        <w:t>30</w:t>
      </w:r>
      <w:r>
        <w:rPr>
          <w:rFonts w:ascii="標楷體" w:eastAsia="標楷體" w:hAnsi="標楷體" w:cs="標楷體"/>
          <w:sz w:val="28"/>
        </w:rPr>
        <w:t>分鐘，當場親手抽定。</w:t>
      </w:r>
    </w:p>
    <w:p w14:paraId="7F4C63A4"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、閩南語：國小學生組、國中學生組、高中學生組講題</w:t>
      </w:r>
      <w:r>
        <w:rPr>
          <w:rFonts w:ascii="標楷體" w:eastAsia="標楷體" w:hAnsi="標楷體" w:cs="標楷體"/>
          <w:sz w:val="28"/>
        </w:rPr>
        <w:t>3</w:t>
      </w:r>
      <w:r>
        <w:rPr>
          <w:rFonts w:ascii="標楷體" w:eastAsia="標楷體" w:hAnsi="標楷體" w:cs="標楷體"/>
          <w:sz w:val="28"/>
        </w:rPr>
        <w:t>題事先公布，在競賽員登臺前</w:t>
      </w:r>
      <w:r>
        <w:rPr>
          <w:rFonts w:ascii="標楷體" w:eastAsia="標楷體" w:hAnsi="標楷體" w:cs="標楷體"/>
          <w:sz w:val="28"/>
        </w:rPr>
        <w:t>30</w:t>
      </w:r>
      <w:r>
        <w:rPr>
          <w:rFonts w:ascii="標楷體" w:eastAsia="標楷體" w:hAnsi="標楷體" w:cs="標楷體"/>
          <w:sz w:val="28"/>
        </w:rPr>
        <w:t>分鐘，就已公布講題親手抽定</w:t>
      </w:r>
      <w:r>
        <w:rPr>
          <w:rFonts w:ascii="標楷體" w:eastAsia="標楷體" w:hAnsi="標楷體" w:cs="標楷體"/>
          <w:sz w:val="28"/>
        </w:rPr>
        <w:t>1</w:t>
      </w:r>
      <w:r>
        <w:rPr>
          <w:rFonts w:ascii="標楷體" w:eastAsia="標楷體" w:hAnsi="標楷體" w:cs="標楷體"/>
          <w:sz w:val="28"/>
        </w:rPr>
        <w:t>題參賽；教師組、社會組題目於競賽員登臺前</w:t>
      </w:r>
      <w:r>
        <w:rPr>
          <w:rFonts w:ascii="標楷體" w:eastAsia="標楷體" w:hAnsi="標楷體" w:cs="標楷體"/>
          <w:sz w:val="28"/>
        </w:rPr>
        <w:t>30</w:t>
      </w:r>
      <w:r>
        <w:rPr>
          <w:rFonts w:ascii="標楷體" w:eastAsia="標楷體" w:hAnsi="標楷體" w:cs="標楷體"/>
          <w:sz w:val="28"/>
        </w:rPr>
        <w:t>分鐘，當場親手抽定。</w:t>
      </w:r>
    </w:p>
    <w:p w14:paraId="7F4C63A5"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、客家語：同閩南語。</w:t>
      </w:r>
    </w:p>
    <w:p w14:paraId="7F4C63A6"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、原住民族語：教師組、社會組各組題目</w:t>
      </w:r>
      <w:r>
        <w:rPr>
          <w:rFonts w:ascii="標楷體" w:eastAsia="標楷體" w:hAnsi="標楷體" w:cs="標楷體"/>
          <w:sz w:val="28"/>
        </w:rPr>
        <w:t>3</w:t>
      </w:r>
      <w:r>
        <w:rPr>
          <w:rFonts w:ascii="標楷體" w:eastAsia="標楷體" w:hAnsi="標楷體" w:cs="標楷體"/>
          <w:sz w:val="28"/>
        </w:rPr>
        <w:t>題事先公布，於競賽員登臺前</w:t>
      </w:r>
      <w:r>
        <w:rPr>
          <w:rFonts w:ascii="標楷體" w:eastAsia="標楷體" w:hAnsi="標楷體" w:cs="標楷體"/>
          <w:sz w:val="28"/>
        </w:rPr>
        <w:t>30</w:t>
      </w:r>
      <w:r>
        <w:rPr>
          <w:rFonts w:ascii="標楷體" w:eastAsia="標楷體" w:hAnsi="標楷體" w:cs="標楷體"/>
          <w:sz w:val="28"/>
        </w:rPr>
        <w:t>分鐘，就已公布講題親手抽定</w:t>
      </w:r>
      <w:r>
        <w:rPr>
          <w:rFonts w:ascii="標楷體" w:eastAsia="標楷體" w:hAnsi="標楷體" w:cs="標楷體"/>
          <w:sz w:val="28"/>
        </w:rPr>
        <w:t>1</w:t>
      </w:r>
      <w:r>
        <w:rPr>
          <w:rFonts w:ascii="標楷體" w:eastAsia="標楷體" w:hAnsi="標楷體" w:cs="標楷體"/>
          <w:sz w:val="28"/>
        </w:rPr>
        <w:t>題參賽。</w:t>
      </w:r>
    </w:p>
    <w:p w14:paraId="7F4C63A7"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（二）朗讀</w:t>
      </w:r>
    </w:p>
    <w:p w14:paraId="7F4C63A8"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w:t>
      </w:r>
    </w:p>
    <w:p w14:paraId="7F4C63A9" w14:textId="77777777" w:rsidR="00544556" w:rsidRDefault="00F03500">
      <w:pPr>
        <w:spacing w:line="440" w:lineRule="auto"/>
        <w:ind w:left="1160" w:hanging="56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）國小學生組、國中學生組以語體文為題材。</w:t>
      </w:r>
    </w:p>
    <w:p w14:paraId="7F4C63AA" w14:textId="77777777" w:rsidR="00544556" w:rsidRDefault="00F03500">
      <w:pPr>
        <w:spacing w:line="440" w:lineRule="auto"/>
        <w:ind w:left="1160" w:hanging="560"/>
        <w:rPr>
          <w:rFonts w:ascii="標楷體" w:eastAsia="標楷體" w:hAnsi="標楷體" w:cs="標楷體"/>
          <w:sz w:val="28"/>
        </w:rPr>
      </w:pPr>
      <w:r>
        <w:rPr>
          <w:rFonts w:ascii="標楷體" w:eastAsia="標楷體" w:hAnsi="標楷體" w:cs="標楷體"/>
          <w:sz w:val="28"/>
        </w:rPr>
        <w:lastRenderedPageBreak/>
        <w:t>（</w:t>
      </w:r>
      <w:r>
        <w:rPr>
          <w:rFonts w:ascii="標楷體" w:eastAsia="標楷體" w:hAnsi="標楷體" w:cs="標楷體"/>
          <w:sz w:val="28"/>
        </w:rPr>
        <w:t>2</w:t>
      </w:r>
      <w:r>
        <w:rPr>
          <w:rFonts w:ascii="標楷體" w:eastAsia="標楷體" w:hAnsi="標楷體" w:cs="標楷體"/>
          <w:sz w:val="28"/>
        </w:rPr>
        <w:t>）高中學生組以文言文為題材（篇目事先公布）。</w:t>
      </w:r>
    </w:p>
    <w:p w14:paraId="7F4C63AB" w14:textId="77777777" w:rsidR="00544556" w:rsidRDefault="00F03500">
      <w:pPr>
        <w:spacing w:line="440" w:lineRule="auto"/>
        <w:ind w:left="1160" w:hanging="56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）教師組及社會組以語體</w:t>
      </w:r>
      <w:r>
        <w:rPr>
          <w:rFonts w:ascii="標楷體" w:eastAsia="標楷體" w:hAnsi="標楷體" w:cs="標楷體"/>
          <w:sz w:val="28"/>
        </w:rPr>
        <w:t>文為題材。</w:t>
      </w:r>
    </w:p>
    <w:p w14:paraId="7F4C63AC"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、閩南語：各組題材，均以語體文為題材（篇目事先公布）。</w:t>
      </w:r>
    </w:p>
    <w:p w14:paraId="7F4C63AD"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、客家語：各組題材，均以語體文為題材（篇目事先公布）。</w:t>
      </w:r>
    </w:p>
    <w:p w14:paraId="7F4C63AE"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、原住民族語：各組題材，均以語體文為題材（篇目事先公布）。</w:t>
      </w:r>
    </w:p>
    <w:p w14:paraId="7F4C63AF"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以上各語言之各組題材，均於每位競賽員登臺前</w:t>
      </w:r>
      <w:r>
        <w:rPr>
          <w:rFonts w:ascii="標楷體" w:eastAsia="標楷體" w:hAnsi="標楷體" w:cs="標楷體"/>
          <w:sz w:val="28"/>
        </w:rPr>
        <w:t>8</w:t>
      </w:r>
      <w:r>
        <w:rPr>
          <w:rFonts w:ascii="標楷體" w:eastAsia="標楷體" w:hAnsi="標楷體" w:cs="標楷體"/>
          <w:sz w:val="28"/>
        </w:rPr>
        <w:t>分鐘，當場親手抽定。</w:t>
      </w:r>
    </w:p>
    <w:p w14:paraId="7F4C63B0"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（三）作文</w:t>
      </w:r>
    </w:p>
    <w:p w14:paraId="7F4C63B1"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、各組題目均當場公布。</w:t>
      </w:r>
    </w:p>
    <w:p w14:paraId="7F4C63B2"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、文言、語體不加限制，但不得用詩歌韻文寫作。</w:t>
      </w:r>
    </w:p>
    <w:p w14:paraId="7F4C63B3"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、應使用標準字體，並詳加標點符號。</w:t>
      </w:r>
    </w:p>
    <w:p w14:paraId="7F4C63B4"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、限用藍、黑色原子筆或鋼筆書寫。</w:t>
      </w:r>
    </w:p>
    <w:p w14:paraId="7F4C63B5"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（四）寫字</w:t>
      </w:r>
    </w:p>
    <w:p w14:paraId="7F4C63B6"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、各組書寫內容均當場公布，一律以傳統毛筆書寫楷書（不得使用其它筆類如自來水筆等，以教育部公布之標準字體為準，請參閱：</w:t>
      </w:r>
      <w:hyperlink r:id="rId6">
        <w:r>
          <w:rPr>
            <w:rFonts w:ascii="標楷體" w:eastAsia="標楷體" w:hAnsi="標楷體" w:cs="標楷體"/>
            <w:color w:val="0000FF"/>
            <w:sz w:val="28"/>
            <w:u w:val="single"/>
          </w:rPr>
          <w:t>http://stroke-order.learningweb.moe.edu.tw/home.do</w:t>
        </w:r>
      </w:hyperlink>
      <w:r>
        <w:rPr>
          <w:rFonts w:ascii="標楷體" w:eastAsia="標楷體" w:hAnsi="標楷體" w:cs="標楷體"/>
          <w:sz w:val="28"/>
        </w:rPr>
        <w:t>）。</w:t>
      </w:r>
    </w:p>
    <w:p w14:paraId="7F4C63B7"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、字之大小，國小學生組、國中學生組為</w:t>
      </w:r>
      <w:r>
        <w:rPr>
          <w:rFonts w:ascii="標楷體" w:eastAsia="標楷體" w:hAnsi="標楷體" w:cs="標楷體"/>
          <w:sz w:val="28"/>
        </w:rPr>
        <w:t>7</w:t>
      </w:r>
      <w:r>
        <w:rPr>
          <w:rFonts w:ascii="標楷體" w:eastAsia="標楷體" w:hAnsi="標楷體" w:cs="標楷體"/>
          <w:sz w:val="28"/>
        </w:rPr>
        <w:t>公分見方、高中學</w:t>
      </w:r>
      <w:r>
        <w:rPr>
          <w:rFonts w:ascii="標楷體" w:eastAsia="標楷體" w:hAnsi="標楷體" w:cs="標楷體"/>
          <w:sz w:val="28"/>
        </w:rPr>
        <w:lastRenderedPageBreak/>
        <w:t>生組為</w:t>
      </w:r>
      <w:r>
        <w:rPr>
          <w:rFonts w:ascii="標楷體" w:eastAsia="標楷體" w:hAnsi="標楷體" w:cs="標楷體"/>
          <w:sz w:val="28"/>
        </w:rPr>
        <w:t>7</w:t>
      </w:r>
      <w:r>
        <w:rPr>
          <w:rFonts w:ascii="標楷體" w:eastAsia="標楷體" w:hAnsi="標楷體" w:cs="標楷體"/>
          <w:sz w:val="28"/>
        </w:rPr>
        <w:t>公分見方，教師組、社會組為</w:t>
      </w:r>
      <w:r>
        <w:rPr>
          <w:rFonts w:ascii="標楷體" w:eastAsia="標楷體" w:hAnsi="標楷體" w:cs="標楷體"/>
          <w:sz w:val="28"/>
        </w:rPr>
        <w:t>8</w:t>
      </w:r>
      <w:r>
        <w:rPr>
          <w:rFonts w:ascii="標楷體" w:eastAsia="標楷體" w:hAnsi="標楷體" w:cs="標楷體"/>
          <w:sz w:val="28"/>
        </w:rPr>
        <w:t>公分見方（以上用</w:t>
      </w:r>
      <w:r>
        <w:rPr>
          <w:rFonts w:ascii="標楷體" w:eastAsia="標楷體" w:hAnsi="標楷體" w:cs="標楷體"/>
          <w:sz w:val="28"/>
        </w:rPr>
        <w:t>6</w:t>
      </w:r>
      <w:r>
        <w:rPr>
          <w:rFonts w:ascii="標楷體" w:eastAsia="標楷體" w:hAnsi="標楷體" w:cs="標楷體"/>
          <w:sz w:val="28"/>
        </w:rPr>
        <w:t>尺宣紙</w:t>
      </w:r>
      <w:r>
        <w:rPr>
          <w:rFonts w:ascii="標楷體" w:eastAsia="標楷體" w:hAnsi="標楷體" w:cs="標楷體"/>
          <w:sz w:val="28"/>
        </w:rPr>
        <w:t>4</w:t>
      </w:r>
      <w:r>
        <w:rPr>
          <w:rFonts w:ascii="標楷體" w:eastAsia="標楷體" w:hAnsi="標楷體" w:cs="標楷體"/>
          <w:sz w:val="28"/>
        </w:rPr>
        <w:t>開「</w:t>
      </w:r>
      <w:r>
        <w:rPr>
          <w:rFonts w:ascii="標楷體" w:eastAsia="標楷體" w:hAnsi="標楷體" w:cs="標楷體"/>
          <w:sz w:val="28"/>
        </w:rPr>
        <w:t>90</w:t>
      </w:r>
      <w:r>
        <w:rPr>
          <w:rFonts w:ascii="標楷體" w:eastAsia="標楷體" w:hAnsi="標楷體" w:cs="標楷體"/>
          <w:sz w:val="28"/>
        </w:rPr>
        <w:t>公分</w:t>
      </w:r>
      <w:r>
        <w:rPr>
          <w:rFonts w:ascii="標楷體" w:eastAsia="標楷體" w:hAnsi="標楷體" w:cs="標楷體"/>
          <w:sz w:val="28"/>
        </w:rPr>
        <w:t>×45</w:t>
      </w:r>
      <w:r>
        <w:rPr>
          <w:rFonts w:ascii="標楷體" w:eastAsia="標楷體" w:hAnsi="標楷體" w:cs="標楷體"/>
          <w:sz w:val="28"/>
        </w:rPr>
        <w:t>公分」書寫）。</w:t>
      </w:r>
    </w:p>
    <w:p w14:paraId="7F4C63B8"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（五）字音字形</w:t>
      </w:r>
    </w:p>
    <w:p w14:paraId="7F4C63B9"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w:t>
      </w:r>
    </w:p>
    <w:p w14:paraId="7F4C63BA" w14:textId="77777777" w:rsidR="00544556" w:rsidRDefault="00F03500">
      <w:pPr>
        <w:spacing w:line="440" w:lineRule="auto"/>
        <w:ind w:left="130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）各組均為</w:t>
      </w:r>
      <w:r>
        <w:rPr>
          <w:rFonts w:ascii="標楷體" w:eastAsia="標楷體" w:hAnsi="標楷體" w:cs="標楷體"/>
          <w:sz w:val="28"/>
        </w:rPr>
        <w:t>200</w:t>
      </w:r>
      <w:r>
        <w:rPr>
          <w:rFonts w:ascii="標楷體" w:eastAsia="標楷體" w:hAnsi="標楷體" w:cs="標楷體"/>
          <w:sz w:val="28"/>
        </w:rPr>
        <w:t>字（國語字音、字形各</w:t>
      </w:r>
      <w:r>
        <w:rPr>
          <w:rFonts w:ascii="標楷體" w:eastAsia="標楷體" w:hAnsi="標楷體" w:cs="標楷體"/>
          <w:sz w:val="28"/>
        </w:rPr>
        <w:t>100</w:t>
      </w:r>
      <w:r>
        <w:rPr>
          <w:rFonts w:ascii="標楷體" w:eastAsia="標楷體" w:hAnsi="標楷體" w:cs="標楷體"/>
          <w:sz w:val="28"/>
        </w:rPr>
        <w:t>字），限用藍、黑色原子筆或鋼筆書寫，塗改不計分。</w:t>
      </w:r>
    </w:p>
    <w:p w14:paraId="7F4C63BB" w14:textId="77777777" w:rsidR="00544556" w:rsidRDefault="00F03500">
      <w:pPr>
        <w:spacing w:line="440" w:lineRule="auto"/>
        <w:ind w:left="130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）字音以教育部</w:t>
      </w:r>
      <w:r>
        <w:rPr>
          <w:rFonts w:ascii="標楷體" w:eastAsia="標楷體" w:hAnsi="標楷體" w:cs="標楷體"/>
          <w:sz w:val="28"/>
        </w:rPr>
        <w:t>88</w:t>
      </w:r>
      <w:r>
        <w:rPr>
          <w:rFonts w:ascii="標楷體" w:eastAsia="標楷體" w:hAnsi="標楷體" w:cs="標楷體"/>
          <w:sz w:val="28"/>
        </w:rPr>
        <w:t>年</w:t>
      </w:r>
      <w:r>
        <w:rPr>
          <w:rFonts w:ascii="標楷體" w:eastAsia="標楷體" w:hAnsi="標楷體" w:cs="標楷體"/>
          <w:sz w:val="28"/>
        </w:rPr>
        <w:t>3</w:t>
      </w:r>
      <w:r>
        <w:rPr>
          <w:rFonts w:ascii="標楷體" w:eastAsia="標楷體" w:hAnsi="標楷體" w:cs="標楷體"/>
          <w:sz w:val="28"/>
        </w:rPr>
        <w:t>月</w:t>
      </w:r>
      <w:r>
        <w:rPr>
          <w:rFonts w:ascii="標楷體" w:eastAsia="標楷體" w:hAnsi="標楷體" w:cs="標楷體"/>
          <w:sz w:val="28"/>
        </w:rPr>
        <w:t>31</w:t>
      </w:r>
      <w:r>
        <w:rPr>
          <w:rFonts w:ascii="標楷體" w:eastAsia="標楷體" w:hAnsi="標楷體" w:cs="標楷體"/>
          <w:sz w:val="28"/>
        </w:rPr>
        <w:t>日臺</w:t>
      </w:r>
      <w:r>
        <w:rPr>
          <w:rFonts w:ascii="標楷體" w:eastAsia="標楷體" w:hAnsi="標楷體" w:cs="標楷體"/>
          <w:sz w:val="28"/>
        </w:rPr>
        <w:t>(88)</w:t>
      </w:r>
      <w:r>
        <w:rPr>
          <w:rFonts w:ascii="標楷體" w:eastAsia="標楷體" w:hAnsi="標楷體" w:cs="標楷體"/>
          <w:sz w:val="28"/>
        </w:rPr>
        <w:t>語字第</w:t>
      </w:r>
      <w:r>
        <w:rPr>
          <w:rFonts w:ascii="標楷體" w:eastAsia="標楷體" w:hAnsi="標楷體" w:cs="標楷體"/>
          <w:sz w:val="28"/>
        </w:rPr>
        <w:t>88034600</w:t>
      </w:r>
      <w:r>
        <w:rPr>
          <w:rFonts w:ascii="標楷體" w:eastAsia="標楷體" w:hAnsi="標楷體" w:cs="標楷體"/>
          <w:sz w:val="28"/>
        </w:rPr>
        <w:t>號函公布之「國語一字多音審訂表」為準。字形以教育部所公布「常用國字標準字體」之字形為準。</w:t>
      </w:r>
    </w:p>
    <w:p w14:paraId="7F4C63BC"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w:t>
      </w:r>
    </w:p>
    <w:p w14:paraId="7F4C63BD"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）各組均為</w:t>
      </w:r>
      <w:r>
        <w:rPr>
          <w:rFonts w:ascii="標楷體" w:eastAsia="標楷體" w:hAnsi="標楷體" w:cs="標楷體"/>
          <w:sz w:val="28"/>
        </w:rPr>
        <w:t>200</w:t>
      </w:r>
      <w:r>
        <w:rPr>
          <w:rFonts w:ascii="標楷體" w:eastAsia="標楷體" w:hAnsi="標楷體" w:cs="標楷體"/>
          <w:sz w:val="28"/>
        </w:rPr>
        <w:t>字（閩南語漢字書寫標音、標音書寫漢字各</w:t>
      </w:r>
      <w:r>
        <w:rPr>
          <w:rFonts w:ascii="標楷體" w:eastAsia="標楷體" w:hAnsi="標楷體" w:cs="標楷體"/>
          <w:sz w:val="28"/>
        </w:rPr>
        <w:t>100</w:t>
      </w:r>
      <w:r>
        <w:rPr>
          <w:rFonts w:ascii="標楷體" w:eastAsia="標楷體" w:hAnsi="標楷體" w:cs="標楷體"/>
          <w:sz w:val="28"/>
        </w:rPr>
        <w:t>字），</w:t>
      </w:r>
      <w:r>
        <w:rPr>
          <w:rFonts w:ascii="標楷體" w:eastAsia="標楷體" w:hAnsi="標楷體" w:cs="標楷體"/>
          <w:sz w:val="28"/>
        </w:rPr>
        <w:t>限用藍、黑色原子筆或鋼筆書寫，塗改不計分。</w:t>
      </w:r>
    </w:p>
    <w:p w14:paraId="7F4C63BE" w14:textId="77777777" w:rsidR="00544556" w:rsidRDefault="00F03500">
      <w:pPr>
        <w:spacing w:line="440" w:lineRule="auto"/>
        <w:ind w:left="1420" w:hanging="700"/>
        <w:rPr>
          <w:rFonts w:ascii="標楷體" w:eastAsia="標楷體" w:hAnsi="標楷體" w:cs="標楷體"/>
          <w:color w:val="FF0000"/>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）拼音以教育部</w:t>
      </w:r>
      <w:r>
        <w:rPr>
          <w:rFonts w:ascii="標楷體" w:eastAsia="標楷體" w:hAnsi="標楷體" w:cs="標楷體"/>
          <w:sz w:val="28"/>
        </w:rPr>
        <w:t>95</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w:t>
      </w:r>
      <w:r>
        <w:rPr>
          <w:rFonts w:ascii="標楷體" w:eastAsia="標楷體" w:hAnsi="標楷體" w:cs="標楷體"/>
          <w:sz w:val="28"/>
        </w:rPr>
        <w:t>14</w:t>
      </w:r>
      <w:r>
        <w:rPr>
          <w:rFonts w:ascii="標楷體" w:eastAsia="標楷體" w:hAnsi="標楷體" w:cs="標楷體"/>
          <w:sz w:val="28"/>
        </w:rPr>
        <w:t>日臺語字第</w:t>
      </w:r>
      <w:r>
        <w:rPr>
          <w:rFonts w:ascii="標楷體" w:eastAsia="標楷體" w:hAnsi="標楷體" w:cs="標楷體"/>
          <w:sz w:val="28"/>
        </w:rPr>
        <w:t>0950151609</w:t>
      </w:r>
      <w:r>
        <w:rPr>
          <w:rFonts w:ascii="標楷體" w:eastAsia="標楷體" w:hAnsi="標楷體" w:cs="標楷體"/>
          <w:sz w:val="28"/>
        </w:rPr>
        <w:t>號函公布之「臺灣閩南語羅馬字拼音方案」正式版為準，詳細內容請參閱：</w:t>
      </w:r>
      <w:hyperlink r:id="rId7">
        <w:r>
          <w:rPr>
            <w:rFonts w:ascii="標楷體" w:eastAsia="標楷體" w:hAnsi="標楷體" w:cs="標楷體"/>
            <w:color w:val="0000FF"/>
            <w:sz w:val="28"/>
            <w:u w:val="single"/>
          </w:rPr>
          <w:t>https://bit.ly/2YWqshP</w:t>
        </w:r>
      </w:hyperlink>
      <w:r>
        <w:rPr>
          <w:rFonts w:ascii="標楷體" w:eastAsia="標楷體" w:hAnsi="標楷體" w:cs="標楷體"/>
          <w:sz w:val="28"/>
        </w:rPr>
        <w:t>及使用手冊</w:t>
      </w:r>
      <w:hyperlink r:id="rId8">
        <w:r>
          <w:rPr>
            <w:rFonts w:ascii="標楷體" w:eastAsia="標楷體" w:hAnsi="標楷體" w:cs="標楷體"/>
            <w:color w:val="0000FF"/>
            <w:sz w:val="28"/>
            <w:u w:val="single"/>
          </w:rPr>
          <w:t>https://bit.ly/2UcLYve</w:t>
        </w:r>
      </w:hyperlink>
    </w:p>
    <w:p w14:paraId="7F4C63BF"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）漢字使用以教育部公布之《臺灣閩南語常用詞辭典》為準，詳細內容請參</w:t>
      </w:r>
      <w:r>
        <w:rPr>
          <w:rFonts w:ascii="標楷體" w:eastAsia="標楷體" w:hAnsi="標楷體" w:cs="標楷體"/>
          <w:sz w:val="28"/>
        </w:rPr>
        <w:t>閱：</w:t>
      </w:r>
      <w:hyperlink r:id="rId9">
        <w:r>
          <w:rPr>
            <w:rFonts w:ascii="標楷體" w:eastAsia="標楷體" w:hAnsi="標楷體" w:cs="標楷體"/>
            <w:color w:val="0000FF"/>
            <w:sz w:val="28"/>
            <w:u w:val="single"/>
          </w:rPr>
          <w:t>http://twblg.dict.edu.tw/tw/index.htm</w:t>
        </w:r>
      </w:hyperlink>
    </w:p>
    <w:p w14:paraId="7F4C63C0"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w:t>
      </w:r>
    </w:p>
    <w:p w14:paraId="7F4C63C1"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）各組均為</w:t>
      </w:r>
      <w:r>
        <w:rPr>
          <w:rFonts w:ascii="標楷體" w:eastAsia="標楷體" w:hAnsi="標楷體" w:cs="標楷體"/>
          <w:sz w:val="28"/>
        </w:rPr>
        <w:t>200</w:t>
      </w:r>
      <w:r>
        <w:rPr>
          <w:rFonts w:ascii="標楷體" w:eastAsia="標楷體" w:hAnsi="標楷體" w:cs="標楷體"/>
          <w:sz w:val="28"/>
        </w:rPr>
        <w:t>字（客家語漢字書寫標音、標音書寫漢字各</w:t>
      </w:r>
      <w:r>
        <w:rPr>
          <w:rFonts w:ascii="標楷體" w:eastAsia="標楷體" w:hAnsi="標楷體" w:cs="標楷體"/>
          <w:sz w:val="28"/>
        </w:rPr>
        <w:t>100</w:t>
      </w:r>
      <w:r>
        <w:rPr>
          <w:rFonts w:ascii="標楷體" w:eastAsia="標楷體" w:hAnsi="標楷體" w:cs="標楷體"/>
          <w:sz w:val="28"/>
        </w:rPr>
        <w:t>字），限用藍、黑色原子筆或鋼筆書寫，塗改不計分。</w:t>
      </w:r>
    </w:p>
    <w:p w14:paraId="7F4C63C2" w14:textId="77777777" w:rsidR="00544556" w:rsidRDefault="00F03500">
      <w:pPr>
        <w:spacing w:line="440" w:lineRule="auto"/>
        <w:ind w:left="1274" w:hanging="554"/>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）拼音以教育部</w:t>
      </w:r>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9</w:t>
      </w:r>
      <w:r>
        <w:rPr>
          <w:rFonts w:ascii="標楷體" w:eastAsia="標楷體" w:hAnsi="標楷體" w:cs="標楷體"/>
          <w:sz w:val="28"/>
        </w:rPr>
        <w:t>月</w:t>
      </w:r>
      <w:r>
        <w:rPr>
          <w:rFonts w:ascii="標楷體" w:eastAsia="標楷體" w:hAnsi="標楷體" w:cs="標楷體"/>
          <w:sz w:val="28"/>
        </w:rPr>
        <w:t>12</w:t>
      </w:r>
      <w:r>
        <w:rPr>
          <w:rFonts w:ascii="標楷體" w:eastAsia="標楷體" w:hAnsi="標楷體" w:cs="標楷體"/>
          <w:sz w:val="28"/>
        </w:rPr>
        <w:t>日臺語字第</w:t>
      </w:r>
      <w:r>
        <w:rPr>
          <w:rFonts w:ascii="標楷體" w:eastAsia="標楷體" w:hAnsi="標楷體" w:cs="標楷體"/>
          <w:sz w:val="28"/>
        </w:rPr>
        <w:t>1010161610</w:t>
      </w:r>
      <w:r>
        <w:rPr>
          <w:rFonts w:ascii="標楷體" w:eastAsia="標楷體" w:hAnsi="標楷體" w:cs="標楷體"/>
          <w:sz w:val="28"/>
        </w:rPr>
        <w:t>號函修正公布之「客家語拼音方案」為準，詳細內容請參閱：</w:t>
      </w:r>
      <w:hyperlink r:id="rId10">
        <w:r>
          <w:rPr>
            <w:rFonts w:ascii="標楷體" w:eastAsia="標楷體" w:hAnsi="標楷體" w:cs="標楷體"/>
            <w:color w:val="0000FF"/>
            <w:sz w:val="28"/>
            <w:u w:val="single"/>
          </w:rPr>
          <w:t>https://bit.ly/2Iog8Jw</w:t>
        </w:r>
      </w:hyperlink>
    </w:p>
    <w:p w14:paraId="7F4C63C3"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）客家語漢字使用以教育部</w:t>
      </w:r>
      <w:r>
        <w:rPr>
          <w:rFonts w:ascii="標楷體" w:eastAsia="標楷體" w:hAnsi="標楷體" w:cs="標楷體"/>
          <w:sz w:val="28"/>
        </w:rPr>
        <w:t>105</w:t>
      </w:r>
      <w:r>
        <w:rPr>
          <w:rFonts w:ascii="標楷體" w:eastAsia="標楷體" w:hAnsi="標楷體" w:cs="標楷體"/>
          <w:sz w:val="28"/>
        </w:rPr>
        <w:t>年</w:t>
      </w:r>
      <w:r>
        <w:rPr>
          <w:rFonts w:ascii="標楷體" w:eastAsia="標楷體" w:hAnsi="標楷體" w:cs="標楷體"/>
          <w:sz w:val="28"/>
        </w:rPr>
        <w:t>5</w:t>
      </w:r>
      <w:r>
        <w:rPr>
          <w:rFonts w:ascii="標楷體" w:eastAsia="標楷體" w:hAnsi="標楷體" w:cs="標楷體"/>
          <w:sz w:val="28"/>
        </w:rPr>
        <w:t>月</w:t>
      </w:r>
      <w:r>
        <w:rPr>
          <w:rFonts w:ascii="標楷體" w:eastAsia="標楷體" w:hAnsi="標楷體" w:cs="標楷體"/>
          <w:sz w:val="28"/>
        </w:rPr>
        <w:t>26</w:t>
      </w:r>
      <w:r>
        <w:rPr>
          <w:rFonts w:ascii="標楷體" w:eastAsia="標楷體" w:hAnsi="標楷體" w:cs="標楷體"/>
          <w:sz w:val="28"/>
        </w:rPr>
        <w:t>日修正公布之《臺灣客家語常用詞辭典》為準，詳細內容請參閱：</w:t>
      </w:r>
    </w:p>
    <w:p w14:paraId="7F4C63C4"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 xml:space="preserve">           </w:t>
      </w:r>
      <w:hyperlink r:id="rId11">
        <w:r>
          <w:rPr>
            <w:rFonts w:ascii="標楷體" w:eastAsia="標楷體" w:hAnsi="標楷體" w:cs="標楷體"/>
            <w:color w:val="0000FF"/>
            <w:sz w:val="28"/>
            <w:u w:val="single"/>
          </w:rPr>
          <w:t>http://hakka.dict.edu.tw/</w:t>
        </w:r>
      </w:hyperlink>
    </w:p>
    <w:p w14:paraId="7F4C63C5"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八、競賽評判標準</w:t>
      </w:r>
    </w:p>
    <w:p w14:paraId="7F4C63C6"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（一）演說</w:t>
      </w:r>
    </w:p>
    <w:p w14:paraId="7F4C63C7"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、語音（發音、語調、語氣）：占</w:t>
      </w:r>
      <w:r>
        <w:rPr>
          <w:rFonts w:ascii="標楷體" w:eastAsia="標楷體" w:hAnsi="標楷體" w:cs="標楷體"/>
          <w:sz w:val="28"/>
        </w:rPr>
        <w:t>40</w:t>
      </w:r>
      <w:r>
        <w:rPr>
          <w:rFonts w:ascii="標楷體" w:eastAsia="標楷體" w:hAnsi="標楷體" w:cs="標楷體"/>
          <w:sz w:val="28"/>
        </w:rPr>
        <w:t>％。</w:t>
      </w:r>
    </w:p>
    <w:p w14:paraId="7F4C63C8"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、內容（見解、結構、詞彙）：占</w:t>
      </w:r>
      <w:r>
        <w:rPr>
          <w:rFonts w:ascii="標楷體" w:eastAsia="標楷體" w:hAnsi="標楷體" w:cs="標楷體"/>
          <w:sz w:val="28"/>
        </w:rPr>
        <w:t>50</w:t>
      </w:r>
      <w:r>
        <w:rPr>
          <w:rFonts w:ascii="標楷體" w:eastAsia="標楷體" w:hAnsi="標楷體" w:cs="標楷體"/>
          <w:sz w:val="28"/>
        </w:rPr>
        <w:t>％。</w:t>
      </w:r>
    </w:p>
    <w:p w14:paraId="7F4C63C9"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、臺風（儀容、態度、表情）：占</w:t>
      </w:r>
      <w:r>
        <w:rPr>
          <w:rFonts w:ascii="標楷體" w:eastAsia="標楷體" w:hAnsi="標楷體" w:cs="標楷體"/>
          <w:sz w:val="28"/>
        </w:rPr>
        <w:t>10</w:t>
      </w:r>
      <w:r>
        <w:rPr>
          <w:rFonts w:ascii="標楷體" w:eastAsia="標楷體" w:hAnsi="標楷體" w:cs="標楷體"/>
          <w:sz w:val="28"/>
        </w:rPr>
        <w:t>％。</w:t>
      </w:r>
    </w:p>
    <w:p w14:paraId="7F4C63CA"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、時間：超過或不足時，每半分鐘扣均一標準分數</w:t>
      </w:r>
      <w:r>
        <w:rPr>
          <w:rFonts w:ascii="標楷體" w:eastAsia="標楷體" w:hAnsi="標楷體" w:cs="標楷體"/>
          <w:sz w:val="28"/>
        </w:rPr>
        <w:t>1</w:t>
      </w:r>
      <w:r>
        <w:rPr>
          <w:rFonts w:ascii="標楷體" w:eastAsia="標楷體" w:hAnsi="標楷體" w:cs="標楷體"/>
          <w:sz w:val="28"/>
        </w:rPr>
        <w:t>分，未足半分鐘，以半分鐘計；惟誤差在</w:t>
      </w:r>
      <w:r>
        <w:rPr>
          <w:rFonts w:ascii="標楷體" w:eastAsia="標楷體" w:hAnsi="標楷體" w:cs="標楷體"/>
          <w:sz w:val="28"/>
        </w:rPr>
        <w:t>3</w:t>
      </w:r>
      <w:r>
        <w:rPr>
          <w:rFonts w:ascii="標楷體" w:eastAsia="標楷體" w:hAnsi="標楷體" w:cs="標楷體"/>
          <w:sz w:val="28"/>
        </w:rPr>
        <w:t>秒之內者，考量按鈴操作，不予扣分。</w:t>
      </w:r>
    </w:p>
    <w:p w14:paraId="7F4C63CB"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lastRenderedPageBreak/>
        <w:t>（二）朗讀</w:t>
      </w:r>
    </w:p>
    <w:p w14:paraId="7F4C63CC"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w:t>
      </w:r>
    </w:p>
    <w:p w14:paraId="7F4C63CD"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w:t>
      </w:r>
      <w:r>
        <w:rPr>
          <w:rFonts w:ascii="標楷體" w:eastAsia="標楷體" w:hAnsi="標楷體" w:cs="標楷體"/>
          <w:sz w:val="28"/>
        </w:rPr>
        <w:t>(</w:t>
      </w:r>
      <w:r>
        <w:rPr>
          <w:rFonts w:ascii="標楷體" w:eastAsia="標楷體" w:hAnsi="標楷體" w:cs="標楷體"/>
          <w:sz w:val="28"/>
        </w:rPr>
        <w:t>以教育部</w:t>
      </w:r>
      <w:r>
        <w:rPr>
          <w:rFonts w:ascii="標楷體" w:eastAsia="標楷體" w:hAnsi="標楷體" w:cs="標楷體"/>
          <w:sz w:val="28"/>
        </w:rPr>
        <w:t>88</w:t>
      </w:r>
      <w:r>
        <w:rPr>
          <w:rFonts w:ascii="標楷體" w:eastAsia="標楷體" w:hAnsi="標楷體" w:cs="標楷體"/>
          <w:sz w:val="28"/>
        </w:rPr>
        <w:t>年</w:t>
      </w:r>
      <w:r>
        <w:rPr>
          <w:rFonts w:ascii="標楷體" w:eastAsia="標楷體" w:hAnsi="標楷體" w:cs="標楷體"/>
          <w:sz w:val="28"/>
        </w:rPr>
        <w:t>3</w:t>
      </w:r>
      <w:r>
        <w:rPr>
          <w:rFonts w:ascii="標楷體" w:eastAsia="標楷體" w:hAnsi="標楷體" w:cs="標楷體"/>
          <w:sz w:val="28"/>
        </w:rPr>
        <w:t>月</w:t>
      </w:r>
      <w:r>
        <w:rPr>
          <w:rFonts w:ascii="標楷體" w:eastAsia="標楷體" w:hAnsi="標楷體" w:cs="標楷體"/>
          <w:sz w:val="28"/>
        </w:rPr>
        <w:t>31</w:t>
      </w:r>
      <w:r>
        <w:rPr>
          <w:rFonts w:ascii="標楷體" w:eastAsia="標楷體" w:hAnsi="標楷體" w:cs="標楷體"/>
          <w:sz w:val="28"/>
        </w:rPr>
        <w:t>日臺</w:t>
      </w:r>
      <w:r>
        <w:rPr>
          <w:rFonts w:ascii="標楷體" w:eastAsia="標楷體" w:hAnsi="標楷體" w:cs="標楷體"/>
          <w:sz w:val="28"/>
        </w:rPr>
        <w:t>(88)</w:t>
      </w:r>
      <w:r>
        <w:rPr>
          <w:rFonts w:ascii="標楷體" w:eastAsia="標楷體" w:hAnsi="標楷體" w:cs="標楷體"/>
          <w:sz w:val="28"/>
        </w:rPr>
        <w:t>語字第</w:t>
      </w:r>
      <w:r>
        <w:rPr>
          <w:rFonts w:ascii="標楷體" w:eastAsia="標楷體" w:hAnsi="標楷體" w:cs="標楷體"/>
          <w:sz w:val="28"/>
        </w:rPr>
        <w:t>88034600</w:t>
      </w:r>
      <w:r>
        <w:rPr>
          <w:rFonts w:ascii="標楷體" w:eastAsia="標楷體" w:hAnsi="標楷體" w:cs="標楷體"/>
          <w:sz w:val="28"/>
        </w:rPr>
        <w:t>號函公布之「國語一字多音審訂表」為主）。</w:t>
      </w:r>
    </w:p>
    <w:p w14:paraId="7F4C63CE"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14:paraId="7F4C63CF"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）臺風（儀容、態度、表情）：占</w:t>
      </w:r>
      <w:r>
        <w:rPr>
          <w:rFonts w:ascii="標楷體" w:eastAsia="標楷體" w:hAnsi="標楷體" w:cs="標楷體"/>
          <w:sz w:val="28"/>
        </w:rPr>
        <w:t>10</w:t>
      </w:r>
      <w:r>
        <w:rPr>
          <w:rFonts w:ascii="標楷體" w:eastAsia="標楷體" w:hAnsi="標楷體" w:cs="標楷體"/>
          <w:sz w:val="28"/>
        </w:rPr>
        <w:t>％。</w:t>
      </w:r>
    </w:p>
    <w:p w14:paraId="7F4C63D0"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w:t>
      </w:r>
    </w:p>
    <w:p w14:paraId="7F4C63D1"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w:t>
      </w:r>
    </w:p>
    <w:p w14:paraId="7F4C63D2"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14:paraId="7F4C63D3"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）臺風（儀容、態度、表情）：占</w:t>
      </w:r>
      <w:r>
        <w:rPr>
          <w:rFonts w:ascii="標楷體" w:eastAsia="標楷體" w:hAnsi="標楷體" w:cs="標楷體"/>
          <w:sz w:val="28"/>
        </w:rPr>
        <w:t>10</w:t>
      </w:r>
      <w:r>
        <w:rPr>
          <w:rFonts w:ascii="標楷體" w:eastAsia="標楷體" w:hAnsi="標楷體" w:cs="標楷體"/>
          <w:sz w:val="28"/>
        </w:rPr>
        <w:t>％。</w:t>
      </w:r>
    </w:p>
    <w:p w14:paraId="7F4C63D4"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w:t>
      </w:r>
    </w:p>
    <w:p w14:paraId="7F4C63D5"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w:t>
      </w:r>
    </w:p>
    <w:p w14:paraId="7F4C63D6"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14:paraId="7F4C63D7"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）臺風（儀容、態度、表情）：占</w:t>
      </w:r>
      <w:r>
        <w:rPr>
          <w:rFonts w:ascii="標楷體" w:eastAsia="標楷體" w:hAnsi="標楷體" w:cs="標楷體"/>
          <w:sz w:val="28"/>
        </w:rPr>
        <w:t>10</w:t>
      </w:r>
      <w:r>
        <w:rPr>
          <w:rFonts w:ascii="標楷體" w:eastAsia="標楷體" w:hAnsi="標楷體" w:cs="標楷體"/>
          <w:sz w:val="28"/>
        </w:rPr>
        <w:t>％。</w:t>
      </w:r>
    </w:p>
    <w:p w14:paraId="7F4C63D8"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w:t>
      </w:r>
    </w:p>
    <w:p w14:paraId="7F4C63D9"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w:t>
      </w:r>
    </w:p>
    <w:p w14:paraId="7F4C63DA"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14:paraId="7F4C63DB" w14:textId="77777777" w:rsidR="00544556" w:rsidRDefault="00F03500">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）臺風（儀容、態度、表情）：占</w:t>
      </w:r>
      <w:r>
        <w:rPr>
          <w:rFonts w:ascii="標楷體" w:eastAsia="標楷體" w:hAnsi="標楷體" w:cs="標楷體"/>
          <w:sz w:val="28"/>
        </w:rPr>
        <w:t>10</w:t>
      </w:r>
      <w:r>
        <w:rPr>
          <w:rFonts w:ascii="標楷體" w:eastAsia="標楷體" w:hAnsi="標楷體" w:cs="標楷體"/>
          <w:sz w:val="28"/>
        </w:rPr>
        <w:t>％。</w:t>
      </w:r>
    </w:p>
    <w:p w14:paraId="7F4C63DC"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lastRenderedPageBreak/>
        <w:t>（三）作文</w:t>
      </w:r>
    </w:p>
    <w:p w14:paraId="7F4C63DD"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、內容與結構：占</w:t>
      </w:r>
      <w:r>
        <w:rPr>
          <w:rFonts w:ascii="標楷體" w:eastAsia="標楷體" w:hAnsi="標楷體" w:cs="標楷體"/>
          <w:sz w:val="28"/>
        </w:rPr>
        <w:t>50</w:t>
      </w:r>
      <w:r>
        <w:rPr>
          <w:rFonts w:ascii="標楷體" w:eastAsia="標楷體" w:hAnsi="標楷體" w:cs="標楷體"/>
          <w:sz w:val="28"/>
        </w:rPr>
        <w:t>％。</w:t>
      </w:r>
    </w:p>
    <w:p w14:paraId="7F4C63DE"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、邏輯與修辭：占</w:t>
      </w:r>
      <w:r>
        <w:rPr>
          <w:rFonts w:ascii="標楷體" w:eastAsia="標楷體" w:hAnsi="標楷體" w:cs="標楷體"/>
          <w:sz w:val="28"/>
        </w:rPr>
        <w:t>40</w:t>
      </w:r>
      <w:r>
        <w:rPr>
          <w:rFonts w:ascii="標楷體" w:eastAsia="標楷體" w:hAnsi="標楷體" w:cs="標楷體"/>
          <w:sz w:val="28"/>
        </w:rPr>
        <w:t>％。</w:t>
      </w:r>
    </w:p>
    <w:p w14:paraId="7F4C63DF"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、字體與標點：占</w:t>
      </w:r>
      <w:r>
        <w:rPr>
          <w:rFonts w:ascii="標楷體" w:eastAsia="標楷體" w:hAnsi="標楷體" w:cs="標楷體"/>
          <w:sz w:val="28"/>
        </w:rPr>
        <w:t>10</w:t>
      </w:r>
      <w:r>
        <w:rPr>
          <w:rFonts w:ascii="標楷體" w:eastAsia="標楷體" w:hAnsi="標楷體" w:cs="標楷體"/>
          <w:sz w:val="28"/>
        </w:rPr>
        <w:t>％。</w:t>
      </w:r>
    </w:p>
    <w:p w14:paraId="7F4C63E0"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（四）寫字</w:t>
      </w:r>
      <w:r>
        <w:rPr>
          <w:rFonts w:ascii="標楷體" w:eastAsia="標楷體" w:hAnsi="標楷體" w:cs="標楷體"/>
          <w:sz w:val="28"/>
        </w:rPr>
        <w:t xml:space="preserve"> </w:t>
      </w:r>
    </w:p>
    <w:p w14:paraId="7F4C63E1" w14:textId="77777777" w:rsidR="00544556" w:rsidRDefault="00F03500">
      <w:pPr>
        <w:spacing w:line="440" w:lineRule="auto"/>
        <w:ind w:left="1040" w:hanging="56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、筆法：占</w:t>
      </w:r>
      <w:r>
        <w:rPr>
          <w:rFonts w:ascii="標楷體" w:eastAsia="標楷體" w:hAnsi="標楷體" w:cs="標楷體"/>
          <w:sz w:val="28"/>
        </w:rPr>
        <w:t>50</w:t>
      </w:r>
      <w:r>
        <w:rPr>
          <w:rFonts w:ascii="標楷體" w:eastAsia="標楷體" w:hAnsi="標楷體" w:cs="標楷體"/>
          <w:sz w:val="28"/>
        </w:rPr>
        <w:t>％。</w:t>
      </w:r>
    </w:p>
    <w:p w14:paraId="7F4C63E2" w14:textId="77777777" w:rsidR="00544556" w:rsidRDefault="00F03500">
      <w:pPr>
        <w:spacing w:line="440" w:lineRule="auto"/>
        <w:ind w:left="1040" w:hanging="56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、結構與章法：占</w:t>
      </w:r>
      <w:r>
        <w:rPr>
          <w:rFonts w:ascii="標楷體" w:eastAsia="標楷體" w:hAnsi="標楷體" w:cs="標楷體"/>
          <w:sz w:val="28"/>
        </w:rPr>
        <w:t>50</w:t>
      </w:r>
      <w:r>
        <w:rPr>
          <w:rFonts w:ascii="標楷體" w:eastAsia="標楷體" w:hAnsi="標楷體" w:cs="標楷體"/>
          <w:sz w:val="28"/>
        </w:rPr>
        <w:t>％。</w:t>
      </w:r>
    </w:p>
    <w:p w14:paraId="7F4C63E3"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、正確與速度：錯別字或漏字每字扣均一標準分數</w:t>
      </w:r>
      <w:r>
        <w:rPr>
          <w:rFonts w:ascii="標楷體" w:eastAsia="標楷體" w:hAnsi="標楷體" w:cs="標楷體"/>
          <w:sz w:val="28"/>
        </w:rPr>
        <w:t>3</w:t>
      </w:r>
      <w:r>
        <w:rPr>
          <w:rFonts w:ascii="標楷體" w:eastAsia="標楷體" w:hAnsi="標楷體" w:cs="標楷體"/>
          <w:sz w:val="28"/>
        </w:rPr>
        <w:t>分，未及寫完者，每少寫</w:t>
      </w:r>
      <w:r>
        <w:rPr>
          <w:rFonts w:ascii="標楷體" w:eastAsia="標楷體" w:hAnsi="標楷體" w:cs="標楷體"/>
          <w:sz w:val="28"/>
        </w:rPr>
        <w:t>1</w:t>
      </w:r>
      <w:r>
        <w:rPr>
          <w:rFonts w:ascii="標楷體" w:eastAsia="標楷體" w:hAnsi="標楷體" w:cs="標楷體"/>
          <w:sz w:val="28"/>
        </w:rPr>
        <w:t>字扣均一標準分數</w:t>
      </w:r>
      <w:r>
        <w:rPr>
          <w:rFonts w:ascii="標楷體" w:eastAsia="標楷體" w:hAnsi="標楷體" w:cs="標楷體"/>
          <w:sz w:val="28"/>
        </w:rPr>
        <w:t>2</w:t>
      </w:r>
      <w:r>
        <w:rPr>
          <w:rFonts w:ascii="標楷體" w:eastAsia="標楷體" w:hAnsi="標楷體" w:cs="標楷體"/>
          <w:sz w:val="28"/>
        </w:rPr>
        <w:t>分。</w:t>
      </w:r>
    </w:p>
    <w:p w14:paraId="7F4C63E4" w14:textId="77777777" w:rsidR="00544556" w:rsidRDefault="00F03500">
      <w:pPr>
        <w:spacing w:line="440" w:lineRule="auto"/>
        <w:ind w:left="1040" w:hanging="56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、一律以教育部公布之標準字體為書寫標準。</w:t>
      </w:r>
    </w:p>
    <w:p w14:paraId="7F4C63E5"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（五）字音字形</w:t>
      </w:r>
    </w:p>
    <w:p w14:paraId="7F4C63E6" w14:textId="77777777" w:rsidR="00544556" w:rsidRDefault="00F03500">
      <w:pPr>
        <w:spacing w:line="440" w:lineRule="auto"/>
        <w:ind w:left="480"/>
        <w:rPr>
          <w:rFonts w:ascii="標楷體" w:eastAsia="標楷體" w:hAnsi="標楷體" w:cs="標楷體"/>
          <w:sz w:val="28"/>
        </w:rPr>
      </w:pPr>
      <w:r>
        <w:rPr>
          <w:rFonts w:ascii="標楷體" w:eastAsia="標楷體" w:hAnsi="標楷體" w:cs="標楷體"/>
          <w:sz w:val="28"/>
        </w:rPr>
        <w:t>一律書寫標準字體，每字</w:t>
      </w:r>
      <w:r>
        <w:rPr>
          <w:rFonts w:ascii="標楷體" w:eastAsia="標楷體" w:hAnsi="標楷體" w:cs="標楷體"/>
          <w:sz w:val="28"/>
        </w:rPr>
        <w:t>0.5</w:t>
      </w:r>
      <w:r>
        <w:rPr>
          <w:rFonts w:ascii="標楷體" w:eastAsia="標楷體" w:hAnsi="標楷體" w:cs="標楷體"/>
          <w:sz w:val="28"/>
        </w:rPr>
        <w:t>分，塗改一律不計分。</w:t>
      </w:r>
    </w:p>
    <w:p w14:paraId="7F4C63E7"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九、決賽成績核計</w:t>
      </w:r>
      <w:r>
        <w:rPr>
          <w:rFonts w:ascii="標楷體" w:eastAsia="標楷體" w:hAnsi="標楷體" w:cs="標楷體"/>
          <w:sz w:val="28"/>
        </w:rPr>
        <w:t xml:space="preserve"> </w:t>
      </w:r>
    </w:p>
    <w:p w14:paraId="7F4C63E8" w14:textId="77777777" w:rsidR="00544556" w:rsidRDefault="00F03500">
      <w:pPr>
        <w:spacing w:line="440" w:lineRule="auto"/>
        <w:ind w:left="848" w:hanging="610"/>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各語言各項各組個人競賽成績之核計，除字音字形項目外，一律採用王炬教授均一法計列，並於評判委員會議時公布，一併遵行</w:t>
      </w:r>
      <w:r>
        <w:rPr>
          <w:rFonts w:ascii="標楷體" w:eastAsia="標楷體" w:hAnsi="標楷體" w:cs="標楷體"/>
          <w:color w:val="FF0000"/>
          <w:sz w:val="28"/>
        </w:rPr>
        <w:t>，</w:t>
      </w:r>
      <w:r>
        <w:rPr>
          <w:rFonts w:ascii="標楷體" w:eastAsia="標楷體" w:hAnsi="標楷體" w:cs="標楷體"/>
          <w:sz w:val="28"/>
        </w:rPr>
        <w:t>字音字形分數相同者，以正確美觀予以評定優勝。</w:t>
      </w:r>
    </w:p>
    <w:p w14:paraId="7F4C63E9"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十、決賽優勝錄取名額</w:t>
      </w:r>
    </w:p>
    <w:p w14:paraId="7F4C63EA" w14:textId="77777777" w:rsidR="00544556" w:rsidRDefault="00F03500">
      <w:pPr>
        <w:spacing w:line="440" w:lineRule="auto"/>
        <w:ind w:left="852" w:hanging="2"/>
        <w:rPr>
          <w:rFonts w:ascii="標楷體" w:eastAsia="標楷體" w:hAnsi="標楷體" w:cs="標楷體"/>
          <w:sz w:val="28"/>
        </w:rPr>
      </w:pPr>
      <w:r>
        <w:rPr>
          <w:rFonts w:ascii="標楷體" w:eastAsia="標楷體" w:hAnsi="標楷體" w:cs="標楷體"/>
          <w:sz w:val="28"/>
        </w:rPr>
        <w:t>先以該語言該項該組競賽員分數依序排列，再依參賽人數之比例，分別錄取特優、優等、甲等三等第，惟分數未滿</w:t>
      </w:r>
      <w:r>
        <w:rPr>
          <w:rFonts w:ascii="標楷體" w:eastAsia="標楷體" w:hAnsi="標楷體" w:cs="標楷體"/>
          <w:sz w:val="28"/>
        </w:rPr>
        <w:t>70</w:t>
      </w:r>
      <w:r>
        <w:rPr>
          <w:rFonts w:ascii="標楷體" w:eastAsia="標楷體" w:hAnsi="標楷體" w:cs="標楷體"/>
          <w:sz w:val="28"/>
        </w:rPr>
        <w:t>分</w:t>
      </w:r>
      <w:r>
        <w:rPr>
          <w:rFonts w:ascii="標楷體" w:eastAsia="標楷體" w:hAnsi="標楷體" w:cs="標楷體"/>
          <w:sz w:val="28"/>
        </w:rPr>
        <w:lastRenderedPageBreak/>
        <w:t>者，不列等第。各等第人數依下列方式採計</w:t>
      </w:r>
      <w:r>
        <w:rPr>
          <w:rFonts w:ascii="標楷體" w:eastAsia="標楷體" w:hAnsi="標楷體" w:cs="標楷體"/>
          <w:sz w:val="28"/>
        </w:rPr>
        <w:t>(</w:t>
      </w:r>
      <w:r>
        <w:rPr>
          <w:rFonts w:ascii="標楷體" w:eastAsia="標楷體" w:hAnsi="標楷體" w:cs="標楷體"/>
          <w:sz w:val="28"/>
        </w:rPr>
        <w:t>未滿一人以一人計算</w:t>
      </w:r>
      <w:r>
        <w:rPr>
          <w:rFonts w:ascii="標楷體" w:eastAsia="標楷體" w:hAnsi="標楷體" w:cs="標楷體"/>
          <w:sz w:val="28"/>
        </w:rPr>
        <w:t>)</w:t>
      </w:r>
      <w:r>
        <w:rPr>
          <w:rFonts w:ascii="標楷體" w:eastAsia="標楷體" w:hAnsi="標楷體" w:cs="標楷體"/>
          <w:sz w:val="28"/>
        </w:rPr>
        <w:t>：</w:t>
      </w:r>
    </w:p>
    <w:p w14:paraId="7F4C63EB" w14:textId="77777777" w:rsidR="00544556" w:rsidRDefault="00F03500">
      <w:pPr>
        <w:numPr>
          <w:ilvl w:val="0"/>
          <w:numId w:val="1"/>
        </w:numPr>
        <w:spacing w:line="440" w:lineRule="auto"/>
        <w:ind w:left="1570" w:hanging="720"/>
        <w:rPr>
          <w:rFonts w:ascii="標楷體" w:eastAsia="標楷體" w:hAnsi="標楷體" w:cs="標楷體"/>
          <w:sz w:val="28"/>
        </w:rPr>
      </w:pPr>
      <w:r>
        <w:rPr>
          <w:rFonts w:ascii="標楷體" w:eastAsia="標楷體" w:hAnsi="標楷體" w:cs="標楷體"/>
          <w:sz w:val="28"/>
        </w:rPr>
        <w:t>特優：占參賽人數前</w:t>
      </w:r>
      <w:r>
        <w:rPr>
          <w:rFonts w:ascii="標楷體" w:eastAsia="標楷體" w:hAnsi="標楷體" w:cs="標楷體"/>
          <w:sz w:val="28"/>
        </w:rPr>
        <w:t>25</w:t>
      </w:r>
      <w:r>
        <w:rPr>
          <w:rFonts w:ascii="標楷體" w:eastAsia="標楷體" w:hAnsi="標楷體" w:cs="標楷體"/>
          <w:sz w:val="28"/>
        </w:rPr>
        <w:t>%</w:t>
      </w:r>
      <w:r>
        <w:rPr>
          <w:rFonts w:ascii="標楷體" w:eastAsia="標楷體" w:hAnsi="標楷體" w:cs="標楷體"/>
          <w:sz w:val="28"/>
        </w:rPr>
        <w:t>。</w:t>
      </w:r>
    </w:p>
    <w:p w14:paraId="7F4C63EC" w14:textId="77777777" w:rsidR="00544556" w:rsidRDefault="00F03500">
      <w:pPr>
        <w:numPr>
          <w:ilvl w:val="0"/>
          <w:numId w:val="1"/>
        </w:numPr>
        <w:spacing w:line="440" w:lineRule="auto"/>
        <w:ind w:left="1570" w:hanging="720"/>
        <w:rPr>
          <w:rFonts w:ascii="標楷體" w:eastAsia="標楷體" w:hAnsi="標楷體" w:cs="標楷體"/>
          <w:sz w:val="28"/>
        </w:rPr>
      </w:pPr>
      <w:r>
        <w:rPr>
          <w:rFonts w:ascii="標楷體" w:eastAsia="標楷體" w:hAnsi="標楷體" w:cs="標楷體"/>
          <w:sz w:val="28"/>
        </w:rPr>
        <w:t>優等：占參賽人數中間</w:t>
      </w:r>
      <w:r>
        <w:rPr>
          <w:rFonts w:ascii="標楷體" w:eastAsia="標楷體" w:hAnsi="標楷體" w:cs="標楷體"/>
          <w:sz w:val="28"/>
        </w:rPr>
        <w:t>50%</w:t>
      </w:r>
      <w:r>
        <w:rPr>
          <w:rFonts w:ascii="標楷體" w:eastAsia="標楷體" w:hAnsi="標楷體" w:cs="標楷體"/>
          <w:sz w:val="28"/>
        </w:rPr>
        <w:t>。</w:t>
      </w:r>
    </w:p>
    <w:p w14:paraId="7F4C63ED" w14:textId="77777777" w:rsidR="00544556" w:rsidRDefault="00F03500">
      <w:pPr>
        <w:numPr>
          <w:ilvl w:val="0"/>
          <w:numId w:val="1"/>
        </w:numPr>
        <w:spacing w:line="440" w:lineRule="auto"/>
        <w:ind w:left="1570" w:hanging="720"/>
        <w:rPr>
          <w:rFonts w:ascii="標楷體" w:eastAsia="標楷體" w:hAnsi="標楷體" w:cs="標楷體"/>
          <w:sz w:val="28"/>
        </w:rPr>
      </w:pPr>
      <w:r>
        <w:rPr>
          <w:rFonts w:ascii="標楷體" w:eastAsia="標楷體" w:hAnsi="標楷體" w:cs="標楷體"/>
          <w:sz w:val="28"/>
        </w:rPr>
        <w:t>甲等：占參賽人數後</w:t>
      </w:r>
      <w:r>
        <w:rPr>
          <w:rFonts w:ascii="標楷體" w:eastAsia="標楷體" w:hAnsi="標楷體" w:cs="標楷體"/>
          <w:sz w:val="28"/>
        </w:rPr>
        <w:t>25%</w:t>
      </w:r>
      <w:r>
        <w:rPr>
          <w:rFonts w:ascii="標楷體" w:eastAsia="標楷體" w:hAnsi="標楷體" w:cs="標楷體"/>
          <w:sz w:val="28"/>
        </w:rPr>
        <w:t>。</w:t>
      </w:r>
    </w:p>
    <w:p w14:paraId="7F4C63EE" w14:textId="77777777" w:rsidR="00544556" w:rsidRDefault="00F03500">
      <w:pPr>
        <w:spacing w:line="440" w:lineRule="auto"/>
        <w:ind w:left="850"/>
        <w:rPr>
          <w:rFonts w:ascii="標楷體" w:eastAsia="標楷體" w:hAnsi="標楷體" w:cs="標楷體"/>
          <w:sz w:val="28"/>
        </w:rPr>
      </w:pPr>
      <w:r>
        <w:rPr>
          <w:rFonts w:ascii="標楷體" w:eastAsia="標楷體" w:hAnsi="標楷體" w:cs="標楷體"/>
          <w:sz w:val="28"/>
        </w:rPr>
        <w:t>各語言各項各組成績只公布特優者，依競賽員姓氏及名字筆畫數依序排列。並於公布成績時，註明各競賽員所代表之競賽單位名稱及所屬之機關名稱。名單公布後，如有遭取消者，不再遞補。</w:t>
      </w:r>
    </w:p>
    <w:p w14:paraId="7F4C63EF" w14:textId="77777777" w:rsidR="00544556" w:rsidRDefault="00F03500">
      <w:pPr>
        <w:spacing w:before="180" w:line="440" w:lineRule="auto"/>
        <w:ind w:left="560" w:hanging="560"/>
        <w:rPr>
          <w:rFonts w:ascii="標楷體" w:eastAsia="標楷體" w:hAnsi="標楷體" w:cs="標楷體"/>
          <w:sz w:val="28"/>
        </w:rPr>
      </w:pPr>
      <w:r>
        <w:rPr>
          <w:rFonts w:ascii="標楷體" w:eastAsia="標楷體" w:hAnsi="標楷體" w:cs="標楷體"/>
          <w:sz w:val="28"/>
        </w:rPr>
        <w:t>伍、決賽辦理時間：</w:t>
      </w:r>
      <w:r>
        <w:rPr>
          <w:rFonts w:ascii="標楷體" w:eastAsia="標楷體" w:hAnsi="標楷體" w:cs="標楷體"/>
          <w:sz w:val="28"/>
        </w:rPr>
        <w:t>108</w:t>
      </w:r>
      <w:r>
        <w:rPr>
          <w:rFonts w:ascii="標楷體" w:eastAsia="標楷體" w:hAnsi="標楷體" w:cs="標楷體"/>
          <w:sz w:val="28"/>
        </w:rPr>
        <w:t>年</w:t>
      </w:r>
      <w:r>
        <w:rPr>
          <w:rFonts w:ascii="標楷體" w:eastAsia="標楷體" w:hAnsi="標楷體" w:cs="標楷體"/>
          <w:sz w:val="28"/>
        </w:rPr>
        <w:t>11</w:t>
      </w:r>
      <w:r>
        <w:rPr>
          <w:rFonts w:ascii="標楷體" w:eastAsia="標楷體" w:hAnsi="標楷體" w:cs="標楷體"/>
          <w:sz w:val="28"/>
        </w:rPr>
        <w:t>月</w:t>
      </w:r>
      <w:r>
        <w:rPr>
          <w:rFonts w:ascii="標楷體" w:eastAsia="標楷體" w:hAnsi="標楷體" w:cs="標楷體"/>
          <w:sz w:val="28"/>
        </w:rPr>
        <w:t>23</w:t>
      </w:r>
      <w:r>
        <w:rPr>
          <w:rFonts w:ascii="標楷體" w:eastAsia="標楷體" w:hAnsi="標楷體" w:cs="標楷體"/>
          <w:sz w:val="28"/>
        </w:rPr>
        <w:t>至</w:t>
      </w:r>
      <w:r>
        <w:rPr>
          <w:rFonts w:ascii="標楷體" w:eastAsia="標楷體" w:hAnsi="標楷體" w:cs="標楷體"/>
          <w:sz w:val="28"/>
        </w:rPr>
        <w:t>24</w:t>
      </w:r>
      <w:r>
        <w:rPr>
          <w:rFonts w:ascii="標楷體" w:eastAsia="標楷體" w:hAnsi="標楷體" w:cs="標楷體"/>
          <w:sz w:val="28"/>
        </w:rPr>
        <w:t>日（星期六及日）</w:t>
      </w:r>
      <w:r>
        <w:rPr>
          <w:rFonts w:ascii="標楷體" w:eastAsia="標楷體" w:hAnsi="標楷體" w:cs="標楷體"/>
          <w:sz w:val="28"/>
        </w:rPr>
        <w:t>2</w:t>
      </w:r>
      <w:r>
        <w:rPr>
          <w:rFonts w:ascii="標楷體" w:eastAsia="標楷體" w:hAnsi="標楷體" w:cs="標楷體"/>
          <w:sz w:val="28"/>
        </w:rPr>
        <w:t>天舉行。</w:t>
      </w:r>
    </w:p>
    <w:p w14:paraId="7F4C63F0" w14:textId="77777777" w:rsidR="00544556" w:rsidRDefault="00F03500">
      <w:pPr>
        <w:spacing w:before="180" w:line="440" w:lineRule="auto"/>
        <w:ind w:left="560" w:hanging="560"/>
        <w:rPr>
          <w:rFonts w:ascii="標楷體" w:eastAsia="標楷體" w:hAnsi="標楷體" w:cs="標楷體"/>
          <w:sz w:val="28"/>
        </w:rPr>
      </w:pPr>
      <w:r>
        <w:rPr>
          <w:rFonts w:ascii="標楷體" w:eastAsia="標楷體" w:hAnsi="標楷體" w:cs="標楷體"/>
          <w:sz w:val="28"/>
        </w:rPr>
        <w:t>陸、決賽地點：臺北市立內湖高級工業職業學校</w:t>
      </w:r>
      <w:r>
        <w:rPr>
          <w:rFonts w:ascii="標楷體" w:eastAsia="標楷體" w:hAnsi="標楷體" w:cs="標楷體"/>
          <w:sz w:val="28"/>
        </w:rPr>
        <w:t>(</w:t>
      </w:r>
      <w:r>
        <w:rPr>
          <w:rFonts w:ascii="標楷體" w:eastAsia="標楷體" w:hAnsi="標楷體" w:cs="標楷體"/>
          <w:sz w:val="28"/>
        </w:rPr>
        <w:t>臺北市內湖區內湖路一段</w:t>
      </w:r>
      <w:r>
        <w:rPr>
          <w:rFonts w:ascii="標楷體" w:eastAsia="標楷體" w:hAnsi="標楷體" w:cs="標楷體"/>
          <w:sz w:val="28"/>
        </w:rPr>
        <w:t>520</w:t>
      </w:r>
      <w:r>
        <w:rPr>
          <w:rFonts w:ascii="標楷體" w:eastAsia="標楷體" w:hAnsi="標楷體" w:cs="標楷體"/>
          <w:sz w:val="28"/>
        </w:rPr>
        <w:t>號）及臺北市立麗山國中</w:t>
      </w:r>
      <w:r>
        <w:rPr>
          <w:rFonts w:ascii="標楷體" w:eastAsia="標楷體" w:hAnsi="標楷體" w:cs="標楷體"/>
          <w:sz w:val="28"/>
        </w:rPr>
        <w:t>(</w:t>
      </w:r>
      <w:r>
        <w:rPr>
          <w:rFonts w:ascii="標楷體" w:eastAsia="標楷體" w:hAnsi="標楷體" w:cs="標楷體"/>
          <w:sz w:val="28"/>
        </w:rPr>
        <w:t>臺北市內湖區內湖路一段</w:t>
      </w:r>
      <w:r>
        <w:rPr>
          <w:rFonts w:ascii="標楷體" w:eastAsia="標楷體" w:hAnsi="標楷體" w:cs="標楷體"/>
          <w:sz w:val="28"/>
        </w:rPr>
        <w:t>629</w:t>
      </w:r>
      <w:r>
        <w:rPr>
          <w:rFonts w:ascii="標楷體" w:eastAsia="標楷體" w:hAnsi="標楷體" w:cs="標楷體"/>
          <w:sz w:val="28"/>
        </w:rPr>
        <w:t>巷</w:t>
      </w:r>
      <w:r>
        <w:rPr>
          <w:rFonts w:ascii="標楷體" w:eastAsia="標楷體" w:hAnsi="標楷體" w:cs="標楷體"/>
          <w:sz w:val="28"/>
        </w:rPr>
        <w:t>42</w:t>
      </w:r>
      <w:r>
        <w:rPr>
          <w:rFonts w:ascii="標楷體" w:eastAsia="標楷體" w:hAnsi="標楷體" w:cs="標楷體"/>
          <w:sz w:val="28"/>
        </w:rPr>
        <w:t>號</w:t>
      </w:r>
      <w:r>
        <w:rPr>
          <w:rFonts w:ascii="標楷體" w:eastAsia="標楷體" w:hAnsi="標楷體" w:cs="標楷體"/>
          <w:sz w:val="28"/>
        </w:rPr>
        <w:t xml:space="preserve">) </w:t>
      </w:r>
      <w:r>
        <w:rPr>
          <w:rFonts w:ascii="標楷體" w:eastAsia="標楷體" w:hAnsi="標楷體" w:cs="標楷體"/>
          <w:sz w:val="28"/>
        </w:rPr>
        <w:t>。</w:t>
      </w:r>
    </w:p>
    <w:p w14:paraId="7F4C63F1" w14:textId="77777777" w:rsidR="00544556" w:rsidRDefault="00F03500">
      <w:pPr>
        <w:spacing w:before="180" w:line="440" w:lineRule="auto"/>
        <w:rPr>
          <w:rFonts w:ascii="標楷體" w:eastAsia="標楷體" w:hAnsi="標楷體" w:cs="標楷體"/>
          <w:sz w:val="28"/>
        </w:rPr>
      </w:pPr>
      <w:r>
        <w:rPr>
          <w:rFonts w:ascii="標楷體" w:eastAsia="標楷體" w:hAnsi="標楷體" w:cs="標楷體"/>
          <w:sz w:val="28"/>
        </w:rPr>
        <w:t>柒、決賽報名方式：</w:t>
      </w:r>
    </w:p>
    <w:p w14:paraId="7F4C63F2"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一、各競賽單位應於</w:t>
      </w:r>
      <w:r>
        <w:rPr>
          <w:rFonts w:ascii="標楷體" w:eastAsia="標楷體" w:hAnsi="標楷體" w:cs="標楷體"/>
          <w:sz w:val="28"/>
        </w:rPr>
        <w:t>108</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月中旬</w:t>
      </w:r>
      <w:r>
        <w:rPr>
          <w:rFonts w:ascii="標楷體" w:eastAsia="標楷體" w:hAnsi="標楷體" w:cs="標楷體"/>
          <w:sz w:val="28"/>
        </w:rPr>
        <w:t>(</w:t>
      </w:r>
      <w:r>
        <w:rPr>
          <w:rFonts w:ascii="標楷體" w:eastAsia="標楷體" w:hAnsi="標楷體" w:cs="標楷體"/>
          <w:sz w:val="28"/>
        </w:rPr>
        <w:t>報名截止時間另行通知</w:t>
      </w:r>
      <w:r>
        <w:rPr>
          <w:rFonts w:ascii="標楷體" w:eastAsia="標楷體" w:hAnsi="標楷體" w:cs="標楷體"/>
          <w:sz w:val="28"/>
        </w:rPr>
        <w:t>)</w:t>
      </w:r>
      <w:r>
        <w:rPr>
          <w:rFonts w:ascii="標楷體" w:eastAsia="標楷體" w:hAnsi="標楷體" w:cs="標楷體"/>
          <w:sz w:val="28"/>
        </w:rPr>
        <w:t>前完成網路報名並電話確認，同時將各語言各項各組競賽報名單（格式另訂），掛號寄送「中華民國</w:t>
      </w:r>
      <w:r>
        <w:rPr>
          <w:rFonts w:ascii="標楷體" w:eastAsia="標楷體" w:hAnsi="標楷體" w:cs="標楷體"/>
          <w:sz w:val="28"/>
        </w:rPr>
        <w:t>108</w:t>
      </w:r>
      <w:r>
        <w:rPr>
          <w:rFonts w:ascii="標楷體" w:eastAsia="標楷體" w:hAnsi="標楷體" w:cs="標楷體"/>
          <w:sz w:val="28"/>
        </w:rPr>
        <w:t>年全國語文競賽大</w:t>
      </w:r>
      <w:r>
        <w:rPr>
          <w:rFonts w:ascii="標楷體" w:eastAsia="標楷體" w:hAnsi="標楷體" w:cs="標楷體"/>
          <w:sz w:val="28"/>
        </w:rPr>
        <w:lastRenderedPageBreak/>
        <w:t>會資料組」（以郵戳為憑，逾時不受理報名），地址：臺北市立內湖高級工業職業學校</w:t>
      </w:r>
      <w:r>
        <w:rPr>
          <w:rFonts w:ascii="標楷體" w:eastAsia="標楷體" w:hAnsi="標楷體" w:cs="標楷體"/>
          <w:sz w:val="28"/>
        </w:rPr>
        <w:t>(11493</w:t>
      </w:r>
      <w:r>
        <w:rPr>
          <w:rFonts w:ascii="標楷體" w:eastAsia="標楷體" w:hAnsi="標楷體" w:cs="標楷體"/>
          <w:sz w:val="28"/>
        </w:rPr>
        <w:t>臺北市內湖區內湖路一段</w:t>
      </w:r>
      <w:r>
        <w:rPr>
          <w:rFonts w:ascii="標楷體" w:eastAsia="標楷體" w:hAnsi="標楷體" w:cs="標楷體"/>
          <w:sz w:val="28"/>
        </w:rPr>
        <w:t>520</w:t>
      </w:r>
      <w:r>
        <w:rPr>
          <w:rFonts w:ascii="標楷體" w:eastAsia="標楷體" w:hAnsi="標楷體" w:cs="標楷體"/>
          <w:sz w:val="28"/>
        </w:rPr>
        <w:t>號）。</w:t>
      </w:r>
    </w:p>
    <w:p w14:paraId="7F4C63F3"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二、網路報名資料與郵寄之競賽報名單如有差異，以郵寄之競賽報名單為主。</w:t>
      </w:r>
    </w:p>
    <w:p w14:paraId="7F4C63F4" w14:textId="77777777" w:rsidR="00544556" w:rsidRDefault="00F03500">
      <w:pPr>
        <w:spacing w:before="180" w:line="440" w:lineRule="auto"/>
        <w:rPr>
          <w:rFonts w:ascii="標楷體" w:eastAsia="標楷體" w:hAnsi="標楷體" w:cs="標楷體"/>
          <w:sz w:val="28"/>
        </w:rPr>
      </w:pPr>
      <w:r>
        <w:rPr>
          <w:rFonts w:ascii="標楷體" w:eastAsia="標楷體" w:hAnsi="標楷體" w:cs="標楷體"/>
          <w:sz w:val="28"/>
        </w:rPr>
        <w:t>捌、決賽獎勵：</w:t>
      </w:r>
    </w:p>
    <w:p w14:paraId="7F4C63F5" w14:textId="77777777" w:rsidR="00544556" w:rsidRDefault="00F03500">
      <w:pPr>
        <w:spacing w:line="440" w:lineRule="auto"/>
        <w:ind w:left="2410" w:hanging="2170"/>
        <w:rPr>
          <w:rFonts w:ascii="標楷體" w:eastAsia="標楷體" w:hAnsi="標楷體" w:cs="標楷體"/>
          <w:sz w:val="28"/>
        </w:rPr>
      </w:pPr>
      <w:r>
        <w:rPr>
          <w:rFonts w:ascii="標楷體" w:eastAsia="標楷體" w:hAnsi="標楷體" w:cs="標楷體"/>
          <w:sz w:val="28"/>
        </w:rPr>
        <w:t>一、競賽員部分：獲得特優者發給獎座及獎狀，優等及甲等發給獎狀。未獲得等第者僅發給參賽證明。</w:t>
      </w:r>
    </w:p>
    <w:p w14:paraId="7F4C63F6" w14:textId="77777777" w:rsidR="00544556" w:rsidRDefault="00F03500">
      <w:pPr>
        <w:spacing w:line="440" w:lineRule="auto"/>
        <w:ind w:left="1129" w:hanging="563"/>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一</w:t>
      </w:r>
      <w:r>
        <w:rPr>
          <w:rFonts w:ascii="標楷體" w:eastAsia="標楷體" w:hAnsi="標楷體" w:cs="標楷體"/>
          <w:sz w:val="28"/>
        </w:rPr>
        <w:t>)</w:t>
      </w:r>
      <w:r>
        <w:rPr>
          <w:rFonts w:ascii="標楷體" w:eastAsia="標楷體" w:hAnsi="標楷體" w:cs="標楷體"/>
          <w:sz w:val="28"/>
        </w:rPr>
        <w:t>獎座：獲得特優者發給獎座，於頒獎典</w:t>
      </w:r>
      <w:r>
        <w:rPr>
          <w:rFonts w:ascii="標楷體" w:eastAsia="標楷體" w:hAnsi="標楷體" w:cs="標楷體"/>
          <w:sz w:val="28"/>
        </w:rPr>
        <w:t>禮頒發。</w:t>
      </w:r>
    </w:p>
    <w:p w14:paraId="7F4C63F7" w14:textId="77777777" w:rsidR="00544556" w:rsidRDefault="00F03500">
      <w:pPr>
        <w:spacing w:line="440" w:lineRule="auto"/>
        <w:ind w:left="1129" w:hanging="563"/>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二</w:t>
      </w:r>
      <w:r>
        <w:rPr>
          <w:rFonts w:ascii="標楷體" w:eastAsia="標楷體" w:hAnsi="標楷體" w:cs="標楷體"/>
          <w:sz w:val="28"/>
        </w:rPr>
        <w:t>)</w:t>
      </w:r>
      <w:r>
        <w:rPr>
          <w:rFonts w:ascii="標楷體" w:eastAsia="標楷體" w:hAnsi="標楷體" w:cs="標楷體"/>
          <w:sz w:val="28"/>
        </w:rPr>
        <w:t>獎狀：依獲得等第發給獎狀，獎狀於比賽結束後</w:t>
      </w:r>
      <w:r>
        <w:rPr>
          <w:rFonts w:ascii="標楷體" w:eastAsia="標楷體" w:hAnsi="標楷體" w:cs="標楷體"/>
          <w:sz w:val="28"/>
        </w:rPr>
        <w:t>1</w:t>
      </w:r>
      <w:r>
        <w:rPr>
          <w:rFonts w:ascii="標楷體" w:eastAsia="標楷體" w:hAnsi="標楷體" w:cs="標楷體"/>
          <w:sz w:val="28"/>
        </w:rPr>
        <w:t>個月內由承辦單位寄送至各競賽單位轉發得獎者。獎狀如有姓名誤</w:t>
      </w:r>
      <w:r>
        <w:rPr>
          <w:rFonts w:ascii="標楷體" w:eastAsia="標楷體" w:hAnsi="標楷體" w:cs="標楷體"/>
          <w:sz w:val="28"/>
        </w:rPr>
        <w:t>(</w:t>
      </w:r>
      <w:r>
        <w:rPr>
          <w:rFonts w:ascii="標楷體" w:eastAsia="標楷體" w:hAnsi="標楷體" w:cs="標楷體"/>
          <w:sz w:val="28"/>
        </w:rPr>
        <w:t>漏</w:t>
      </w:r>
      <w:r>
        <w:rPr>
          <w:rFonts w:ascii="標楷體" w:eastAsia="標楷體" w:hAnsi="標楷體" w:cs="標楷體"/>
          <w:sz w:val="28"/>
        </w:rPr>
        <w:t>)</w:t>
      </w:r>
      <w:r>
        <w:rPr>
          <w:rFonts w:ascii="標楷體" w:eastAsia="標楷體" w:hAnsi="標楷體" w:cs="標楷體"/>
          <w:sz w:val="28"/>
        </w:rPr>
        <w:t>植等情事，請競賽單位於</w:t>
      </w:r>
      <w:r>
        <w:rPr>
          <w:rFonts w:ascii="標楷體" w:eastAsia="標楷體" w:hAnsi="標楷體" w:cs="標楷體"/>
          <w:sz w:val="28"/>
        </w:rPr>
        <w:t>109</w:t>
      </w:r>
      <w:r>
        <w:rPr>
          <w:rFonts w:ascii="標楷體" w:eastAsia="標楷體" w:hAnsi="標楷體" w:cs="標楷體"/>
          <w:sz w:val="28"/>
        </w:rPr>
        <w:t>年</w:t>
      </w:r>
      <w:r>
        <w:rPr>
          <w:rFonts w:ascii="標楷體" w:eastAsia="標楷體" w:hAnsi="標楷體" w:cs="標楷體"/>
          <w:sz w:val="28"/>
        </w:rPr>
        <w:t>3</w:t>
      </w:r>
      <w:r>
        <w:rPr>
          <w:rFonts w:ascii="標楷體" w:eastAsia="標楷體" w:hAnsi="標楷體" w:cs="標楷體"/>
          <w:sz w:val="28"/>
        </w:rPr>
        <w:t>月底前，將誤</w:t>
      </w:r>
      <w:r>
        <w:rPr>
          <w:rFonts w:ascii="標楷體" w:eastAsia="標楷體" w:hAnsi="標楷體" w:cs="標楷體"/>
          <w:sz w:val="28"/>
        </w:rPr>
        <w:t>(</w:t>
      </w:r>
      <w:r>
        <w:rPr>
          <w:rFonts w:ascii="標楷體" w:eastAsia="標楷體" w:hAnsi="標楷體" w:cs="標楷體"/>
          <w:sz w:val="28"/>
        </w:rPr>
        <w:t>漏</w:t>
      </w:r>
      <w:r>
        <w:rPr>
          <w:rFonts w:ascii="標楷體" w:eastAsia="標楷體" w:hAnsi="標楷體" w:cs="標楷體"/>
          <w:sz w:val="28"/>
        </w:rPr>
        <w:t>)</w:t>
      </w:r>
      <w:r>
        <w:rPr>
          <w:rFonts w:ascii="標楷體" w:eastAsia="標楷體" w:hAnsi="標楷體" w:cs="標楷體"/>
          <w:sz w:val="28"/>
        </w:rPr>
        <w:t>植獎狀掛號郵寄或快遞寄送至承辦單位，並提供正確資料，</w:t>
      </w:r>
      <w:r>
        <w:rPr>
          <w:rFonts w:ascii="標楷體" w:eastAsia="標楷體" w:hAnsi="標楷體" w:cs="標楷體"/>
          <w:sz w:val="28"/>
        </w:rPr>
        <w:t xml:space="preserve"> </w:t>
      </w:r>
      <w:r>
        <w:rPr>
          <w:rFonts w:ascii="標楷體" w:eastAsia="標楷體" w:hAnsi="標楷體" w:cs="標楷體"/>
          <w:sz w:val="28"/>
        </w:rPr>
        <w:t>以利更正作業。另獎狀遺失、損毀或逾半年未領者，得獎人均得以書面向教育部申請獲獎證明，教育部另以函文證明之，不再補發獎狀。</w:t>
      </w:r>
    </w:p>
    <w:p w14:paraId="7F4C63F8" w14:textId="77777777" w:rsidR="00544556" w:rsidRDefault="00F03500">
      <w:pPr>
        <w:spacing w:line="440" w:lineRule="auto"/>
        <w:ind w:left="1129" w:hanging="563"/>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三</w:t>
      </w:r>
      <w:r>
        <w:rPr>
          <w:rFonts w:ascii="標楷體" w:eastAsia="標楷體" w:hAnsi="標楷體" w:cs="標楷體"/>
          <w:sz w:val="28"/>
        </w:rPr>
        <w:t>)</w:t>
      </w:r>
      <w:r>
        <w:rPr>
          <w:rFonts w:ascii="標楷體" w:eastAsia="標楷體" w:hAnsi="標楷體" w:cs="標楷體"/>
          <w:sz w:val="28"/>
        </w:rPr>
        <w:t>得獎者除由大會頒發獎座</w:t>
      </w:r>
      <w:r>
        <w:rPr>
          <w:rFonts w:ascii="新細明體" w:eastAsia="新細明體" w:hAnsi="新細明體" w:cs="新細明體"/>
          <w:sz w:val="28"/>
        </w:rPr>
        <w:t>、</w:t>
      </w:r>
      <w:r>
        <w:rPr>
          <w:rFonts w:ascii="標楷體" w:eastAsia="標楷體" w:hAnsi="標楷體" w:cs="標楷體"/>
          <w:sz w:val="28"/>
        </w:rPr>
        <w:t>獎狀外，並依下列規定獎勵：</w:t>
      </w:r>
    </w:p>
    <w:p w14:paraId="7F4C63F9" w14:textId="77777777" w:rsidR="00544556" w:rsidRDefault="00F03500">
      <w:pPr>
        <w:numPr>
          <w:ilvl w:val="0"/>
          <w:numId w:val="2"/>
        </w:numPr>
        <w:spacing w:line="440" w:lineRule="auto"/>
        <w:ind w:left="1613" w:hanging="480"/>
        <w:rPr>
          <w:rFonts w:ascii="標楷體" w:eastAsia="標楷體" w:hAnsi="標楷體" w:cs="標楷體"/>
          <w:sz w:val="28"/>
        </w:rPr>
      </w:pPr>
      <w:r>
        <w:rPr>
          <w:rFonts w:ascii="標楷體" w:eastAsia="標楷體" w:hAnsi="標楷體" w:cs="標楷體"/>
          <w:sz w:val="28"/>
        </w:rPr>
        <w:t>屬學生者，由大會函請其就讀學校，依學校敘獎辦法予以獎勵。</w:t>
      </w:r>
    </w:p>
    <w:p w14:paraId="7F4C63FA" w14:textId="77777777" w:rsidR="00544556" w:rsidRDefault="00F03500">
      <w:pPr>
        <w:numPr>
          <w:ilvl w:val="0"/>
          <w:numId w:val="2"/>
        </w:numPr>
        <w:spacing w:line="440" w:lineRule="auto"/>
        <w:ind w:left="1613" w:hanging="480"/>
        <w:rPr>
          <w:rFonts w:ascii="標楷體" w:eastAsia="標楷體" w:hAnsi="標楷體" w:cs="標楷體"/>
          <w:sz w:val="28"/>
        </w:rPr>
      </w:pPr>
      <w:r>
        <w:rPr>
          <w:rFonts w:ascii="標楷體" w:eastAsia="標楷體" w:hAnsi="標楷體" w:cs="標楷體"/>
          <w:sz w:val="28"/>
        </w:rPr>
        <w:lastRenderedPageBreak/>
        <w:t>屬公務人員或教師者，由大會函請其服務單位主管機</w:t>
      </w:r>
      <w:r>
        <w:rPr>
          <w:rFonts w:ascii="標楷體" w:eastAsia="標楷體" w:hAnsi="標楷體" w:cs="標楷體"/>
          <w:sz w:val="28"/>
        </w:rPr>
        <w:t>關予以獎勵，特優者記功一次，優等者各嘉獎二次，甲等者各嘉獎一次。</w:t>
      </w:r>
    </w:p>
    <w:p w14:paraId="7F4C63FB" w14:textId="77777777" w:rsidR="00544556" w:rsidRDefault="00F03500">
      <w:pPr>
        <w:numPr>
          <w:ilvl w:val="0"/>
          <w:numId w:val="2"/>
        </w:numPr>
        <w:spacing w:line="440" w:lineRule="auto"/>
        <w:ind w:left="1613" w:hanging="480"/>
        <w:rPr>
          <w:rFonts w:ascii="標楷體" w:eastAsia="標楷體" w:hAnsi="標楷體" w:cs="標楷體"/>
          <w:sz w:val="28"/>
        </w:rPr>
      </w:pPr>
      <w:r>
        <w:rPr>
          <w:rFonts w:ascii="標楷體" w:eastAsia="標楷體" w:hAnsi="標楷體" w:cs="標楷體"/>
          <w:sz w:val="28"/>
        </w:rPr>
        <w:t>屬社會人士者，由大會函請其居住地直轄市、縣（市）政府，予以適當表揚。</w:t>
      </w:r>
    </w:p>
    <w:p w14:paraId="7F4C63FC" w14:textId="77777777" w:rsidR="00544556" w:rsidRDefault="00F03500">
      <w:pPr>
        <w:spacing w:line="440" w:lineRule="auto"/>
        <w:ind w:left="850" w:hanging="610"/>
        <w:rPr>
          <w:rFonts w:ascii="標楷體" w:eastAsia="標楷體" w:hAnsi="標楷體" w:cs="標楷體"/>
          <w:sz w:val="28"/>
        </w:rPr>
      </w:pPr>
      <w:r>
        <w:rPr>
          <w:rFonts w:ascii="標楷體" w:eastAsia="標楷體" w:hAnsi="標楷體" w:cs="標楷體"/>
          <w:sz w:val="28"/>
        </w:rPr>
        <w:t>二、指導人員部分：直轄市及縣（市）競賽員獲得優勝名次者，其指導人員一人（以實際指導人員為準，不限學校老師）由大會頒發獎狀，並函請其主管機關，予以敘獎。特優者記功一次，優等者各嘉獎二次，甲等者各嘉獎一次。獲甲等以上之競賽員，其就讀學校校長由直轄市及縣（市）政府教育局（處）予以嘉獎壹次（獎勵項目不限）。</w:t>
      </w:r>
    </w:p>
    <w:p w14:paraId="7F4C63FD" w14:textId="77777777" w:rsidR="00544556" w:rsidRDefault="00F03500">
      <w:pPr>
        <w:spacing w:line="440" w:lineRule="auto"/>
        <w:ind w:left="848" w:hanging="610"/>
        <w:rPr>
          <w:rFonts w:ascii="標楷體" w:eastAsia="標楷體" w:hAnsi="標楷體" w:cs="標楷體"/>
          <w:sz w:val="28"/>
        </w:rPr>
      </w:pPr>
      <w:r>
        <w:rPr>
          <w:rFonts w:ascii="標楷體" w:eastAsia="標楷體" w:hAnsi="標楷體" w:cs="標楷體"/>
          <w:sz w:val="28"/>
        </w:rPr>
        <w:t>三</w:t>
      </w:r>
      <w:r>
        <w:rPr>
          <w:rFonts w:ascii="新細明體" w:eastAsia="新細明體" w:hAnsi="新細明體" w:cs="新細明體"/>
          <w:sz w:val="28"/>
        </w:rPr>
        <w:t>、</w:t>
      </w:r>
      <w:r>
        <w:rPr>
          <w:rFonts w:ascii="標楷體" w:eastAsia="標楷體" w:hAnsi="標楷體" w:cs="標楷體"/>
          <w:sz w:val="28"/>
        </w:rPr>
        <w:t>行政人員部分：直轄市及縣（市）參賽組數達參賽總組數三分之二者，各記功一</w:t>
      </w:r>
      <w:r>
        <w:rPr>
          <w:rFonts w:ascii="標楷體" w:eastAsia="標楷體" w:hAnsi="標楷體" w:cs="標楷體"/>
          <w:sz w:val="28"/>
        </w:rPr>
        <w:t>次；達參賽總組數三分之一者，各嘉獎二次；餘各予嘉獎一次。該直轄市、縣（市）教育局（處）長、業務科（課、股）長、業務承辦人均予獎勵。</w:t>
      </w:r>
    </w:p>
    <w:p w14:paraId="7F4C63FE"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玖、附則</w:t>
      </w:r>
    </w:p>
    <w:p w14:paraId="7F4C63FF"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一、各級學校應於本學期內以班級為單位辦理全校性選拔賽，選出參加校外賽代表，不宜指派學生參加。</w:t>
      </w:r>
    </w:p>
    <w:p w14:paraId="7F4C6400"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二、各直轄市及縣（市）辦理複賽時，應請該縣（市）長（直轄</w:t>
      </w:r>
      <w:r>
        <w:rPr>
          <w:rFonts w:ascii="標楷體" w:eastAsia="標楷體" w:hAnsi="標楷體" w:cs="標楷體"/>
          <w:sz w:val="28"/>
        </w:rPr>
        <w:lastRenderedPageBreak/>
        <w:t>市為教育局局長）主持典禮；鄉鎮市區辦理初賽時，應請該鄉鎮市區長主持典禮，並得邀請熱心人士蒞臨觀禮，以昭隆重。</w:t>
      </w:r>
    </w:p>
    <w:p w14:paraId="7F4C6401"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三、各直轄市及縣（市）競賽員參加全國決賽，由教育局（處）長擔任領隊。各領隊報到時間及領隊會議時間由大會另行通知。</w:t>
      </w:r>
    </w:p>
    <w:p w14:paraId="7F4C6402"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四、競賽員資格如有不符，該競賽單位領隊應負全責，其競賽成績不予承認，如有冒名頂替者（以身分證或戶口名簿為憑）競賽成績不予承認。</w:t>
      </w:r>
    </w:p>
    <w:p w14:paraId="7F4C6403"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五、競賽員須遵守各項競賽注意事項，且應準時完成報到手續。競賽員逾報到時間即不受理報到，並以棄權論。</w:t>
      </w:r>
    </w:p>
    <w:p w14:paraId="7F4C6404"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六、競賽員臨時發生事故，確定不能入場參加競賽時，應事先向大會報備棄權。</w:t>
      </w:r>
    </w:p>
    <w:p w14:paraId="7F4C6405"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七、競賽員資格或有關競賽之申訴，應由領隊或競賽單位代表出具書面申訴書，詳述申訴理由，向競賽申訴評議</w:t>
      </w:r>
      <w:r>
        <w:rPr>
          <w:rFonts w:ascii="標楷體" w:eastAsia="標楷體" w:hAnsi="標楷體" w:cs="標楷體"/>
          <w:sz w:val="28"/>
        </w:rPr>
        <w:t>會提出。申訴書至遲應於各該競賽項目比賽結束後</w:t>
      </w:r>
      <w:r>
        <w:rPr>
          <w:rFonts w:ascii="標楷體" w:eastAsia="標楷體" w:hAnsi="標楷體" w:cs="標楷體"/>
          <w:sz w:val="28"/>
        </w:rPr>
        <w:t>1</w:t>
      </w:r>
      <w:r>
        <w:rPr>
          <w:rFonts w:ascii="標楷體" w:eastAsia="標楷體" w:hAnsi="標楷體" w:cs="標楷體"/>
          <w:sz w:val="28"/>
        </w:rPr>
        <w:t>小時內提出，逾時不予受理</w:t>
      </w:r>
      <w:r>
        <w:rPr>
          <w:rFonts w:ascii="標楷體" w:eastAsia="標楷體" w:hAnsi="標楷體" w:cs="標楷體"/>
          <w:sz w:val="28"/>
        </w:rPr>
        <w:t>(</w:t>
      </w:r>
      <w:r>
        <w:rPr>
          <w:rFonts w:ascii="標楷體" w:eastAsia="標楷體" w:hAnsi="標楷體" w:cs="標楷體"/>
          <w:sz w:val="28"/>
        </w:rPr>
        <w:t>各競賽項目應於比賽結束時宣告結束時間</w:t>
      </w:r>
      <w:r>
        <w:rPr>
          <w:rFonts w:ascii="標楷體" w:eastAsia="標楷體" w:hAnsi="標楷體" w:cs="標楷體"/>
          <w:sz w:val="28"/>
        </w:rPr>
        <w:t>)</w:t>
      </w:r>
      <w:r>
        <w:rPr>
          <w:rFonts w:ascii="標楷體" w:eastAsia="標楷體" w:hAnsi="標楷體" w:cs="標楷體"/>
          <w:sz w:val="28"/>
        </w:rPr>
        <w:t>。申訴事項以比賽規則、秩序及比賽人員資格為限，對評判委員之評分及其他如技術性、學術性者不得提出申訴，申訴方式請</w:t>
      </w:r>
      <w:r>
        <w:rPr>
          <w:rFonts w:ascii="標楷體" w:eastAsia="標楷體" w:hAnsi="標楷體" w:cs="標楷體"/>
          <w:sz w:val="28"/>
        </w:rPr>
        <w:lastRenderedPageBreak/>
        <w:t>參閱「全國語文競賽申訴規則」（如附件</w:t>
      </w:r>
      <w:r>
        <w:rPr>
          <w:rFonts w:ascii="標楷體" w:eastAsia="標楷體" w:hAnsi="標楷體" w:cs="標楷體"/>
          <w:sz w:val="28"/>
        </w:rPr>
        <w:t>2</w:t>
      </w:r>
      <w:r>
        <w:rPr>
          <w:rFonts w:ascii="標楷體" w:eastAsia="標楷體" w:hAnsi="標楷體" w:cs="標楷體"/>
          <w:sz w:val="28"/>
        </w:rPr>
        <w:t>）。</w:t>
      </w:r>
    </w:p>
    <w:p w14:paraId="7F4C6406"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八、各參賽單位指導人員</w:t>
      </w:r>
      <w:r>
        <w:rPr>
          <w:rFonts w:ascii="標楷體" w:eastAsia="標楷體" w:hAnsi="標楷體" w:cs="標楷體"/>
          <w:sz w:val="28"/>
        </w:rPr>
        <w:t>(</w:t>
      </w:r>
      <w:r>
        <w:rPr>
          <w:rFonts w:ascii="標楷體" w:eastAsia="標楷體" w:hAnsi="標楷體" w:cs="標楷體"/>
          <w:sz w:val="28"/>
        </w:rPr>
        <w:t>以實際指導人員為準，不限學校老師</w:t>
      </w:r>
      <w:r>
        <w:rPr>
          <w:rFonts w:ascii="標楷體" w:eastAsia="標楷體" w:hAnsi="標楷體" w:cs="標楷體"/>
          <w:sz w:val="28"/>
        </w:rPr>
        <w:t>)</w:t>
      </w:r>
      <w:r>
        <w:rPr>
          <w:rFonts w:ascii="標楷體" w:eastAsia="標楷體" w:hAnsi="標楷體" w:cs="標楷體"/>
          <w:sz w:val="28"/>
        </w:rPr>
        <w:t>名單既經填列，成績公布後，不得更改。</w:t>
      </w:r>
    </w:p>
    <w:p w14:paraId="7F4C6407"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九、競賽員本次競賽之影音、影像、著作及肖像權等歸屬主辦單位所有，競賽員報名時應繳交同意書（同意書格式如附件</w:t>
      </w:r>
      <w:r>
        <w:rPr>
          <w:rFonts w:ascii="標楷體" w:eastAsia="標楷體" w:hAnsi="標楷體" w:cs="標楷體"/>
          <w:sz w:val="28"/>
        </w:rPr>
        <w:t>3-6</w:t>
      </w:r>
      <w:r>
        <w:rPr>
          <w:rFonts w:ascii="標楷體" w:eastAsia="標楷體" w:hAnsi="標楷體" w:cs="標楷體"/>
          <w:sz w:val="28"/>
        </w:rPr>
        <w:t>）。</w:t>
      </w:r>
    </w:p>
    <w:p w14:paraId="7F4C6408"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拾、本要點經教育部核定後實施，修正</w:t>
      </w:r>
      <w:r>
        <w:rPr>
          <w:rFonts w:ascii="標楷體" w:eastAsia="標楷體" w:hAnsi="標楷體" w:cs="標楷體"/>
          <w:sz w:val="28"/>
        </w:rPr>
        <w:t>時亦同。</w:t>
      </w:r>
    </w:p>
    <w:p w14:paraId="7F4C6409" w14:textId="77777777" w:rsidR="00544556" w:rsidRDefault="00544556">
      <w:pPr>
        <w:rPr>
          <w:rFonts w:ascii="標楷體" w:eastAsia="標楷體" w:hAnsi="標楷體" w:cs="標楷體"/>
          <w:sz w:val="26"/>
        </w:rPr>
      </w:pPr>
    </w:p>
    <w:p w14:paraId="7F4C640A" w14:textId="77777777" w:rsidR="00544556" w:rsidRDefault="00544556">
      <w:pPr>
        <w:rPr>
          <w:rFonts w:ascii="標楷體" w:eastAsia="標楷體" w:hAnsi="標楷體" w:cs="標楷體"/>
          <w:sz w:val="26"/>
        </w:rPr>
      </w:pPr>
    </w:p>
    <w:p w14:paraId="7F4C640B" w14:textId="77777777" w:rsidR="00544556" w:rsidRDefault="00544556">
      <w:pPr>
        <w:rPr>
          <w:rFonts w:ascii="標楷體" w:eastAsia="標楷體" w:hAnsi="標楷體" w:cs="標楷體"/>
          <w:sz w:val="26"/>
        </w:rPr>
      </w:pPr>
    </w:p>
    <w:p w14:paraId="7F4C640C" w14:textId="77777777" w:rsidR="00544556" w:rsidRDefault="00544556">
      <w:pPr>
        <w:rPr>
          <w:rFonts w:ascii="標楷體" w:eastAsia="標楷體" w:hAnsi="標楷體" w:cs="標楷體"/>
          <w:sz w:val="26"/>
        </w:rPr>
      </w:pPr>
    </w:p>
    <w:p w14:paraId="7F4C640D" w14:textId="77777777" w:rsidR="00544556" w:rsidRDefault="00544556">
      <w:pPr>
        <w:rPr>
          <w:rFonts w:ascii="標楷體" w:eastAsia="標楷體" w:hAnsi="標楷體" w:cs="標楷體"/>
          <w:sz w:val="26"/>
        </w:rPr>
      </w:pPr>
    </w:p>
    <w:p w14:paraId="7F4C640E" w14:textId="77777777" w:rsidR="00544556" w:rsidRDefault="00544556">
      <w:pPr>
        <w:rPr>
          <w:rFonts w:ascii="標楷體" w:eastAsia="標楷體" w:hAnsi="標楷體" w:cs="標楷體"/>
          <w:sz w:val="26"/>
        </w:rPr>
      </w:pPr>
    </w:p>
    <w:p w14:paraId="7F4C640F" w14:textId="77777777" w:rsidR="00544556" w:rsidRDefault="00544556">
      <w:pPr>
        <w:rPr>
          <w:rFonts w:ascii="標楷體" w:eastAsia="標楷體" w:hAnsi="標楷體" w:cs="標楷體"/>
          <w:sz w:val="26"/>
        </w:rPr>
      </w:pPr>
    </w:p>
    <w:p w14:paraId="7F4C6410" w14:textId="77777777" w:rsidR="00544556" w:rsidRDefault="00544556">
      <w:pPr>
        <w:rPr>
          <w:rFonts w:ascii="標楷體" w:eastAsia="標楷體" w:hAnsi="標楷體" w:cs="標楷體"/>
          <w:sz w:val="26"/>
        </w:rPr>
      </w:pPr>
    </w:p>
    <w:p w14:paraId="7F4C6411" w14:textId="77777777" w:rsidR="00544556" w:rsidRDefault="00544556">
      <w:pPr>
        <w:rPr>
          <w:rFonts w:ascii="標楷體" w:eastAsia="標楷體" w:hAnsi="標楷體" w:cs="標楷體"/>
          <w:sz w:val="26"/>
        </w:rPr>
      </w:pPr>
    </w:p>
    <w:p w14:paraId="7F4C6412" w14:textId="77777777" w:rsidR="00544556" w:rsidRDefault="00544556">
      <w:pPr>
        <w:rPr>
          <w:rFonts w:ascii="標楷體" w:eastAsia="標楷體" w:hAnsi="標楷體" w:cs="標楷體"/>
          <w:sz w:val="26"/>
        </w:rPr>
      </w:pPr>
    </w:p>
    <w:p w14:paraId="7F4C6413" w14:textId="77777777" w:rsidR="00544556" w:rsidRDefault="00544556">
      <w:pPr>
        <w:rPr>
          <w:rFonts w:ascii="標楷體" w:eastAsia="標楷體" w:hAnsi="標楷體" w:cs="標楷體"/>
          <w:sz w:val="26"/>
        </w:rPr>
      </w:pPr>
    </w:p>
    <w:p w14:paraId="7F4C6414" w14:textId="77777777" w:rsidR="00544556" w:rsidRDefault="00F03500">
      <w:pPr>
        <w:jc w:val="center"/>
        <w:rPr>
          <w:rFonts w:ascii="標楷體" w:eastAsia="標楷體" w:hAnsi="標楷體" w:cs="標楷體"/>
          <w:sz w:val="28"/>
        </w:rPr>
      </w:pPr>
      <w:r>
        <w:rPr>
          <w:rFonts w:ascii="標楷體" w:eastAsia="標楷體" w:hAnsi="標楷體" w:cs="標楷體"/>
          <w:sz w:val="28"/>
        </w:rPr>
        <w:t>客家語腔調</w:t>
      </w:r>
      <w:r>
        <w:rPr>
          <w:rFonts w:ascii="標楷體" w:eastAsia="標楷體" w:hAnsi="標楷體" w:cs="標楷體"/>
        </w:rPr>
        <w:t>、</w:t>
      </w:r>
      <w:r>
        <w:rPr>
          <w:rFonts w:ascii="標楷體" w:eastAsia="標楷體" w:hAnsi="標楷體" w:cs="標楷體"/>
          <w:sz w:val="28"/>
        </w:rPr>
        <w:t>原住民族語說明</w:t>
      </w:r>
    </w:p>
    <w:p w14:paraId="7F4C6415" w14:textId="77777777" w:rsidR="00544556" w:rsidRDefault="00F03500">
      <w:pPr>
        <w:spacing w:line="480" w:lineRule="auto"/>
        <w:jc w:val="both"/>
        <w:rPr>
          <w:rFonts w:ascii="標楷體" w:eastAsia="標楷體" w:hAnsi="標楷體" w:cs="標楷體"/>
          <w:sz w:val="28"/>
        </w:rPr>
      </w:pPr>
      <w:r>
        <w:rPr>
          <w:rFonts w:ascii="標楷體" w:eastAsia="標楷體" w:hAnsi="標楷體" w:cs="標楷體"/>
          <w:sz w:val="28"/>
        </w:rPr>
        <w:t>一、客家語腔調有四縣、海陸、大埔、饒平、詔安、南四縣。</w:t>
      </w:r>
    </w:p>
    <w:p w14:paraId="7F4C6416" w14:textId="77777777" w:rsidR="00544556" w:rsidRDefault="00F03500">
      <w:pPr>
        <w:spacing w:line="480" w:lineRule="auto"/>
        <w:jc w:val="both"/>
        <w:rPr>
          <w:rFonts w:ascii="標楷體" w:eastAsia="標楷體" w:hAnsi="標楷體" w:cs="標楷體"/>
        </w:rPr>
      </w:pPr>
      <w:r>
        <w:rPr>
          <w:rFonts w:ascii="標楷體" w:eastAsia="標楷體" w:hAnsi="標楷體" w:cs="標楷體"/>
          <w:sz w:val="28"/>
        </w:rPr>
        <w:t>二、原住民</w:t>
      </w:r>
      <w:r>
        <w:rPr>
          <w:rFonts w:ascii="標楷體" w:eastAsia="標楷體" w:hAnsi="標楷體" w:cs="標楷體"/>
          <w:sz w:val="28"/>
        </w:rPr>
        <w:t>16</w:t>
      </w:r>
      <w:r>
        <w:rPr>
          <w:rFonts w:ascii="標楷體" w:eastAsia="標楷體" w:hAnsi="標楷體" w:cs="標楷體"/>
          <w:sz w:val="28"/>
        </w:rPr>
        <w:t>族</w:t>
      </w:r>
      <w:r>
        <w:rPr>
          <w:rFonts w:ascii="標楷體" w:eastAsia="標楷體" w:hAnsi="標楷體" w:cs="標楷體"/>
          <w:sz w:val="28"/>
        </w:rPr>
        <w:t>42</w:t>
      </w:r>
      <w:r>
        <w:rPr>
          <w:rFonts w:ascii="標楷體" w:eastAsia="標楷體" w:hAnsi="標楷體" w:cs="標楷體"/>
          <w:sz w:val="28"/>
        </w:rPr>
        <w:t>方言別名稱表如下：</w:t>
      </w:r>
    </w:p>
    <w:tbl>
      <w:tblPr>
        <w:tblW w:w="0" w:type="auto"/>
        <w:jc w:val="center"/>
        <w:tblCellMar>
          <w:left w:w="10" w:type="dxa"/>
          <w:right w:w="10" w:type="dxa"/>
        </w:tblCellMar>
        <w:tblLook w:val="04A0" w:firstRow="1" w:lastRow="0" w:firstColumn="1" w:lastColumn="0" w:noHBand="0" w:noVBand="1"/>
      </w:tblPr>
      <w:tblGrid>
        <w:gridCol w:w="680"/>
        <w:gridCol w:w="2260"/>
        <w:gridCol w:w="4340"/>
        <w:gridCol w:w="920"/>
      </w:tblGrid>
      <w:tr w:rsidR="00544556" w14:paraId="7F4C641B" w14:textId="77777777">
        <w:tblPrEx>
          <w:tblCellMar>
            <w:top w:w="0" w:type="dxa"/>
            <w:bottom w:w="0" w:type="dxa"/>
          </w:tblCellMar>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17" w14:textId="77777777" w:rsidR="00544556" w:rsidRDefault="00F03500">
            <w:pPr>
              <w:jc w:val="center"/>
            </w:pPr>
            <w:r>
              <w:rPr>
                <w:rFonts w:ascii="標楷體" w:eastAsia="標楷體" w:hAnsi="標楷體" w:cs="標楷體"/>
                <w:b/>
              </w:rPr>
              <w:t>族語代碼</w:t>
            </w:r>
          </w:p>
        </w:tc>
        <w:tc>
          <w:tcPr>
            <w:tcW w:w="226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18" w14:textId="77777777" w:rsidR="00544556" w:rsidRDefault="00F03500">
            <w:pPr>
              <w:jc w:val="center"/>
            </w:pPr>
            <w:r>
              <w:rPr>
                <w:rFonts w:ascii="標楷體" w:eastAsia="標楷體" w:hAnsi="標楷體" w:cs="標楷體"/>
                <w:b/>
              </w:rPr>
              <w:t>族語名稱</w:t>
            </w:r>
          </w:p>
        </w:tc>
        <w:tc>
          <w:tcPr>
            <w:tcW w:w="434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19" w14:textId="77777777" w:rsidR="00544556" w:rsidRDefault="00F03500">
            <w:pPr>
              <w:jc w:val="center"/>
            </w:pPr>
            <w:r>
              <w:rPr>
                <w:rFonts w:ascii="標楷體" w:eastAsia="標楷體" w:hAnsi="標楷體" w:cs="標楷體"/>
                <w:b/>
              </w:rPr>
              <w:t>方言語別</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1A" w14:textId="77777777" w:rsidR="00544556" w:rsidRDefault="00F03500">
            <w:pPr>
              <w:jc w:val="center"/>
            </w:pPr>
            <w:r>
              <w:rPr>
                <w:rFonts w:ascii="標楷體" w:eastAsia="標楷體" w:hAnsi="標楷體" w:cs="標楷體"/>
                <w:b/>
              </w:rPr>
              <w:t>組別</w:t>
            </w:r>
            <w:r>
              <w:rPr>
                <w:rFonts w:ascii="標楷體" w:eastAsia="標楷體" w:hAnsi="標楷體" w:cs="標楷體"/>
                <w:b/>
              </w:rPr>
              <w:br/>
            </w:r>
            <w:r>
              <w:rPr>
                <w:rFonts w:ascii="標楷體" w:eastAsia="標楷體" w:hAnsi="標楷體" w:cs="標楷體"/>
                <w:b/>
              </w:rPr>
              <w:t>序號</w:t>
            </w:r>
          </w:p>
        </w:tc>
      </w:tr>
      <w:tr w:rsidR="00544556" w14:paraId="7F4C6420" w14:textId="77777777">
        <w:tblPrEx>
          <w:tblCellMar>
            <w:top w:w="0" w:type="dxa"/>
            <w:bottom w:w="0" w:type="dxa"/>
          </w:tblCellMar>
        </w:tblPrEx>
        <w:trPr>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1C" w14:textId="77777777" w:rsidR="00544556" w:rsidRDefault="00F03500">
            <w:pPr>
              <w:jc w:val="center"/>
            </w:pPr>
            <w:r>
              <w:rPr>
                <w:rFonts w:ascii="標楷體" w:eastAsia="標楷體" w:hAnsi="標楷體" w:cs="標楷體"/>
                <w:sz w:val="20"/>
              </w:rPr>
              <w:t>1</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1D" w14:textId="77777777" w:rsidR="00544556" w:rsidRDefault="00F03500">
            <w:pPr>
              <w:jc w:val="center"/>
            </w:pPr>
            <w:r>
              <w:rPr>
                <w:rFonts w:ascii="標楷體" w:eastAsia="標楷體" w:hAnsi="標楷體" w:cs="標楷體"/>
                <w:sz w:val="28"/>
              </w:rPr>
              <w:t>阿美語</w:t>
            </w:r>
            <w:r>
              <w:rPr>
                <w:rFonts w:ascii="標楷體" w:eastAsia="標楷體" w:hAnsi="標楷體" w:cs="標楷體"/>
                <w:sz w:val="28"/>
              </w:rPr>
              <w:br/>
              <w:t>(Amis)</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1E" w14:textId="77777777" w:rsidR="00544556" w:rsidRDefault="00F03500">
            <w:r>
              <w:rPr>
                <w:rFonts w:ascii="標楷體" w:eastAsia="標楷體" w:hAnsi="標楷體" w:cs="標楷體"/>
                <w:sz w:val="28"/>
              </w:rPr>
              <w:t>南勢阿美語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r>
              <w:rPr>
                <w:rFonts w:ascii="標楷體" w:eastAsia="標楷體" w:hAnsi="標楷體" w:cs="標楷體"/>
              </w:rPr>
              <w:t>北部阿美語</w:t>
            </w:r>
            <w:r>
              <w:rPr>
                <w:rFonts w:ascii="標楷體" w:eastAsia="標楷體" w:hAnsi="標楷體" w:cs="標楷體"/>
              </w:rPr>
              <w:t>)</w:t>
            </w:r>
          </w:p>
        </w:tc>
        <w:tc>
          <w:tcPr>
            <w:tcW w:w="92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1F" w14:textId="77777777" w:rsidR="00544556" w:rsidRDefault="00F03500">
            <w:pPr>
              <w:jc w:val="center"/>
            </w:pPr>
            <w:r>
              <w:rPr>
                <w:rFonts w:ascii="標楷體" w:eastAsia="標楷體" w:hAnsi="標楷體" w:cs="標楷體"/>
              </w:rPr>
              <w:t>1</w:t>
            </w:r>
          </w:p>
        </w:tc>
      </w:tr>
      <w:tr w:rsidR="00544556" w14:paraId="7F4C6425"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21"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22"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23" w14:textId="77777777" w:rsidR="00544556" w:rsidRDefault="00F03500">
            <w:r>
              <w:rPr>
                <w:rFonts w:ascii="標楷體" w:eastAsia="標楷體" w:hAnsi="標楷體" w:cs="標楷體"/>
                <w:sz w:val="28"/>
              </w:rPr>
              <w:t>秀姑巒阿美語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r>
              <w:rPr>
                <w:rFonts w:ascii="標楷體" w:eastAsia="標楷體" w:hAnsi="標楷體" w:cs="標楷體"/>
              </w:rPr>
              <w:t>中部阿美語</w:t>
            </w:r>
            <w:r>
              <w:rPr>
                <w:rFonts w:ascii="標楷體" w:eastAsia="標楷體" w:hAnsi="標楷體" w:cs="標楷體"/>
              </w:rPr>
              <w:t>)</w:t>
            </w:r>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24" w14:textId="77777777" w:rsidR="00544556" w:rsidRDefault="00544556">
            <w:pPr>
              <w:spacing w:after="200" w:line="276" w:lineRule="auto"/>
              <w:rPr>
                <w:rFonts w:ascii="新細明體" w:eastAsia="新細明體" w:hAnsi="新細明體" w:cs="新細明體"/>
                <w:sz w:val="22"/>
              </w:rPr>
            </w:pPr>
          </w:p>
        </w:tc>
      </w:tr>
      <w:tr w:rsidR="00544556" w14:paraId="7F4C642A"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26"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27"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28" w14:textId="77777777" w:rsidR="00544556" w:rsidRDefault="00F03500">
            <w:r>
              <w:rPr>
                <w:rFonts w:ascii="標楷體" w:eastAsia="標楷體" w:hAnsi="標楷體" w:cs="標楷體"/>
                <w:sz w:val="28"/>
              </w:rPr>
              <w:t>海岸阿美語</w:t>
            </w:r>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29" w14:textId="77777777" w:rsidR="00544556" w:rsidRDefault="00544556">
            <w:pPr>
              <w:spacing w:after="200" w:line="276" w:lineRule="auto"/>
              <w:rPr>
                <w:rFonts w:ascii="新細明體" w:eastAsia="新細明體" w:hAnsi="新細明體" w:cs="新細明體"/>
                <w:sz w:val="22"/>
              </w:rPr>
            </w:pPr>
          </w:p>
        </w:tc>
      </w:tr>
      <w:tr w:rsidR="00544556" w14:paraId="7F4C642F"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2B"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2C"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2D" w14:textId="77777777" w:rsidR="00544556" w:rsidRDefault="00F03500">
            <w:r>
              <w:rPr>
                <w:rFonts w:ascii="標楷體" w:eastAsia="標楷體" w:hAnsi="標楷體" w:cs="標楷體"/>
                <w:sz w:val="28"/>
              </w:rPr>
              <w:t>馬蘭阿美語</w:t>
            </w:r>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2E" w14:textId="77777777" w:rsidR="00544556" w:rsidRDefault="00544556">
            <w:pPr>
              <w:spacing w:after="200" w:line="276" w:lineRule="auto"/>
              <w:rPr>
                <w:rFonts w:ascii="新細明體" w:eastAsia="新細明體" w:hAnsi="新細明體" w:cs="新細明體"/>
                <w:sz w:val="22"/>
              </w:rPr>
            </w:pPr>
          </w:p>
        </w:tc>
      </w:tr>
      <w:tr w:rsidR="00544556" w14:paraId="7F4C6434"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30"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31"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32" w14:textId="77777777" w:rsidR="00544556" w:rsidRDefault="00F03500">
            <w:r>
              <w:rPr>
                <w:rFonts w:ascii="標楷體" w:eastAsia="標楷體" w:hAnsi="標楷體" w:cs="標楷體"/>
                <w:sz w:val="28"/>
              </w:rPr>
              <w:t>恆春阿美語</w:t>
            </w:r>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33" w14:textId="77777777" w:rsidR="00544556" w:rsidRDefault="00544556">
            <w:pPr>
              <w:spacing w:after="200" w:line="276" w:lineRule="auto"/>
              <w:rPr>
                <w:rFonts w:ascii="新細明體" w:eastAsia="新細明體" w:hAnsi="新細明體" w:cs="新細明體"/>
                <w:sz w:val="22"/>
              </w:rPr>
            </w:pPr>
          </w:p>
        </w:tc>
      </w:tr>
      <w:tr w:rsidR="00544556" w14:paraId="7F4C6439" w14:textId="77777777">
        <w:tblPrEx>
          <w:tblCellMar>
            <w:top w:w="0" w:type="dxa"/>
            <w:bottom w:w="0" w:type="dxa"/>
          </w:tblCellMar>
        </w:tblPrEx>
        <w:trPr>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35" w14:textId="77777777" w:rsidR="00544556" w:rsidRDefault="00F03500">
            <w:pPr>
              <w:jc w:val="center"/>
            </w:pPr>
            <w:r>
              <w:rPr>
                <w:rFonts w:ascii="標楷體" w:eastAsia="標楷體" w:hAnsi="標楷體" w:cs="標楷體"/>
                <w:sz w:val="20"/>
              </w:rPr>
              <w:lastRenderedPageBreak/>
              <w:t>2</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36" w14:textId="77777777" w:rsidR="00544556" w:rsidRDefault="00F03500">
            <w:pPr>
              <w:jc w:val="center"/>
            </w:pPr>
            <w:r>
              <w:rPr>
                <w:rFonts w:ascii="標楷體" w:eastAsia="標楷體" w:hAnsi="標楷體" w:cs="標楷體"/>
                <w:sz w:val="28"/>
              </w:rPr>
              <w:t>泰雅語</w:t>
            </w:r>
            <w:r>
              <w:rPr>
                <w:rFonts w:ascii="標楷體" w:eastAsia="標楷體" w:hAnsi="標楷體" w:cs="標楷體"/>
                <w:sz w:val="28"/>
              </w:rPr>
              <w:br/>
              <w:t>(Atayal)</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37" w14:textId="77777777" w:rsidR="00544556" w:rsidRDefault="00F03500">
            <w:r>
              <w:rPr>
                <w:rFonts w:ascii="標楷體" w:eastAsia="標楷體" w:hAnsi="標楷體" w:cs="標楷體"/>
                <w:sz w:val="28"/>
              </w:rPr>
              <w:t>賽考利克泰雅語</w:t>
            </w:r>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14:paraId="7F4C6438" w14:textId="77777777" w:rsidR="00544556" w:rsidRDefault="00F03500">
            <w:pPr>
              <w:jc w:val="center"/>
            </w:pPr>
            <w:r>
              <w:rPr>
                <w:rFonts w:ascii="標楷體" w:eastAsia="標楷體" w:hAnsi="標楷體" w:cs="標楷體"/>
              </w:rPr>
              <w:t>2</w:t>
            </w:r>
          </w:p>
        </w:tc>
      </w:tr>
      <w:tr w:rsidR="00544556" w14:paraId="7F4C643E"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3A"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3B"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3C" w14:textId="77777777" w:rsidR="00544556" w:rsidRDefault="00F03500">
            <w:r>
              <w:rPr>
                <w:rFonts w:ascii="標楷體" w:eastAsia="標楷體" w:hAnsi="標楷體" w:cs="標楷體"/>
                <w:sz w:val="28"/>
              </w:rPr>
              <w:t>澤敖利泰雅語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3D" w14:textId="77777777" w:rsidR="00544556" w:rsidRDefault="00544556">
            <w:pPr>
              <w:spacing w:after="200" w:line="276" w:lineRule="auto"/>
              <w:rPr>
                <w:rFonts w:ascii="新細明體" w:eastAsia="新細明體" w:hAnsi="新細明體" w:cs="新細明體"/>
                <w:sz w:val="22"/>
              </w:rPr>
            </w:pPr>
          </w:p>
        </w:tc>
      </w:tr>
      <w:tr w:rsidR="00544556" w14:paraId="7F4C6443"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3F"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40"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41" w14:textId="77777777" w:rsidR="00544556" w:rsidRDefault="00F03500">
            <w:r>
              <w:rPr>
                <w:rFonts w:ascii="標楷體" w:eastAsia="標楷體" w:hAnsi="標楷體" w:cs="標楷體"/>
                <w:sz w:val="28"/>
              </w:rPr>
              <w:t>四季泰雅語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42" w14:textId="77777777" w:rsidR="00544556" w:rsidRDefault="00544556">
            <w:pPr>
              <w:spacing w:after="200" w:line="276" w:lineRule="auto"/>
              <w:rPr>
                <w:rFonts w:ascii="新細明體" w:eastAsia="新細明體" w:hAnsi="新細明體" w:cs="新細明體"/>
                <w:sz w:val="22"/>
              </w:rPr>
            </w:pPr>
          </w:p>
        </w:tc>
      </w:tr>
      <w:tr w:rsidR="00544556" w14:paraId="7F4C6448"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44"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45"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46" w14:textId="77777777" w:rsidR="00544556" w:rsidRDefault="00F03500">
            <w:r>
              <w:rPr>
                <w:rFonts w:ascii="標楷體" w:eastAsia="標楷體" w:hAnsi="標楷體" w:cs="標楷體"/>
                <w:sz w:val="28"/>
              </w:rPr>
              <w:t>宜蘭澤敖利泰雅語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47" w14:textId="77777777" w:rsidR="00544556" w:rsidRDefault="00544556">
            <w:pPr>
              <w:spacing w:after="200" w:line="276" w:lineRule="auto"/>
              <w:rPr>
                <w:rFonts w:ascii="新細明體" w:eastAsia="新細明體" w:hAnsi="新細明體" w:cs="新細明體"/>
                <w:sz w:val="22"/>
              </w:rPr>
            </w:pPr>
          </w:p>
        </w:tc>
      </w:tr>
      <w:tr w:rsidR="00544556" w14:paraId="7F4C644D"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49"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4A"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4B" w14:textId="77777777" w:rsidR="00544556" w:rsidRDefault="00F03500">
            <w:r>
              <w:rPr>
                <w:rFonts w:ascii="標楷體" w:eastAsia="標楷體" w:hAnsi="標楷體" w:cs="標楷體"/>
                <w:sz w:val="28"/>
              </w:rPr>
              <w:t>汶水泰雅語</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4C" w14:textId="77777777" w:rsidR="00544556" w:rsidRDefault="00F03500">
            <w:pPr>
              <w:jc w:val="center"/>
            </w:pPr>
            <w:r>
              <w:rPr>
                <w:rFonts w:ascii="標楷體" w:eastAsia="標楷體" w:hAnsi="標楷體" w:cs="標楷體"/>
              </w:rPr>
              <w:t>3</w:t>
            </w:r>
          </w:p>
        </w:tc>
      </w:tr>
      <w:tr w:rsidR="00544556" w14:paraId="7F4C6452"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4E"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4F"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50" w14:textId="77777777" w:rsidR="00544556" w:rsidRDefault="00F03500">
            <w:r>
              <w:rPr>
                <w:rFonts w:ascii="標楷體" w:eastAsia="標楷體" w:hAnsi="標楷體" w:cs="標楷體"/>
                <w:sz w:val="28"/>
              </w:rPr>
              <w:t>萬大泰雅語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51" w14:textId="77777777" w:rsidR="00544556" w:rsidRDefault="00F03500">
            <w:pPr>
              <w:jc w:val="center"/>
            </w:pPr>
            <w:r>
              <w:rPr>
                <w:rFonts w:ascii="標楷體" w:eastAsia="標楷體" w:hAnsi="標楷體" w:cs="標楷體"/>
              </w:rPr>
              <w:t>4</w:t>
            </w:r>
          </w:p>
        </w:tc>
      </w:tr>
      <w:tr w:rsidR="00544556" w14:paraId="7F4C6457" w14:textId="77777777">
        <w:tblPrEx>
          <w:tblCellMar>
            <w:top w:w="0" w:type="dxa"/>
            <w:bottom w:w="0" w:type="dxa"/>
          </w:tblCellMar>
        </w:tblPrEx>
        <w:trPr>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53" w14:textId="77777777" w:rsidR="00544556" w:rsidRDefault="00F03500">
            <w:pPr>
              <w:jc w:val="center"/>
            </w:pPr>
            <w:r>
              <w:rPr>
                <w:rFonts w:ascii="標楷體" w:eastAsia="標楷體" w:hAnsi="標楷體" w:cs="標楷體"/>
                <w:sz w:val="20"/>
              </w:rPr>
              <w:t>3</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54" w14:textId="77777777" w:rsidR="00544556" w:rsidRDefault="00F03500">
            <w:pPr>
              <w:jc w:val="center"/>
            </w:pPr>
            <w:r>
              <w:rPr>
                <w:rFonts w:ascii="標楷體" w:eastAsia="標楷體" w:hAnsi="標楷體" w:cs="標楷體"/>
                <w:sz w:val="28"/>
              </w:rPr>
              <w:t>排灣語</w:t>
            </w:r>
            <w:r>
              <w:rPr>
                <w:rFonts w:ascii="標楷體" w:eastAsia="標楷體" w:hAnsi="標楷體" w:cs="標楷體"/>
                <w:sz w:val="28"/>
              </w:rPr>
              <w:br/>
              <w:t>(Paiwan)</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55" w14:textId="77777777" w:rsidR="00544556" w:rsidRDefault="00F03500">
            <w:r>
              <w:rPr>
                <w:rFonts w:ascii="標楷體" w:eastAsia="標楷體" w:hAnsi="標楷體" w:cs="標楷體"/>
                <w:sz w:val="28"/>
              </w:rPr>
              <w:t>東排灣語</w:t>
            </w:r>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14:paraId="7F4C6456" w14:textId="77777777" w:rsidR="00544556" w:rsidRDefault="00F03500">
            <w:pPr>
              <w:jc w:val="center"/>
            </w:pPr>
            <w:r>
              <w:rPr>
                <w:rFonts w:ascii="標楷體" w:eastAsia="標楷體" w:hAnsi="標楷體" w:cs="標楷體"/>
              </w:rPr>
              <w:t>5</w:t>
            </w:r>
          </w:p>
        </w:tc>
      </w:tr>
      <w:tr w:rsidR="00544556" w14:paraId="7F4C645C"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58"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59"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5A" w14:textId="77777777" w:rsidR="00544556" w:rsidRDefault="00F03500">
            <w:r>
              <w:rPr>
                <w:rFonts w:ascii="標楷體" w:eastAsia="標楷體" w:hAnsi="標楷體" w:cs="標楷體"/>
                <w:sz w:val="28"/>
              </w:rPr>
              <w:t>北排灣語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5B" w14:textId="77777777" w:rsidR="00544556" w:rsidRDefault="00544556">
            <w:pPr>
              <w:spacing w:after="200" w:line="276" w:lineRule="auto"/>
              <w:rPr>
                <w:rFonts w:ascii="新細明體" w:eastAsia="新細明體" w:hAnsi="新細明體" w:cs="新細明體"/>
                <w:sz w:val="22"/>
              </w:rPr>
            </w:pPr>
          </w:p>
        </w:tc>
      </w:tr>
      <w:tr w:rsidR="00544556" w14:paraId="7F4C6461"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5D"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5E"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5F" w14:textId="77777777" w:rsidR="00544556" w:rsidRDefault="00F03500">
            <w:r>
              <w:rPr>
                <w:rFonts w:ascii="標楷體" w:eastAsia="標楷體" w:hAnsi="標楷體" w:cs="標楷體"/>
                <w:sz w:val="28"/>
              </w:rPr>
              <w:t>中排灣語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60" w14:textId="77777777" w:rsidR="00544556" w:rsidRDefault="00544556">
            <w:pPr>
              <w:spacing w:after="200" w:line="276" w:lineRule="auto"/>
              <w:rPr>
                <w:rFonts w:ascii="新細明體" w:eastAsia="新細明體" w:hAnsi="新細明體" w:cs="新細明體"/>
                <w:sz w:val="22"/>
              </w:rPr>
            </w:pPr>
          </w:p>
        </w:tc>
      </w:tr>
      <w:tr w:rsidR="00544556" w14:paraId="7F4C6466"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62"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63"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64" w14:textId="77777777" w:rsidR="00544556" w:rsidRDefault="00F03500">
            <w:r>
              <w:rPr>
                <w:rFonts w:ascii="標楷體" w:eastAsia="標楷體" w:hAnsi="標楷體" w:cs="標楷體"/>
                <w:sz w:val="28"/>
              </w:rPr>
              <w:t>南排灣語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65" w14:textId="77777777" w:rsidR="00544556" w:rsidRDefault="00544556">
            <w:pPr>
              <w:spacing w:after="200" w:line="276" w:lineRule="auto"/>
              <w:rPr>
                <w:rFonts w:ascii="新細明體" w:eastAsia="新細明體" w:hAnsi="新細明體" w:cs="新細明體"/>
                <w:sz w:val="22"/>
              </w:rPr>
            </w:pPr>
          </w:p>
        </w:tc>
      </w:tr>
      <w:tr w:rsidR="00544556" w14:paraId="7F4C646B" w14:textId="77777777">
        <w:tblPrEx>
          <w:tblCellMar>
            <w:top w:w="0" w:type="dxa"/>
            <w:bottom w:w="0" w:type="dxa"/>
          </w:tblCellMar>
        </w:tblPrEx>
        <w:trPr>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67" w14:textId="77777777" w:rsidR="00544556" w:rsidRDefault="00F03500">
            <w:pPr>
              <w:jc w:val="center"/>
            </w:pPr>
            <w:r>
              <w:rPr>
                <w:rFonts w:ascii="標楷體" w:eastAsia="標楷體" w:hAnsi="標楷體" w:cs="標楷體"/>
                <w:sz w:val="20"/>
              </w:rPr>
              <w:t>4</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68" w14:textId="77777777" w:rsidR="00544556" w:rsidRDefault="00F03500">
            <w:pPr>
              <w:jc w:val="center"/>
            </w:pPr>
            <w:r>
              <w:rPr>
                <w:rFonts w:ascii="標楷體" w:eastAsia="標楷體" w:hAnsi="標楷體" w:cs="標楷體"/>
                <w:sz w:val="28"/>
              </w:rPr>
              <w:t>布農語</w:t>
            </w:r>
            <w:r>
              <w:rPr>
                <w:rFonts w:ascii="標楷體" w:eastAsia="標楷體" w:hAnsi="標楷體" w:cs="標楷體"/>
                <w:sz w:val="28"/>
              </w:rPr>
              <w:br/>
              <w:t>(Bunun)</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69" w14:textId="77777777" w:rsidR="00544556" w:rsidRDefault="00F03500">
            <w:r>
              <w:rPr>
                <w:rFonts w:ascii="標楷體" w:eastAsia="標楷體" w:hAnsi="標楷體" w:cs="標楷體"/>
                <w:sz w:val="28"/>
              </w:rPr>
              <w:t>卓群布農語</w:t>
            </w:r>
          </w:p>
        </w:tc>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6A" w14:textId="77777777" w:rsidR="00544556" w:rsidRDefault="00F03500">
            <w:pPr>
              <w:jc w:val="center"/>
            </w:pPr>
            <w:r>
              <w:rPr>
                <w:rFonts w:ascii="標楷體" w:eastAsia="標楷體" w:hAnsi="標楷體" w:cs="標楷體"/>
              </w:rPr>
              <w:t>6</w:t>
            </w:r>
          </w:p>
        </w:tc>
      </w:tr>
      <w:tr w:rsidR="00544556" w14:paraId="7F4C6470"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6C"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6D"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6E" w14:textId="77777777" w:rsidR="00544556" w:rsidRDefault="00F03500">
            <w:r>
              <w:rPr>
                <w:rFonts w:ascii="標楷體" w:eastAsia="標楷體" w:hAnsi="標楷體" w:cs="標楷體"/>
                <w:sz w:val="28"/>
              </w:rPr>
              <w:t>卡群布農語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6F" w14:textId="77777777" w:rsidR="00544556" w:rsidRDefault="00544556">
            <w:pPr>
              <w:spacing w:after="200" w:line="276" w:lineRule="auto"/>
              <w:rPr>
                <w:rFonts w:ascii="新細明體" w:eastAsia="新細明體" w:hAnsi="新細明體" w:cs="新細明體"/>
                <w:sz w:val="22"/>
              </w:rPr>
            </w:pPr>
          </w:p>
        </w:tc>
      </w:tr>
      <w:tr w:rsidR="00544556" w14:paraId="7F4C6475"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71"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72"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73" w14:textId="77777777" w:rsidR="00544556" w:rsidRDefault="00F03500">
            <w:r>
              <w:rPr>
                <w:rFonts w:ascii="標楷體" w:eastAsia="標楷體" w:hAnsi="標楷體" w:cs="標楷體"/>
                <w:sz w:val="28"/>
              </w:rPr>
              <w:t>丹群布農語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74" w14:textId="77777777" w:rsidR="00544556" w:rsidRDefault="00544556">
            <w:pPr>
              <w:spacing w:after="200" w:line="276" w:lineRule="auto"/>
              <w:rPr>
                <w:rFonts w:ascii="新細明體" w:eastAsia="新細明體" w:hAnsi="新細明體" w:cs="新細明體"/>
                <w:sz w:val="22"/>
              </w:rPr>
            </w:pPr>
          </w:p>
        </w:tc>
      </w:tr>
      <w:tr w:rsidR="00544556" w14:paraId="7F4C647A"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76"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77"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78" w14:textId="77777777" w:rsidR="00544556" w:rsidRDefault="00F03500">
            <w:r>
              <w:rPr>
                <w:rFonts w:ascii="標楷體" w:eastAsia="標楷體" w:hAnsi="標楷體" w:cs="標楷體"/>
                <w:sz w:val="28"/>
              </w:rPr>
              <w:t>巒群布農語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79" w14:textId="77777777" w:rsidR="00544556" w:rsidRDefault="00544556">
            <w:pPr>
              <w:spacing w:after="200" w:line="276" w:lineRule="auto"/>
              <w:rPr>
                <w:rFonts w:ascii="新細明體" w:eastAsia="新細明體" w:hAnsi="新細明體" w:cs="新細明體"/>
                <w:sz w:val="22"/>
              </w:rPr>
            </w:pPr>
          </w:p>
        </w:tc>
      </w:tr>
      <w:tr w:rsidR="00544556" w14:paraId="7F4C647F"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7B"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7C"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7D" w14:textId="77777777" w:rsidR="00544556" w:rsidRDefault="00F03500">
            <w:r>
              <w:rPr>
                <w:rFonts w:ascii="標楷體" w:eastAsia="標楷體" w:hAnsi="標楷體" w:cs="標楷體"/>
                <w:sz w:val="28"/>
              </w:rPr>
              <w:t>郡群布農語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7E" w14:textId="77777777" w:rsidR="00544556" w:rsidRDefault="00544556">
            <w:pPr>
              <w:spacing w:after="200" w:line="276" w:lineRule="auto"/>
              <w:rPr>
                <w:rFonts w:ascii="新細明體" w:eastAsia="新細明體" w:hAnsi="新細明體" w:cs="新細明體"/>
                <w:sz w:val="22"/>
              </w:rPr>
            </w:pPr>
          </w:p>
        </w:tc>
      </w:tr>
      <w:tr w:rsidR="00544556" w14:paraId="7F4C6484" w14:textId="77777777">
        <w:tblPrEx>
          <w:tblCellMar>
            <w:top w:w="0" w:type="dxa"/>
            <w:bottom w:w="0" w:type="dxa"/>
          </w:tblCellMar>
        </w:tblPrEx>
        <w:trPr>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80" w14:textId="77777777" w:rsidR="00544556" w:rsidRDefault="00F03500">
            <w:pPr>
              <w:jc w:val="center"/>
            </w:pPr>
            <w:r>
              <w:rPr>
                <w:rFonts w:ascii="標楷體" w:eastAsia="標楷體" w:hAnsi="標楷體" w:cs="標楷體"/>
                <w:sz w:val="20"/>
              </w:rPr>
              <w:t>5</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81" w14:textId="77777777" w:rsidR="00544556" w:rsidRDefault="00F03500">
            <w:pPr>
              <w:jc w:val="center"/>
            </w:pPr>
            <w:r>
              <w:rPr>
                <w:rFonts w:ascii="標楷體" w:eastAsia="標楷體" w:hAnsi="標楷體" w:cs="標楷體"/>
                <w:sz w:val="28"/>
              </w:rPr>
              <w:t>卑南語</w:t>
            </w:r>
            <w:r>
              <w:rPr>
                <w:rFonts w:ascii="標楷體" w:eastAsia="標楷體" w:hAnsi="標楷體" w:cs="標楷體"/>
                <w:sz w:val="28"/>
              </w:rPr>
              <w:br/>
              <w:t>(Puyuma)</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82" w14:textId="77777777" w:rsidR="00544556" w:rsidRDefault="00F03500">
            <w:r>
              <w:rPr>
                <w:rFonts w:ascii="標楷體" w:eastAsia="標楷體" w:hAnsi="標楷體" w:cs="標楷體"/>
                <w:sz w:val="28"/>
              </w:rPr>
              <w:t>南王卑南語</w:t>
            </w:r>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14:paraId="7F4C6483" w14:textId="77777777" w:rsidR="00544556" w:rsidRDefault="00F03500">
            <w:pPr>
              <w:jc w:val="center"/>
            </w:pPr>
            <w:r>
              <w:rPr>
                <w:rFonts w:ascii="標楷體" w:eastAsia="標楷體" w:hAnsi="標楷體" w:cs="標楷體"/>
              </w:rPr>
              <w:t>7</w:t>
            </w:r>
          </w:p>
        </w:tc>
      </w:tr>
      <w:tr w:rsidR="00544556" w14:paraId="7F4C6489"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85"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86"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87" w14:textId="77777777" w:rsidR="00544556" w:rsidRDefault="00F03500">
            <w:r>
              <w:rPr>
                <w:rFonts w:ascii="標楷體" w:eastAsia="標楷體" w:hAnsi="標楷體" w:cs="標楷體"/>
                <w:sz w:val="28"/>
              </w:rPr>
              <w:t>知本卑南語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88" w14:textId="77777777" w:rsidR="00544556" w:rsidRDefault="00544556">
            <w:pPr>
              <w:spacing w:after="200" w:line="276" w:lineRule="auto"/>
              <w:rPr>
                <w:rFonts w:ascii="新細明體" w:eastAsia="新細明體" w:hAnsi="新細明體" w:cs="新細明體"/>
                <w:sz w:val="22"/>
              </w:rPr>
            </w:pPr>
          </w:p>
        </w:tc>
      </w:tr>
      <w:tr w:rsidR="00544556" w14:paraId="7F4C648E"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8A"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8B"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8C" w14:textId="77777777" w:rsidR="00544556" w:rsidRDefault="00F03500">
            <w:r>
              <w:rPr>
                <w:rFonts w:ascii="標楷體" w:eastAsia="標楷體" w:hAnsi="標楷體" w:cs="標楷體"/>
                <w:sz w:val="28"/>
              </w:rPr>
              <w:t>初鹿卑南語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8D" w14:textId="77777777" w:rsidR="00544556" w:rsidRDefault="00544556">
            <w:pPr>
              <w:spacing w:after="200" w:line="276" w:lineRule="auto"/>
              <w:rPr>
                <w:rFonts w:ascii="新細明體" w:eastAsia="新細明體" w:hAnsi="新細明體" w:cs="新細明體"/>
                <w:sz w:val="22"/>
              </w:rPr>
            </w:pPr>
          </w:p>
        </w:tc>
      </w:tr>
      <w:tr w:rsidR="00544556" w14:paraId="7F4C6493"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8F"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90"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91" w14:textId="77777777" w:rsidR="00544556" w:rsidRDefault="00F03500">
            <w:r>
              <w:rPr>
                <w:rFonts w:ascii="標楷體" w:eastAsia="標楷體" w:hAnsi="標楷體" w:cs="標楷體"/>
                <w:sz w:val="28"/>
              </w:rPr>
              <w:t>建和卑南語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92" w14:textId="77777777" w:rsidR="00544556" w:rsidRDefault="00544556">
            <w:pPr>
              <w:spacing w:after="200" w:line="276" w:lineRule="auto"/>
              <w:rPr>
                <w:rFonts w:ascii="新細明體" w:eastAsia="新細明體" w:hAnsi="新細明體" w:cs="新細明體"/>
                <w:sz w:val="22"/>
              </w:rPr>
            </w:pPr>
          </w:p>
        </w:tc>
      </w:tr>
      <w:tr w:rsidR="00544556" w14:paraId="7F4C6498" w14:textId="77777777">
        <w:tblPrEx>
          <w:tblCellMar>
            <w:top w:w="0" w:type="dxa"/>
            <w:bottom w:w="0" w:type="dxa"/>
          </w:tblCellMar>
        </w:tblPrEx>
        <w:trPr>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94" w14:textId="77777777" w:rsidR="00544556" w:rsidRDefault="00F03500">
            <w:pPr>
              <w:jc w:val="center"/>
            </w:pPr>
            <w:r>
              <w:rPr>
                <w:rFonts w:ascii="標楷體" w:eastAsia="標楷體" w:hAnsi="標楷體" w:cs="標楷體"/>
                <w:sz w:val="20"/>
              </w:rPr>
              <w:t>6</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95" w14:textId="77777777" w:rsidR="00544556" w:rsidRDefault="00F03500">
            <w:pPr>
              <w:jc w:val="center"/>
            </w:pPr>
            <w:r>
              <w:rPr>
                <w:rFonts w:ascii="標楷體" w:eastAsia="標楷體" w:hAnsi="標楷體" w:cs="標楷體"/>
                <w:sz w:val="28"/>
              </w:rPr>
              <w:t>魯凱語</w:t>
            </w:r>
            <w:r>
              <w:rPr>
                <w:rFonts w:ascii="標楷體" w:eastAsia="標楷體" w:hAnsi="標楷體" w:cs="標楷體"/>
                <w:sz w:val="28"/>
              </w:rPr>
              <w:br/>
              <w:t>(Rukai)</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96" w14:textId="77777777" w:rsidR="00544556" w:rsidRDefault="00F03500">
            <w:r>
              <w:rPr>
                <w:rFonts w:ascii="標楷體" w:eastAsia="標楷體" w:hAnsi="標楷體" w:cs="標楷體"/>
                <w:sz w:val="28"/>
              </w:rPr>
              <w:t>東魯凱語</w:t>
            </w:r>
          </w:p>
        </w:tc>
        <w:tc>
          <w:tcPr>
            <w:tcW w:w="920" w:type="dxa"/>
            <w:vMerge w:val="restart"/>
            <w:tcBorders>
              <w:top w:val="single" w:sz="8"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14:paraId="7F4C6497" w14:textId="77777777" w:rsidR="00544556" w:rsidRDefault="00F03500">
            <w:pPr>
              <w:jc w:val="center"/>
            </w:pPr>
            <w:r>
              <w:rPr>
                <w:rFonts w:ascii="標楷體" w:eastAsia="標楷體" w:hAnsi="標楷體" w:cs="標楷體"/>
              </w:rPr>
              <w:t>8</w:t>
            </w:r>
          </w:p>
        </w:tc>
      </w:tr>
      <w:tr w:rsidR="00544556" w14:paraId="7F4C649D"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99"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9A"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9B" w14:textId="77777777" w:rsidR="00544556" w:rsidRDefault="00F03500">
            <w:r>
              <w:rPr>
                <w:rFonts w:ascii="標楷體" w:eastAsia="標楷體" w:hAnsi="標楷體" w:cs="標楷體"/>
                <w:sz w:val="28"/>
              </w:rPr>
              <w:t>霧臺魯凱語</w:t>
            </w:r>
          </w:p>
        </w:tc>
        <w:tc>
          <w:tcPr>
            <w:tcW w:w="920" w:type="dxa"/>
            <w:vMerge/>
            <w:tcBorders>
              <w:top w:val="single" w:sz="8"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9C" w14:textId="77777777" w:rsidR="00544556" w:rsidRDefault="00544556">
            <w:pPr>
              <w:spacing w:after="200" w:line="276" w:lineRule="auto"/>
              <w:rPr>
                <w:rFonts w:ascii="新細明體" w:eastAsia="新細明體" w:hAnsi="新細明體" w:cs="新細明體"/>
                <w:sz w:val="22"/>
              </w:rPr>
            </w:pPr>
          </w:p>
        </w:tc>
      </w:tr>
      <w:tr w:rsidR="00544556" w14:paraId="7F4C64A2"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9E"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9F"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A0" w14:textId="77777777" w:rsidR="00544556" w:rsidRDefault="00F03500">
            <w:r>
              <w:rPr>
                <w:rFonts w:ascii="標楷體" w:eastAsia="標楷體" w:hAnsi="標楷體" w:cs="標楷體"/>
                <w:sz w:val="28"/>
              </w:rPr>
              <w:t>大武魯凱語</w:t>
            </w:r>
          </w:p>
        </w:tc>
        <w:tc>
          <w:tcPr>
            <w:tcW w:w="920" w:type="dxa"/>
            <w:vMerge/>
            <w:tcBorders>
              <w:top w:val="single" w:sz="8"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A1" w14:textId="77777777" w:rsidR="00544556" w:rsidRDefault="00544556">
            <w:pPr>
              <w:spacing w:after="200" w:line="276" w:lineRule="auto"/>
              <w:rPr>
                <w:rFonts w:ascii="新細明體" w:eastAsia="新細明體" w:hAnsi="新細明體" w:cs="新細明體"/>
                <w:sz w:val="22"/>
              </w:rPr>
            </w:pPr>
          </w:p>
        </w:tc>
      </w:tr>
      <w:tr w:rsidR="00544556" w14:paraId="7F4C64A7"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A3"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A4"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A5" w14:textId="77777777" w:rsidR="00544556" w:rsidRDefault="00F03500">
            <w:r>
              <w:rPr>
                <w:rFonts w:ascii="標楷體" w:eastAsia="標楷體" w:hAnsi="標楷體" w:cs="標楷體"/>
                <w:sz w:val="28"/>
              </w:rPr>
              <w:t>多納魯凱語</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A6" w14:textId="77777777" w:rsidR="00544556" w:rsidRDefault="00F03500">
            <w:pPr>
              <w:jc w:val="center"/>
            </w:pPr>
            <w:r>
              <w:rPr>
                <w:rFonts w:ascii="標楷體" w:eastAsia="標楷體" w:hAnsi="標楷體" w:cs="標楷體"/>
              </w:rPr>
              <w:t>9</w:t>
            </w:r>
          </w:p>
        </w:tc>
      </w:tr>
      <w:tr w:rsidR="00544556" w14:paraId="7F4C64AC"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A8"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A9"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AA" w14:textId="77777777" w:rsidR="00544556" w:rsidRDefault="00F03500">
            <w:r>
              <w:rPr>
                <w:rFonts w:ascii="標楷體" w:eastAsia="標楷體" w:hAnsi="標楷體" w:cs="標楷體"/>
                <w:sz w:val="28"/>
              </w:rPr>
              <w:t>茂林魯凱語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AB" w14:textId="77777777" w:rsidR="00544556" w:rsidRDefault="00F03500">
            <w:pPr>
              <w:jc w:val="center"/>
            </w:pPr>
            <w:r>
              <w:rPr>
                <w:rFonts w:ascii="標楷體" w:eastAsia="標楷體" w:hAnsi="標楷體" w:cs="標楷體"/>
              </w:rPr>
              <w:t>10</w:t>
            </w:r>
          </w:p>
        </w:tc>
      </w:tr>
      <w:tr w:rsidR="00544556" w14:paraId="7F4C64B1"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AD"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AE"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AF" w14:textId="77777777" w:rsidR="00544556" w:rsidRDefault="00F03500">
            <w:r>
              <w:rPr>
                <w:rFonts w:ascii="標楷體" w:eastAsia="標楷體" w:hAnsi="標楷體" w:cs="標楷體"/>
                <w:sz w:val="28"/>
              </w:rPr>
              <w:t>萬山魯凱語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B0" w14:textId="77777777" w:rsidR="00544556" w:rsidRDefault="00F03500">
            <w:pPr>
              <w:jc w:val="center"/>
            </w:pPr>
            <w:r>
              <w:rPr>
                <w:rFonts w:ascii="標楷體" w:eastAsia="標楷體" w:hAnsi="標楷體" w:cs="標楷體"/>
              </w:rPr>
              <w:t>11</w:t>
            </w:r>
          </w:p>
        </w:tc>
      </w:tr>
      <w:tr w:rsidR="00544556" w14:paraId="7F4C64B6" w14:textId="77777777">
        <w:tblPrEx>
          <w:tblCellMar>
            <w:top w:w="0" w:type="dxa"/>
            <w:bottom w:w="0" w:type="dxa"/>
          </w:tblCellMar>
        </w:tblPrEx>
        <w:trPr>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B2" w14:textId="77777777" w:rsidR="00544556" w:rsidRDefault="00F03500">
            <w:pPr>
              <w:jc w:val="center"/>
            </w:pPr>
            <w:r>
              <w:rPr>
                <w:rFonts w:ascii="標楷體" w:eastAsia="標楷體" w:hAnsi="標楷體" w:cs="標楷體"/>
                <w:sz w:val="20"/>
              </w:rPr>
              <w:t>7</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B3" w14:textId="77777777" w:rsidR="00544556" w:rsidRDefault="00F03500">
            <w:pPr>
              <w:jc w:val="center"/>
            </w:pPr>
            <w:r>
              <w:rPr>
                <w:rFonts w:ascii="標楷體" w:eastAsia="標楷體" w:hAnsi="標楷體" w:cs="標楷體"/>
                <w:sz w:val="28"/>
              </w:rPr>
              <w:t>鄒語</w:t>
            </w:r>
            <w:r>
              <w:rPr>
                <w:rFonts w:ascii="標楷體" w:eastAsia="標楷體" w:hAnsi="標楷體" w:cs="標楷體"/>
                <w:sz w:val="28"/>
              </w:rPr>
              <w:br/>
              <w:t>(Tsou)</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B4" w14:textId="77777777" w:rsidR="00544556" w:rsidRDefault="00F03500">
            <w:r>
              <w:rPr>
                <w:rFonts w:ascii="標楷體" w:eastAsia="標楷體" w:hAnsi="標楷體" w:cs="標楷體"/>
                <w:sz w:val="28"/>
              </w:rPr>
              <w:t>鄒語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r>
              <w:rPr>
                <w:rFonts w:ascii="標楷體" w:eastAsia="標楷體" w:hAnsi="標楷體" w:cs="標楷體"/>
              </w:rPr>
              <w:t>阿里山鄒語</w:t>
            </w:r>
            <w:r>
              <w:rPr>
                <w:rFonts w:ascii="標楷體" w:eastAsia="標楷體" w:hAnsi="標楷體" w:cs="標楷體"/>
              </w:rPr>
              <w:t>)</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B5" w14:textId="77777777" w:rsidR="00544556" w:rsidRDefault="00F03500">
            <w:pPr>
              <w:jc w:val="center"/>
            </w:pPr>
            <w:r>
              <w:rPr>
                <w:rFonts w:ascii="標楷體" w:eastAsia="標楷體" w:hAnsi="標楷體" w:cs="標楷體"/>
              </w:rPr>
              <w:t>12</w:t>
            </w:r>
          </w:p>
        </w:tc>
      </w:tr>
      <w:tr w:rsidR="00544556" w14:paraId="7F4C64BB" w14:textId="77777777">
        <w:tblPrEx>
          <w:tblCellMar>
            <w:top w:w="0" w:type="dxa"/>
            <w:bottom w:w="0" w:type="dxa"/>
          </w:tblCellMar>
        </w:tblPrEx>
        <w:trPr>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B7" w14:textId="77777777" w:rsidR="00544556" w:rsidRDefault="00F03500">
            <w:pPr>
              <w:jc w:val="center"/>
            </w:pPr>
            <w:r>
              <w:rPr>
                <w:rFonts w:ascii="標楷體" w:eastAsia="標楷體" w:hAnsi="標楷體" w:cs="標楷體"/>
                <w:sz w:val="20"/>
              </w:rPr>
              <w:t>8</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B8" w14:textId="77777777" w:rsidR="00544556" w:rsidRDefault="00F03500">
            <w:pPr>
              <w:jc w:val="center"/>
            </w:pPr>
            <w:r>
              <w:rPr>
                <w:rFonts w:ascii="標楷體" w:eastAsia="標楷體" w:hAnsi="標楷體" w:cs="標楷體"/>
                <w:sz w:val="28"/>
              </w:rPr>
              <w:t>賽夏語</w:t>
            </w:r>
            <w:r>
              <w:rPr>
                <w:rFonts w:ascii="標楷體" w:eastAsia="標楷體" w:hAnsi="標楷體" w:cs="標楷體"/>
                <w:sz w:val="28"/>
              </w:rPr>
              <w:br/>
              <w:t>(Saisiyat)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B9" w14:textId="77777777" w:rsidR="00544556" w:rsidRDefault="00F03500">
            <w:r>
              <w:rPr>
                <w:rFonts w:ascii="標楷體" w:eastAsia="標楷體" w:hAnsi="標楷體" w:cs="標楷體"/>
                <w:sz w:val="28"/>
              </w:rPr>
              <w:t>賽夏語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BA" w14:textId="77777777" w:rsidR="00544556" w:rsidRDefault="00F03500">
            <w:pPr>
              <w:jc w:val="center"/>
            </w:pPr>
            <w:r>
              <w:rPr>
                <w:rFonts w:ascii="標楷體" w:eastAsia="標楷體" w:hAnsi="標楷體" w:cs="標楷體"/>
              </w:rPr>
              <w:t>13</w:t>
            </w:r>
          </w:p>
        </w:tc>
      </w:tr>
      <w:tr w:rsidR="00544556" w14:paraId="7F4C64C0" w14:textId="77777777">
        <w:tblPrEx>
          <w:tblCellMar>
            <w:top w:w="0" w:type="dxa"/>
            <w:bottom w:w="0" w:type="dxa"/>
          </w:tblCellMar>
        </w:tblPrEx>
        <w:trPr>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BC" w14:textId="77777777" w:rsidR="00544556" w:rsidRDefault="00F03500">
            <w:pPr>
              <w:jc w:val="center"/>
            </w:pPr>
            <w:r>
              <w:rPr>
                <w:rFonts w:ascii="標楷體" w:eastAsia="標楷體" w:hAnsi="標楷體" w:cs="標楷體"/>
                <w:sz w:val="20"/>
              </w:rPr>
              <w:t>9</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BD" w14:textId="77777777" w:rsidR="00544556" w:rsidRDefault="00F03500">
            <w:pPr>
              <w:jc w:val="center"/>
            </w:pPr>
            <w:r>
              <w:rPr>
                <w:rFonts w:ascii="標楷體" w:eastAsia="標楷體" w:hAnsi="標楷體" w:cs="標楷體"/>
                <w:sz w:val="28"/>
              </w:rPr>
              <w:t>雅美語</w:t>
            </w:r>
            <w:r>
              <w:rPr>
                <w:rFonts w:ascii="標楷體" w:eastAsia="標楷體" w:hAnsi="標楷體" w:cs="標楷體"/>
                <w:sz w:val="28"/>
              </w:rPr>
              <w:br/>
              <w:t>(Yami)</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BE" w14:textId="77777777" w:rsidR="00544556" w:rsidRDefault="00F03500">
            <w:r>
              <w:rPr>
                <w:rFonts w:ascii="標楷體" w:eastAsia="標楷體" w:hAnsi="標楷體" w:cs="標楷體"/>
                <w:sz w:val="28"/>
              </w:rPr>
              <w:t>雅美語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BF" w14:textId="77777777" w:rsidR="00544556" w:rsidRDefault="00F03500">
            <w:pPr>
              <w:jc w:val="center"/>
            </w:pPr>
            <w:r>
              <w:rPr>
                <w:rFonts w:ascii="標楷體" w:eastAsia="標楷體" w:hAnsi="標楷體" w:cs="標楷體"/>
              </w:rPr>
              <w:t>14</w:t>
            </w:r>
          </w:p>
        </w:tc>
      </w:tr>
      <w:tr w:rsidR="00544556" w14:paraId="7F4C64C5" w14:textId="77777777">
        <w:tblPrEx>
          <w:tblCellMar>
            <w:top w:w="0" w:type="dxa"/>
            <w:bottom w:w="0" w:type="dxa"/>
          </w:tblCellMar>
        </w:tblPrEx>
        <w:trPr>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C1" w14:textId="77777777" w:rsidR="00544556" w:rsidRDefault="00F03500">
            <w:pPr>
              <w:jc w:val="center"/>
            </w:pPr>
            <w:r>
              <w:rPr>
                <w:rFonts w:ascii="標楷體" w:eastAsia="標楷體" w:hAnsi="標楷體" w:cs="標楷體"/>
                <w:sz w:val="20"/>
              </w:rPr>
              <w:t>10</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C2" w14:textId="77777777" w:rsidR="00544556" w:rsidRDefault="00F03500">
            <w:pPr>
              <w:jc w:val="center"/>
            </w:pPr>
            <w:r>
              <w:rPr>
                <w:rFonts w:ascii="標楷體" w:eastAsia="標楷體" w:hAnsi="標楷體" w:cs="標楷體"/>
                <w:sz w:val="28"/>
              </w:rPr>
              <w:t>邵語</w:t>
            </w:r>
            <w:r>
              <w:rPr>
                <w:rFonts w:ascii="標楷體" w:eastAsia="標楷體" w:hAnsi="標楷體" w:cs="標楷體"/>
                <w:sz w:val="28"/>
              </w:rPr>
              <w:br/>
              <w:t>(Thao)</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C3" w14:textId="77777777" w:rsidR="00544556" w:rsidRDefault="00F03500">
            <w:r>
              <w:rPr>
                <w:rFonts w:ascii="標楷體" w:eastAsia="標楷體" w:hAnsi="標楷體" w:cs="標楷體"/>
                <w:sz w:val="28"/>
              </w:rPr>
              <w:t>邵語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C4" w14:textId="77777777" w:rsidR="00544556" w:rsidRDefault="00F03500">
            <w:pPr>
              <w:jc w:val="center"/>
            </w:pPr>
            <w:r>
              <w:rPr>
                <w:rFonts w:ascii="標楷體" w:eastAsia="標楷體" w:hAnsi="標楷體" w:cs="標楷體"/>
              </w:rPr>
              <w:t>15</w:t>
            </w:r>
          </w:p>
        </w:tc>
      </w:tr>
      <w:tr w:rsidR="00544556" w14:paraId="7F4C64CA" w14:textId="77777777">
        <w:tblPrEx>
          <w:tblCellMar>
            <w:top w:w="0" w:type="dxa"/>
            <w:bottom w:w="0" w:type="dxa"/>
          </w:tblCellMar>
        </w:tblPrEx>
        <w:trPr>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C6" w14:textId="77777777" w:rsidR="00544556" w:rsidRDefault="00F03500">
            <w:pPr>
              <w:jc w:val="center"/>
            </w:pPr>
            <w:r>
              <w:rPr>
                <w:rFonts w:ascii="標楷體" w:eastAsia="標楷體" w:hAnsi="標楷體" w:cs="標楷體"/>
                <w:sz w:val="20"/>
              </w:rPr>
              <w:t>11</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C7" w14:textId="77777777" w:rsidR="00544556" w:rsidRDefault="00F03500">
            <w:pPr>
              <w:jc w:val="center"/>
            </w:pPr>
            <w:r>
              <w:rPr>
                <w:rFonts w:ascii="標楷體" w:eastAsia="標楷體" w:hAnsi="標楷體" w:cs="標楷體"/>
                <w:sz w:val="28"/>
              </w:rPr>
              <w:t>噶瑪蘭語</w:t>
            </w:r>
            <w:r>
              <w:rPr>
                <w:rFonts w:ascii="標楷體" w:eastAsia="標楷體" w:hAnsi="標楷體" w:cs="標楷體"/>
                <w:sz w:val="28"/>
              </w:rPr>
              <w:br/>
              <w:t>(Kavalan)</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C8" w14:textId="77777777" w:rsidR="00544556" w:rsidRDefault="00F03500">
            <w:r>
              <w:rPr>
                <w:rFonts w:ascii="標楷體" w:eastAsia="標楷體" w:hAnsi="標楷體" w:cs="標楷體"/>
                <w:sz w:val="28"/>
              </w:rPr>
              <w:t>噶瑪蘭語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C9" w14:textId="77777777" w:rsidR="00544556" w:rsidRDefault="00F03500">
            <w:pPr>
              <w:jc w:val="center"/>
            </w:pPr>
            <w:r>
              <w:rPr>
                <w:rFonts w:ascii="標楷體" w:eastAsia="標楷體" w:hAnsi="標楷體" w:cs="標楷體"/>
              </w:rPr>
              <w:t>16</w:t>
            </w:r>
          </w:p>
        </w:tc>
      </w:tr>
      <w:tr w:rsidR="00544556" w14:paraId="7F4C64CF" w14:textId="77777777">
        <w:tblPrEx>
          <w:tblCellMar>
            <w:top w:w="0" w:type="dxa"/>
            <w:bottom w:w="0" w:type="dxa"/>
          </w:tblCellMar>
        </w:tblPrEx>
        <w:trPr>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CB" w14:textId="77777777" w:rsidR="00544556" w:rsidRDefault="00F03500">
            <w:pPr>
              <w:jc w:val="center"/>
            </w:pPr>
            <w:r>
              <w:rPr>
                <w:rFonts w:ascii="標楷體" w:eastAsia="標楷體" w:hAnsi="標楷體" w:cs="標楷體"/>
                <w:sz w:val="20"/>
              </w:rPr>
              <w:t>12</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CC" w14:textId="77777777" w:rsidR="00544556" w:rsidRDefault="00F03500">
            <w:pPr>
              <w:jc w:val="center"/>
            </w:pPr>
            <w:r>
              <w:rPr>
                <w:rFonts w:ascii="標楷體" w:eastAsia="標楷體" w:hAnsi="標楷體" w:cs="標楷體"/>
                <w:sz w:val="28"/>
              </w:rPr>
              <w:t>太魯閣語</w:t>
            </w:r>
            <w:r>
              <w:rPr>
                <w:rFonts w:ascii="標楷體" w:eastAsia="標楷體" w:hAnsi="標楷體" w:cs="標楷體"/>
                <w:sz w:val="28"/>
              </w:rPr>
              <w:br/>
            </w:r>
            <w:r>
              <w:rPr>
                <w:rFonts w:ascii="標楷體" w:eastAsia="標楷體" w:hAnsi="標楷體" w:cs="標楷體"/>
                <w:sz w:val="28"/>
              </w:rPr>
              <w:lastRenderedPageBreak/>
              <w:t>(Truku)</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CD" w14:textId="77777777" w:rsidR="00544556" w:rsidRDefault="00F03500">
            <w:r>
              <w:rPr>
                <w:rFonts w:ascii="標楷體" w:eastAsia="標楷體" w:hAnsi="標楷體" w:cs="標楷體"/>
                <w:sz w:val="28"/>
              </w:rPr>
              <w:lastRenderedPageBreak/>
              <w:t>太魯閣語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CE" w14:textId="77777777" w:rsidR="00544556" w:rsidRDefault="00F03500">
            <w:pPr>
              <w:jc w:val="center"/>
            </w:pPr>
            <w:r>
              <w:rPr>
                <w:rFonts w:ascii="標楷體" w:eastAsia="標楷體" w:hAnsi="標楷體" w:cs="標楷體"/>
              </w:rPr>
              <w:t>17</w:t>
            </w:r>
          </w:p>
        </w:tc>
      </w:tr>
      <w:tr w:rsidR="00544556" w14:paraId="7F4C64D4" w14:textId="77777777">
        <w:tblPrEx>
          <w:tblCellMar>
            <w:top w:w="0" w:type="dxa"/>
            <w:bottom w:w="0" w:type="dxa"/>
          </w:tblCellMar>
        </w:tblPrEx>
        <w:trPr>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D0" w14:textId="77777777" w:rsidR="00544556" w:rsidRDefault="00F03500">
            <w:pPr>
              <w:jc w:val="center"/>
            </w:pPr>
            <w:r>
              <w:rPr>
                <w:rFonts w:ascii="標楷體" w:eastAsia="標楷體" w:hAnsi="標楷體" w:cs="標楷體"/>
                <w:sz w:val="20"/>
              </w:rPr>
              <w:lastRenderedPageBreak/>
              <w:t>13</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D1" w14:textId="77777777" w:rsidR="00544556" w:rsidRDefault="00F03500">
            <w:pPr>
              <w:jc w:val="center"/>
            </w:pPr>
            <w:r>
              <w:rPr>
                <w:rFonts w:ascii="標楷體" w:eastAsia="標楷體" w:hAnsi="標楷體" w:cs="標楷體"/>
                <w:sz w:val="28"/>
              </w:rPr>
              <w:t>撒奇萊雅語</w:t>
            </w:r>
            <w:r>
              <w:rPr>
                <w:rFonts w:ascii="標楷體" w:eastAsia="標楷體" w:hAnsi="標楷體" w:cs="標楷體"/>
                <w:sz w:val="28"/>
              </w:rPr>
              <w:br/>
              <w:t>(Sakizaya)</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D2" w14:textId="77777777" w:rsidR="00544556" w:rsidRDefault="00F03500">
            <w:r>
              <w:rPr>
                <w:rFonts w:ascii="標楷體" w:eastAsia="標楷體" w:hAnsi="標楷體" w:cs="標楷體"/>
                <w:sz w:val="28"/>
              </w:rPr>
              <w:t>撒奇萊雅語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D3" w14:textId="77777777" w:rsidR="00544556" w:rsidRDefault="00F03500">
            <w:pPr>
              <w:jc w:val="center"/>
            </w:pPr>
            <w:r>
              <w:rPr>
                <w:rFonts w:ascii="標楷體" w:eastAsia="標楷體" w:hAnsi="標楷體" w:cs="標楷體"/>
              </w:rPr>
              <w:t>18</w:t>
            </w:r>
          </w:p>
        </w:tc>
      </w:tr>
      <w:tr w:rsidR="00544556" w14:paraId="7F4C64D9" w14:textId="77777777">
        <w:tblPrEx>
          <w:tblCellMar>
            <w:top w:w="0" w:type="dxa"/>
            <w:bottom w:w="0" w:type="dxa"/>
          </w:tblCellMar>
        </w:tblPrEx>
        <w:trPr>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D5" w14:textId="77777777" w:rsidR="00544556" w:rsidRDefault="00F03500">
            <w:pPr>
              <w:jc w:val="center"/>
            </w:pPr>
            <w:r>
              <w:rPr>
                <w:rFonts w:ascii="標楷體" w:eastAsia="標楷體" w:hAnsi="標楷體" w:cs="標楷體"/>
                <w:sz w:val="20"/>
              </w:rPr>
              <w:t>14</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D6" w14:textId="77777777" w:rsidR="00544556" w:rsidRDefault="00F03500">
            <w:pPr>
              <w:jc w:val="center"/>
            </w:pPr>
            <w:r>
              <w:rPr>
                <w:rFonts w:ascii="標楷體" w:eastAsia="標楷體" w:hAnsi="標楷體" w:cs="標楷體"/>
                <w:sz w:val="28"/>
              </w:rPr>
              <w:t>賽德克語</w:t>
            </w:r>
            <w:r>
              <w:rPr>
                <w:rFonts w:ascii="標楷體" w:eastAsia="標楷體" w:hAnsi="標楷體" w:cs="標楷體"/>
                <w:sz w:val="28"/>
              </w:rPr>
              <w:br/>
              <w:t>(Sediq)</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D7" w14:textId="77777777" w:rsidR="00544556" w:rsidRDefault="00F03500">
            <w:r>
              <w:rPr>
                <w:rFonts w:ascii="標楷體" w:eastAsia="標楷體" w:hAnsi="標楷體" w:cs="標楷體"/>
                <w:sz w:val="28"/>
              </w:rPr>
              <w:t>都達語</w:t>
            </w:r>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14:paraId="7F4C64D8" w14:textId="77777777" w:rsidR="00544556" w:rsidRDefault="00F03500">
            <w:pPr>
              <w:jc w:val="center"/>
            </w:pPr>
            <w:r>
              <w:rPr>
                <w:rFonts w:ascii="標楷體" w:eastAsia="標楷體" w:hAnsi="標楷體" w:cs="標楷體"/>
              </w:rPr>
              <w:t>19</w:t>
            </w:r>
          </w:p>
        </w:tc>
      </w:tr>
      <w:tr w:rsidR="00544556" w14:paraId="7F4C64DE"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DA"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DB"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14:paraId="7F4C64DC" w14:textId="77777777" w:rsidR="00544556" w:rsidRDefault="00F03500">
            <w:r>
              <w:rPr>
                <w:rFonts w:ascii="標楷體" w:eastAsia="標楷體" w:hAnsi="標楷體" w:cs="標楷體"/>
                <w:sz w:val="28"/>
              </w:rPr>
              <w:t>德固達雅語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DD" w14:textId="77777777" w:rsidR="00544556" w:rsidRDefault="00544556">
            <w:pPr>
              <w:spacing w:after="200" w:line="276" w:lineRule="auto"/>
              <w:rPr>
                <w:rFonts w:ascii="新細明體" w:eastAsia="新細明體" w:hAnsi="新細明體" w:cs="新細明體"/>
                <w:sz w:val="22"/>
              </w:rPr>
            </w:pPr>
          </w:p>
        </w:tc>
      </w:tr>
      <w:tr w:rsidR="00544556" w14:paraId="7F4C64E3" w14:textId="77777777">
        <w:tblPrEx>
          <w:tblCellMar>
            <w:top w:w="0" w:type="dxa"/>
            <w:bottom w:w="0" w:type="dxa"/>
          </w:tblCellMar>
        </w:tblPrEx>
        <w:trPr>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DF" w14:textId="77777777" w:rsidR="00544556" w:rsidRDefault="00544556">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14:paraId="7F4C64E0" w14:textId="77777777" w:rsidR="00544556" w:rsidRDefault="00544556">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E1" w14:textId="77777777" w:rsidR="00544556" w:rsidRDefault="00F03500">
            <w:r>
              <w:rPr>
                <w:rFonts w:ascii="標楷體" w:eastAsia="標楷體" w:hAnsi="標楷體" w:cs="標楷體"/>
                <w:sz w:val="28"/>
              </w:rPr>
              <w:t>德路固語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14:paraId="7F4C64E2" w14:textId="77777777" w:rsidR="00544556" w:rsidRDefault="00544556">
            <w:pPr>
              <w:spacing w:after="200" w:line="276" w:lineRule="auto"/>
              <w:rPr>
                <w:rFonts w:ascii="新細明體" w:eastAsia="新細明體" w:hAnsi="新細明體" w:cs="新細明體"/>
                <w:sz w:val="22"/>
              </w:rPr>
            </w:pPr>
          </w:p>
        </w:tc>
      </w:tr>
      <w:tr w:rsidR="00544556" w14:paraId="7F4C64E8" w14:textId="77777777">
        <w:tblPrEx>
          <w:tblCellMar>
            <w:top w:w="0" w:type="dxa"/>
            <w:bottom w:w="0" w:type="dxa"/>
          </w:tblCellMar>
        </w:tblPrEx>
        <w:trPr>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E4" w14:textId="77777777" w:rsidR="00544556" w:rsidRDefault="00F03500">
            <w:pPr>
              <w:jc w:val="center"/>
            </w:pPr>
            <w:r>
              <w:rPr>
                <w:rFonts w:ascii="標楷體" w:eastAsia="標楷體" w:hAnsi="標楷體" w:cs="標楷體"/>
                <w:sz w:val="20"/>
              </w:rPr>
              <w:t>15</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E5" w14:textId="77777777" w:rsidR="00544556" w:rsidRDefault="00F03500">
            <w:pPr>
              <w:jc w:val="center"/>
            </w:pPr>
            <w:r>
              <w:rPr>
                <w:rFonts w:ascii="標楷體" w:eastAsia="標楷體" w:hAnsi="標楷體" w:cs="標楷體"/>
                <w:sz w:val="28"/>
              </w:rPr>
              <w:t>拉阿魯哇語</w:t>
            </w:r>
            <w:r>
              <w:rPr>
                <w:rFonts w:ascii="標楷體" w:eastAsia="標楷體" w:hAnsi="標楷體" w:cs="標楷體"/>
                <w:sz w:val="28"/>
              </w:rPr>
              <w:br/>
              <w:t>(Hla'alua)</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E6" w14:textId="77777777" w:rsidR="00544556" w:rsidRDefault="00F03500">
            <w:r>
              <w:rPr>
                <w:rFonts w:ascii="標楷體" w:eastAsia="標楷體" w:hAnsi="標楷體" w:cs="標楷體"/>
                <w:sz w:val="28"/>
              </w:rPr>
              <w:t>拉阿魯哇語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r>
              <w:rPr>
                <w:rFonts w:ascii="標楷體" w:eastAsia="標楷體" w:hAnsi="標楷體" w:cs="標楷體"/>
              </w:rPr>
              <w:t>沙阿魯阿鄒語</w:t>
            </w:r>
            <w:r>
              <w:rPr>
                <w:rFonts w:ascii="標楷體" w:eastAsia="標楷體" w:hAnsi="標楷體" w:cs="標楷體"/>
              </w:rPr>
              <w:t>)</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E7" w14:textId="77777777" w:rsidR="00544556" w:rsidRDefault="00F03500">
            <w:pPr>
              <w:jc w:val="center"/>
            </w:pPr>
            <w:r>
              <w:rPr>
                <w:rFonts w:ascii="標楷體" w:eastAsia="標楷體" w:hAnsi="標楷體" w:cs="標楷體"/>
              </w:rPr>
              <w:t>20</w:t>
            </w:r>
          </w:p>
        </w:tc>
      </w:tr>
      <w:tr w:rsidR="00544556" w14:paraId="7F4C64ED" w14:textId="77777777">
        <w:tblPrEx>
          <w:tblCellMar>
            <w:top w:w="0" w:type="dxa"/>
            <w:bottom w:w="0" w:type="dxa"/>
          </w:tblCellMar>
        </w:tblPrEx>
        <w:trPr>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7F4C64E9" w14:textId="77777777" w:rsidR="00544556" w:rsidRDefault="00F03500">
            <w:pPr>
              <w:jc w:val="center"/>
            </w:pPr>
            <w:r>
              <w:rPr>
                <w:rFonts w:ascii="標楷體" w:eastAsia="標楷體" w:hAnsi="標楷體" w:cs="標楷體"/>
                <w:sz w:val="20"/>
              </w:rPr>
              <w:t>16</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EA" w14:textId="77777777" w:rsidR="00544556" w:rsidRDefault="00F03500">
            <w:pPr>
              <w:jc w:val="center"/>
            </w:pPr>
            <w:r>
              <w:rPr>
                <w:rFonts w:ascii="標楷體" w:eastAsia="標楷體" w:hAnsi="標楷體" w:cs="標楷體"/>
                <w:sz w:val="28"/>
              </w:rPr>
              <w:t>卡那卡那富語</w:t>
            </w:r>
            <w:r>
              <w:rPr>
                <w:rFonts w:ascii="標楷體" w:eastAsia="標楷體" w:hAnsi="標楷體" w:cs="標楷體"/>
                <w:sz w:val="28"/>
              </w:rPr>
              <w:br/>
              <w:t>(Kanakanavu)</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EB" w14:textId="77777777" w:rsidR="00544556" w:rsidRDefault="00F03500">
            <w:r>
              <w:rPr>
                <w:rFonts w:ascii="標楷體" w:eastAsia="標楷體" w:hAnsi="標楷體" w:cs="標楷體"/>
                <w:sz w:val="28"/>
              </w:rPr>
              <w:t>卡那卡那富語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r>
              <w:rPr>
                <w:rFonts w:ascii="標楷體" w:eastAsia="標楷體" w:hAnsi="標楷體" w:cs="標楷體"/>
              </w:rPr>
              <w:t>卡那卡那富鄒語</w:t>
            </w:r>
            <w:r>
              <w:rPr>
                <w:rFonts w:ascii="標楷體" w:eastAsia="標楷體" w:hAnsi="標楷體" w:cs="標楷體"/>
              </w:rPr>
              <w:t>)</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14:paraId="7F4C64EC" w14:textId="77777777" w:rsidR="00544556" w:rsidRDefault="00F03500">
            <w:pPr>
              <w:jc w:val="center"/>
            </w:pPr>
            <w:r>
              <w:rPr>
                <w:rFonts w:ascii="標楷體" w:eastAsia="標楷體" w:hAnsi="標楷體" w:cs="標楷體"/>
              </w:rPr>
              <w:t>21</w:t>
            </w:r>
          </w:p>
        </w:tc>
      </w:tr>
    </w:tbl>
    <w:p w14:paraId="7F4C64EE" w14:textId="77777777" w:rsidR="00544556" w:rsidRDefault="00F03500">
      <w:pPr>
        <w:spacing w:line="480" w:lineRule="auto"/>
        <w:jc w:val="both"/>
        <w:rPr>
          <w:rFonts w:ascii="標楷體" w:eastAsia="標楷體" w:hAnsi="標楷體" w:cs="標楷體"/>
          <w:sz w:val="26"/>
        </w:rPr>
      </w:pPr>
      <w:r>
        <w:rPr>
          <w:rFonts w:ascii="標楷體" w:eastAsia="標楷體" w:hAnsi="標楷體" w:cs="標楷體"/>
          <w:b/>
        </w:rPr>
        <w:t>※</w:t>
      </w:r>
      <w:r>
        <w:rPr>
          <w:rFonts w:ascii="標楷體" w:eastAsia="標楷體" w:hAnsi="標楷體" w:cs="標楷體"/>
          <w:b/>
        </w:rPr>
        <w:t>說明：方言語別以虛線表示者併為一組，以實線表示者另立一組比賽。</w:t>
      </w:r>
      <w:r>
        <w:rPr>
          <w:rFonts w:ascii="標楷體" w:eastAsia="標楷體" w:hAnsi="標楷體" w:cs="標楷體"/>
          <w:sz w:val="26"/>
        </w:rPr>
        <w:t xml:space="preserve"> </w:t>
      </w:r>
    </w:p>
    <w:p w14:paraId="7F4C64EF" w14:textId="77777777" w:rsidR="00544556" w:rsidRDefault="00544556">
      <w:pPr>
        <w:tabs>
          <w:tab w:val="left" w:pos="5192"/>
        </w:tabs>
        <w:jc w:val="center"/>
        <w:rPr>
          <w:rFonts w:ascii="標楷體" w:eastAsia="標楷體" w:hAnsi="標楷體" w:cs="標楷體"/>
          <w:b/>
          <w:sz w:val="32"/>
        </w:rPr>
      </w:pPr>
    </w:p>
    <w:p w14:paraId="7F4C64F0" w14:textId="77777777" w:rsidR="00544556" w:rsidRDefault="00544556">
      <w:pPr>
        <w:rPr>
          <w:rFonts w:ascii="標楷體" w:eastAsia="標楷體" w:hAnsi="標楷體" w:cs="標楷體"/>
          <w:sz w:val="32"/>
        </w:rPr>
      </w:pPr>
    </w:p>
    <w:p w14:paraId="7F4C64F1" w14:textId="77777777" w:rsidR="00544556" w:rsidRDefault="00F03500">
      <w:pPr>
        <w:jc w:val="center"/>
        <w:rPr>
          <w:rFonts w:ascii="標楷體" w:eastAsia="標楷體" w:hAnsi="標楷體" w:cs="標楷體"/>
          <w:sz w:val="32"/>
        </w:rPr>
      </w:pPr>
      <w:r>
        <w:rPr>
          <w:rFonts w:ascii="標楷體" w:eastAsia="標楷體" w:hAnsi="標楷體" w:cs="標楷體"/>
          <w:sz w:val="32"/>
        </w:rPr>
        <w:t>中華民國</w:t>
      </w:r>
      <w:r>
        <w:rPr>
          <w:rFonts w:ascii="標楷體" w:eastAsia="標楷體" w:hAnsi="標楷體" w:cs="標楷體"/>
          <w:sz w:val="32"/>
        </w:rPr>
        <w:t>108</w:t>
      </w:r>
      <w:r>
        <w:rPr>
          <w:rFonts w:ascii="標楷體" w:eastAsia="標楷體" w:hAnsi="標楷體" w:cs="標楷體"/>
          <w:sz w:val="32"/>
        </w:rPr>
        <w:t>年全國語文競賽申訴規則</w:t>
      </w:r>
    </w:p>
    <w:p w14:paraId="7F4C64F2"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一、目的</w:t>
      </w:r>
    </w:p>
    <w:p w14:paraId="7F4C64F3" w14:textId="77777777" w:rsidR="00544556" w:rsidRDefault="00F03500">
      <w:pPr>
        <w:spacing w:line="440" w:lineRule="auto"/>
        <w:ind w:left="480" w:firstLine="560"/>
        <w:rPr>
          <w:rFonts w:ascii="標楷體" w:eastAsia="標楷體" w:hAnsi="標楷體" w:cs="標楷體"/>
          <w:sz w:val="28"/>
        </w:rPr>
      </w:pPr>
      <w:r>
        <w:rPr>
          <w:rFonts w:ascii="標楷體" w:eastAsia="標楷體" w:hAnsi="標楷體" w:cs="標楷體"/>
          <w:sz w:val="28"/>
        </w:rPr>
        <w:t>為維護競賽公平性，大會特設置「競賽申訴評議會」（以下簡稱申評會），以保障競賽員權益並處理競賽糾紛。</w:t>
      </w:r>
    </w:p>
    <w:p w14:paraId="7F4C64F4"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二、申訴範圍</w:t>
      </w:r>
    </w:p>
    <w:p w14:paraId="7F4C64F5" w14:textId="77777777" w:rsidR="00544556" w:rsidRDefault="00F03500">
      <w:pPr>
        <w:spacing w:line="440" w:lineRule="auto"/>
        <w:ind w:left="480" w:firstLine="560"/>
        <w:rPr>
          <w:rFonts w:ascii="標楷體" w:eastAsia="標楷體" w:hAnsi="標楷體" w:cs="標楷體"/>
          <w:sz w:val="28"/>
        </w:rPr>
      </w:pPr>
      <w:r>
        <w:rPr>
          <w:rFonts w:ascii="標楷體" w:eastAsia="標楷體" w:hAnsi="標楷體" w:cs="標楷體"/>
          <w:sz w:val="28"/>
        </w:rPr>
        <w:t>以違反競賽規則、秩序、競賽人員資格及各語言字音字形組答案為限。</w:t>
      </w:r>
    </w:p>
    <w:p w14:paraId="7F4C64F6"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三、組織及運作</w:t>
      </w:r>
    </w:p>
    <w:p w14:paraId="7F4C64F7"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（一）申評會置委員五人至十一人，其成員如下：</w:t>
      </w:r>
    </w:p>
    <w:p w14:paraId="7F4C64F8"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、大會評判長</w:t>
      </w:r>
      <w:r>
        <w:rPr>
          <w:rFonts w:ascii="標楷體" w:eastAsia="標楷體" w:hAnsi="標楷體" w:cs="標楷體"/>
          <w:sz w:val="28"/>
        </w:rPr>
        <w:t>(</w:t>
      </w:r>
      <w:r>
        <w:rPr>
          <w:rFonts w:ascii="標楷體" w:eastAsia="標楷體" w:hAnsi="標楷體" w:cs="標楷體"/>
          <w:sz w:val="28"/>
        </w:rPr>
        <w:t>兼任申評會召集人</w:t>
      </w:r>
      <w:r>
        <w:rPr>
          <w:rFonts w:ascii="標楷體" w:eastAsia="標楷體" w:hAnsi="標楷體" w:cs="標楷體"/>
          <w:sz w:val="28"/>
        </w:rPr>
        <w:t>)</w:t>
      </w:r>
      <w:r>
        <w:rPr>
          <w:rFonts w:ascii="標楷體" w:eastAsia="標楷體" w:hAnsi="標楷體" w:cs="標楷體"/>
          <w:sz w:val="28"/>
        </w:rPr>
        <w:t>。</w:t>
      </w:r>
    </w:p>
    <w:p w14:paraId="7F4C64F9"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、由教育部依需要推薦學者專家或相關行政人員三人至七人。</w:t>
      </w:r>
    </w:p>
    <w:p w14:paraId="7F4C64FA"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lastRenderedPageBreak/>
        <w:t>3</w:t>
      </w:r>
      <w:r>
        <w:rPr>
          <w:rFonts w:ascii="標楷體" w:eastAsia="標楷體" w:hAnsi="標楷體" w:cs="標楷體"/>
          <w:sz w:val="28"/>
        </w:rPr>
        <w:t>、承辦直轄市、縣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代表一人至三人。</w:t>
      </w:r>
    </w:p>
    <w:p w14:paraId="7F4C64FB"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（二）申評會開會應有委員三分之二以上出席始得開議，除評議結果應有出席委員三分之二同意外；其餘事項之決議，以出席委員超過半數始可作成決議。</w:t>
      </w:r>
    </w:p>
    <w:p w14:paraId="7F4C64FC"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（三）申評會成員對申訴案件有利害關係者應自行迴避，不得執行職</w:t>
      </w:r>
    </w:p>
    <w:p w14:paraId="7F4C64FD"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務。</w:t>
      </w:r>
    </w:p>
    <w:p w14:paraId="7F4C64FE"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（四）申訴中心設於承辦縣市之主要競賽場地。</w:t>
      </w:r>
    </w:p>
    <w:p w14:paraId="7F4C64FF" w14:textId="77777777" w:rsidR="00544556" w:rsidRDefault="00F03500">
      <w:pPr>
        <w:spacing w:line="440" w:lineRule="auto"/>
        <w:ind w:left="840" w:hanging="840"/>
        <w:rPr>
          <w:rFonts w:ascii="標楷體" w:eastAsia="標楷體" w:hAnsi="標楷體" w:cs="標楷體"/>
          <w:b/>
          <w:sz w:val="28"/>
        </w:rPr>
      </w:pPr>
      <w:r>
        <w:rPr>
          <w:rFonts w:ascii="標楷體" w:eastAsia="標楷體" w:hAnsi="標楷體" w:cs="標楷體"/>
          <w:sz w:val="28"/>
        </w:rPr>
        <w:t>（五）針對重大違規及爭議事項裁定扣分事宜，以申訴書面通知公告為準</w:t>
      </w:r>
      <w:r>
        <w:rPr>
          <w:rFonts w:ascii="標楷體" w:eastAsia="標楷體" w:hAnsi="標楷體" w:cs="標楷體"/>
          <w:b/>
          <w:sz w:val="28"/>
        </w:rPr>
        <w:t>。</w:t>
      </w:r>
    </w:p>
    <w:p w14:paraId="7F4C6500"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四、申訴流程</w:t>
      </w:r>
    </w:p>
    <w:p w14:paraId="7F4C6501"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（一）符合申訴範圍之申訴，應由領隊或競賽單位代表出具書面申訴書（如附表</w:t>
      </w:r>
      <w:r>
        <w:rPr>
          <w:rFonts w:ascii="標楷體" w:eastAsia="標楷體" w:hAnsi="標楷體" w:cs="標楷體"/>
          <w:sz w:val="28"/>
        </w:rPr>
        <w:t>1</w:t>
      </w:r>
      <w:r>
        <w:rPr>
          <w:rFonts w:ascii="標楷體" w:eastAsia="標楷體" w:hAnsi="標楷體" w:cs="標楷體"/>
          <w:sz w:val="28"/>
        </w:rPr>
        <w:t>），詳述申訴事由，送申評會辦理，同一案件以一次為限。</w:t>
      </w:r>
    </w:p>
    <w:p w14:paraId="7F4C6502"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（二）申訴書至遲應於各該競賽項目比賽結束後</w:t>
      </w:r>
      <w:r>
        <w:rPr>
          <w:rFonts w:ascii="標楷體" w:eastAsia="標楷體" w:hAnsi="標楷體" w:cs="標楷體"/>
          <w:sz w:val="28"/>
        </w:rPr>
        <w:t>1</w:t>
      </w:r>
      <w:r>
        <w:rPr>
          <w:rFonts w:ascii="標楷體" w:eastAsia="標楷體" w:hAnsi="標楷體" w:cs="標楷體"/>
          <w:sz w:val="28"/>
        </w:rPr>
        <w:t>小時內提出，逾時不予受理</w:t>
      </w:r>
      <w:r>
        <w:rPr>
          <w:rFonts w:ascii="標楷體" w:eastAsia="標楷體" w:hAnsi="標楷體" w:cs="標楷體"/>
          <w:sz w:val="28"/>
        </w:rPr>
        <w:t>(</w:t>
      </w:r>
      <w:r>
        <w:rPr>
          <w:rFonts w:ascii="標楷體" w:eastAsia="標楷體" w:hAnsi="標楷體" w:cs="標楷體"/>
          <w:sz w:val="28"/>
        </w:rPr>
        <w:t>各競賽場地應於比賽結束時宣告結束時間</w:t>
      </w:r>
      <w:r>
        <w:rPr>
          <w:rFonts w:ascii="標楷體" w:eastAsia="標楷體" w:hAnsi="標楷體" w:cs="標楷體"/>
          <w:sz w:val="28"/>
        </w:rPr>
        <w:t xml:space="preserve">) </w:t>
      </w:r>
      <w:r>
        <w:rPr>
          <w:rFonts w:ascii="標楷體" w:eastAsia="標楷體" w:hAnsi="標楷體" w:cs="標楷體"/>
          <w:sz w:val="28"/>
        </w:rPr>
        <w:t>。</w:t>
      </w:r>
    </w:p>
    <w:p w14:paraId="7F4C6503"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（三）申評會就書面申訴書進行評議，必要時得通知相關當事人到會說明。</w:t>
      </w:r>
    </w:p>
    <w:p w14:paraId="7F4C6504"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（四）評議結果除通知申訴人外，應作成書面紀錄。</w:t>
      </w:r>
    </w:p>
    <w:p w14:paraId="7F4C6505"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lastRenderedPageBreak/>
        <w:t>（五）受理作業流程：（如附表</w:t>
      </w:r>
      <w:r>
        <w:rPr>
          <w:rFonts w:ascii="標楷體" w:eastAsia="標楷體" w:hAnsi="標楷體" w:cs="標楷體"/>
          <w:sz w:val="28"/>
        </w:rPr>
        <w:t>2</w:t>
      </w:r>
      <w:r>
        <w:rPr>
          <w:rFonts w:ascii="標楷體" w:eastAsia="標楷體" w:hAnsi="標楷體" w:cs="標楷體"/>
          <w:sz w:val="28"/>
        </w:rPr>
        <w:t>）</w:t>
      </w:r>
    </w:p>
    <w:p w14:paraId="7F4C6506"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五、其他</w:t>
      </w:r>
    </w:p>
    <w:p w14:paraId="7F4C6507" w14:textId="77777777" w:rsidR="00544556" w:rsidRDefault="00F03500">
      <w:pPr>
        <w:spacing w:line="440" w:lineRule="auto"/>
        <w:ind w:left="480" w:firstLine="560"/>
        <w:rPr>
          <w:rFonts w:ascii="標楷體" w:eastAsia="標楷體" w:hAnsi="標楷體" w:cs="標楷體"/>
          <w:sz w:val="26"/>
        </w:rPr>
      </w:pPr>
      <w:r>
        <w:rPr>
          <w:rFonts w:ascii="標楷體" w:eastAsia="標楷體" w:hAnsi="標楷體" w:cs="標楷體"/>
          <w:sz w:val="28"/>
        </w:rPr>
        <w:t>申訴事件未盡事宜以申評會決議為評議準則，各競賽單位不得提出異議，惟將列入賽後檢討事項之一。</w:t>
      </w:r>
    </w:p>
    <w:p w14:paraId="7F4C6508" w14:textId="77777777" w:rsidR="00544556" w:rsidRDefault="00F03500">
      <w:pPr>
        <w:spacing w:line="440" w:lineRule="auto"/>
        <w:ind w:left="480" w:firstLine="560"/>
        <w:rPr>
          <w:rFonts w:ascii="標楷體" w:eastAsia="標楷體" w:hAnsi="標楷體" w:cs="標楷體"/>
          <w:sz w:val="26"/>
        </w:rPr>
      </w:pPr>
      <w:r>
        <w:rPr>
          <w:rFonts w:ascii="標楷體" w:eastAsia="標楷體" w:hAnsi="標楷體" w:cs="標楷體"/>
          <w:sz w:val="26"/>
        </w:rPr>
        <w:t xml:space="preserve"> </w:t>
      </w:r>
    </w:p>
    <w:p w14:paraId="7F4C6509" w14:textId="77777777" w:rsidR="00544556" w:rsidRDefault="00544556">
      <w:pPr>
        <w:rPr>
          <w:rFonts w:ascii="標楷體" w:eastAsia="標楷體" w:hAnsi="標楷體" w:cs="標楷體"/>
          <w:sz w:val="26"/>
        </w:rPr>
      </w:pPr>
    </w:p>
    <w:p w14:paraId="7F4C650A" w14:textId="77777777" w:rsidR="00544556" w:rsidRDefault="00F03500">
      <w:pPr>
        <w:tabs>
          <w:tab w:val="center" w:pos="4153"/>
        </w:tabs>
        <w:spacing w:after="360"/>
        <w:rPr>
          <w:rFonts w:ascii="標楷體" w:eastAsia="標楷體" w:hAnsi="標楷體" w:cs="標楷體"/>
          <w:b/>
        </w:rPr>
      </w:pPr>
      <w:r>
        <w:rPr>
          <w:rFonts w:ascii="標楷體" w:eastAsia="標楷體" w:hAnsi="標楷體" w:cs="標楷體"/>
          <w:b/>
        </w:rPr>
        <w:t>（附表</w:t>
      </w:r>
      <w:r>
        <w:rPr>
          <w:rFonts w:ascii="標楷體" w:eastAsia="標楷體" w:hAnsi="標楷體" w:cs="標楷體"/>
          <w:b/>
        </w:rPr>
        <w:t>1</w:t>
      </w:r>
      <w:r>
        <w:rPr>
          <w:rFonts w:ascii="標楷體" w:eastAsia="標楷體" w:hAnsi="標楷體" w:cs="標楷體"/>
          <w:b/>
        </w:rPr>
        <w:t>）</w:t>
      </w:r>
    </w:p>
    <w:p w14:paraId="7F4C650B" w14:textId="77777777" w:rsidR="00544556" w:rsidRDefault="00F03500">
      <w:pPr>
        <w:tabs>
          <w:tab w:val="center" w:pos="4153"/>
        </w:tabs>
        <w:spacing w:after="360"/>
        <w:jc w:val="center"/>
        <w:rPr>
          <w:rFonts w:ascii="標楷體" w:eastAsia="標楷體" w:hAnsi="標楷體" w:cs="標楷體"/>
          <w:b/>
          <w:sz w:val="40"/>
        </w:rPr>
      </w:pPr>
      <w:r>
        <w:rPr>
          <w:rFonts w:ascii="標楷體" w:eastAsia="標楷體" w:hAnsi="標楷體" w:cs="標楷體"/>
          <w:b/>
          <w:sz w:val="32"/>
        </w:rPr>
        <w:t>中</w:t>
      </w:r>
      <w:r>
        <w:rPr>
          <w:rFonts w:ascii="標楷體" w:eastAsia="標楷體" w:hAnsi="標楷體" w:cs="標楷體"/>
          <w:b/>
          <w:sz w:val="32"/>
        </w:rPr>
        <w:t>華民國</w:t>
      </w:r>
      <w:r>
        <w:rPr>
          <w:rFonts w:ascii="標楷體" w:eastAsia="標楷體" w:hAnsi="標楷體" w:cs="標楷體"/>
          <w:b/>
          <w:sz w:val="32"/>
        </w:rPr>
        <w:t>108</w:t>
      </w:r>
      <w:r>
        <w:rPr>
          <w:rFonts w:ascii="標楷體" w:eastAsia="標楷體" w:hAnsi="標楷體" w:cs="標楷體"/>
          <w:b/>
          <w:sz w:val="32"/>
        </w:rPr>
        <w:t>年全國語文競賽申訴書</w:t>
      </w:r>
    </w:p>
    <w:tbl>
      <w:tblPr>
        <w:tblW w:w="0" w:type="auto"/>
        <w:tblInd w:w="108" w:type="dxa"/>
        <w:tblCellMar>
          <w:left w:w="10" w:type="dxa"/>
          <w:right w:w="10" w:type="dxa"/>
        </w:tblCellMar>
        <w:tblLook w:val="04A0" w:firstRow="1" w:lastRow="0" w:firstColumn="1" w:lastColumn="0" w:noHBand="0" w:noVBand="1"/>
      </w:tblPr>
      <w:tblGrid>
        <w:gridCol w:w="1407"/>
        <w:gridCol w:w="7007"/>
      </w:tblGrid>
      <w:tr w:rsidR="00544556" w14:paraId="7F4C650E" w14:textId="77777777">
        <w:tblPrEx>
          <w:tblCellMar>
            <w:top w:w="0" w:type="dxa"/>
            <w:bottom w:w="0" w:type="dxa"/>
          </w:tblCellMar>
        </w:tblPrEx>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0C" w14:textId="77777777" w:rsidR="00544556" w:rsidRDefault="00F03500">
            <w:pPr>
              <w:tabs>
                <w:tab w:val="center" w:pos="4153"/>
              </w:tabs>
              <w:jc w:val="center"/>
            </w:pPr>
            <w:r>
              <w:rPr>
                <w:rFonts w:ascii="標楷體" w:eastAsia="標楷體" w:hAnsi="標楷體" w:cs="標楷體"/>
                <w:sz w:val="28"/>
              </w:rPr>
              <w:t>申訴單位</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0D" w14:textId="77777777" w:rsidR="00544556" w:rsidRDefault="00544556">
            <w:pPr>
              <w:tabs>
                <w:tab w:val="center" w:pos="4153"/>
              </w:tabs>
              <w:jc w:val="center"/>
              <w:rPr>
                <w:rFonts w:ascii="新細明體" w:eastAsia="新細明體" w:hAnsi="新細明體" w:cs="新細明體"/>
                <w:sz w:val="22"/>
              </w:rPr>
            </w:pPr>
          </w:p>
        </w:tc>
      </w:tr>
      <w:tr w:rsidR="00544556" w14:paraId="7F4C6511" w14:textId="77777777">
        <w:tblPrEx>
          <w:tblCellMar>
            <w:top w:w="0" w:type="dxa"/>
            <w:bottom w:w="0" w:type="dxa"/>
          </w:tblCellMar>
        </w:tblPrEx>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0F" w14:textId="77777777" w:rsidR="00544556" w:rsidRDefault="00F03500">
            <w:pPr>
              <w:tabs>
                <w:tab w:val="center" w:pos="4153"/>
              </w:tabs>
              <w:jc w:val="center"/>
            </w:pPr>
            <w:r>
              <w:rPr>
                <w:rFonts w:ascii="標楷體" w:eastAsia="標楷體" w:hAnsi="標楷體" w:cs="標楷體"/>
                <w:sz w:val="28"/>
              </w:rPr>
              <w:t>競賽項目</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10" w14:textId="77777777" w:rsidR="00544556" w:rsidRDefault="00544556">
            <w:pPr>
              <w:tabs>
                <w:tab w:val="center" w:pos="4153"/>
              </w:tabs>
              <w:jc w:val="center"/>
              <w:rPr>
                <w:rFonts w:ascii="新細明體" w:eastAsia="新細明體" w:hAnsi="新細明體" w:cs="新細明體"/>
                <w:sz w:val="22"/>
              </w:rPr>
            </w:pPr>
          </w:p>
        </w:tc>
      </w:tr>
      <w:tr w:rsidR="00544556" w14:paraId="7F4C6514" w14:textId="77777777">
        <w:tblPrEx>
          <w:tblCellMar>
            <w:top w:w="0" w:type="dxa"/>
            <w:bottom w:w="0" w:type="dxa"/>
          </w:tblCellMar>
        </w:tblPrEx>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12" w14:textId="77777777" w:rsidR="00544556" w:rsidRDefault="00F03500">
            <w:pPr>
              <w:tabs>
                <w:tab w:val="center" w:pos="4153"/>
              </w:tabs>
              <w:jc w:val="center"/>
            </w:pPr>
            <w:r>
              <w:rPr>
                <w:rFonts w:ascii="標楷體" w:eastAsia="標楷體" w:hAnsi="標楷體" w:cs="標楷體"/>
                <w:sz w:val="28"/>
              </w:rPr>
              <w:t>競賽組別</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13" w14:textId="77777777" w:rsidR="00544556" w:rsidRDefault="00544556">
            <w:pPr>
              <w:tabs>
                <w:tab w:val="center" w:pos="4153"/>
              </w:tabs>
              <w:jc w:val="center"/>
              <w:rPr>
                <w:rFonts w:ascii="新細明體" w:eastAsia="新細明體" w:hAnsi="新細明體" w:cs="新細明體"/>
                <w:sz w:val="22"/>
              </w:rPr>
            </w:pPr>
          </w:p>
        </w:tc>
      </w:tr>
      <w:tr w:rsidR="00544556" w14:paraId="7F4C6517" w14:textId="77777777">
        <w:tblPrEx>
          <w:tblCellMar>
            <w:top w:w="0" w:type="dxa"/>
            <w:bottom w:w="0" w:type="dxa"/>
          </w:tblCellMar>
        </w:tblPrEx>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15" w14:textId="77777777" w:rsidR="00544556" w:rsidRDefault="00F03500">
            <w:pPr>
              <w:tabs>
                <w:tab w:val="center" w:pos="4153"/>
              </w:tabs>
              <w:spacing w:line="400" w:lineRule="auto"/>
              <w:jc w:val="center"/>
            </w:pPr>
            <w:r>
              <w:rPr>
                <w:rFonts w:ascii="標楷體" w:eastAsia="標楷體" w:hAnsi="標楷體" w:cs="標楷體"/>
                <w:sz w:val="28"/>
              </w:rPr>
              <w:t>申訴理由</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16" w14:textId="77777777" w:rsidR="00544556" w:rsidRDefault="00544556">
            <w:pPr>
              <w:tabs>
                <w:tab w:val="center" w:pos="4153"/>
              </w:tabs>
              <w:spacing w:line="400" w:lineRule="auto"/>
              <w:jc w:val="center"/>
              <w:rPr>
                <w:rFonts w:ascii="新細明體" w:eastAsia="新細明體" w:hAnsi="新細明體" w:cs="新細明體"/>
                <w:sz w:val="22"/>
              </w:rPr>
            </w:pPr>
          </w:p>
        </w:tc>
      </w:tr>
      <w:tr w:rsidR="00544556" w14:paraId="7F4C651A" w14:textId="77777777">
        <w:tblPrEx>
          <w:tblCellMar>
            <w:top w:w="0" w:type="dxa"/>
            <w:bottom w:w="0" w:type="dxa"/>
          </w:tblCellMar>
        </w:tblPrEx>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18" w14:textId="77777777" w:rsidR="00544556" w:rsidRDefault="00F03500">
            <w:pPr>
              <w:tabs>
                <w:tab w:val="center" w:pos="4153"/>
              </w:tabs>
              <w:spacing w:line="400" w:lineRule="auto"/>
              <w:jc w:val="center"/>
            </w:pPr>
            <w:r>
              <w:rPr>
                <w:rFonts w:ascii="標楷體" w:eastAsia="標楷體" w:hAnsi="標楷體" w:cs="標楷體"/>
                <w:sz w:val="28"/>
              </w:rPr>
              <w:t>申訴依據</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19" w14:textId="77777777" w:rsidR="00544556" w:rsidRDefault="00544556">
            <w:pPr>
              <w:tabs>
                <w:tab w:val="center" w:pos="4153"/>
              </w:tabs>
              <w:spacing w:line="400" w:lineRule="auto"/>
              <w:jc w:val="center"/>
              <w:rPr>
                <w:rFonts w:ascii="新細明體" w:eastAsia="新細明體" w:hAnsi="新細明體" w:cs="新細明體"/>
                <w:sz w:val="22"/>
              </w:rPr>
            </w:pPr>
          </w:p>
        </w:tc>
      </w:tr>
      <w:tr w:rsidR="00544556" w14:paraId="7F4C651D" w14:textId="77777777">
        <w:tblPrEx>
          <w:tblCellMar>
            <w:top w:w="0" w:type="dxa"/>
            <w:bottom w:w="0" w:type="dxa"/>
          </w:tblCellMar>
        </w:tblPrEx>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1B" w14:textId="77777777" w:rsidR="00544556" w:rsidRDefault="00F03500">
            <w:pPr>
              <w:tabs>
                <w:tab w:val="center" w:pos="4153"/>
              </w:tabs>
              <w:spacing w:line="400" w:lineRule="auto"/>
              <w:jc w:val="center"/>
            </w:pPr>
            <w:r>
              <w:rPr>
                <w:rFonts w:ascii="標楷體" w:eastAsia="標楷體" w:hAnsi="標楷體" w:cs="標楷體"/>
                <w:sz w:val="28"/>
              </w:rPr>
              <w:t>評議結果</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1C" w14:textId="77777777" w:rsidR="00544556" w:rsidRDefault="00544556">
            <w:pPr>
              <w:tabs>
                <w:tab w:val="center" w:pos="4153"/>
              </w:tabs>
              <w:spacing w:line="400" w:lineRule="auto"/>
              <w:jc w:val="center"/>
              <w:rPr>
                <w:rFonts w:ascii="新細明體" w:eastAsia="新細明體" w:hAnsi="新細明體" w:cs="新細明體"/>
                <w:sz w:val="22"/>
              </w:rPr>
            </w:pPr>
          </w:p>
        </w:tc>
      </w:tr>
      <w:tr w:rsidR="00544556" w14:paraId="7F4C6521" w14:textId="77777777">
        <w:tblPrEx>
          <w:tblCellMar>
            <w:top w:w="0" w:type="dxa"/>
            <w:bottom w:w="0" w:type="dxa"/>
          </w:tblCellMar>
        </w:tblPrEx>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1E" w14:textId="77777777" w:rsidR="00544556" w:rsidRDefault="00F03500">
            <w:pPr>
              <w:tabs>
                <w:tab w:val="center" w:pos="4153"/>
              </w:tabs>
              <w:spacing w:line="400" w:lineRule="auto"/>
              <w:jc w:val="center"/>
              <w:rPr>
                <w:rFonts w:ascii="標楷體" w:eastAsia="標楷體" w:hAnsi="標楷體" w:cs="標楷體"/>
                <w:sz w:val="28"/>
              </w:rPr>
            </w:pPr>
            <w:r>
              <w:rPr>
                <w:rFonts w:ascii="標楷體" w:eastAsia="標楷體" w:hAnsi="標楷體" w:cs="標楷體"/>
                <w:sz w:val="28"/>
              </w:rPr>
              <w:t>申評會</w:t>
            </w:r>
          </w:p>
          <w:p w14:paraId="7F4C651F" w14:textId="77777777" w:rsidR="00544556" w:rsidRDefault="00F03500">
            <w:pPr>
              <w:tabs>
                <w:tab w:val="center" w:pos="4153"/>
              </w:tabs>
              <w:spacing w:line="400" w:lineRule="auto"/>
              <w:jc w:val="center"/>
            </w:pPr>
            <w:r>
              <w:rPr>
                <w:rFonts w:ascii="標楷體" w:eastAsia="標楷體" w:hAnsi="標楷體" w:cs="標楷體"/>
                <w:sz w:val="28"/>
              </w:rPr>
              <w:t>委員簽章</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20" w14:textId="77777777" w:rsidR="00544556" w:rsidRDefault="00544556">
            <w:pPr>
              <w:tabs>
                <w:tab w:val="center" w:pos="4153"/>
              </w:tabs>
              <w:spacing w:line="400" w:lineRule="auto"/>
              <w:jc w:val="center"/>
              <w:rPr>
                <w:rFonts w:ascii="新細明體" w:eastAsia="新細明體" w:hAnsi="新細明體" w:cs="新細明體"/>
                <w:sz w:val="22"/>
              </w:rPr>
            </w:pPr>
          </w:p>
        </w:tc>
      </w:tr>
      <w:tr w:rsidR="00544556" w14:paraId="7F4C6524" w14:textId="77777777">
        <w:tblPrEx>
          <w:tblCellMar>
            <w:top w:w="0" w:type="dxa"/>
            <w:bottom w:w="0" w:type="dxa"/>
          </w:tblCellMar>
        </w:tblPrEx>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22" w14:textId="77777777" w:rsidR="00544556" w:rsidRDefault="00F03500">
            <w:pPr>
              <w:tabs>
                <w:tab w:val="center" w:pos="4153"/>
              </w:tabs>
              <w:spacing w:line="400" w:lineRule="auto"/>
              <w:jc w:val="center"/>
            </w:pPr>
            <w:r>
              <w:rPr>
                <w:rFonts w:ascii="標楷體" w:eastAsia="標楷體" w:hAnsi="標楷體" w:cs="標楷體"/>
                <w:sz w:val="28"/>
              </w:rPr>
              <w:t>送交時間</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4C6523" w14:textId="77777777" w:rsidR="00544556" w:rsidRDefault="00F03500">
            <w:pPr>
              <w:tabs>
                <w:tab w:val="center" w:pos="4153"/>
              </w:tabs>
              <w:spacing w:line="400" w:lineRule="auto"/>
              <w:jc w:val="center"/>
            </w:pPr>
            <w:r>
              <w:rPr>
                <w:rFonts w:ascii="標楷體" w:eastAsia="標楷體" w:hAnsi="標楷體" w:cs="標楷體"/>
                <w:sz w:val="28"/>
              </w:rPr>
              <w:t>108</w:t>
            </w:r>
            <w:r>
              <w:rPr>
                <w:rFonts w:ascii="標楷體" w:eastAsia="標楷體" w:hAnsi="標楷體" w:cs="標楷體"/>
                <w:sz w:val="28"/>
              </w:rPr>
              <w:t>年</w:t>
            </w:r>
            <w:r>
              <w:rPr>
                <w:rFonts w:ascii="標楷體" w:eastAsia="標楷體" w:hAnsi="標楷體" w:cs="標楷體"/>
                <w:sz w:val="28"/>
              </w:rPr>
              <w:t>11</w:t>
            </w:r>
            <w:r>
              <w:rPr>
                <w:rFonts w:ascii="標楷體" w:eastAsia="標楷體" w:hAnsi="標楷體" w:cs="標楷體"/>
                <w:sz w:val="28"/>
              </w:rPr>
              <w:t>月</w:t>
            </w:r>
            <w:r>
              <w:rPr>
                <w:rFonts w:ascii="標楷體" w:eastAsia="標楷體" w:hAnsi="標楷體" w:cs="標楷體"/>
                <w:sz w:val="28"/>
              </w:rPr>
              <w:t xml:space="preserve">   </w:t>
            </w:r>
            <w:r>
              <w:rPr>
                <w:rFonts w:ascii="標楷體" w:eastAsia="標楷體" w:hAnsi="標楷體" w:cs="標楷體"/>
                <w:sz w:val="28"/>
              </w:rPr>
              <w:t>日</w:t>
            </w:r>
            <w:r>
              <w:rPr>
                <w:rFonts w:ascii="標楷體" w:eastAsia="標楷體" w:hAnsi="標楷體" w:cs="標楷體"/>
                <w:sz w:val="28"/>
              </w:rPr>
              <w:t xml:space="preserve"> □</w:t>
            </w:r>
            <w:r>
              <w:rPr>
                <w:rFonts w:ascii="標楷體" w:eastAsia="標楷體" w:hAnsi="標楷體" w:cs="標楷體"/>
                <w:sz w:val="28"/>
              </w:rPr>
              <w:t>上午</w:t>
            </w:r>
            <w:r>
              <w:rPr>
                <w:rFonts w:ascii="標楷體" w:eastAsia="標楷體" w:hAnsi="標楷體" w:cs="標楷體"/>
                <w:sz w:val="28"/>
              </w:rPr>
              <w:t xml:space="preserve"> □</w:t>
            </w:r>
            <w:r>
              <w:rPr>
                <w:rFonts w:ascii="標楷體" w:eastAsia="標楷體" w:hAnsi="標楷體" w:cs="標楷體"/>
                <w:sz w:val="28"/>
              </w:rPr>
              <w:t>下午</w:t>
            </w:r>
            <w:r>
              <w:rPr>
                <w:rFonts w:ascii="標楷體" w:eastAsia="標楷體" w:hAnsi="標楷體" w:cs="標楷體"/>
                <w:sz w:val="28"/>
              </w:rPr>
              <w:t xml:space="preserve">      </w:t>
            </w:r>
            <w:r>
              <w:rPr>
                <w:rFonts w:ascii="標楷體" w:eastAsia="標楷體" w:hAnsi="標楷體" w:cs="標楷體"/>
                <w:sz w:val="28"/>
              </w:rPr>
              <w:t>時</w:t>
            </w:r>
            <w:r>
              <w:rPr>
                <w:rFonts w:ascii="標楷體" w:eastAsia="標楷體" w:hAnsi="標楷體" w:cs="標楷體"/>
                <w:sz w:val="28"/>
              </w:rPr>
              <w:t xml:space="preserve">    </w:t>
            </w:r>
            <w:r>
              <w:rPr>
                <w:rFonts w:ascii="標楷體" w:eastAsia="標楷體" w:hAnsi="標楷體" w:cs="標楷體"/>
                <w:sz w:val="28"/>
              </w:rPr>
              <w:t>分</w:t>
            </w:r>
          </w:p>
        </w:tc>
      </w:tr>
      <w:tr w:rsidR="00544556" w14:paraId="7F4C6528" w14:textId="77777777">
        <w:tblPrEx>
          <w:tblCellMar>
            <w:top w:w="0" w:type="dxa"/>
            <w:bottom w:w="0" w:type="dxa"/>
          </w:tblCellMar>
        </w:tblPrEx>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25" w14:textId="77777777" w:rsidR="00544556" w:rsidRDefault="00F03500">
            <w:pPr>
              <w:tabs>
                <w:tab w:val="center" w:pos="4153"/>
              </w:tabs>
              <w:spacing w:line="400" w:lineRule="auto"/>
              <w:jc w:val="center"/>
            </w:pPr>
            <w:r>
              <w:rPr>
                <w:rFonts w:ascii="標楷體" w:eastAsia="標楷體" w:hAnsi="標楷體" w:cs="標楷體"/>
                <w:sz w:val="28"/>
              </w:rPr>
              <w:t>送交單位</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26" w14:textId="77777777" w:rsidR="00544556" w:rsidRDefault="00F03500">
            <w:pPr>
              <w:tabs>
                <w:tab w:val="center" w:pos="4153"/>
              </w:tabs>
              <w:spacing w:line="400" w:lineRule="auto"/>
              <w:jc w:val="center"/>
              <w:rPr>
                <w:rFonts w:ascii="標楷體" w:eastAsia="標楷體" w:hAnsi="標楷體" w:cs="標楷體"/>
              </w:rPr>
            </w:pPr>
            <w:r>
              <w:rPr>
                <w:rFonts w:ascii="標楷體" w:eastAsia="標楷體" w:hAnsi="標楷體" w:cs="標楷體"/>
              </w:rPr>
              <w:t>中華民國</w:t>
            </w:r>
            <w:r>
              <w:rPr>
                <w:rFonts w:ascii="標楷體" w:eastAsia="標楷體" w:hAnsi="標楷體" w:cs="標楷體"/>
              </w:rPr>
              <w:t>108</w:t>
            </w:r>
            <w:r>
              <w:rPr>
                <w:rFonts w:ascii="標楷體" w:eastAsia="標楷體" w:hAnsi="標楷體" w:cs="標楷體"/>
              </w:rPr>
              <w:t>年全國語文競賽申訴中心</w:t>
            </w:r>
            <w:r>
              <w:rPr>
                <w:rFonts w:ascii="標楷體" w:eastAsia="標楷體" w:hAnsi="標楷體" w:cs="標楷體"/>
              </w:rPr>
              <w:t>(</w:t>
            </w:r>
            <w:r>
              <w:rPr>
                <w:rFonts w:ascii="新細明體" w:eastAsia="新細明體" w:hAnsi="新細明體" w:cs="新細明體"/>
              </w:rPr>
              <w:t>□</w:t>
            </w:r>
            <w:r>
              <w:rPr>
                <w:rFonts w:ascii="標楷體" w:eastAsia="標楷體" w:hAnsi="標楷體" w:cs="標楷體"/>
              </w:rPr>
              <w:t>內湖高工</w:t>
            </w:r>
          </w:p>
          <w:p w14:paraId="7F4C6527" w14:textId="77777777" w:rsidR="00544556" w:rsidRDefault="00F03500">
            <w:pPr>
              <w:tabs>
                <w:tab w:val="center" w:pos="4153"/>
              </w:tabs>
              <w:spacing w:line="400" w:lineRule="auto"/>
              <w:jc w:val="center"/>
            </w:pPr>
            <w:r>
              <w:rPr>
                <w:rFonts w:ascii="新細明體" w:eastAsia="新細明體" w:hAnsi="新細明體" w:cs="新細明體"/>
              </w:rPr>
              <w:t xml:space="preserve">                                    □</w:t>
            </w:r>
            <w:r>
              <w:rPr>
                <w:rFonts w:ascii="標楷體" w:eastAsia="標楷體" w:hAnsi="標楷體" w:cs="標楷體"/>
              </w:rPr>
              <w:t>麗山國中</w:t>
            </w:r>
            <w:r>
              <w:rPr>
                <w:rFonts w:ascii="標楷體" w:eastAsia="標楷體" w:hAnsi="標楷體" w:cs="標楷體"/>
              </w:rPr>
              <w:t>)</w:t>
            </w:r>
          </w:p>
        </w:tc>
      </w:tr>
    </w:tbl>
    <w:p w14:paraId="7F4C6529" w14:textId="77777777" w:rsidR="00544556" w:rsidRDefault="00F03500">
      <w:pPr>
        <w:tabs>
          <w:tab w:val="center" w:pos="4153"/>
        </w:tabs>
        <w:spacing w:before="180" w:line="480" w:lineRule="auto"/>
        <w:rPr>
          <w:rFonts w:ascii="標楷體" w:eastAsia="標楷體" w:hAnsi="標楷體" w:cs="標楷體"/>
          <w:sz w:val="28"/>
        </w:rPr>
      </w:pPr>
      <w:r>
        <w:rPr>
          <w:rFonts w:ascii="標楷體" w:eastAsia="標楷體" w:hAnsi="標楷體" w:cs="標楷體"/>
          <w:sz w:val="28"/>
        </w:rPr>
        <w:t>領隊或競賽單位代表簽名：</w:t>
      </w:r>
    </w:p>
    <w:p w14:paraId="7F4C652A" w14:textId="77777777" w:rsidR="00544556" w:rsidRDefault="00F03500">
      <w:pPr>
        <w:tabs>
          <w:tab w:val="center" w:pos="4153"/>
        </w:tabs>
        <w:spacing w:before="180" w:line="480" w:lineRule="auto"/>
        <w:rPr>
          <w:rFonts w:ascii="標楷體" w:eastAsia="標楷體" w:hAnsi="標楷體" w:cs="標楷體"/>
          <w:sz w:val="28"/>
        </w:rPr>
      </w:pPr>
      <w:r>
        <w:rPr>
          <w:rFonts w:ascii="標楷體" w:eastAsia="標楷體" w:hAnsi="標楷體" w:cs="標楷體"/>
          <w:sz w:val="28"/>
        </w:rPr>
        <w:t>聯絡電話：</w:t>
      </w:r>
    </w:p>
    <w:p w14:paraId="7F4C652B" w14:textId="77777777" w:rsidR="00544556" w:rsidRDefault="00F03500">
      <w:pPr>
        <w:tabs>
          <w:tab w:val="center" w:pos="4153"/>
        </w:tabs>
        <w:spacing w:before="180" w:line="480" w:lineRule="auto"/>
        <w:rPr>
          <w:rFonts w:ascii="標楷體" w:eastAsia="標楷體" w:hAnsi="標楷體" w:cs="標楷體"/>
          <w:b/>
          <w:sz w:val="32"/>
        </w:rPr>
      </w:pPr>
      <w:r>
        <w:rPr>
          <w:rFonts w:ascii="標楷體" w:eastAsia="標楷體" w:hAnsi="標楷體" w:cs="標楷體"/>
          <w:b/>
          <w:sz w:val="32"/>
        </w:rPr>
        <w:lastRenderedPageBreak/>
        <w:t xml:space="preserve"> </w:t>
      </w:r>
    </w:p>
    <w:p w14:paraId="7F4C652C" w14:textId="77777777" w:rsidR="00544556" w:rsidRDefault="00F03500">
      <w:pPr>
        <w:rPr>
          <w:rFonts w:ascii="標楷體" w:eastAsia="標楷體" w:hAnsi="標楷體" w:cs="標楷體"/>
          <w:b/>
        </w:rPr>
      </w:pPr>
      <w:r>
        <w:rPr>
          <w:rFonts w:ascii="標楷體" w:eastAsia="標楷體" w:hAnsi="標楷體" w:cs="標楷體"/>
          <w:b/>
        </w:rPr>
        <w:t>（附表</w:t>
      </w:r>
      <w:r>
        <w:rPr>
          <w:rFonts w:ascii="標楷體" w:eastAsia="標楷體" w:hAnsi="標楷體" w:cs="標楷體"/>
          <w:b/>
        </w:rPr>
        <w:t>2</w:t>
      </w:r>
      <w:r>
        <w:rPr>
          <w:rFonts w:ascii="標楷體" w:eastAsia="標楷體" w:hAnsi="標楷體" w:cs="標楷體"/>
          <w:b/>
        </w:rPr>
        <w:t>）</w:t>
      </w:r>
    </w:p>
    <w:p w14:paraId="7F4C652D" w14:textId="77777777" w:rsidR="00544556" w:rsidRDefault="00F03500">
      <w:pPr>
        <w:jc w:val="center"/>
        <w:rPr>
          <w:rFonts w:ascii="標楷體" w:eastAsia="標楷體" w:hAnsi="標楷體" w:cs="標楷體"/>
          <w:sz w:val="32"/>
        </w:rPr>
      </w:pPr>
      <w:r>
        <w:rPr>
          <w:rFonts w:ascii="標楷體" w:eastAsia="標楷體" w:hAnsi="標楷體" w:cs="標楷體"/>
          <w:b/>
          <w:sz w:val="32"/>
        </w:rPr>
        <w:t>中華民國</w:t>
      </w:r>
      <w:r>
        <w:rPr>
          <w:rFonts w:ascii="標楷體" w:eastAsia="標楷體" w:hAnsi="標楷體" w:cs="標楷體"/>
          <w:b/>
          <w:sz w:val="32"/>
        </w:rPr>
        <w:t>108</w:t>
      </w:r>
      <w:r>
        <w:rPr>
          <w:rFonts w:ascii="標楷體" w:eastAsia="標楷體" w:hAnsi="標楷體" w:cs="標楷體"/>
          <w:b/>
          <w:sz w:val="32"/>
        </w:rPr>
        <w:t>年全國語文競賽申訴事件處理作業流程圖</w:t>
      </w:r>
    </w:p>
    <w:p w14:paraId="7F4C652E" w14:textId="77777777" w:rsidR="00544556" w:rsidRDefault="00544556">
      <w:pPr>
        <w:jc w:val="center"/>
        <w:rPr>
          <w:rFonts w:ascii="標楷體" w:eastAsia="標楷體" w:hAnsi="標楷體" w:cs="標楷體"/>
          <w:sz w:val="32"/>
        </w:rPr>
      </w:pPr>
    </w:p>
    <w:p w14:paraId="7F4C652F" w14:textId="77777777" w:rsidR="00544556" w:rsidRDefault="00544556">
      <w:pPr>
        <w:tabs>
          <w:tab w:val="center" w:pos="4153"/>
        </w:tabs>
        <w:spacing w:after="360" w:line="400" w:lineRule="auto"/>
        <w:rPr>
          <w:rFonts w:ascii="Calibri" w:eastAsia="Calibri" w:hAnsi="Calibri" w:cs="Calibri"/>
        </w:rPr>
      </w:pPr>
    </w:p>
    <w:p w14:paraId="7F4C6530" w14:textId="77777777" w:rsidR="00544556" w:rsidRDefault="00544556">
      <w:pPr>
        <w:spacing w:line="440" w:lineRule="auto"/>
        <w:rPr>
          <w:rFonts w:ascii="標楷體" w:eastAsia="標楷體" w:hAnsi="標楷體" w:cs="標楷體"/>
          <w:sz w:val="28"/>
        </w:rPr>
      </w:pPr>
    </w:p>
    <w:p w14:paraId="7F4C6531" w14:textId="77777777" w:rsidR="00544556" w:rsidRDefault="00544556">
      <w:pPr>
        <w:spacing w:line="440" w:lineRule="auto"/>
        <w:rPr>
          <w:rFonts w:ascii="標楷體" w:eastAsia="標楷體" w:hAnsi="標楷體" w:cs="標楷體"/>
          <w:sz w:val="28"/>
        </w:rPr>
      </w:pPr>
    </w:p>
    <w:p w14:paraId="7F4C6532" w14:textId="77777777" w:rsidR="00544556" w:rsidRDefault="00544556">
      <w:pPr>
        <w:spacing w:line="440" w:lineRule="auto"/>
        <w:rPr>
          <w:rFonts w:ascii="標楷體" w:eastAsia="標楷體" w:hAnsi="標楷體" w:cs="標楷體"/>
          <w:sz w:val="28"/>
        </w:rPr>
      </w:pPr>
    </w:p>
    <w:p w14:paraId="7F4C6533" w14:textId="77777777" w:rsidR="00544556" w:rsidRDefault="00544556">
      <w:pPr>
        <w:spacing w:line="440" w:lineRule="auto"/>
        <w:rPr>
          <w:rFonts w:ascii="標楷體" w:eastAsia="標楷體" w:hAnsi="標楷體" w:cs="標楷體"/>
          <w:sz w:val="28"/>
        </w:rPr>
      </w:pPr>
    </w:p>
    <w:p w14:paraId="7F4C6534" w14:textId="77777777" w:rsidR="00544556" w:rsidRDefault="00544556">
      <w:pPr>
        <w:spacing w:line="440" w:lineRule="auto"/>
        <w:rPr>
          <w:rFonts w:ascii="標楷體" w:eastAsia="標楷體" w:hAnsi="標楷體" w:cs="標楷體"/>
          <w:sz w:val="28"/>
        </w:rPr>
      </w:pPr>
    </w:p>
    <w:p w14:paraId="7F4C6535" w14:textId="77777777" w:rsidR="00544556" w:rsidRDefault="00544556">
      <w:pPr>
        <w:spacing w:line="440" w:lineRule="auto"/>
        <w:rPr>
          <w:rFonts w:ascii="標楷體" w:eastAsia="標楷體" w:hAnsi="標楷體" w:cs="標楷體"/>
          <w:sz w:val="28"/>
        </w:rPr>
      </w:pPr>
    </w:p>
    <w:p w14:paraId="7F4C6536" w14:textId="77777777" w:rsidR="00544556" w:rsidRDefault="00544556">
      <w:pPr>
        <w:spacing w:line="440" w:lineRule="auto"/>
        <w:rPr>
          <w:rFonts w:ascii="標楷體" w:eastAsia="標楷體" w:hAnsi="標楷體" w:cs="標楷體"/>
          <w:sz w:val="28"/>
        </w:rPr>
      </w:pPr>
    </w:p>
    <w:p w14:paraId="7F4C6537" w14:textId="77777777" w:rsidR="00544556" w:rsidRDefault="00544556">
      <w:pPr>
        <w:spacing w:line="440" w:lineRule="auto"/>
        <w:rPr>
          <w:rFonts w:ascii="標楷體" w:eastAsia="標楷體" w:hAnsi="標楷體" w:cs="標楷體"/>
          <w:sz w:val="28"/>
        </w:rPr>
      </w:pPr>
    </w:p>
    <w:p w14:paraId="7F4C6538" w14:textId="77777777" w:rsidR="00544556" w:rsidRDefault="00544556">
      <w:pPr>
        <w:spacing w:line="440" w:lineRule="auto"/>
        <w:rPr>
          <w:rFonts w:ascii="標楷體" w:eastAsia="標楷體" w:hAnsi="標楷體" w:cs="標楷體"/>
          <w:sz w:val="28"/>
        </w:rPr>
      </w:pPr>
    </w:p>
    <w:p w14:paraId="7F4C6539" w14:textId="77777777" w:rsidR="00544556" w:rsidRDefault="00544556">
      <w:pPr>
        <w:spacing w:line="440" w:lineRule="auto"/>
        <w:rPr>
          <w:rFonts w:ascii="標楷體" w:eastAsia="標楷體" w:hAnsi="標楷體" w:cs="標楷體"/>
          <w:sz w:val="28"/>
        </w:rPr>
      </w:pPr>
    </w:p>
    <w:p w14:paraId="7F4C653A" w14:textId="77777777" w:rsidR="00544556" w:rsidRDefault="00544556">
      <w:pPr>
        <w:spacing w:line="440" w:lineRule="auto"/>
        <w:rPr>
          <w:rFonts w:ascii="標楷體" w:eastAsia="標楷體" w:hAnsi="標楷體" w:cs="標楷體"/>
          <w:sz w:val="28"/>
        </w:rPr>
      </w:pPr>
    </w:p>
    <w:p w14:paraId="7F4C653B" w14:textId="77777777" w:rsidR="00544556" w:rsidRDefault="00544556">
      <w:pPr>
        <w:spacing w:line="440" w:lineRule="auto"/>
        <w:rPr>
          <w:rFonts w:ascii="標楷體" w:eastAsia="標楷體" w:hAnsi="標楷體" w:cs="標楷體"/>
          <w:sz w:val="28"/>
        </w:rPr>
      </w:pPr>
    </w:p>
    <w:p w14:paraId="7F4C653C" w14:textId="77777777" w:rsidR="00544556" w:rsidRDefault="00544556">
      <w:pPr>
        <w:spacing w:line="440" w:lineRule="auto"/>
        <w:rPr>
          <w:rFonts w:ascii="標楷體" w:eastAsia="標楷體" w:hAnsi="標楷體" w:cs="標楷體"/>
          <w:sz w:val="28"/>
        </w:rPr>
      </w:pPr>
    </w:p>
    <w:p w14:paraId="7F4C653D" w14:textId="77777777" w:rsidR="00544556" w:rsidRDefault="00544556">
      <w:pPr>
        <w:spacing w:line="440" w:lineRule="auto"/>
        <w:rPr>
          <w:rFonts w:ascii="標楷體" w:eastAsia="標楷體" w:hAnsi="標楷體" w:cs="標楷體"/>
          <w:sz w:val="28"/>
        </w:rPr>
      </w:pPr>
    </w:p>
    <w:p w14:paraId="7F4C653E" w14:textId="77777777" w:rsidR="00544556" w:rsidRDefault="00544556">
      <w:pPr>
        <w:spacing w:line="440" w:lineRule="auto"/>
        <w:rPr>
          <w:rFonts w:ascii="標楷體" w:eastAsia="標楷體" w:hAnsi="標楷體" w:cs="標楷體"/>
          <w:sz w:val="28"/>
        </w:rPr>
      </w:pPr>
    </w:p>
    <w:p w14:paraId="7F4C653F" w14:textId="77777777" w:rsidR="00544556" w:rsidRDefault="00544556">
      <w:pPr>
        <w:spacing w:line="440" w:lineRule="auto"/>
        <w:rPr>
          <w:rFonts w:ascii="標楷體" w:eastAsia="標楷體" w:hAnsi="標楷體" w:cs="標楷體"/>
          <w:sz w:val="28"/>
        </w:rPr>
      </w:pPr>
    </w:p>
    <w:p w14:paraId="7F4C6540" w14:textId="77777777" w:rsidR="00544556" w:rsidRDefault="00544556">
      <w:pPr>
        <w:spacing w:line="440" w:lineRule="auto"/>
        <w:rPr>
          <w:rFonts w:ascii="標楷體" w:eastAsia="標楷體" w:hAnsi="標楷體" w:cs="標楷體"/>
          <w:sz w:val="28"/>
        </w:rPr>
      </w:pPr>
    </w:p>
    <w:p w14:paraId="7F4C6541" w14:textId="77777777" w:rsidR="00544556" w:rsidRDefault="00544556">
      <w:pPr>
        <w:spacing w:line="440" w:lineRule="auto"/>
        <w:rPr>
          <w:rFonts w:ascii="標楷體" w:eastAsia="標楷體" w:hAnsi="標楷體" w:cs="標楷體"/>
          <w:sz w:val="28"/>
        </w:rPr>
      </w:pPr>
    </w:p>
    <w:p w14:paraId="7F4C6542" w14:textId="77777777" w:rsidR="00544556" w:rsidRDefault="00544556">
      <w:pPr>
        <w:spacing w:line="440" w:lineRule="auto"/>
        <w:rPr>
          <w:rFonts w:ascii="標楷體" w:eastAsia="標楷體" w:hAnsi="標楷體" w:cs="標楷體"/>
          <w:sz w:val="28"/>
        </w:rPr>
      </w:pPr>
    </w:p>
    <w:p w14:paraId="7F4C6543" w14:textId="77777777" w:rsidR="00544556" w:rsidRDefault="00544556">
      <w:pPr>
        <w:spacing w:line="440" w:lineRule="auto"/>
        <w:rPr>
          <w:rFonts w:ascii="標楷體" w:eastAsia="標楷體" w:hAnsi="標楷體" w:cs="標楷體"/>
          <w:sz w:val="28"/>
        </w:rPr>
      </w:pPr>
    </w:p>
    <w:p w14:paraId="7F4C6544" w14:textId="77777777" w:rsidR="00544556" w:rsidRDefault="00544556">
      <w:pPr>
        <w:rPr>
          <w:rFonts w:ascii="標楷體" w:eastAsia="標楷體" w:hAnsi="標楷體" w:cs="標楷體"/>
          <w:sz w:val="26"/>
        </w:rPr>
      </w:pPr>
    </w:p>
    <w:p w14:paraId="7F4C6545" w14:textId="77777777" w:rsidR="00544556" w:rsidRDefault="00F03500">
      <w:pPr>
        <w:rPr>
          <w:rFonts w:ascii="標楷體" w:eastAsia="標楷體" w:hAnsi="標楷體" w:cs="標楷體"/>
          <w:sz w:val="26"/>
        </w:rPr>
      </w:pPr>
      <w:r>
        <w:rPr>
          <w:rFonts w:ascii="標楷體" w:eastAsia="標楷體" w:hAnsi="標楷體" w:cs="標楷體"/>
          <w:sz w:val="26"/>
        </w:rPr>
        <w:t xml:space="preserve"> </w:t>
      </w:r>
    </w:p>
    <w:p w14:paraId="7F4C6546" w14:textId="77777777" w:rsidR="00544556" w:rsidRDefault="00544556">
      <w:pPr>
        <w:rPr>
          <w:rFonts w:ascii="標楷體" w:eastAsia="標楷體" w:hAnsi="標楷體" w:cs="標楷體"/>
          <w:sz w:val="26"/>
        </w:rPr>
      </w:pPr>
    </w:p>
    <w:p w14:paraId="7F4C6547" w14:textId="77777777" w:rsidR="00544556" w:rsidRDefault="00544556">
      <w:pPr>
        <w:jc w:val="center"/>
        <w:rPr>
          <w:rFonts w:ascii="標楷體" w:eastAsia="標楷體" w:hAnsi="標楷體" w:cs="標楷體"/>
          <w:sz w:val="32"/>
        </w:rPr>
      </w:pPr>
    </w:p>
    <w:p w14:paraId="7F4C6548" w14:textId="77777777" w:rsidR="00544556" w:rsidRDefault="00F03500">
      <w:pPr>
        <w:jc w:val="center"/>
        <w:rPr>
          <w:rFonts w:ascii="標楷體" w:eastAsia="標楷體" w:hAnsi="標楷體" w:cs="標楷體"/>
          <w:sz w:val="26"/>
        </w:rPr>
      </w:pPr>
      <w:r>
        <w:rPr>
          <w:rFonts w:ascii="標楷體" w:eastAsia="標楷體" w:hAnsi="標楷體" w:cs="標楷體"/>
          <w:sz w:val="32"/>
        </w:rPr>
        <w:t>全國語文競賽著作授權同意書</w:t>
      </w:r>
      <w:r>
        <w:rPr>
          <w:rFonts w:ascii="標楷體" w:eastAsia="標楷體" w:hAnsi="標楷體" w:cs="標楷體"/>
          <w:sz w:val="28"/>
        </w:rPr>
        <w:t>（法定代理人版）</w:t>
      </w:r>
    </w:p>
    <w:p w14:paraId="7F4C6549" w14:textId="77777777" w:rsidR="00544556" w:rsidRDefault="00F03500">
      <w:pPr>
        <w:ind w:right="384"/>
        <w:jc w:val="both"/>
        <w:rPr>
          <w:rFonts w:ascii="標楷體" w:eastAsia="標楷體" w:hAnsi="標楷體" w:cs="標楷體"/>
          <w:sz w:val="28"/>
        </w:rPr>
      </w:pPr>
      <w:r>
        <w:rPr>
          <w:rFonts w:ascii="標楷體" w:eastAsia="標楷體" w:hAnsi="標楷體" w:cs="標楷體"/>
          <w:sz w:val="28"/>
        </w:rPr>
        <w:t>茲因</w:t>
      </w:r>
      <w:r>
        <w:rPr>
          <w:rFonts w:ascii="標楷體" w:eastAsia="標楷體" w:hAnsi="標楷體" w:cs="標楷體"/>
          <w:sz w:val="28"/>
        </w:rPr>
        <w:t>[</w:t>
      </w:r>
      <w:r>
        <w:rPr>
          <w:rFonts w:ascii="標楷體" w:eastAsia="標楷體" w:hAnsi="標楷體" w:cs="標楷體"/>
          <w:sz w:val="28"/>
        </w:rPr>
        <w:t>請填入競賽員姓名</w:t>
      </w:r>
      <w:r>
        <w:rPr>
          <w:rFonts w:ascii="標楷體" w:eastAsia="標楷體" w:hAnsi="標楷體" w:cs="標楷體"/>
          <w:sz w:val="28"/>
        </w:rPr>
        <w:t>]</w:t>
      </w:r>
      <w:r>
        <w:rPr>
          <w:rFonts w:ascii="標楷體" w:eastAsia="標楷體" w:hAnsi="標楷體" w:cs="標楷體"/>
          <w:sz w:val="28"/>
        </w:rPr>
        <w:t>（以下稱競賽員）將參加中華民國</w:t>
      </w:r>
      <w:r>
        <w:rPr>
          <w:rFonts w:ascii="標楷體" w:eastAsia="標楷體" w:hAnsi="標楷體" w:cs="標楷體"/>
          <w:sz w:val="28"/>
        </w:rPr>
        <w:t>108</w:t>
      </w:r>
      <w:r>
        <w:rPr>
          <w:rFonts w:ascii="標楷體" w:eastAsia="標楷體" w:hAnsi="標楷體" w:cs="標楷體"/>
          <w:sz w:val="28"/>
        </w:rPr>
        <w:t>年全國語文競賽（以下稱本活動），本人係競賽員之法定代理人，現同意將競賽員參加本活動之影音、影像、著作、肖像權及任何相關之智慧財產權非獨家、非專屬、不限地域無償授權教育部、原住民族委員會、客家委員會以任何方式利用，並得對第三人進行再授權。惟競賽員仍為前開各項權利之權利人，有權自行利用相關內容。</w:t>
      </w:r>
    </w:p>
    <w:p w14:paraId="7F4C654A" w14:textId="77777777" w:rsidR="00544556" w:rsidRDefault="00544556">
      <w:pPr>
        <w:ind w:right="384"/>
        <w:jc w:val="both"/>
        <w:rPr>
          <w:rFonts w:ascii="標楷體" w:eastAsia="標楷體" w:hAnsi="標楷體" w:cs="標楷體"/>
          <w:sz w:val="28"/>
        </w:rPr>
      </w:pPr>
    </w:p>
    <w:p w14:paraId="7F4C654B" w14:textId="77777777" w:rsidR="00544556" w:rsidRDefault="00F03500">
      <w:pPr>
        <w:ind w:right="384"/>
        <w:jc w:val="both"/>
        <w:rPr>
          <w:rFonts w:ascii="標楷體" w:eastAsia="標楷體" w:hAnsi="標楷體" w:cs="標楷體"/>
          <w:sz w:val="28"/>
        </w:rPr>
      </w:pPr>
      <w:r>
        <w:rPr>
          <w:rFonts w:ascii="標楷體" w:eastAsia="標楷體" w:hAnsi="標楷體" w:cs="標楷體"/>
          <w:sz w:val="28"/>
        </w:rPr>
        <w:t>競賽員：</w:t>
      </w:r>
    </w:p>
    <w:p w14:paraId="7F4C654C" w14:textId="77777777" w:rsidR="00544556" w:rsidRDefault="00F03500">
      <w:pPr>
        <w:ind w:right="384"/>
        <w:jc w:val="both"/>
        <w:rPr>
          <w:rFonts w:ascii="標楷體" w:eastAsia="標楷體" w:hAnsi="標楷體" w:cs="標楷體"/>
          <w:sz w:val="28"/>
        </w:rPr>
      </w:pPr>
      <w:r>
        <w:rPr>
          <w:rFonts w:ascii="標楷體" w:eastAsia="標楷體" w:hAnsi="標楷體" w:cs="標楷體"/>
          <w:sz w:val="28"/>
        </w:rPr>
        <w:t>學校單位：</w:t>
      </w:r>
    </w:p>
    <w:p w14:paraId="7F4C654D" w14:textId="77777777" w:rsidR="00544556" w:rsidRDefault="00F03500">
      <w:pPr>
        <w:ind w:right="384"/>
        <w:rPr>
          <w:rFonts w:ascii="標楷體" w:eastAsia="標楷體" w:hAnsi="標楷體" w:cs="標楷體"/>
          <w:sz w:val="28"/>
        </w:rPr>
      </w:pPr>
      <w:r>
        <w:rPr>
          <w:rFonts w:ascii="標楷體" w:eastAsia="標楷體" w:hAnsi="標楷體" w:cs="標楷體"/>
          <w:sz w:val="28"/>
        </w:rPr>
        <w:lastRenderedPageBreak/>
        <w:t>指導老師：</w:t>
      </w:r>
      <w:r>
        <w:rPr>
          <w:rFonts w:ascii="標楷體" w:eastAsia="標楷體" w:hAnsi="標楷體" w:cs="標楷體"/>
          <w:sz w:val="28"/>
        </w:rPr>
        <w:t xml:space="preserve">                        </w:t>
      </w:r>
      <w:r>
        <w:rPr>
          <w:rFonts w:ascii="標楷體" w:eastAsia="標楷體" w:hAnsi="標楷體" w:cs="標楷體"/>
          <w:sz w:val="28"/>
        </w:rPr>
        <w:t>（簽名）</w:t>
      </w:r>
    </w:p>
    <w:p w14:paraId="7F4C654E" w14:textId="77777777" w:rsidR="00544556" w:rsidRDefault="00F03500">
      <w:pPr>
        <w:ind w:right="384"/>
        <w:rPr>
          <w:rFonts w:ascii="標楷體" w:eastAsia="標楷體" w:hAnsi="標楷體" w:cs="標楷體"/>
          <w:sz w:val="28"/>
        </w:rPr>
      </w:pPr>
      <w:r>
        <w:rPr>
          <w:rFonts w:ascii="標楷體" w:eastAsia="標楷體" w:hAnsi="標楷體" w:cs="標楷體"/>
          <w:sz w:val="28"/>
        </w:rPr>
        <w:t>授權人：</w:t>
      </w:r>
      <w:r>
        <w:rPr>
          <w:rFonts w:ascii="標楷體" w:eastAsia="標楷體" w:hAnsi="標楷體" w:cs="標楷體"/>
          <w:sz w:val="28"/>
        </w:rPr>
        <w:t xml:space="preserve">                          </w:t>
      </w:r>
      <w:r>
        <w:rPr>
          <w:rFonts w:ascii="標楷體" w:eastAsia="標楷體" w:hAnsi="標楷體" w:cs="標楷體"/>
          <w:sz w:val="28"/>
        </w:rPr>
        <w:t>（簽名）</w:t>
      </w:r>
    </w:p>
    <w:p w14:paraId="7F4C654F" w14:textId="77777777" w:rsidR="00544556" w:rsidRDefault="00F03500">
      <w:pPr>
        <w:ind w:right="384"/>
        <w:rPr>
          <w:rFonts w:ascii="標楷體" w:eastAsia="標楷體" w:hAnsi="標楷體" w:cs="標楷體"/>
          <w:sz w:val="28"/>
        </w:rPr>
      </w:pPr>
      <w:r>
        <w:rPr>
          <w:rFonts w:ascii="標楷體" w:eastAsia="標楷體" w:hAnsi="標楷體" w:cs="標楷體"/>
          <w:sz w:val="28"/>
        </w:rPr>
        <w:t>與競賽員關係：</w:t>
      </w:r>
    </w:p>
    <w:p w14:paraId="7F4C6550" w14:textId="77777777" w:rsidR="00544556" w:rsidRDefault="00F03500">
      <w:pPr>
        <w:ind w:right="384"/>
        <w:rPr>
          <w:rFonts w:ascii="標楷體" w:eastAsia="標楷體" w:hAnsi="標楷體" w:cs="標楷體"/>
          <w:sz w:val="28"/>
        </w:rPr>
      </w:pPr>
      <w:r>
        <w:rPr>
          <w:rFonts w:ascii="標楷體" w:eastAsia="標楷體" w:hAnsi="標楷體" w:cs="標楷體"/>
          <w:sz w:val="28"/>
        </w:rPr>
        <w:t>身分證統一編號：</w:t>
      </w:r>
    </w:p>
    <w:p w14:paraId="7F4C6551" w14:textId="77777777" w:rsidR="00544556" w:rsidRDefault="00F03500">
      <w:pPr>
        <w:ind w:right="384"/>
        <w:rPr>
          <w:rFonts w:ascii="標楷體" w:eastAsia="標楷體" w:hAnsi="標楷體" w:cs="標楷體"/>
          <w:sz w:val="28"/>
        </w:rPr>
      </w:pPr>
      <w:r>
        <w:rPr>
          <w:rFonts w:ascii="標楷體" w:eastAsia="標楷體" w:hAnsi="標楷體" w:cs="標楷體"/>
          <w:sz w:val="28"/>
        </w:rPr>
        <w:t>戶籍地址：</w:t>
      </w:r>
    </w:p>
    <w:p w14:paraId="7F4C6552" w14:textId="77777777" w:rsidR="00544556" w:rsidRDefault="00F03500">
      <w:pPr>
        <w:ind w:right="384"/>
        <w:rPr>
          <w:rFonts w:ascii="標楷體" w:eastAsia="標楷體" w:hAnsi="標楷體" w:cs="標楷體"/>
          <w:sz w:val="28"/>
        </w:rPr>
      </w:pPr>
      <w:r>
        <w:rPr>
          <w:rFonts w:ascii="標楷體" w:eastAsia="標楷體" w:hAnsi="標楷體" w:cs="標楷體"/>
          <w:sz w:val="28"/>
        </w:rPr>
        <w:t>聯絡電話：</w:t>
      </w:r>
    </w:p>
    <w:p w14:paraId="7F4C6553" w14:textId="77777777" w:rsidR="00544556" w:rsidRDefault="00F03500">
      <w:pPr>
        <w:rPr>
          <w:rFonts w:ascii="標楷體" w:eastAsia="標楷體" w:hAnsi="標楷體" w:cs="標楷體"/>
          <w:sz w:val="28"/>
        </w:rPr>
      </w:pPr>
      <w:r>
        <w:rPr>
          <w:rFonts w:ascii="標楷體" w:eastAsia="標楷體" w:hAnsi="標楷體" w:cs="標楷體"/>
          <w:sz w:val="28"/>
        </w:rPr>
        <w:t>中華民國</w:t>
      </w:r>
      <w:r>
        <w:rPr>
          <w:rFonts w:ascii="標楷體" w:eastAsia="標楷體" w:hAnsi="標楷體" w:cs="標楷體"/>
          <w:sz w:val="28"/>
        </w:rPr>
        <w:t>108</w:t>
      </w:r>
      <w:r>
        <w:rPr>
          <w:rFonts w:ascii="標楷體" w:eastAsia="標楷體" w:hAnsi="標楷體" w:cs="標楷體"/>
          <w:sz w:val="28"/>
        </w:rPr>
        <w:t>年</w:t>
      </w:r>
      <w:r>
        <w:rPr>
          <w:rFonts w:ascii="標楷體" w:eastAsia="標楷體" w:hAnsi="標楷體" w:cs="標楷體"/>
          <w:sz w:val="28"/>
        </w:rPr>
        <w:t>○○</w:t>
      </w:r>
      <w:r>
        <w:rPr>
          <w:rFonts w:ascii="標楷體" w:eastAsia="標楷體" w:hAnsi="標楷體" w:cs="標楷體"/>
          <w:sz w:val="28"/>
        </w:rPr>
        <w:t>月</w:t>
      </w:r>
      <w:r>
        <w:rPr>
          <w:rFonts w:ascii="標楷體" w:eastAsia="標楷體" w:hAnsi="標楷體" w:cs="標楷體"/>
          <w:sz w:val="28"/>
        </w:rPr>
        <w:t>○○</w:t>
      </w:r>
      <w:r>
        <w:rPr>
          <w:rFonts w:ascii="標楷體" w:eastAsia="標楷體" w:hAnsi="標楷體" w:cs="標楷體"/>
          <w:sz w:val="28"/>
        </w:rPr>
        <w:t>日</w:t>
      </w:r>
    </w:p>
    <w:p w14:paraId="7F4C6554" w14:textId="77777777" w:rsidR="00544556" w:rsidRDefault="00F03500">
      <w:pPr>
        <w:rPr>
          <w:rFonts w:ascii="標楷體" w:eastAsia="標楷體" w:hAnsi="標楷體" w:cs="標楷體"/>
          <w:sz w:val="28"/>
        </w:rPr>
      </w:pPr>
      <w:r>
        <w:rPr>
          <w:rFonts w:ascii="標楷體" w:eastAsia="標楷體" w:hAnsi="標楷體" w:cs="標楷體"/>
          <w:sz w:val="28"/>
        </w:rPr>
        <w:t xml:space="preserve"> </w:t>
      </w:r>
    </w:p>
    <w:p w14:paraId="7F4C6555" w14:textId="77777777" w:rsidR="00544556" w:rsidRDefault="00544556">
      <w:pPr>
        <w:rPr>
          <w:rFonts w:ascii="標楷體" w:eastAsia="標楷體" w:hAnsi="標楷體" w:cs="標楷體"/>
          <w:sz w:val="28"/>
        </w:rPr>
      </w:pPr>
    </w:p>
    <w:p w14:paraId="7F4C6556" w14:textId="77777777" w:rsidR="00544556" w:rsidRDefault="00544556">
      <w:pPr>
        <w:jc w:val="center"/>
        <w:rPr>
          <w:rFonts w:ascii="標楷體" w:eastAsia="標楷體" w:hAnsi="標楷體" w:cs="標楷體"/>
          <w:sz w:val="32"/>
        </w:rPr>
      </w:pPr>
    </w:p>
    <w:p w14:paraId="7F4C6557" w14:textId="77777777" w:rsidR="00544556" w:rsidRDefault="00F03500">
      <w:pPr>
        <w:jc w:val="center"/>
        <w:rPr>
          <w:rFonts w:ascii="標楷體" w:eastAsia="標楷體" w:hAnsi="標楷體" w:cs="標楷體"/>
          <w:sz w:val="28"/>
        </w:rPr>
      </w:pPr>
      <w:r>
        <w:rPr>
          <w:rFonts w:ascii="標楷體" w:eastAsia="標楷體" w:hAnsi="標楷體" w:cs="標楷體"/>
          <w:sz w:val="32"/>
        </w:rPr>
        <w:t>全國語文競賽著作授權同意書</w:t>
      </w:r>
      <w:r>
        <w:rPr>
          <w:rFonts w:ascii="標楷體" w:eastAsia="標楷體" w:hAnsi="標楷體" w:cs="標楷體"/>
          <w:sz w:val="28"/>
        </w:rPr>
        <w:t>（成年版）</w:t>
      </w:r>
    </w:p>
    <w:p w14:paraId="7F4C6558" w14:textId="77777777" w:rsidR="00544556" w:rsidRDefault="00F03500">
      <w:pPr>
        <w:ind w:right="384"/>
        <w:jc w:val="both"/>
        <w:rPr>
          <w:rFonts w:ascii="標楷體" w:eastAsia="標楷體" w:hAnsi="標楷體" w:cs="標楷體"/>
          <w:sz w:val="28"/>
        </w:rPr>
      </w:pPr>
      <w:r>
        <w:rPr>
          <w:rFonts w:ascii="標楷體" w:eastAsia="標楷體" w:hAnsi="標楷體" w:cs="標楷體"/>
          <w:sz w:val="28"/>
        </w:rPr>
        <w:t>本人同意將本人參加中華民國</w:t>
      </w:r>
      <w:r>
        <w:rPr>
          <w:rFonts w:ascii="標楷體" w:eastAsia="標楷體" w:hAnsi="標楷體" w:cs="標楷體"/>
          <w:sz w:val="28"/>
        </w:rPr>
        <w:t>108</w:t>
      </w:r>
      <w:r>
        <w:rPr>
          <w:rFonts w:ascii="標楷體" w:eastAsia="標楷體" w:hAnsi="標楷體" w:cs="標楷體"/>
          <w:sz w:val="28"/>
        </w:rPr>
        <w:t>年全國語文競賽之影音、影像、著作、肖像權及任何相關之智慧財產權非獨家、非專屬、不限地域無償授權教育部、原住民族委員會、客家委員會以任何方式利用，並得對第三人進行再授權。惟本人仍為前開各項權利之權利人，有權自行利用相關內容。</w:t>
      </w:r>
    </w:p>
    <w:p w14:paraId="7F4C6559" w14:textId="77777777" w:rsidR="00544556" w:rsidRDefault="00544556">
      <w:pPr>
        <w:ind w:right="384"/>
        <w:rPr>
          <w:rFonts w:ascii="標楷體" w:eastAsia="標楷體" w:hAnsi="標楷體" w:cs="標楷體"/>
          <w:sz w:val="32"/>
        </w:rPr>
      </w:pPr>
    </w:p>
    <w:p w14:paraId="7F4C655A" w14:textId="77777777" w:rsidR="00544556" w:rsidRDefault="00544556">
      <w:pPr>
        <w:ind w:right="384"/>
        <w:rPr>
          <w:rFonts w:ascii="標楷體" w:eastAsia="標楷體" w:hAnsi="標楷體" w:cs="標楷體"/>
          <w:sz w:val="32"/>
        </w:rPr>
      </w:pPr>
    </w:p>
    <w:p w14:paraId="7F4C655B" w14:textId="77777777" w:rsidR="00544556" w:rsidRDefault="00544556">
      <w:pPr>
        <w:ind w:right="384"/>
        <w:rPr>
          <w:rFonts w:ascii="標楷體" w:eastAsia="標楷體" w:hAnsi="標楷體" w:cs="標楷體"/>
          <w:sz w:val="32"/>
        </w:rPr>
      </w:pPr>
    </w:p>
    <w:p w14:paraId="7F4C655C" w14:textId="77777777" w:rsidR="00544556" w:rsidRDefault="00544556">
      <w:pPr>
        <w:ind w:right="384"/>
        <w:rPr>
          <w:rFonts w:ascii="標楷體" w:eastAsia="標楷體" w:hAnsi="標楷體" w:cs="標楷體"/>
          <w:sz w:val="32"/>
        </w:rPr>
      </w:pPr>
    </w:p>
    <w:p w14:paraId="7F4C655D" w14:textId="77777777" w:rsidR="00544556" w:rsidRDefault="00544556">
      <w:pPr>
        <w:ind w:right="384"/>
        <w:rPr>
          <w:rFonts w:ascii="標楷體" w:eastAsia="標楷體" w:hAnsi="標楷體" w:cs="標楷體"/>
          <w:sz w:val="32"/>
        </w:rPr>
      </w:pPr>
    </w:p>
    <w:p w14:paraId="7F4C655E" w14:textId="77777777" w:rsidR="00544556" w:rsidRDefault="00544556">
      <w:pPr>
        <w:ind w:right="384"/>
        <w:rPr>
          <w:rFonts w:ascii="標楷體" w:eastAsia="標楷體" w:hAnsi="標楷體" w:cs="標楷體"/>
          <w:sz w:val="32"/>
        </w:rPr>
      </w:pPr>
    </w:p>
    <w:p w14:paraId="7F4C655F" w14:textId="77777777" w:rsidR="00544556" w:rsidRDefault="00F03500">
      <w:pPr>
        <w:ind w:right="384"/>
        <w:rPr>
          <w:rFonts w:ascii="標楷體" w:eastAsia="標楷體" w:hAnsi="標楷體" w:cs="標楷體"/>
          <w:sz w:val="28"/>
        </w:rPr>
      </w:pPr>
      <w:r>
        <w:rPr>
          <w:rFonts w:ascii="標楷體" w:eastAsia="標楷體" w:hAnsi="標楷體" w:cs="標楷體"/>
          <w:sz w:val="28"/>
        </w:rPr>
        <w:t>授權人：</w:t>
      </w:r>
      <w:r>
        <w:rPr>
          <w:rFonts w:ascii="標楷體" w:eastAsia="標楷體" w:hAnsi="標楷體" w:cs="標楷體"/>
          <w:sz w:val="28"/>
        </w:rPr>
        <w:t xml:space="preserve">                </w:t>
      </w:r>
      <w:r>
        <w:rPr>
          <w:rFonts w:ascii="標楷體" w:eastAsia="標楷體" w:hAnsi="標楷體" w:cs="標楷體"/>
          <w:sz w:val="28"/>
        </w:rPr>
        <w:t xml:space="preserve">          </w:t>
      </w:r>
      <w:r>
        <w:rPr>
          <w:rFonts w:ascii="標楷體" w:eastAsia="標楷體" w:hAnsi="標楷體" w:cs="標楷體"/>
          <w:sz w:val="28"/>
        </w:rPr>
        <w:t>（簽名）</w:t>
      </w:r>
    </w:p>
    <w:p w14:paraId="7F4C6560" w14:textId="77777777" w:rsidR="00544556" w:rsidRDefault="00F03500">
      <w:pPr>
        <w:ind w:right="384"/>
        <w:rPr>
          <w:rFonts w:ascii="標楷體" w:eastAsia="標楷體" w:hAnsi="標楷體" w:cs="標楷體"/>
          <w:sz w:val="28"/>
        </w:rPr>
      </w:pPr>
      <w:r>
        <w:rPr>
          <w:rFonts w:ascii="標楷體" w:eastAsia="標楷體" w:hAnsi="標楷體" w:cs="標楷體"/>
          <w:sz w:val="28"/>
        </w:rPr>
        <w:t>身分證統一編號：</w:t>
      </w:r>
    </w:p>
    <w:p w14:paraId="7F4C6561" w14:textId="77777777" w:rsidR="00544556" w:rsidRDefault="00F03500">
      <w:pPr>
        <w:ind w:right="384"/>
        <w:rPr>
          <w:rFonts w:ascii="標楷體" w:eastAsia="標楷體" w:hAnsi="標楷體" w:cs="標楷體"/>
          <w:sz w:val="28"/>
        </w:rPr>
      </w:pPr>
      <w:r>
        <w:rPr>
          <w:rFonts w:ascii="標楷體" w:eastAsia="標楷體" w:hAnsi="標楷體" w:cs="標楷體"/>
          <w:sz w:val="28"/>
        </w:rPr>
        <w:t>戶籍地址：</w:t>
      </w:r>
    </w:p>
    <w:p w14:paraId="7F4C6562" w14:textId="77777777" w:rsidR="00544556" w:rsidRDefault="00F03500">
      <w:pPr>
        <w:ind w:right="384"/>
        <w:rPr>
          <w:rFonts w:ascii="標楷體" w:eastAsia="標楷體" w:hAnsi="標楷體" w:cs="標楷體"/>
          <w:sz w:val="28"/>
        </w:rPr>
      </w:pPr>
      <w:r>
        <w:rPr>
          <w:rFonts w:ascii="標楷體" w:eastAsia="標楷體" w:hAnsi="標楷體" w:cs="標楷體"/>
          <w:sz w:val="28"/>
        </w:rPr>
        <w:t>聯絡電話：</w:t>
      </w:r>
    </w:p>
    <w:p w14:paraId="7F4C6563" w14:textId="77777777" w:rsidR="00544556" w:rsidRDefault="00F03500">
      <w:pPr>
        <w:ind w:right="384"/>
        <w:rPr>
          <w:rFonts w:ascii="標楷體" w:eastAsia="標楷體" w:hAnsi="標楷體" w:cs="標楷體"/>
          <w:sz w:val="28"/>
        </w:rPr>
      </w:pPr>
      <w:r>
        <w:rPr>
          <w:rFonts w:ascii="標楷體" w:eastAsia="標楷體" w:hAnsi="標楷體" w:cs="標楷體"/>
          <w:sz w:val="28"/>
        </w:rPr>
        <w:t>中華民國</w:t>
      </w:r>
      <w:r>
        <w:rPr>
          <w:rFonts w:ascii="標楷體" w:eastAsia="標楷體" w:hAnsi="標楷體" w:cs="標楷體"/>
          <w:sz w:val="28"/>
        </w:rPr>
        <w:t>108</w:t>
      </w:r>
      <w:r>
        <w:rPr>
          <w:rFonts w:ascii="標楷體" w:eastAsia="標楷體" w:hAnsi="標楷體" w:cs="標楷體"/>
          <w:sz w:val="28"/>
        </w:rPr>
        <w:t>年</w:t>
      </w:r>
      <w:r>
        <w:rPr>
          <w:rFonts w:ascii="標楷體" w:eastAsia="標楷體" w:hAnsi="標楷體" w:cs="標楷體"/>
          <w:sz w:val="28"/>
        </w:rPr>
        <w:t xml:space="preserve">      </w:t>
      </w:r>
      <w:r>
        <w:rPr>
          <w:rFonts w:ascii="標楷體" w:eastAsia="標楷體" w:hAnsi="標楷體" w:cs="標楷體"/>
          <w:sz w:val="28"/>
        </w:rPr>
        <w:t>月</w:t>
      </w:r>
      <w:r>
        <w:rPr>
          <w:rFonts w:ascii="標楷體" w:eastAsia="標楷體" w:hAnsi="標楷體" w:cs="標楷體"/>
          <w:sz w:val="28"/>
        </w:rPr>
        <w:t xml:space="preserve">       </w:t>
      </w:r>
      <w:r>
        <w:rPr>
          <w:rFonts w:ascii="標楷體" w:eastAsia="標楷體" w:hAnsi="標楷體" w:cs="標楷體"/>
          <w:sz w:val="28"/>
        </w:rPr>
        <w:t>日</w:t>
      </w:r>
      <w:r>
        <w:rPr>
          <w:rFonts w:ascii="標楷體" w:eastAsia="標楷體" w:hAnsi="標楷體" w:cs="標楷體"/>
          <w:sz w:val="28"/>
        </w:rPr>
        <w:t xml:space="preserve"> </w:t>
      </w:r>
    </w:p>
    <w:p w14:paraId="7F4C6564" w14:textId="77777777" w:rsidR="00544556" w:rsidRDefault="00544556">
      <w:pPr>
        <w:rPr>
          <w:rFonts w:ascii="標楷體" w:eastAsia="標楷體" w:hAnsi="標楷體" w:cs="標楷體"/>
          <w:sz w:val="28"/>
        </w:rPr>
      </w:pPr>
    </w:p>
    <w:p w14:paraId="7F4C6565" w14:textId="77777777" w:rsidR="00544556" w:rsidRDefault="00544556">
      <w:pPr>
        <w:jc w:val="center"/>
        <w:rPr>
          <w:rFonts w:ascii="標楷體" w:eastAsia="標楷體" w:hAnsi="標楷體" w:cs="標楷體"/>
          <w:sz w:val="32"/>
        </w:rPr>
      </w:pPr>
    </w:p>
    <w:p w14:paraId="7F4C6566" w14:textId="77777777" w:rsidR="00544556" w:rsidRDefault="00F03500">
      <w:pPr>
        <w:jc w:val="center"/>
        <w:rPr>
          <w:rFonts w:ascii="標楷體" w:eastAsia="標楷體" w:hAnsi="標楷體" w:cs="標楷體"/>
          <w:sz w:val="26"/>
        </w:rPr>
      </w:pPr>
      <w:r>
        <w:rPr>
          <w:rFonts w:ascii="標楷體" w:eastAsia="標楷體" w:hAnsi="標楷體" w:cs="標楷體"/>
          <w:sz w:val="32"/>
        </w:rPr>
        <w:t>錄影錄音授權書</w:t>
      </w:r>
      <w:r>
        <w:rPr>
          <w:rFonts w:ascii="標楷體" w:eastAsia="標楷體" w:hAnsi="標楷體" w:cs="標楷體"/>
          <w:sz w:val="28"/>
        </w:rPr>
        <w:t>（法定代理人版）</w:t>
      </w:r>
    </w:p>
    <w:p w14:paraId="7F4C6567" w14:textId="77777777" w:rsidR="00544556" w:rsidRDefault="00F03500">
      <w:pPr>
        <w:rPr>
          <w:rFonts w:ascii="Calibri" w:eastAsia="Calibri" w:hAnsi="Calibri" w:cs="Calibri"/>
          <w:sz w:val="27"/>
        </w:rPr>
      </w:pPr>
      <w:r>
        <w:rPr>
          <w:rFonts w:ascii="新細明體" w:eastAsia="新細明體" w:hAnsi="新細明體" w:cs="新細明體"/>
          <w:sz w:val="27"/>
        </w:rPr>
        <w:t>立書人：</w:t>
      </w:r>
    </w:p>
    <w:p w14:paraId="7F4C6568" w14:textId="77777777" w:rsidR="00544556" w:rsidRDefault="00544556">
      <w:pPr>
        <w:rPr>
          <w:rFonts w:ascii="Calibri" w:eastAsia="Calibri" w:hAnsi="Calibri" w:cs="Calibri"/>
          <w:sz w:val="26"/>
        </w:rPr>
      </w:pPr>
    </w:p>
    <w:p w14:paraId="7F4C6569" w14:textId="77777777" w:rsidR="00544556" w:rsidRDefault="00F03500">
      <w:pPr>
        <w:spacing w:line="380" w:lineRule="auto"/>
        <w:rPr>
          <w:rFonts w:ascii="標楷體" w:eastAsia="標楷體" w:hAnsi="標楷體" w:cs="標楷體"/>
          <w:sz w:val="26"/>
        </w:rPr>
      </w:pPr>
      <w:r>
        <w:rPr>
          <w:rFonts w:ascii="標楷體" w:eastAsia="標楷體" w:hAnsi="標楷體" w:cs="標楷體"/>
          <w:sz w:val="26"/>
        </w:rPr>
        <w:t>茲因</w:t>
      </w:r>
      <w:r>
        <w:rPr>
          <w:rFonts w:ascii="標楷體" w:eastAsia="標楷體" w:hAnsi="標楷體" w:cs="標楷體"/>
          <w:sz w:val="26"/>
        </w:rPr>
        <w:t>[</w:t>
      </w:r>
      <w:r>
        <w:rPr>
          <w:rFonts w:ascii="標楷體" w:eastAsia="標楷體" w:hAnsi="標楷體" w:cs="標楷體"/>
          <w:sz w:val="26"/>
        </w:rPr>
        <w:t>請填入競賽員姓名</w:t>
      </w:r>
      <w:r>
        <w:rPr>
          <w:rFonts w:ascii="標楷體" w:eastAsia="標楷體" w:hAnsi="標楷體" w:cs="標楷體"/>
          <w:sz w:val="26"/>
        </w:rPr>
        <w:t>]</w:t>
      </w:r>
      <w:r>
        <w:rPr>
          <w:rFonts w:ascii="標楷體" w:eastAsia="標楷體" w:hAnsi="標楷體" w:cs="標楷體"/>
          <w:sz w:val="26"/>
        </w:rPr>
        <w:t>（以下稱「競賽員」）於民國</w:t>
      </w:r>
      <w:r>
        <w:rPr>
          <w:rFonts w:ascii="標楷體" w:eastAsia="標楷體" w:hAnsi="標楷體" w:cs="標楷體"/>
          <w:sz w:val="28"/>
        </w:rPr>
        <w:t>108</w:t>
      </w:r>
      <w:r>
        <w:rPr>
          <w:rFonts w:ascii="標楷體" w:eastAsia="標楷體" w:hAnsi="標楷體" w:cs="標楷體"/>
          <w:sz w:val="26"/>
        </w:rPr>
        <w:t>年</w:t>
      </w:r>
      <w:r>
        <w:rPr>
          <w:rFonts w:ascii="標楷體" w:eastAsia="標楷體" w:hAnsi="標楷體" w:cs="標楷體"/>
          <w:sz w:val="26"/>
        </w:rPr>
        <w:t>11</w:t>
      </w:r>
      <w:r>
        <w:rPr>
          <w:rFonts w:ascii="標楷體" w:eastAsia="標楷體" w:hAnsi="標楷體" w:cs="標楷體"/>
          <w:sz w:val="26"/>
        </w:rPr>
        <w:t>月</w:t>
      </w:r>
      <w:r>
        <w:rPr>
          <w:rFonts w:ascii="標楷體" w:eastAsia="標楷體" w:hAnsi="標楷體" w:cs="標楷體"/>
          <w:sz w:val="26"/>
        </w:rPr>
        <w:t>23</w:t>
      </w:r>
      <w:r>
        <w:rPr>
          <w:rFonts w:ascii="標楷體" w:eastAsia="標楷體" w:hAnsi="標楷體" w:cs="標楷體"/>
          <w:sz w:val="26"/>
        </w:rPr>
        <w:t>日至</w:t>
      </w:r>
      <w:r>
        <w:rPr>
          <w:rFonts w:ascii="標楷體" w:eastAsia="標楷體" w:hAnsi="標楷體" w:cs="標楷體"/>
          <w:sz w:val="26"/>
        </w:rPr>
        <w:t>24</w:t>
      </w:r>
      <w:r>
        <w:rPr>
          <w:rFonts w:ascii="標楷體" w:eastAsia="標楷體" w:hAnsi="標楷體" w:cs="標楷體"/>
          <w:sz w:val="26"/>
        </w:rPr>
        <w:t>日參與中華民國</w:t>
      </w:r>
      <w:r>
        <w:rPr>
          <w:rFonts w:ascii="標楷體" w:eastAsia="標楷體" w:hAnsi="標楷體" w:cs="標楷體"/>
          <w:sz w:val="26"/>
        </w:rPr>
        <w:t>108</w:t>
      </w:r>
      <w:r>
        <w:rPr>
          <w:rFonts w:ascii="標楷體" w:eastAsia="標楷體" w:hAnsi="標楷體" w:cs="標楷體"/>
          <w:sz w:val="26"/>
        </w:rPr>
        <w:t>年全國語文競賽之演說</w:t>
      </w:r>
      <w:r>
        <w:rPr>
          <w:rFonts w:ascii="標楷體" w:eastAsia="標楷體" w:hAnsi="標楷體" w:cs="標楷體"/>
          <w:sz w:val="26"/>
        </w:rPr>
        <w:t>/</w:t>
      </w:r>
      <w:r>
        <w:rPr>
          <w:rFonts w:ascii="標楷體" w:eastAsia="標楷體" w:hAnsi="標楷體" w:cs="標楷體"/>
          <w:sz w:val="26"/>
        </w:rPr>
        <w:t>朗讀</w:t>
      </w:r>
      <w:r>
        <w:rPr>
          <w:rFonts w:ascii="標楷體" w:eastAsia="標楷體" w:hAnsi="標楷體" w:cs="標楷體"/>
          <w:sz w:val="26"/>
        </w:rPr>
        <w:t>/</w:t>
      </w:r>
      <w:r>
        <w:rPr>
          <w:rFonts w:ascii="標楷體" w:eastAsia="標楷體" w:hAnsi="標楷體" w:cs="標楷體"/>
          <w:sz w:val="26"/>
        </w:rPr>
        <w:t>競賽活動（以下稱「本活動」），立書人係競賽員之法定代理人，立書人謹此同意授權教育部對競賽員參與本活動之過程，進行錄音及錄影，並聲明如下：</w:t>
      </w:r>
    </w:p>
    <w:p w14:paraId="7F4C656A" w14:textId="77777777" w:rsidR="00544556" w:rsidRDefault="00F03500">
      <w:pPr>
        <w:spacing w:line="400" w:lineRule="auto"/>
        <w:ind w:left="520" w:hanging="520"/>
        <w:jc w:val="both"/>
        <w:rPr>
          <w:rFonts w:ascii="Calibri" w:eastAsia="Calibri" w:hAnsi="Calibri" w:cs="Calibri"/>
          <w:sz w:val="26"/>
        </w:rPr>
      </w:pPr>
      <w:r>
        <w:rPr>
          <w:rFonts w:ascii="新細明體" w:eastAsia="新細明體" w:hAnsi="新細明體" w:cs="新細明體"/>
          <w:sz w:val="26"/>
        </w:rPr>
        <w:t>一、</w:t>
      </w:r>
      <w:r>
        <w:rPr>
          <w:rFonts w:ascii="標楷體" w:eastAsia="標楷體" w:hAnsi="標楷體" w:cs="標楷體"/>
          <w:sz w:val="26"/>
        </w:rPr>
        <w:t>立書人就競賽員在本活動所為之演說</w:t>
      </w:r>
      <w:r>
        <w:rPr>
          <w:rFonts w:ascii="標楷體" w:eastAsia="標楷體" w:hAnsi="標楷體" w:cs="標楷體"/>
          <w:sz w:val="26"/>
        </w:rPr>
        <w:t>/</w:t>
      </w:r>
      <w:r>
        <w:rPr>
          <w:rFonts w:ascii="標楷體" w:eastAsia="標楷體" w:hAnsi="標楷體" w:cs="標楷體"/>
          <w:sz w:val="26"/>
        </w:rPr>
        <w:t>朗讀</w:t>
      </w:r>
      <w:r>
        <w:rPr>
          <w:rFonts w:ascii="標楷體" w:eastAsia="標楷體" w:hAnsi="標楷體" w:cs="標楷體"/>
          <w:sz w:val="26"/>
        </w:rPr>
        <w:t>/</w:t>
      </w:r>
      <w:r>
        <w:rPr>
          <w:rFonts w:ascii="標楷體" w:eastAsia="標楷體" w:hAnsi="標楷體" w:cs="標楷體"/>
          <w:sz w:val="26"/>
        </w:rPr>
        <w:t>競賽內容及所同意之錄音</w:t>
      </w:r>
      <w:r>
        <w:rPr>
          <w:rFonts w:ascii="標楷體" w:eastAsia="標楷體" w:hAnsi="標楷體" w:cs="標楷體"/>
          <w:sz w:val="26"/>
        </w:rPr>
        <w:t>/</w:t>
      </w:r>
      <w:r>
        <w:rPr>
          <w:rFonts w:ascii="標楷體" w:eastAsia="標楷體" w:hAnsi="標楷體" w:cs="標楷體"/>
          <w:sz w:val="26"/>
        </w:rPr>
        <w:t>錄影內容，非獨家、非專屬、不限地域授權教育部在教育推廣之目的範圍內進行利用，包括但不限於以實體與數位方式重製、改作、編輯、公開口述、公開演出、公開上映、公開傳輸或以其他方式利用授權標的，並得對第三人進行再授權。</w:t>
      </w:r>
    </w:p>
    <w:p w14:paraId="7F4C656B" w14:textId="77777777" w:rsidR="00544556" w:rsidRDefault="00F03500">
      <w:pPr>
        <w:spacing w:before="180"/>
        <w:ind w:left="520" w:hanging="520"/>
        <w:jc w:val="both"/>
        <w:rPr>
          <w:rFonts w:ascii="Calibri" w:eastAsia="Calibri" w:hAnsi="Calibri" w:cs="Calibri"/>
          <w:sz w:val="26"/>
        </w:rPr>
      </w:pPr>
      <w:r>
        <w:rPr>
          <w:rFonts w:ascii="新細明體" w:eastAsia="新細明體" w:hAnsi="新細明體" w:cs="新細明體"/>
          <w:sz w:val="26"/>
        </w:rPr>
        <w:lastRenderedPageBreak/>
        <w:t>二、除前條所列授與教育部之權利外，競賽員仍為相關內容及作品之著作權人，保有一切著作權及其他智慧財產權，不受本協議書之影響。</w:t>
      </w:r>
    </w:p>
    <w:p w14:paraId="7F4C656C" w14:textId="77777777" w:rsidR="00544556" w:rsidRDefault="00F03500">
      <w:pPr>
        <w:spacing w:before="180"/>
        <w:ind w:left="520" w:hanging="520"/>
        <w:jc w:val="both"/>
        <w:rPr>
          <w:rFonts w:ascii="Calibri" w:eastAsia="Calibri" w:hAnsi="Calibri" w:cs="Calibri"/>
          <w:sz w:val="26"/>
        </w:rPr>
      </w:pPr>
      <w:r>
        <w:rPr>
          <w:rFonts w:ascii="新細明體" w:eastAsia="新細明體" w:hAnsi="新細明體" w:cs="新細明體"/>
          <w:sz w:val="26"/>
        </w:rPr>
        <w:t>三、競賽員參與本活動所提供之一切內容，均遵守各項法令之規定，絕無侵害任何他人之著作權或任何其他權利之情事。立書人</w:t>
      </w:r>
      <w:r>
        <w:rPr>
          <w:rFonts w:ascii="新細明體" w:eastAsia="新細明體" w:hAnsi="新細明體" w:cs="新細明體"/>
          <w:sz w:val="26"/>
        </w:rPr>
        <w:t>並保證競賽員參與本活動所提供</w:t>
      </w:r>
      <w:r>
        <w:rPr>
          <w:rFonts w:ascii="標楷體" w:eastAsia="標楷體" w:hAnsi="標楷體" w:cs="標楷體"/>
          <w:sz w:val="26"/>
        </w:rPr>
        <w:t>/</w:t>
      </w:r>
      <w:r>
        <w:rPr>
          <w:rFonts w:ascii="標楷體" w:eastAsia="標楷體" w:hAnsi="標楷體" w:cs="標楷體"/>
          <w:sz w:val="26"/>
        </w:rPr>
        <w:t>演出之一切內容均係競賽員自行創作，有權對教育部進行本協議書所列之授權，絕無侵害他人著作權或任何其他權利之情事。</w:t>
      </w:r>
    </w:p>
    <w:p w14:paraId="7F4C656D" w14:textId="77777777" w:rsidR="00544556" w:rsidRDefault="00F03500">
      <w:pPr>
        <w:spacing w:before="180"/>
        <w:ind w:left="520" w:hanging="520"/>
        <w:jc w:val="both"/>
        <w:rPr>
          <w:rFonts w:ascii="Calibri" w:eastAsia="Calibri" w:hAnsi="Calibri" w:cs="Calibri"/>
          <w:sz w:val="26"/>
        </w:rPr>
      </w:pPr>
      <w:r>
        <w:rPr>
          <w:rFonts w:ascii="新細明體" w:eastAsia="新細明體" w:hAnsi="新細明體" w:cs="新細明體"/>
          <w:sz w:val="26"/>
        </w:rPr>
        <w:t>四、如因本協議書相關事宜有爭議需以訴訟處理時，立書人同意應以中華民國法律為準據法，並以臺灣臺北地方法院為第一審管轄法院。</w:t>
      </w:r>
    </w:p>
    <w:p w14:paraId="7F4C656E" w14:textId="77777777" w:rsidR="00544556" w:rsidRDefault="00544556">
      <w:pPr>
        <w:jc w:val="both"/>
        <w:rPr>
          <w:rFonts w:ascii="Calibri" w:eastAsia="Calibri" w:hAnsi="Calibri" w:cs="Calibri"/>
          <w:sz w:val="26"/>
        </w:rPr>
      </w:pPr>
    </w:p>
    <w:p w14:paraId="7F4C656F" w14:textId="77777777" w:rsidR="00544556" w:rsidRDefault="00544556">
      <w:pPr>
        <w:jc w:val="both"/>
        <w:rPr>
          <w:rFonts w:ascii="Calibri" w:eastAsia="Calibri" w:hAnsi="Calibri" w:cs="Calibri"/>
          <w:sz w:val="26"/>
        </w:rPr>
      </w:pPr>
    </w:p>
    <w:p w14:paraId="7F4C6570" w14:textId="77777777" w:rsidR="00544556" w:rsidRDefault="00544556">
      <w:pPr>
        <w:jc w:val="both"/>
        <w:rPr>
          <w:rFonts w:ascii="Calibri" w:eastAsia="Calibri" w:hAnsi="Calibri" w:cs="Calibri"/>
          <w:sz w:val="26"/>
        </w:rPr>
      </w:pPr>
    </w:p>
    <w:p w14:paraId="7F4C6571" w14:textId="77777777" w:rsidR="00544556" w:rsidRDefault="00F03500">
      <w:pPr>
        <w:rPr>
          <w:rFonts w:ascii="Calibri" w:eastAsia="Calibri" w:hAnsi="Calibri" w:cs="Calibri"/>
          <w:sz w:val="26"/>
        </w:rPr>
      </w:pPr>
      <w:r>
        <w:rPr>
          <w:rFonts w:ascii="新細明體" w:eastAsia="新細明體" w:hAnsi="新細明體" w:cs="新細明體"/>
          <w:sz w:val="26"/>
        </w:rPr>
        <w:t>競賽員：</w:t>
      </w:r>
    </w:p>
    <w:p w14:paraId="7F4C6572" w14:textId="77777777" w:rsidR="00544556" w:rsidRDefault="00F03500">
      <w:pPr>
        <w:rPr>
          <w:rFonts w:ascii="Calibri" w:eastAsia="Calibri" w:hAnsi="Calibri" w:cs="Calibri"/>
          <w:sz w:val="26"/>
        </w:rPr>
      </w:pPr>
      <w:r>
        <w:rPr>
          <w:rFonts w:ascii="新細明體" w:eastAsia="新細明體" w:hAnsi="新細明體" w:cs="新細明體"/>
          <w:sz w:val="26"/>
        </w:rPr>
        <w:t>學校單位：</w:t>
      </w:r>
    </w:p>
    <w:p w14:paraId="7F4C6573" w14:textId="77777777" w:rsidR="00544556" w:rsidRDefault="00F03500">
      <w:pPr>
        <w:rPr>
          <w:rFonts w:ascii="Calibri" w:eastAsia="Calibri" w:hAnsi="Calibri" w:cs="Calibri"/>
          <w:sz w:val="26"/>
        </w:rPr>
      </w:pPr>
      <w:r>
        <w:rPr>
          <w:rFonts w:ascii="新細明體" w:eastAsia="新細明體" w:hAnsi="新細明體" w:cs="新細明體"/>
          <w:sz w:val="26"/>
        </w:rPr>
        <w:t>指導老師：</w:t>
      </w:r>
      <w:r>
        <w:rPr>
          <w:rFonts w:ascii="Calibri" w:eastAsia="Calibri" w:hAnsi="Calibri" w:cs="Calibri"/>
          <w:sz w:val="26"/>
        </w:rPr>
        <w:t xml:space="preserve">                        </w:t>
      </w:r>
      <w:r>
        <w:rPr>
          <w:rFonts w:ascii="新細明體" w:eastAsia="新細明體" w:hAnsi="新細明體" w:cs="新細明體"/>
          <w:sz w:val="26"/>
        </w:rPr>
        <w:t>（簽名）</w:t>
      </w:r>
    </w:p>
    <w:p w14:paraId="7F4C6574" w14:textId="77777777" w:rsidR="00544556" w:rsidRDefault="00544556">
      <w:pPr>
        <w:rPr>
          <w:rFonts w:ascii="Calibri" w:eastAsia="Calibri" w:hAnsi="Calibri" w:cs="Calibri"/>
          <w:sz w:val="26"/>
        </w:rPr>
      </w:pPr>
    </w:p>
    <w:p w14:paraId="7F4C6575" w14:textId="77777777" w:rsidR="00544556" w:rsidRDefault="00F03500">
      <w:pPr>
        <w:rPr>
          <w:rFonts w:ascii="Calibri" w:eastAsia="Calibri" w:hAnsi="Calibri" w:cs="Calibri"/>
          <w:sz w:val="26"/>
        </w:rPr>
      </w:pPr>
      <w:r>
        <w:rPr>
          <w:rFonts w:ascii="新細明體" w:eastAsia="新細明體" w:hAnsi="新細明體" w:cs="新細明體"/>
          <w:sz w:val="26"/>
        </w:rPr>
        <w:t>立書人：</w:t>
      </w:r>
      <w:r>
        <w:rPr>
          <w:rFonts w:ascii="Calibri" w:eastAsia="Calibri" w:hAnsi="Calibri" w:cs="Calibri"/>
          <w:sz w:val="26"/>
        </w:rPr>
        <w:t xml:space="preserve">                          </w:t>
      </w:r>
      <w:r>
        <w:rPr>
          <w:rFonts w:ascii="新細明體" w:eastAsia="新細明體" w:hAnsi="新細明體" w:cs="新細明體"/>
          <w:sz w:val="26"/>
        </w:rPr>
        <w:t>（簽名）</w:t>
      </w:r>
    </w:p>
    <w:p w14:paraId="7F4C6576" w14:textId="77777777" w:rsidR="00544556" w:rsidRDefault="00F03500">
      <w:pPr>
        <w:rPr>
          <w:rFonts w:ascii="Calibri" w:eastAsia="Calibri" w:hAnsi="Calibri" w:cs="Calibri"/>
          <w:sz w:val="26"/>
        </w:rPr>
      </w:pPr>
      <w:r>
        <w:rPr>
          <w:rFonts w:ascii="新細明體" w:eastAsia="新細明體" w:hAnsi="新細明體" w:cs="新細明體"/>
          <w:sz w:val="26"/>
        </w:rPr>
        <w:t>與競賽員關係：</w:t>
      </w:r>
    </w:p>
    <w:p w14:paraId="7F4C6577" w14:textId="77777777" w:rsidR="00544556" w:rsidRDefault="00F03500">
      <w:pPr>
        <w:rPr>
          <w:rFonts w:ascii="Calibri" w:eastAsia="Calibri" w:hAnsi="Calibri" w:cs="Calibri"/>
          <w:sz w:val="26"/>
        </w:rPr>
      </w:pPr>
      <w:r>
        <w:rPr>
          <w:rFonts w:ascii="新細明體" w:eastAsia="新細明體" w:hAnsi="新細明體" w:cs="新細明體"/>
          <w:sz w:val="26"/>
        </w:rPr>
        <w:t>身分證統一編號：</w:t>
      </w:r>
    </w:p>
    <w:p w14:paraId="7F4C6578" w14:textId="77777777" w:rsidR="00544556" w:rsidRDefault="00F03500">
      <w:pPr>
        <w:rPr>
          <w:rFonts w:ascii="Calibri" w:eastAsia="Calibri" w:hAnsi="Calibri" w:cs="Calibri"/>
          <w:sz w:val="26"/>
        </w:rPr>
      </w:pPr>
      <w:r>
        <w:rPr>
          <w:rFonts w:ascii="新細明體" w:eastAsia="新細明體" w:hAnsi="新細明體" w:cs="新細明體"/>
          <w:sz w:val="26"/>
        </w:rPr>
        <w:t>戶籍地址：</w:t>
      </w:r>
    </w:p>
    <w:p w14:paraId="7F4C6579" w14:textId="77777777" w:rsidR="00544556" w:rsidRDefault="00544556">
      <w:pPr>
        <w:rPr>
          <w:rFonts w:ascii="Calibri" w:eastAsia="Calibri" w:hAnsi="Calibri" w:cs="Calibri"/>
          <w:sz w:val="26"/>
        </w:rPr>
      </w:pPr>
    </w:p>
    <w:p w14:paraId="7F4C657A" w14:textId="77777777" w:rsidR="00544556" w:rsidRDefault="00F03500">
      <w:pPr>
        <w:rPr>
          <w:rFonts w:ascii="標楷體" w:eastAsia="標楷體" w:hAnsi="標楷體" w:cs="標楷體"/>
          <w:sz w:val="26"/>
        </w:rPr>
      </w:pPr>
      <w:r>
        <w:rPr>
          <w:rFonts w:ascii="新細明體" w:eastAsia="新細明體" w:hAnsi="新細明體" w:cs="新細明體"/>
          <w:sz w:val="26"/>
        </w:rPr>
        <w:t>中華民國</w:t>
      </w:r>
      <w:r>
        <w:rPr>
          <w:rFonts w:ascii="Calibri" w:eastAsia="Calibri" w:hAnsi="Calibri" w:cs="Calibri"/>
          <w:sz w:val="26"/>
        </w:rPr>
        <w:t>108</w:t>
      </w:r>
      <w:r>
        <w:rPr>
          <w:rFonts w:ascii="新細明體" w:eastAsia="新細明體" w:hAnsi="新細明體" w:cs="新細明體"/>
          <w:sz w:val="26"/>
        </w:rPr>
        <w:t>年</w:t>
      </w:r>
      <w:r>
        <w:rPr>
          <w:rFonts w:ascii="新細明體" w:eastAsia="新細明體" w:hAnsi="新細明體" w:cs="新細明體"/>
          <w:sz w:val="26"/>
        </w:rPr>
        <w:t>○○</w:t>
      </w:r>
      <w:r>
        <w:rPr>
          <w:rFonts w:ascii="新細明體" w:eastAsia="新細明體" w:hAnsi="新細明體" w:cs="新細明體"/>
          <w:sz w:val="26"/>
        </w:rPr>
        <w:t>月</w:t>
      </w:r>
      <w:r>
        <w:rPr>
          <w:rFonts w:ascii="新細明體" w:eastAsia="新細明體" w:hAnsi="新細明體" w:cs="新細明體"/>
          <w:sz w:val="26"/>
        </w:rPr>
        <w:t>○○</w:t>
      </w:r>
      <w:r>
        <w:rPr>
          <w:rFonts w:ascii="新細明體" w:eastAsia="新細明體" w:hAnsi="新細明體" w:cs="新細明體"/>
          <w:sz w:val="26"/>
        </w:rPr>
        <w:t>日</w:t>
      </w:r>
      <w:r>
        <w:rPr>
          <w:rFonts w:ascii="標楷體" w:eastAsia="標楷體" w:hAnsi="標楷體" w:cs="標楷體"/>
          <w:sz w:val="26"/>
        </w:rPr>
        <w:t xml:space="preserve"> </w:t>
      </w:r>
    </w:p>
    <w:p w14:paraId="7F4C657B" w14:textId="77777777" w:rsidR="00544556" w:rsidRDefault="00544556">
      <w:pPr>
        <w:jc w:val="center"/>
        <w:rPr>
          <w:rFonts w:ascii="標楷體" w:eastAsia="標楷體" w:hAnsi="標楷體" w:cs="標楷體"/>
          <w:sz w:val="26"/>
        </w:rPr>
      </w:pPr>
    </w:p>
    <w:p w14:paraId="7F4C657C" w14:textId="77777777" w:rsidR="00544556" w:rsidRDefault="00544556">
      <w:pPr>
        <w:jc w:val="center"/>
        <w:rPr>
          <w:rFonts w:ascii="標楷體" w:eastAsia="標楷體" w:hAnsi="標楷體" w:cs="標楷體"/>
          <w:sz w:val="32"/>
        </w:rPr>
      </w:pPr>
    </w:p>
    <w:p w14:paraId="7F4C657D" w14:textId="77777777" w:rsidR="00544556" w:rsidRDefault="00F03500">
      <w:pPr>
        <w:jc w:val="center"/>
        <w:rPr>
          <w:rFonts w:ascii="標楷體" w:eastAsia="標楷體" w:hAnsi="標楷體" w:cs="標楷體"/>
          <w:sz w:val="32"/>
        </w:rPr>
      </w:pPr>
      <w:r>
        <w:rPr>
          <w:rFonts w:ascii="標楷體" w:eastAsia="標楷體" w:hAnsi="標楷體" w:cs="標楷體"/>
          <w:sz w:val="32"/>
        </w:rPr>
        <w:t>錄影錄音授權書（成年版）</w:t>
      </w:r>
    </w:p>
    <w:p w14:paraId="7F4C657E" w14:textId="77777777" w:rsidR="00544556" w:rsidRDefault="00F03500">
      <w:pPr>
        <w:rPr>
          <w:rFonts w:ascii="Calibri" w:eastAsia="Calibri" w:hAnsi="Calibri" w:cs="Calibri"/>
          <w:sz w:val="26"/>
        </w:rPr>
      </w:pPr>
      <w:r>
        <w:rPr>
          <w:rFonts w:ascii="新細明體" w:eastAsia="新細明體" w:hAnsi="新細明體" w:cs="新細明體"/>
          <w:sz w:val="26"/>
        </w:rPr>
        <w:t>茲因立書人於民國</w:t>
      </w:r>
      <w:r>
        <w:rPr>
          <w:rFonts w:ascii="標楷體" w:eastAsia="標楷體" w:hAnsi="標楷體" w:cs="標楷體"/>
          <w:sz w:val="26"/>
        </w:rPr>
        <w:t>108</w:t>
      </w:r>
      <w:r>
        <w:rPr>
          <w:rFonts w:ascii="標楷體" w:eastAsia="標楷體" w:hAnsi="標楷體" w:cs="標楷體"/>
          <w:sz w:val="26"/>
        </w:rPr>
        <w:t>年</w:t>
      </w:r>
      <w:r>
        <w:rPr>
          <w:rFonts w:ascii="標楷體" w:eastAsia="標楷體" w:hAnsi="標楷體" w:cs="標楷體"/>
          <w:sz w:val="26"/>
        </w:rPr>
        <w:t>11</w:t>
      </w:r>
      <w:r>
        <w:rPr>
          <w:rFonts w:ascii="標楷體" w:eastAsia="標楷體" w:hAnsi="標楷體" w:cs="標楷體"/>
          <w:sz w:val="26"/>
        </w:rPr>
        <w:t>月</w:t>
      </w:r>
      <w:r>
        <w:rPr>
          <w:rFonts w:ascii="Calibri" w:eastAsia="Calibri" w:hAnsi="Calibri" w:cs="Calibri"/>
          <w:sz w:val="26"/>
        </w:rPr>
        <w:t>23</w:t>
      </w:r>
      <w:r>
        <w:rPr>
          <w:rFonts w:ascii="標楷體" w:eastAsia="標楷體" w:hAnsi="標楷體" w:cs="標楷體"/>
          <w:sz w:val="26"/>
        </w:rPr>
        <w:t>日至</w:t>
      </w:r>
      <w:r>
        <w:rPr>
          <w:rFonts w:ascii="標楷體" w:eastAsia="標楷體" w:hAnsi="標楷體" w:cs="標楷體"/>
          <w:sz w:val="26"/>
        </w:rPr>
        <w:t>24</w:t>
      </w:r>
      <w:r>
        <w:rPr>
          <w:rFonts w:ascii="標楷體" w:eastAsia="標楷體" w:hAnsi="標楷體" w:cs="標楷體"/>
          <w:sz w:val="26"/>
        </w:rPr>
        <w:t>日參與中華民國</w:t>
      </w:r>
      <w:r>
        <w:rPr>
          <w:rFonts w:ascii="標楷體" w:eastAsia="標楷體" w:hAnsi="標楷體" w:cs="標楷體"/>
          <w:sz w:val="26"/>
        </w:rPr>
        <w:t>108</w:t>
      </w:r>
      <w:r>
        <w:rPr>
          <w:rFonts w:ascii="標楷體" w:eastAsia="標楷體" w:hAnsi="標楷體" w:cs="標楷體"/>
          <w:sz w:val="26"/>
        </w:rPr>
        <w:t>年全國語文競賽之演說</w:t>
      </w:r>
      <w:r>
        <w:rPr>
          <w:rFonts w:ascii="Calibri" w:eastAsia="Calibri" w:hAnsi="Calibri" w:cs="Calibri"/>
          <w:sz w:val="26"/>
        </w:rPr>
        <w:t>/</w:t>
      </w:r>
      <w:r>
        <w:rPr>
          <w:rFonts w:ascii="標楷體" w:eastAsia="標楷體" w:hAnsi="標楷體" w:cs="標楷體"/>
          <w:sz w:val="26"/>
        </w:rPr>
        <w:t>朗讀</w:t>
      </w:r>
      <w:r>
        <w:rPr>
          <w:rFonts w:ascii="Calibri" w:eastAsia="Calibri" w:hAnsi="Calibri" w:cs="Calibri"/>
          <w:sz w:val="26"/>
        </w:rPr>
        <w:t>/</w:t>
      </w:r>
      <w:r>
        <w:rPr>
          <w:rFonts w:ascii="標楷體" w:eastAsia="標楷體" w:hAnsi="標楷體" w:cs="標楷體"/>
          <w:sz w:val="26"/>
        </w:rPr>
        <w:t>競賽活動（以下稱「本活動」），立書人謹此同意授權教育部對立書人參與本活動之過程，進行錄音及錄影，並聲明如下：</w:t>
      </w:r>
    </w:p>
    <w:p w14:paraId="7F4C657F" w14:textId="77777777" w:rsidR="00544556" w:rsidRDefault="00544556">
      <w:pPr>
        <w:rPr>
          <w:rFonts w:ascii="Calibri" w:eastAsia="Calibri" w:hAnsi="Calibri" w:cs="Calibri"/>
          <w:sz w:val="26"/>
        </w:rPr>
      </w:pPr>
    </w:p>
    <w:p w14:paraId="7F4C6580" w14:textId="77777777" w:rsidR="00544556" w:rsidRDefault="00F03500">
      <w:pPr>
        <w:ind w:left="520" w:hanging="520"/>
        <w:jc w:val="both"/>
        <w:rPr>
          <w:rFonts w:ascii="Calibri" w:eastAsia="Calibri" w:hAnsi="Calibri" w:cs="Calibri"/>
          <w:sz w:val="26"/>
        </w:rPr>
      </w:pPr>
      <w:r>
        <w:rPr>
          <w:rFonts w:ascii="新細明體" w:eastAsia="新細明體" w:hAnsi="新細明體" w:cs="新細明體"/>
          <w:sz w:val="26"/>
        </w:rPr>
        <w:t>一、立書人就本活動所為之演說</w:t>
      </w:r>
      <w:r>
        <w:rPr>
          <w:rFonts w:ascii="Calibri" w:eastAsia="Calibri" w:hAnsi="Calibri" w:cs="Calibri"/>
          <w:sz w:val="26"/>
        </w:rPr>
        <w:t>/</w:t>
      </w:r>
      <w:r>
        <w:rPr>
          <w:rFonts w:ascii="新細明體" w:eastAsia="新細明體" w:hAnsi="新細明體" w:cs="新細明體"/>
          <w:sz w:val="26"/>
        </w:rPr>
        <w:t>朗讀</w:t>
      </w:r>
      <w:r>
        <w:rPr>
          <w:rFonts w:ascii="Calibri" w:eastAsia="Calibri" w:hAnsi="Calibri" w:cs="Calibri"/>
          <w:sz w:val="26"/>
        </w:rPr>
        <w:t>/</w:t>
      </w:r>
      <w:r>
        <w:rPr>
          <w:rFonts w:ascii="新細明體" w:eastAsia="新細明體" w:hAnsi="新細明體" w:cs="新細明體"/>
          <w:sz w:val="26"/>
        </w:rPr>
        <w:t>競賽內容及所同意之錄音</w:t>
      </w:r>
      <w:r>
        <w:rPr>
          <w:rFonts w:ascii="Calibri" w:eastAsia="Calibri" w:hAnsi="Calibri" w:cs="Calibri"/>
          <w:sz w:val="26"/>
        </w:rPr>
        <w:t>/</w:t>
      </w:r>
      <w:r>
        <w:rPr>
          <w:rFonts w:ascii="新細明體" w:eastAsia="新細明體" w:hAnsi="新細明體" w:cs="新細明體"/>
          <w:sz w:val="26"/>
        </w:rPr>
        <w:t>錄影內容，非獨家、非專屬、不限地域授權教育部在教育推廣之目的範圍內進行利用，包括但不限於以實體與數位方式重製、改作、編輯、公開口述、公開演出、公開上映、公開傳輸或以其他方式利用授權標的，並得對第三人進行再授權。</w:t>
      </w:r>
    </w:p>
    <w:p w14:paraId="7F4C6581" w14:textId="77777777" w:rsidR="00544556" w:rsidRDefault="00544556">
      <w:pPr>
        <w:ind w:left="520" w:hanging="520"/>
        <w:jc w:val="both"/>
        <w:rPr>
          <w:rFonts w:ascii="Calibri" w:eastAsia="Calibri" w:hAnsi="Calibri" w:cs="Calibri"/>
          <w:sz w:val="26"/>
        </w:rPr>
      </w:pPr>
    </w:p>
    <w:p w14:paraId="7F4C6582" w14:textId="77777777" w:rsidR="00544556" w:rsidRDefault="00F03500">
      <w:pPr>
        <w:ind w:left="520" w:hanging="520"/>
        <w:jc w:val="both"/>
        <w:rPr>
          <w:rFonts w:ascii="Calibri" w:eastAsia="Calibri" w:hAnsi="Calibri" w:cs="Calibri"/>
          <w:sz w:val="26"/>
        </w:rPr>
      </w:pPr>
      <w:r>
        <w:rPr>
          <w:rFonts w:ascii="新細明體" w:eastAsia="新細明體" w:hAnsi="新細明體" w:cs="新細明體"/>
          <w:sz w:val="26"/>
        </w:rPr>
        <w:lastRenderedPageBreak/>
        <w:t>二、除前條所列授與教育部之權利外，立書人仍為相關內容及作品之著作權人，保有一切著作權及其他智慧財產權，不受本協議書之影響。</w:t>
      </w:r>
    </w:p>
    <w:p w14:paraId="7F4C6583" w14:textId="77777777" w:rsidR="00544556" w:rsidRDefault="00544556">
      <w:pPr>
        <w:ind w:left="520" w:hanging="520"/>
        <w:jc w:val="both"/>
        <w:rPr>
          <w:rFonts w:ascii="Calibri" w:eastAsia="Calibri" w:hAnsi="Calibri" w:cs="Calibri"/>
          <w:sz w:val="26"/>
        </w:rPr>
      </w:pPr>
    </w:p>
    <w:p w14:paraId="7F4C6584" w14:textId="77777777" w:rsidR="00544556" w:rsidRDefault="00F03500">
      <w:pPr>
        <w:ind w:left="520" w:hanging="520"/>
        <w:jc w:val="both"/>
        <w:rPr>
          <w:rFonts w:ascii="Calibri" w:eastAsia="Calibri" w:hAnsi="Calibri" w:cs="Calibri"/>
          <w:sz w:val="26"/>
        </w:rPr>
      </w:pPr>
      <w:r>
        <w:rPr>
          <w:rFonts w:ascii="新細明體" w:eastAsia="新細明體" w:hAnsi="新細明體" w:cs="新細明體"/>
          <w:sz w:val="26"/>
        </w:rPr>
        <w:t>三、立書人參與本活動所提供之一切內容，均遵守各項法令之規定，絕無侵害任何他人之著作權或任何其他權利之情事。立書人並保證參與本活動所提供</w:t>
      </w:r>
      <w:r>
        <w:rPr>
          <w:rFonts w:ascii="Calibri" w:eastAsia="Calibri" w:hAnsi="Calibri" w:cs="Calibri"/>
          <w:sz w:val="26"/>
        </w:rPr>
        <w:t>/</w:t>
      </w:r>
      <w:r>
        <w:rPr>
          <w:rFonts w:ascii="新細明體" w:eastAsia="新細明體" w:hAnsi="新細明體" w:cs="新細明體"/>
          <w:sz w:val="26"/>
        </w:rPr>
        <w:t>演出之一切內容均係立書人自行創作，有權對教育部進行本協議書所列之授權，絕無侵害他人著作權或任何其他權利之情事。</w:t>
      </w:r>
    </w:p>
    <w:p w14:paraId="7F4C6585" w14:textId="77777777" w:rsidR="00544556" w:rsidRDefault="00544556">
      <w:pPr>
        <w:ind w:left="520" w:hanging="520"/>
        <w:jc w:val="both"/>
        <w:rPr>
          <w:rFonts w:ascii="Calibri" w:eastAsia="Calibri" w:hAnsi="Calibri" w:cs="Calibri"/>
          <w:sz w:val="26"/>
        </w:rPr>
      </w:pPr>
    </w:p>
    <w:p w14:paraId="7F4C6586" w14:textId="77777777" w:rsidR="00544556" w:rsidRDefault="00F03500">
      <w:pPr>
        <w:ind w:left="520" w:hanging="520"/>
        <w:jc w:val="both"/>
        <w:rPr>
          <w:rFonts w:ascii="Calibri" w:eastAsia="Calibri" w:hAnsi="Calibri" w:cs="Calibri"/>
          <w:sz w:val="26"/>
        </w:rPr>
      </w:pPr>
      <w:r>
        <w:rPr>
          <w:rFonts w:ascii="新細明體" w:eastAsia="新細明體" w:hAnsi="新細明體" w:cs="新細明體"/>
          <w:sz w:val="26"/>
        </w:rPr>
        <w:t>四、如因本協議書相關事宜有爭議需以訴訟處理時，立書人同意應以中華民國法律為準據法，並以臺灣臺北地方法院為第一審管轄法院。</w:t>
      </w:r>
    </w:p>
    <w:p w14:paraId="7F4C6587" w14:textId="77777777" w:rsidR="00544556" w:rsidRDefault="00544556">
      <w:pPr>
        <w:ind w:left="540" w:hanging="540"/>
        <w:jc w:val="both"/>
        <w:rPr>
          <w:rFonts w:ascii="Calibri" w:eastAsia="Calibri" w:hAnsi="Calibri" w:cs="Calibri"/>
          <w:sz w:val="27"/>
        </w:rPr>
      </w:pPr>
    </w:p>
    <w:p w14:paraId="7F4C6588" w14:textId="77777777" w:rsidR="00544556" w:rsidRDefault="00544556">
      <w:pPr>
        <w:jc w:val="both"/>
        <w:rPr>
          <w:rFonts w:ascii="Calibri" w:eastAsia="Calibri" w:hAnsi="Calibri" w:cs="Calibri"/>
          <w:sz w:val="27"/>
        </w:rPr>
      </w:pPr>
    </w:p>
    <w:p w14:paraId="7F4C6589" w14:textId="77777777" w:rsidR="00544556" w:rsidRDefault="00544556">
      <w:pPr>
        <w:jc w:val="both"/>
        <w:rPr>
          <w:rFonts w:ascii="Calibri" w:eastAsia="Calibri" w:hAnsi="Calibri" w:cs="Calibri"/>
          <w:sz w:val="27"/>
        </w:rPr>
      </w:pPr>
    </w:p>
    <w:p w14:paraId="7F4C658A" w14:textId="77777777" w:rsidR="00544556" w:rsidRDefault="00544556">
      <w:pPr>
        <w:jc w:val="both"/>
        <w:rPr>
          <w:rFonts w:ascii="Calibri" w:eastAsia="Calibri" w:hAnsi="Calibri" w:cs="Calibri"/>
          <w:sz w:val="27"/>
        </w:rPr>
      </w:pPr>
    </w:p>
    <w:p w14:paraId="7F4C658B" w14:textId="77777777" w:rsidR="00544556" w:rsidRDefault="00544556">
      <w:pPr>
        <w:jc w:val="both"/>
        <w:rPr>
          <w:rFonts w:ascii="Calibri" w:eastAsia="Calibri" w:hAnsi="Calibri" w:cs="Calibri"/>
          <w:sz w:val="27"/>
        </w:rPr>
      </w:pPr>
    </w:p>
    <w:p w14:paraId="7F4C658C" w14:textId="77777777" w:rsidR="00544556" w:rsidRDefault="00F03500">
      <w:pPr>
        <w:rPr>
          <w:rFonts w:ascii="Calibri" w:eastAsia="Calibri" w:hAnsi="Calibri" w:cs="Calibri"/>
          <w:sz w:val="26"/>
        </w:rPr>
      </w:pPr>
      <w:r>
        <w:rPr>
          <w:rFonts w:ascii="新細明體" w:eastAsia="新細明體" w:hAnsi="新細明體" w:cs="新細明體"/>
          <w:sz w:val="26"/>
        </w:rPr>
        <w:t>立書</w:t>
      </w:r>
      <w:r>
        <w:rPr>
          <w:rFonts w:ascii="新細明體" w:eastAsia="新細明體" w:hAnsi="新細明體" w:cs="新細明體"/>
          <w:sz w:val="26"/>
        </w:rPr>
        <w:t>人：</w:t>
      </w:r>
      <w:r>
        <w:rPr>
          <w:rFonts w:ascii="Calibri" w:eastAsia="Calibri" w:hAnsi="Calibri" w:cs="Calibri"/>
          <w:sz w:val="26"/>
        </w:rPr>
        <w:t xml:space="preserve">                          </w:t>
      </w:r>
      <w:r>
        <w:rPr>
          <w:rFonts w:ascii="新細明體" w:eastAsia="新細明體" w:hAnsi="新細明體" w:cs="新細明體"/>
          <w:sz w:val="26"/>
        </w:rPr>
        <w:t>（簽名）</w:t>
      </w:r>
    </w:p>
    <w:p w14:paraId="7F4C658D" w14:textId="77777777" w:rsidR="00544556" w:rsidRDefault="00544556">
      <w:pPr>
        <w:rPr>
          <w:rFonts w:ascii="Calibri" w:eastAsia="Calibri" w:hAnsi="Calibri" w:cs="Calibri"/>
          <w:sz w:val="26"/>
        </w:rPr>
      </w:pPr>
    </w:p>
    <w:p w14:paraId="7F4C658E" w14:textId="77777777" w:rsidR="00544556" w:rsidRDefault="00F03500">
      <w:pPr>
        <w:rPr>
          <w:rFonts w:ascii="Calibri" w:eastAsia="Calibri" w:hAnsi="Calibri" w:cs="Calibri"/>
          <w:sz w:val="26"/>
        </w:rPr>
      </w:pPr>
      <w:r>
        <w:rPr>
          <w:rFonts w:ascii="新細明體" w:eastAsia="新細明體" w:hAnsi="新細明體" w:cs="新細明體"/>
          <w:sz w:val="26"/>
        </w:rPr>
        <w:t>身分證統一編號：</w:t>
      </w:r>
    </w:p>
    <w:p w14:paraId="7F4C658F" w14:textId="77777777" w:rsidR="00544556" w:rsidRDefault="00F03500">
      <w:pPr>
        <w:rPr>
          <w:rFonts w:ascii="Calibri" w:eastAsia="Calibri" w:hAnsi="Calibri" w:cs="Calibri"/>
          <w:sz w:val="26"/>
        </w:rPr>
      </w:pPr>
      <w:r>
        <w:rPr>
          <w:rFonts w:ascii="新細明體" w:eastAsia="新細明體" w:hAnsi="新細明體" w:cs="新細明體"/>
          <w:sz w:val="26"/>
        </w:rPr>
        <w:t>戶籍地址：</w:t>
      </w:r>
    </w:p>
    <w:p w14:paraId="7F4C6590" w14:textId="77777777" w:rsidR="00544556" w:rsidRDefault="00544556">
      <w:pPr>
        <w:rPr>
          <w:rFonts w:ascii="Calibri" w:eastAsia="Calibri" w:hAnsi="Calibri" w:cs="Calibri"/>
          <w:sz w:val="26"/>
        </w:rPr>
      </w:pPr>
    </w:p>
    <w:p w14:paraId="7F4C6591" w14:textId="77777777" w:rsidR="00544556" w:rsidRDefault="00544556">
      <w:pPr>
        <w:rPr>
          <w:rFonts w:ascii="Calibri" w:eastAsia="Calibri" w:hAnsi="Calibri" w:cs="Calibri"/>
          <w:sz w:val="26"/>
        </w:rPr>
      </w:pPr>
    </w:p>
    <w:p w14:paraId="7F4C6592" w14:textId="77777777" w:rsidR="00544556" w:rsidRDefault="00544556">
      <w:pPr>
        <w:jc w:val="center"/>
        <w:rPr>
          <w:rFonts w:ascii="Calibri" w:eastAsia="Calibri" w:hAnsi="Calibri" w:cs="Calibri"/>
          <w:sz w:val="26"/>
        </w:rPr>
      </w:pPr>
    </w:p>
    <w:p w14:paraId="7F4C6593" w14:textId="77777777" w:rsidR="00544556" w:rsidRDefault="00544556">
      <w:pPr>
        <w:jc w:val="center"/>
        <w:rPr>
          <w:rFonts w:ascii="Calibri" w:eastAsia="Calibri" w:hAnsi="Calibri" w:cs="Calibri"/>
          <w:sz w:val="26"/>
        </w:rPr>
      </w:pPr>
    </w:p>
    <w:p w14:paraId="7F4C6594" w14:textId="77777777" w:rsidR="00544556" w:rsidRDefault="00F03500">
      <w:pPr>
        <w:jc w:val="center"/>
        <w:rPr>
          <w:rFonts w:ascii="Calibri" w:eastAsia="Calibri" w:hAnsi="Calibri" w:cs="Calibri"/>
        </w:rPr>
      </w:pPr>
      <w:r>
        <w:rPr>
          <w:rFonts w:ascii="新細明體" w:eastAsia="新細明體" w:hAnsi="新細明體" w:cs="新細明體"/>
          <w:sz w:val="26"/>
        </w:rPr>
        <w:t>中華民國</w:t>
      </w:r>
      <w:r>
        <w:rPr>
          <w:rFonts w:ascii="標楷體" w:eastAsia="標楷體" w:hAnsi="標楷體" w:cs="標楷體"/>
          <w:sz w:val="26"/>
        </w:rPr>
        <w:t>108</w:t>
      </w:r>
      <w:r>
        <w:rPr>
          <w:rFonts w:ascii="標楷體" w:eastAsia="標楷體" w:hAnsi="標楷體" w:cs="標楷體"/>
          <w:sz w:val="26"/>
        </w:rPr>
        <w:t>年</w:t>
      </w:r>
      <w:r>
        <w:rPr>
          <w:rFonts w:ascii="標楷體" w:eastAsia="標楷體" w:hAnsi="標楷體" w:cs="標楷體"/>
          <w:sz w:val="26"/>
        </w:rPr>
        <w:t>○○</w:t>
      </w:r>
      <w:r>
        <w:rPr>
          <w:rFonts w:ascii="標楷體" w:eastAsia="標楷體" w:hAnsi="標楷體" w:cs="標楷體"/>
          <w:sz w:val="26"/>
        </w:rPr>
        <w:t>月</w:t>
      </w:r>
      <w:r>
        <w:rPr>
          <w:rFonts w:ascii="標楷體" w:eastAsia="標楷體" w:hAnsi="標楷體" w:cs="標楷體"/>
          <w:sz w:val="26"/>
        </w:rPr>
        <w:t>○○</w:t>
      </w:r>
      <w:r>
        <w:rPr>
          <w:rFonts w:ascii="標楷體" w:eastAsia="標楷體" w:hAnsi="標楷體" w:cs="標楷體"/>
          <w:sz w:val="26"/>
        </w:rPr>
        <w:t>日</w:t>
      </w:r>
    </w:p>
    <w:p w14:paraId="7F4C6595" w14:textId="77777777" w:rsidR="00544556" w:rsidRDefault="00F03500">
      <w:pPr>
        <w:jc w:val="center"/>
        <w:rPr>
          <w:rFonts w:ascii="標楷體" w:eastAsia="標楷體" w:hAnsi="標楷體" w:cs="標楷體"/>
          <w:sz w:val="32"/>
        </w:rPr>
      </w:pPr>
      <w:r>
        <w:rPr>
          <w:rFonts w:ascii="標楷體" w:eastAsia="標楷體" w:hAnsi="標楷體" w:cs="標楷體"/>
          <w:sz w:val="32"/>
        </w:rPr>
        <w:t>全國語文競賽違規裁處規定一覽表</w:t>
      </w:r>
    </w:p>
    <w:p w14:paraId="7F4C6596" w14:textId="77777777" w:rsidR="00544556" w:rsidRDefault="00F03500">
      <w:pPr>
        <w:rPr>
          <w:rFonts w:ascii="標楷體" w:eastAsia="標楷體" w:hAnsi="標楷體" w:cs="標楷體"/>
        </w:rPr>
      </w:pPr>
      <w:r>
        <w:rPr>
          <w:rFonts w:ascii="標楷體" w:eastAsia="標楷體" w:hAnsi="標楷體" w:cs="標楷體"/>
          <w:b/>
        </w:rPr>
        <w:t>說明：有關競賽之爭議或本裁處規定如有未盡事宜，均送交申訴評議委員會裁決，並依其決議為準，各競賽單位不得提出異議，惟將列入賽後檢討事項之一。</w:t>
      </w:r>
    </w:p>
    <w:tbl>
      <w:tblPr>
        <w:tblW w:w="0" w:type="auto"/>
        <w:tblInd w:w="108" w:type="dxa"/>
        <w:tblCellMar>
          <w:left w:w="10" w:type="dxa"/>
          <w:right w:w="10" w:type="dxa"/>
        </w:tblCellMar>
        <w:tblLook w:val="04A0" w:firstRow="1" w:lastRow="0" w:firstColumn="1" w:lastColumn="0" w:noHBand="0" w:noVBand="1"/>
      </w:tblPr>
      <w:tblGrid>
        <w:gridCol w:w="1690"/>
        <w:gridCol w:w="3718"/>
        <w:gridCol w:w="3006"/>
      </w:tblGrid>
      <w:tr w:rsidR="00544556" w14:paraId="7F4C659A" w14:textId="77777777">
        <w:tblPrEx>
          <w:tblCellMar>
            <w:top w:w="0" w:type="dxa"/>
            <w:bottom w:w="0" w:type="dxa"/>
          </w:tblCellMar>
        </w:tblPrEx>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97" w14:textId="77777777" w:rsidR="00544556" w:rsidRDefault="00F03500">
            <w:pPr>
              <w:jc w:val="center"/>
            </w:pPr>
            <w:r>
              <w:rPr>
                <w:rFonts w:ascii="標楷體" w:eastAsia="標楷體" w:hAnsi="標楷體" w:cs="標楷體"/>
                <w:sz w:val="28"/>
              </w:rPr>
              <w:t>裁處</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98" w14:textId="77777777" w:rsidR="00544556" w:rsidRDefault="00F03500">
            <w:pPr>
              <w:jc w:val="center"/>
            </w:pPr>
            <w:r>
              <w:rPr>
                <w:rFonts w:ascii="標楷體" w:eastAsia="標楷體" w:hAnsi="標楷體" w:cs="標楷體"/>
                <w:sz w:val="28"/>
              </w:rPr>
              <w:t>違規情形</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99" w14:textId="77777777" w:rsidR="00544556" w:rsidRDefault="00F03500">
            <w:pPr>
              <w:jc w:val="center"/>
            </w:pPr>
            <w:r>
              <w:rPr>
                <w:rFonts w:ascii="標楷體" w:eastAsia="標楷體" w:hAnsi="標楷體" w:cs="標楷體"/>
                <w:sz w:val="28"/>
              </w:rPr>
              <w:t>依據</w:t>
            </w:r>
          </w:p>
        </w:tc>
      </w:tr>
      <w:tr w:rsidR="00544556" w14:paraId="7F4C659E" w14:textId="77777777">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9B" w14:textId="77777777" w:rsidR="00544556" w:rsidRDefault="00F03500">
            <w:r>
              <w:rPr>
                <w:rFonts w:ascii="標楷體" w:eastAsia="標楷體" w:hAnsi="標楷體" w:cs="標楷體"/>
                <w:b/>
                <w:sz w:val="26"/>
              </w:rPr>
              <w:t>競賽成績不予承認</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9C" w14:textId="77777777" w:rsidR="00544556" w:rsidRDefault="00F03500">
            <w:r>
              <w:rPr>
                <w:rFonts w:ascii="標楷體" w:eastAsia="標楷體" w:hAnsi="標楷體" w:cs="標楷體"/>
                <w:b/>
              </w:rPr>
              <w:t>1</w:t>
            </w:r>
            <w:r>
              <w:rPr>
                <w:rFonts w:ascii="標楷體" w:eastAsia="標楷體" w:hAnsi="標楷體" w:cs="標楷體"/>
                <w:b/>
              </w:rPr>
              <w:t>、</w:t>
            </w:r>
            <w:r>
              <w:rPr>
                <w:rFonts w:ascii="標楷體" w:eastAsia="標楷體" w:hAnsi="標楷體" w:cs="標楷體"/>
              </w:rPr>
              <w:t>競賽員資格不符。</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9D" w14:textId="77777777" w:rsidR="00544556" w:rsidRDefault="00F03500">
            <w:r>
              <w:rPr>
                <w:rFonts w:ascii="標楷體" w:eastAsia="標楷體" w:hAnsi="標楷體" w:cs="標楷體"/>
              </w:rPr>
              <w:t>「實施要點」第玖點、附則第四款</w:t>
            </w:r>
          </w:p>
        </w:tc>
      </w:tr>
      <w:tr w:rsidR="00544556" w14:paraId="7F4C65A3"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9F"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A0" w14:textId="77777777" w:rsidR="00544556" w:rsidRDefault="00F03500">
            <w:pPr>
              <w:rPr>
                <w:rFonts w:ascii="標楷體" w:eastAsia="標楷體" w:hAnsi="標楷體" w:cs="標楷體"/>
              </w:rPr>
            </w:pPr>
            <w:r>
              <w:rPr>
                <w:rFonts w:ascii="標楷體" w:eastAsia="標楷體" w:hAnsi="標楷體" w:cs="標楷體"/>
                <w:b/>
              </w:rPr>
              <w:t>2</w:t>
            </w:r>
            <w:r>
              <w:rPr>
                <w:rFonts w:ascii="標楷體" w:eastAsia="標楷體" w:hAnsi="標楷體" w:cs="標楷體"/>
                <w:b/>
              </w:rPr>
              <w:t>、</w:t>
            </w:r>
            <w:r>
              <w:rPr>
                <w:rFonts w:ascii="標楷體" w:eastAsia="標楷體" w:hAnsi="標楷體" w:cs="標楷體"/>
              </w:rPr>
              <w:t>競賽員有冒名頂替者</w:t>
            </w:r>
            <w:r>
              <w:rPr>
                <w:rFonts w:ascii="標楷體" w:eastAsia="標楷體" w:hAnsi="標楷體" w:cs="標楷體"/>
              </w:rPr>
              <w:t>(</w:t>
            </w:r>
            <w:r>
              <w:rPr>
                <w:rFonts w:ascii="標楷體" w:eastAsia="標楷體" w:hAnsi="標楷體" w:cs="標楷體"/>
              </w:rPr>
              <w:t>以身分證或</w:t>
            </w:r>
          </w:p>
          <w:p w14:paraId="7F4C65A1" w14:textId="77777777" w:rsidR="00544556" w:rsidRDefault="00F03500">
            <w:r>
              <w:rPr>
                <w:rFonts w:ascii="標楷體" w:eastAsia="標楷體" w:hAnsi="標楷體" w:cs="標楷體"/>
              </w:rPr>
              <w:t xml:space="preserve">   </w:t>
            </w:r>
            <w:r>
              <w:rPr>
                <w:rFonts w:ascii="標楷體" w:eastAsia="標楷體" w:hAnsi="標楷體" w:cs="標楷體"/>
              </w:rPr>
              <w:t>戶口名簿為憑</w:t>
            </w:r>
            <w:r>
              <w:rPr>
                <w:rFonts w:ascii="標楷體" w:eastAsia="標楷體" w:hAnsi="標楷體" w:cs="標楷體"/>
              </w:rPr>
              <w:t>)</w:t>
            </w:r>
            <w:r>
              <w:rPr>
                <w:rFonts w:ascii="標楷體" w:eastAsia="標楷體" w:hAnsi="標楷體" w:cs="標楷體"/>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A2" w14:textId="77777777" w:rsidR="00544556" w:rsidRDefault="00F03500">
            <w:r>
              <w:rPr>
                <w:rFonts w:ascii="標楷體" w:eastAsia="標楷體" w:hAnsi="標楷體" w:cs="標楷體"/>
              </w:rPr>
              <w:t>「實施要點」第玖點、附則第四款</w:t>
            </w:r>
          </w:p>
        </w:tc>
      </w:tr>
      <w:tr w:rsidR="00544556" w14:paraId="7F4C65A7" w14:textId="77777777">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A4" w14:textId="77777777" w:rsidR="00544556" w:rsidRDefault="00F03500">
            <w:r>
              <w:rPr>
                <w:rFonts w:ascii="標楷體" w:eastAsia="標楷體" w:hAnsi="標楷體" w:cs="標楷體"/>
                <w:b/>
                <w:sz w:val="26"/>
              </w:rPr>
              <w:t>取消競賽員資格</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A5" w14:textId="77777777" w:rsidR="00544556" w:rsidRDefault="00F03500">
            <w:pPr>
              <w:ind w:left="360" w:hanging="360"/>
            </w:pPr>
            <w:r>
              <w:rPr>
                <w:rFonts w:ascii="標楷體" w:eastAsia="標楷體" w:hAnsi="標楷體" w:cs="標楷體"/>
              </w:rPr>
              <w:t>1</w:t>
            </w:r>
            <w:r>
              <w:rPr>
                <w:rFonts w:ascii="標楷體" w:eastAsia="標楷體" w:hAnsi="標楷體" w:cs="標楷體"/>
              </w:rPr>
              <w:t>、凡曾獲得本競賽決賽該語言該項該組第</w:t>
            </w:r>
            <w:r>
              <w:rPr>
                <w:rFonts w:ascii="標楷體" w:eastAsia="標楷體" w:hAnsi="標楷體" w:cs="標楷體"/>
              </w:rPr>
              <w:t>1</w:t>
            </w:r>
            <w:r>
              <w:rPr>
                <w:rFonts w:ascii="標楷體" w:eastAsia="標楷體" w:hAnsi="標楷體" w:cs="標楷體"/>
              </w:rPr>
              <w:t>名，或近</w:t>
            </w:r>
            <w:r>
              <w:rPr>
                <w:rFonts w:ascii="標楷體" w:eastAsia="標楷體" w:hAnsi="標楷體" w:cs="標楷體"/>
              </w:rPr>
              <w:t>5</w:t>
            </w:r>
            <w:r>
              <w:rPr>
                <w:rFonts w:ascii="標楷體" w:eastAsia="標楷體" w:hAnsi="標楷體" w:cs="標楷體"/>
              </w:rPr>
              <w:t>年內二度獲得第</w:t>
            </w:r>
            <w:r>
              <w:rPr>
                <w:rFonts w:ascii="標楷體" w:eastAsia="標楷體" w:hAnsi="標楷體" w:cs="標楷體"/>
              </w:rPr>
              <w:t>2</w:t>
            </w:r>
            <w:r>
              <w:rPr>
                <w:rFonts w:ascii="標楷體" w:eastAsia="標楷體" w:hAnsi="標楷體" w:cs="標楷體"/>
              </w:rPr>
              <w:t>至</w:t>
            </w:r>
            <w:r>
              <w:rPr>
                <w:rFonts w:ascii="標楷體" w:eastAsia="標楷體" w:hAnsi="標楷體" w:cs="標楷體"/>
              </w:rPr>
              <w:t>6</w:t>
            </w:r>
            <w:r>
              <w:rPr>
                <w:rFonts w:ascii="標楷體" w:eastAsia="標楷體" w:hAnsi="標楷體" w:cs="標楷體"/>
              </w:rPr>
              <w:t>名者，再參加該語言該項該組之競賽。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A6" w14:textId="77777777" w:rsidR="00544556" w:rsidRDefault="00F03500">
            <w:r>
              <w:rPr>
                <w:rFonts w:ascii="標楷體" w:eastAsia="標楷體" w:hAnsi="標楷體" w:cs="標楷體"/>
              </w:rPr>
              <w:t>「實施要點」第肆點第五款競賽員資格及限制</w:t>
            </w: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p>
        </w:tc>
      </w:tr>
      <w:tr w:rsidR="00544556" w14:paraId="7F4C65A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A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A9" w14:textId="77777777" w:rsidR="00544556" w:rsidRDefault="00F03500">
            <w:pPr>
              <w:ind w:left="360" w:hanging="360"/>
            </w:pPr>
            <w:r>
              <w:rPr>
                <w:rFonts w:ascii="標楷體" w:eastAsia="標楷體" w:hAnsi="標楷體" w:cs="標楷體"/>
              </w:rPr>
              <w:t>2</w:t>
            </w:r>
            <w:r>
              <w:rPr>
                <w:rFonts w:ascii="標楷體" w:eastAsia="標楷體" w:hAnsi="標楷體" w:cs="標楷體"/>
              </w:rPr>
              <w:t>、各競賽員每年每人以參加</w:t>
            </w:r>
            <w:r>
              <w:rPr>
                <w:rFonts w:ascii="標楷體" w:eastAsia="標楷體" w:hAnsi="標楷體" w:cs="標楷體"/>
              </w:rPr>
              <w:t>1</w:t>
            </w:r>
            <w:r>
              <w:rPr>
                <w:rFonts w:ascii="標楷體" w:eastAsia="標楷體" w:hAnsi="標楷體" w:cs="標楷體"/>
              </w:rPr>
              <w:t>項為限，跨語言、跨項、跨組報名者。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AA" w14:textId="77777777" w:rsidR="00544556" w:rsidRDefault="00F03500">
            <w:r>
              <w:rPr>
                <w:rFonts w:ascii="標楷體" w:eastAsia="標楷體" w:hAnsi="標楷體" w:cs="標楷體"/>
              </w:rPr>
              <w:t>「實施要點」第肆點第五款競賽員資格及限制</w:t>
            </w: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p>
        </w:tc>
      </w:tr>
      <w:tr w:rsidR="00544556" w14:paraId="7F4C65AF"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AC"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AD" w14:textId="77777777" w:rsidR="00544556" w:rsidRDefault="00F03500">
            <w:pPr>
              <w:ind w:left="360" w:hanging="360"/>
            </w:pPr>
            <w:r>
              <w:rPr>
                <w:rFonts w:ascii="標楷體" w:eastAsia="標楷體" w:hAnsi="標楷體" w:cs="標楷體"/>
              </w:rPr>
              <w:t>3</w:t>
            </w:r>
            <w:r>
              <w:rPr>
                <w:rFonts w:ascii="標楷體" w:eastAsia="標楷體" w:hAnsi="標楷體" w:cs="標楷體"/>
              </w:rPr>
              <w:t>、各競賽員擔任各語言各項各組決賽評判。</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AE" w14:textId="77777777" w:rsidR="00544556" w:rsidRDefault="00F03500">
            <w:r>
              <w:rPr>
                <w:rFonts w:ascii="標楷體" w:eastAsia="標楷體" w:hAnsi="標楷體" w:cs="標楷體"/>
              </w:rPr>
              <w:t>「實施要點」第肆點第五款競賽員資格及限制</w:t>
            </w:r>
            <w:r>
              <w:rPr>
                <w:rFonts w:ascii="標楷體" w:eastAsia="標楷體" w:hAnsi="標楷體" w:cs="標楷體"/>
              </w:rPr>
              <w:t>(</w:t>
            </w:r>
            <w:r>
              <w:rPr>
                <w:rFonts w:ascii="標楷體" w:eastAsia="標楷體" w:hAnsi="標楷體" w:cs="標楷體"/>
              </w:rPr>
              <w:t>六</w:t>
            </w:r>
            <w:r>
              <w:rPr>
                <w:rFonts w:ascii="標楷體" w:eastAsia="標楷體" w:hAnsi="標楷體" w:cs="標楷體"/>
              </w:rPr>
              <w:t>)</w:t>
            </w:r>
          </w:p>
        </w:tc>
      </w:tr>
      <w:tr w:rsidR="00544556" w14:paraId="7F4C65B3"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0"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1" w14:textId="77777777" w:rsidR="00544556" w:rsidRDefault="00F03500">
            <w:pPr>
              <w:ind w:left="360" w:hanging="360"/>
            </w:pPr>
            <w:r>
              <w:rPr>
                <w:rFonts w:ascii="標楷體" w:eastAsia="標楷體" w:hAnsi="標楷體" w:cs="標楷體"/>
              </w:rPr>
              <w:t>4</w:t>
            </w:r>
            <w:r>
              <w:rPr>
                <w:rFonts w:ascii="標楷體" w:eastAsia="標楷體" w:hAnsi="標楷體" w:cs="標楷體"/>
              </w:rPr>
              <w:t>、攜帶行動電話</w:t>
            </w:r>
            <w:r>
              <w:rPr>
                <w:rFonts w:ascii="標楷體" w:eastAsia="標楷體" w:hAnsi="標楷體" w:cs="標楷體"/>
              </w:rPr>
              <w:t>(</w:t>
            </w:r>
            <w:r>
              <w:rPr>
                <w:rFonts w:ascii="標楷體" w:eastAsia="標楷體" w:hAnsi="標楷體" w:cs="標楷體"/>
              </w:rPr>
              <w:t>手機）、呼叫器及具有記憶和搜尋資料功能之電子器材等物品進場。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2" w14:textId="77777777" w:rsidR="00544556" w:rsidRDefault="00F03500">
            <w:r>
              <w:rPr>
                <w:rFonts w:ascii="標楷體" w:eastAsia="標楷體" w:hAnsi="標楷體" w:cs="標楷體"/>
              </w:rPr>
              <w:t>【競賽員注意事項】壹、共同注意事項第七款</w:t>
            </w:r>
          </w:p>
        </w:tc>
      </w:tr>
      <w:tr w:rsidR="00544556" w14:paraId="7F4C65B7"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4"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5" w14:textId="77777777" w:rsidR="00544556" w:rsidRDefault="00F03500">
            <w:pPr>
              <w:ind w:left="360" w:hanging="360"/>
            </w:pPr>
            <w:r>
              <w:rPr>
                <w:rFonts w:ascii="標楷體" w:eastAsia="標楷體" w:hAnsi="標楷體" w:cs="標楷體"/>
              </w:rPr>
              <w:t>5</w:t>
            </w:r>
            <w:r>
              <w:rPr>
                <w:rFonts w:ascii="標楷體" w:eastAsia="標楷體" w:hAnsi="標楷體" w:cs="標楷體"/>
              </w:rPr>
              <w:t>、演說、朗讀項目競賽員穿著競賽單位制服或校服。</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6" w14:textId="77777777" w:rsidR="00544556" w:rsidRDefault="00F03500">
            <w:r>
              <w:rPr>
                <w:rFonts w:ascii="標楷體" w:eastAsia="標楷體" w:hAnsi="標楷體" w:cs="標楷體"/>
              </w:rPr>
              <w:t>【競賽員注意事項】壹、共同注意事項第八款</w:t>
            </w:r>
          </w:p>
        </w:tc>
      </w:tr>
      <w:tr w:rsidR="00544556" w14:paraId="7F4C65B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9" w14:textId="77777777" w:rsidR="00544556" w:rsidRDefault="00F03500">
            <w:pPr>
              <w:ind w:left="360" w:hanging="360"/>
            </w:pPr>
            <w:r>
              <w:rPr>
                <w:rFonts w:ascii="標楷體" w:eastAsia="標楷體" w:hAnsi="標楷體" w:cs="標楷體"/>
              </w:rPr>
              <w:t>6</w:t>
            </w:r>
            <w:r>
              <w:rPr>
                <w:rFonts w:ascii="標楷體" w:eastAsia="標楷體" w:hAnsi="標楷體" w:cs="標楷體"/>
              </w:rPr>
              <w:t>、演說、朗讀項目競賽員報出姓名、校名或代表之競賽單位。</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A" w14:textId="77777777" w:rsidR="00544556" w:rsidRDefault="00F03500">
            <w:r>
              <w:rPr>
                <w:rFonts w:ascii="標楷體" w:eastAsia="標楷體" w:hAnsi="標楷體" w:cs="標楷體"/>
              </w:rPr>
              <w:t>【競賽員注意事項】壹、共同注意事項第八款</w:t>
            </w:r>
          </w:p>
        </w:tc>
      </w:tr>
      <w:tr w:rsidR="00544556" w14:paraId="7F4C65BF"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C"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D" w14:textId="77777777" w:rsidR="00544556" w:rsidRDefault="00F03500">
            <w:pPr>
              <w:ind w:left="360" w:hanging="360"/>
            </w:pPr>
            <w:r>
              <w:rPr>
                <w:rFonts w:ascii="標楷體" w:eastAsia="標楷體" w:hAnsi="標楷體" w:cs="標楷體"/>
              </w:rPr>
              <w:t>7</w:t>
            </w:r>
            <w:r>
              <w:rPr>
                <w:rFonts w:ascii="標楷體" w:eastAsia="標楷體" w:hAnsi="標楷體" w:cs="標楷體"/>
              </w:rPr>
              <w:t>、作文項目競賽員於文稿中提及姓名、校名或代表之競賽單位。</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BE" w14:textId="77777777" w:rsidR="00544556" w:rsidRDefault="00F03500">
            <w:r>
              <w:rPr>
                <w:rFonts w:ascii="標楷體" w:eastAsia="標楷體" w:hAnsi="標楷體" w:cs="標楷體"/>
              </w:rPr>
              <w:t>【競賽員注意事項】壹、共同注意事項第八款</w:t>
            </w:r>
          </w:p>
        </w:tc>
      </w:tr>
      <w:tr w:rsidR="00544556" w14:paraId="7F4C65C3"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0"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1" w14:textId="77777777" w:rsidR="00544556" w:rsidRDefault="00F03500">
            <w:r>
              <w:rPr>
                <w:rFonts w:ascii="標楷體" w:eastAsia="標楷體" w:hAnsi="標楷體" w:cs="標楷體"/>
              </w:rPr>
              <w:t>8</w:t>
            </w:r>
            <w:r>
              <w:rPr>
                <w:rFonts w:ascii="標楷體" w:eastAsia="標楷體" w:hAnsi="標楷體" w:cs="標楷體"/>
              </w:rPr>
              <w:t>、朗讀競賽員使用自備之朗讀題卷。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2" w14:textId="77777777" w:rsidR="00544556" w:rsidRDefault="00F03500">
            <w:r>
              <w:rPr>
                <w:rFonts w:ascii="標楷體" w:eastAsia="標楷體" w:hAnsi="標楷體" w:cs="標楷體"/>
              </w:rPr>
              <w:t>【競賽員注意事項】參、朗讀競賽員注意事項第六款</w:t>
            </w:r>
          </w:p>
        </w:tc>
      </w:tr>
      <w:tr w:rsidR="00544556" w14:paraId="7F4C65C7"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4"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5" w14:textId="77777777" w:rsidR="00544556" w:rsidRDefault="00F03500">
            <w:pPr>
              <w:ind w:left="360" w:hanging="360"/>
            </w:pPr>
            <w:r>
              <w:rPr>
                <w:rFonts w:ascii="標楷體" w:eastAsia="標楷體" w:hAnsi="標楷體" w:cs="標楷體"/>
              </w:rPr>
              <w:t>9</w:t>
            </w:r>
            <w:r>
              <w:rPr>
                <w:rFonts w:ascii="標楷體" w:eastAsia="標楷體" w:hAnsi="標楷體" w:cs="標楷體"/>
              </w:rPr>
              <w:t>、作文競賽員於競賽時間未開始，拆閱試題袋。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6" w14:textId="77777777" w:rsidR="00544556" w:rsidRDefault="00F03500">
            <w:r>
              <w:rPr>
                <w:rFonts w:ascii="標楷體" w:eastAsia="標楷體" w:hAnsi="標楷體" w:cs="標楷體"/>
              </w:rPr>
              <w:t>【競賽員注意事項】肆、作文競賽員注意事項第四款</w:t>
            </w:r>
          </w:p>
        </w:tc>
      </w:tr>
      <w:tr w:rsidR="00544556" w14:paraId="7F4C65C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9" w14:textId="77777777" w:rsidR="00544556" w:rsidRDefault="00F03500">
            <w:r>
              <w:rPr>
                <w:rFonts w:ascii="標楷體" w:eastAsia="標楷體" w:hAnsi="標楷體" w:cs="標楷體"/>
              </w:rPr>
              <w:t>10</w:t>
            </w:r>
            <w:r>
              <w:rPr>
                <w:rFonts w:ascii="標楷體" w:eastAsia="標楷體" w:hAnsi="標楷體" w:cs="標楷體"/>
              </w:rPr>
              <w:t>、作文競賽員提早交卷。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A" w14:textId="77777777" w:rsidR="00544556" w:rsidRDefault="00F03500">
            <w:r>
              <w:rPr>
                <w:rFonts w:ascii="標楷體" w:eastAsia="標楷體" w:hAnsi="標楷體" w:cs="標楷體"/>
              </w:rPr>
              <w:t>【競賽員注意事項】肆、作文競賽員注意事項第六款</w:t>
            </w:r>
          </w:p>
        </w:tc>
      </w:tr>
      <w:tr w:rsidR="00544556" w14:paraId="7F4C65CF"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C"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D" w14:textId="77777777" w:rsidR="00544556" w:rsidRDefault="00F03500">
            <w:pPr>
              <w:ind w:left="480" w:hanging="480"/>
            </w:pPr>
            <w:r>
              <w:rPr>
                <w:rFonts w:ascii="標楷體" w:eastAsia="標楷體" w:hAnsi="標楷體" w:cs="標楷體"/>
              </w:rPr>
              <w:t>11</w:t>
            </w:r>
            <w:r>
              <w:rPr>
                <w:rFonts w:ascii="標楷體" w:eastAsia="標楷體" w:hAnsi="標楷體" w:cs="標楷體"/>
              </w:rPr>
              <w:t>、作文競賽員於競賽時間結束時仍繼續書寫。</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CE" w14:textId="77777777" w:rsidR="00544556" w:rsidRDefault="00F03500">
            <w:r>
              <w:rPr>
                <w:rFonts w:ascii="標楷體" w:eastAsia="標楷體" w:hAnsi="標楷體" w:cs="標楷體"/>
              </w:rPr>
              <w:t>【競賽員注意事項】肆、作文競賽員注意事項第七款</w:t>
            </w:r>
          </w:p>
        </w:tc>
      </w:tr>
      <w:tr w:rsidR="00544556" w14:paraId="7F4C65D3"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0"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1" w14:textId="77777777" w:rsidR="00544556" w:rsidRDefault="00F03500">
            <w:pPr>
              <w:ind w:left="480" w:hanging="480"/>
            </w:pPr>
            <w:r>
              <w:rPr>
                <w:rFonts w:ascii="標楷體" w:eastAsia="標楷體" w:hAnsi="標楷體" w:cs="標楷體"/>
              </w:rPr>
              <w:t>12</w:t>
            </w:r>
            <w:r>
              <w:rPr>
                <w:rFonts w:ascii="標楷體" w:eastAsia="標楷體" w:hAnsi="標楷體" w:cs="標楷體"/>
              </w:rPr>
              <w:t>、寫字競賽員提早交卷。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2" w14:textId="77777777" w:rsidR="00544556" w:rsidRDefault="00F03500">
            <w:r>
              <w:rPr>
                <w:rFonts w:ascii="標楷體" w:eastAsia="標楷體" w:hAnsi="標楷體" w:cs="標楷體"/>
              </w:rPr>
              <w:t>【競賽員注意事項】伍、寫字競賽員注意事項第六款</w:t>
            </w:r>
          </w:p>
        </w:tc>
      </w:tr>
      <w:tr w:rsidR="00544556" w14:paraId="7F4C65D7"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4"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5" w14:textId="77777777" w:rsidR="00544556" w:rsidRDefault="00F03500">
            <w:pPr>
              <w:ind w:left="480" w:hanging="480"/>
            </w:pPr>
            <w:r>
              <w:rPr>
                <w:rFonts w:ascii="標楷體" w:eastAsia="標楷體" w:hAnsi="標楷體" w:cs="標楷體"/>
              </w:rPr>
              <w:t>13</w:t>
            </w:r>
            <w:r>
              <w:rPr>
                <w:rFonts w:ascii="標楷體" w:eastAsia="標楷體" w:hAnsi="標楷體" w:cs="標楷體"/>
              </w:rPr>
              <w:t>、寫字競賽員於競賽時間結束時仍繼續書寫。</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6" w14:textId="77777777" w:rsidR="00544556" w:rsidRDefault="00F03500">
            <w:r>
              <w:rPr>
                <w:rFonts w:ascii="標楷體" w:eastAsia="標楷體" w:hAnsi="標楷體" w:cs="標楷體"/>
              </w:rPr>
              <w:t>【競賽員注意事項】伍、寫字競賽員注意事項第七款</w:t>
            </w:r>
          </w:p>
        </w:tc>
      </w:tr>
      <w:tr w:rsidR="00544556" w14:paraId="7F4C65D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9" w14:textId="77777777" w:rsidR="00544556" w:rsidRDefault="00F03500">
            <w:pPr>
              <w:ind w:left="480" w:hanging="480"/>
            </w:pPr>
            <w:r>
              <w:rPr>
                <w:rFonts w:ascii="標楷體" w:eastAsia="標楷體" w:hAnsi="標楷體" w:cs="標楷體"/>
              </w:rPr>
              <w:t>14</w:t>
            </w:r>
            <w:r>
              <w:rPr>
                <w:rFonts w:ascii="標楷體" w:eastAsia="標楷體" w:hAnsi="標楷體" w:cs="標楷體"/>
              </w:rPr>
              <w:t>、寫字競賽員在比賽用紙下墊置其他物品（如：預畫之九宮格、米字格、尺規等</w:t>
            </w:r>
            <w:r>
              <w:rPr>
                <w:rFonts w:ascii="標楷體" w:eastAsia="標楷體" w:hAnsi="標楷體" w:cs="標楷體"/>
              </w:rPr>
              <w:t>)</w:t>
            </w:r>
            <w:r>
              <w:rPr>
                <w:rFonts w:ascii="標楷體" w:eastAsia="標楷體" w:hAnsi="標楷體" w:cs="標楷體"/>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A" w14:textId="77777777" w:rsidR="00544556" w:rsidRDefault="00F03500">
            <w:r>
              <w:rPr>
                <w:rFonts w:ascii="標楷體" w:eastAsia="標楷體" w:hAnsi="標楷體" w:cs="標楷體"/>
              </w:rPr>
              <w:t>【競賽員注意事項】伍、寫字競賽員注意事項第十一款</w:t>
            </w:r>
          </w:p>
        </w:tc>
      </w:tr>
      <w:tr w:rsidR="00544556" w14:paraId="7F4C65DF"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C"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D" w14:textId="77777777" w:rsidR="00544556" w:rsidRDefault="00F03500">
            <w:pPr>
              <w:ind w:left="480" w:hanging="480"/>
            </w:pPr>
            <w:r>
              <w:rPr>
                <w:rFonts w:ascii="標楷體" w:eastAsia="標楷體" w:hAnsi="標楷體" w:cs="標楷體"/>
              </w:rPr>
              <w:t>15</w:t>
            </w:r>
            <w:r>
              <w:rPr>
                <w:rFonts w:ascii="標楷體" w:eastAsia="標楷體" w:hAnsi="標楷體" w:cs="標楷體"/>
              </w:rPr>
              <w:t>、字音字形競賽員於競賽時間未開始，翻閱試題卷。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DE" w14:textId="77777777" w:rsidR="00544556" w:rsidRDefault="00F03500">
            <w:r>
              <w:rPr>
                <w:rFonts w:ascii="標楷體" w:eastAsia="標楷體" w:hAnsi="標楷體" w:cs="標楷體"/>
              </w:rPr>
              <w:t>【競賽員注意事項】陸、字音字形競賽員注意事項第四款</w:t>
            </w:r>
          </w:p>
        </w:tc>
      </w:tr>
      <w:tr w:rsidR="00544556" w14:paraId="7F4C65E3"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0"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1" w14:textId="77777777" w:rsidR="00544556" w:rsidRDefault="00F03500">
            <w:pPr>
              <w:ind w:left="480" w:hanging="480"/>
            </w:pPr>
            <w:r>
              <w:rPr>
                <w:rFonts w:ascii="標楷體" w:eastAsia="標楷體" w:hAnsi="標楷體" w:cs="標楷體"/>
              </w:rPr>
              <w:t>16</w:t>
            </w:r>
            <w:r>
              <w:rPr>
                <w:rFonts w:ascii="標楷體" w:eastAsia="標楷體" w:hAnsi="標楷體" w:cs="標楷體"/>
              </w:rPr>
              <w:t>、字音字形競賽員提早交卷。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2" w14:textId="77777777" w:rsidR="00544556" w:rsidRDefault="00F03500">
            <w:r>
              <w:rPr>
                <w:rFonts w:ascii="標楷體" w:eastAsia="標楷體" w:hAnsi="標楷體" w:cs="標楷體"/>
              </w:rPr>
              <w:t>【競賽員注意事項】陸、字音字形競賽員注意事項第六款</w:t>
            </w:r>
          </w:p>
        </w:tc>
      </w:tr>
      <w:tr w:rsidR="00544556" w14:paraId="7F4C65E7"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4"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5" w14:textId="77777777" w:rsidR="00544556" w:rsidRDefault="00F03500">
            <w:pPr>
              <w:ind w:left="480" w:hanging="480"/>
            </w:pPr>
            <w:r>
              <w:rPr>
                <w:rFonts w:ascii="標楷體" w:eastAsia="標楷體" w:hAnsi="標楷體" w:cs="標楷體"/>
              </w:rPr>
              <w:t>17</w:t>
            </w:r>
            <w:r>
              <w:rPr>
                <w:rFonts w:ascii="標楷體" w:eastAsia="標楷體" w:hAnsi="標楷體" w:cs="標楷體"/>
              </w:rPr>
              <w:t>、字音字形競賽員攜帶試題、試卷出場。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6" w14:textId="77777777" w:rsidR="00544556" w:rsidRDefault="00F03500">
            <w:r>
              <w:rPr>
                <w:rFonts w:ascii="標楷體" w:eastAsia="標楷體" w:hAnsi="標楷體" w:cs="標楷體"/>
              </w:rPr>
              <w:t>【競賽員注意事項】陸、字音字形競賽員注意事項</w:t>
            </w:r>
            <w:r>
              <w:rPr>
                <w:rFonts w:ascii="標楷體" w:eastAsia="標楷體" w:hAnsi="標楷體" w:cs="標楷體"/>
              </w:rPr>
              <w:lastRenderedPageBreak/>
              <w:t>第六款</w:t>
            </w:r>
          </w:p>
        </w:tc>
      </w:tr>
      <w:tr w:rsidR="00544556" w14:paraId="7F4C65E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9" w14:textId="77777777" w:rsidR="00544556" w:rsidRDefault="00F03500">
            <w:pPr>
              <w:ind w:left="480" w:hanging="480"/>
            </w:pPr>
            <w:r>
              <w:rPr>
                <w:rFonts w:ascii="標楷體" w:eastAsia="標楷體" w:hAnsi="標楷體" w:cs="標楷體"/>
              </w:rPr>
              <w:t>18</w:t>
            </w:r>
            <w:r>
              <w:rPr>
                <w:rFonts w:ascii="標楷體" w:eastAsia="標楷體" w:hAnsi="標楷體" w:cs="標楷體"/>
              </w:rPr>
              <w:t>、字音字形競賽員在桌面墊置其他物品。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A" w14:textId="77777777" w:rsidR="00544556" w:rsidRDefault="00F03500">
            <w:r>
              <w:rPr>
                <w:rFonts w:ascii="標楷體" w:eastAsia="標楷體" w:hAnsi="標楷體" w:cs="標楷體"/>
              </w:rPr>
              <w:t>【競賽員注意事項】陸、字音字形競賽員注意事項第八款</w:t>
            </w:r>
          </w:p>
        </w:tc>
      </w:tr>
      <w:tr w:rsidR="00544556" w14:paraId="7F4C65EF"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C"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D" w14:textId="77777777" w:rsidR="00544556" w:rsidRDefault="00F03500">
            <w:pPr>
              <w:ind w:left="480" w:hanging="480"/>
            </w:pPr>
            <w:r>
              <w:rPr>
                <w:rFonts w:ascii="標楷體" w:eastAsia="標楷體" w:hAnsi="標楷體" w:cs="標楷體"/>
              </w:rPr>
              <w:t>19</w:t>
            </w:r>
            <w:r>
              <w:rPr>
                <w:rFonts w:ascii="標楷體" w:eastAsia="標楷體" w:hAnsi="標楷體" w:cs="標楷體"/>
              </w:rPr>
              <w:t>、字音字形競賽員於競賽時間結束時仍繼續填寫。</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EE" w14:textId="77777777" w:rsidR="00544556" w:rsidRDefault="00F03500">
            <w:r>
              <w:rPr>
                <w:rFonts w:ascii="標楷體" w:eastAsia="標楷體" w:hAnsi="標楷體" w:cs="標楷體"/>
              </w:rPr>
              <w:t>【競賽員注意事項】陸、字音字形競賽員注意事項第九款</w:t>
            </w:r>
          </w:p>
        </w:tc>
      </w:tr>
      <w:tr w:rsidR="00544556" w14:paraId="7F4C65F3" w14:textId="77777777">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F0" w14:textId="77777777" w:rsidR="00544556" w:rsidRDefault="00F03500">
            <w:pPr>
              <w:jc w:val="center"/>
            </w:pPr>
            <w:r>
              <w:rPr>
                <w:rFonts w:ascii="標楷體" w:eastAsia="標楷體" w:hAnsi="標楷體" w:cs="標楷體"/>
                <w:b/>
                <w:sz w:val="26"/>
              </w:rPr>
              <w:t>棄權</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F1" w14:textId="77777777" w:rsidR="00544556" w:rsidRDefault="00F03500">
            <w:pPr>
              <w:ind w:left="360" w:hanging="360"/>
            </w:pPr>
            <w:r>
              <w:rPr>
                <w:rFonts w:ascii="標楷體" w:eastAsia="標楷體" w:hAnsi="標楷體" w:cs="標楷體"/>
              </w:rPr>
              <w:t>1</w:t>
            </w:r>
            <w:r>
              <w:rPr>
                <w:rFonts w:ascii="標楷體" w:eastAsia="標楷體" w:hAnsi="標楷體" w:cs="標楷體"/>
              </w:rPr>
              <w:t>、競賽員逾報到時間</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F2" w14:textId="77777777" w:rsidR="00544556" w:rsidRDefault="00F03500">
            <w:r>
              <w:rPr>
                <w:rFonts w:ascii="標楷體" w:eastAsia="標楷體" w:hAnsi="標楷體" w:cs="標楷體"/>
              </w:rPr>
              <w:t>「實施要點」第玖點附則第五款</w:t>
            </w:r>
          </w:p>
        </w:tc>
      </w:tr>
      <w:tr w:rsidR="00544556" w14:paraId="7F4C65F7"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F4"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F5" w14:textId="77777777" w:rsidR="00544556" w:rsidRDefault="00F03500">
            <w:pPr>
              <w:ind w:left="360" w:hanging="360"/>
            </w:pPr>
            <w:r>
              <w:rPr>
                <w:rFonts w:ascii="標楷體" w:eastAsia="標楷體" w:hAnsi="標楷體" w:cs="標楷體"/>
              </w:rPr>
              <w:t>2</w:t>
            </w:r>
            <w:r>
              <w:rPr>
                <w:rFonts w:ascii="標楷體" w:eastAsia="標楷體" w:hAnsi="標楷體" w:cs="標楷體"/>
              </w:rPr>
              <w:t>、演說競賽員超過一分鐘未開始進行演說</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F6" w14:textId="77777777" w:rsidR="00544556" w:rsidRDefault="00F03500">
            <w:r>
              <w:rPr>
                <w:rFonts w:ascii="標楷體" w:eastAsia="標楷體" w:hAnsi="標楷體" w:cs="標楷體"/>
              </w:rPr>
              <w:t>【競賽員注意事項】貳、演說競賽員注意事項第九款</w:t>
            </w:r>
          </w:p>
        </w:tc>
      </w:tr>
      <w:tr w:rsidR="00544556" w14:paraId="7F4C65F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F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F9" w14:textId="77777777" w:rsidR="00544556" w:rsidRDefault="00F03500">
            <w:pPr>
              <w:ind w:left="360" w:hanging="360"/>
            </w:pPr>
            <w:r>
              <w:rPr>
                <w:rFonts w:ascii="標楷體" w:eastAsia="標楷體" w:hAnsi="標楷體" w:cs="標楷體"/>
              </w:rPr>
              <w:t>3</w:t>
            </w:r>
            <w:r>
              <w:rPr>
                <w:rFonts w:ascii="標楷體" w:eastAsia="標楷體" w:hAnsi="標楷體" w:cs="標楷體"/>
              </w:rPr>
              <w:t>、朗讀競賽員超過一分鐘未開始進行朗讀</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FA" w14:textId="77777777" w:rsidR="00544556" w:rsidRDefault="00F03500">
            <w:r>
              <w:rPr>
                <w:rFonts w:ascii="標楷體" w:eastAsia="標楷體" w:hAnsi="標楷體" w:cs="標楷體"/>
              </w:rPr>
              <w:t>【競賽員注意事項】參、朗讀競賽員注意事項第七款</w:t>
            </w:r>
          </w:p>
        </w:tc>
      </w:tr>
      <w:tr w:rsidR="00544556" w14:paraId="7F4C65FF"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5FC"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FD" w14:textId="77777777" w:rsidR="00544556" w:rsidRDefault="00F03500">
            <w:pPr>
              <w:ind w:left="360" w:hanging="360"/>
            </w:pPr>
            <w:r>
              <w:rPr>
                <w:rFonts w:ascii="標楷體" w:eastAsia="標楷體" w:hAnsi="標楷體" w:cs="標楷體"/>
              </w:rPr>
              <w:t>4</w:t>
            </w:r>
            <w:r>
              <w:rPr>
                <w:rFonts w:ascii="標楷體" w:eastAsia="標楷體" w:hAnsi="標楷體" w:cs="標楷體"/>
              </w:rPr>
              <w:t>、作文競賽員書寫其他文字或註記</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5FE" w14:textId="77777777" w:rsidR="00544556" w:rsidRDefault="00F03500">
            <w:r>
              <w:rPr>
                <w:rFonts w:ascii="標楷體" w:eastAsia="標楷體" w:hAnsi="標楷體" w:cs="標楷體"/>
              </w:rPr>
              <w:t>【競賽員注意事項】肆、作文競賽員注意事項第五款</w:t>
            </w:r>
          </w:p>
        </w:tc>
      </w:tr>
      <w:tr w:rsidR="00544556" w14:paraId="7F4C6603"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00"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01" w14:textId="77777777" w:rsidR="00544556" w:rsidRDefault="00F03500">
            <w:pPr>
              <w:ind w:left="360" w:hanging="360"/>
            </w:pPr>
            <w:r>
              <w:rPr>
                <w:rFonts w:ascii="標楷體" w:eastAsia="標楷體" w:hAnsi="標楷體" w:cs="標楷體"/>
              </w:rPr>
              <w:t>5</w:t>
            </w:r>
            <w:r>
              <w:rPr>
                <w:rFonts w:ascii="標楷體" w:eastAsia="標楷體" w:hAnsi="標楷體" w:cs="標楷體"/>
              </w:rPr>
              <w:t>、作文競賽員撕開彌封處</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02" w14:textId="77777777" w:rsidR="00544556" w:rsidRDefault="00F03500">
            <w:r>
              <w:rPr>
                <w:rFonts w:ascii="標楷體" w:eastAsia="標楷體" w:hAnsi="標楷體" w:cs="標楷體"/>
              </w:rPr>
              <w:t>【競賽員注意事項】肆、作文競賽員注意事項第五款</w:t>
            </w:r>
          </w:p>
        </w:tc>
      </w:tr>
      <w:tr w:rsidR="00544556" w14:paraId="7F4C6607"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04"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05" w14:textId="77777777" w:rsidR="00544556" w:rsidRDefault="00F03500">
            <w:pPr>
              <w:ind w:left="360" w:hanging="360"/>
            </w:pPr>
            <w:r>
              <w:rPr>
                <w:rFonts w:ascii="標楷體" w:eastAsia="標楷體" w:hAnsi="標楷體" w:cs="標楷體"/>
              </w:rPr>
              <w:t>6</w:t>
            </w:r>
            <w:r>
              <w:rPr>
                <w:rFonts w:ascii="標楷體" w:eastAsia="標楷體" w:hAnsi="標楷體" w:cs="標楷體"/>
              </w:rPr>
              <w:t>、寫字競賽員書寫其他文字或註記</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06" w14:textId="77777777" w:rsidR="00544556" w:rsidRDefault="00F03500">
            <w:r>
              <w:rPr>
                <w:rFonts w:ascii="標楷體" w:eastAsia="標楷體" w:hAnsi="標楷體" w:cs="標楷體"/>
              </w:rPr>
              <w:t>【競賽員注意事項】伍、寫字競賽員注意事項第五款</w:t>
            </w:r>
          </w:p>
        </w:tc>
      </w:tr>
      <w:tr w:rsidR="00544556" w14:paraId="7F4C660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0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09" w14:textId="77777777" w:rsidR="00544556" w:rsidRDefault="00F03500">
            <w:pPr>
              <w:ind w:left="360" w:hanging="360"/>
            </w:pPr>
            <w:r>
              <w:rPr>
                <w:rFonts w:ascii="標楷體" w:eastAsia="標楷體" w:hAnsi="標楷體" w:cs="標楷體"/>
              </w:rPr>
              <w:t>7</w:t>
            </w:r>
            <w:r>
              <w:rPr>
                <w:rFonts w:ascii="標楷體" w:eastAsia="標楷體" w:hAnsi="標楷體" w:cs="標楷體"/>
              </w:rPr>
              <w:t>、寫字競賽員撕開彌封處</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0A" w14:textId="77777777" w:rsidR="00544556" w:rsidRDefault="00F03500">
            <w:r>
              <w:rPr>
                <w:rFonts w:ascii="標楷體" w:eastAsia="標楷體" w:hAnsi="標楷體" w:cs="標楷體"/>
              </w:rPr>
              <w:t>【競賽員注意事項】伍、寫字競賽員注意事項第五款</w:t>
            </w:r>
          </w:p>
        </w:tc>
      </w:tr>
      <w:tr w:rsidR="00544556" w14:paraId="7F4C660F"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0C"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0D" w14:textId="77777777" w:rsidR="00544556" w:rsidRDefault="00F03500">
            <w:pPr>
              <w:ind w:left="360" w:hanging="360"/>
            </w:pPr>
            <w:r>
              <w:rPr>
                <w:rFonts w:ascii="標楷體" w:eastAsia="標楷體" w:hAnsi="標楷體" w:cs="標楷體"/>
              </w:rPr>
              <w:t>8</w:t>
            </w:r>
            <w:r>
              <w:rPr>
                <w:rFonts w:ascii="標楷體" w:eastAsia="標楷體" w:hAnsi="標楷體" w:cs="標楷體"/>
              </w:rPr>
              <w:t>、字音字形競賽員書寫其他文字或註記</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0E" w14:textId="77777777" w:rsidR="00544556" w:rsidRDefault="00F03500">
            <w:r>
              <w:rPr>
                <w:rFonts w:ascii="標楷體" w:eastAsia="標楷體" w:hAnsi="標楷體" w:cs="標楷體"/>
              </w:rPr>
              <w:t>【競賽員注意事項】陸、字音字形競賽員注意事項第五款</w:t>
            </w:r>
          </w:p>
        </w:tc>
      </w:tr>
      <w:tr w:rsidR="00544556" w14:paraId="7F4C6613"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10"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11" w14:textId="77777777" w:rsidR="00544556" w:rsidRDefault="00F03500">
            <w:pPr>
              <w:ind w:left="360" w:hanging="360"/>
            </w:pPr>
            <w:r>
              <w:rPr>
                <w:rFonts w:ascii="標楷體" w:eastAsia="標楷體" w:hAnsi="標楷體" w:cs="標楷體"/>
              </w:rPr>
              <w:t>9</w:t>
            </w:r>
            <w:r>
              <w:rPr>
                <w:rFonts w:ascii="標楷體" w:eastAsia="標楷體" w:hAnsi="標楷體" w:cs="標楷體"/>
              </w:rPr>
              <w:t>、字音字形競賽員撕開彌封處</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12" w14:textId="77777777" w:rsidR="00544556" w:rsidRDefault="00F03500">
            <w:r>
              <w:rPr>
                <w:rFonts w:ascii="標楷體" w:eastAsia="標楷體" w:hAnsi="標楷體" w:cs="標楷體"/>
              </w:rPr>
              <w:t>【競賽員注意事項】陸、字音字形競賽員注意事項第五款</w:t>
            </w:r>
          </w:p>
        </w:tc>
      </w:tr>
      <w:tr w:rsidR="00544556" w14:paraId="7F4C6617" w14:textId="77777777">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14" w14:textId="77777777" w:rsidR="00544556" w:rsidRDefault="00F03500">
            <w:r>
              <w:rPr>
                <w:rFonts w:ascii="標楷體" w:eastAsia="標楷體" w:hAnsi="標楷體" w:cs="標楷體"/>
                <w:b/>
                <w:sz w:val="26"/>
              </w:rPr>
              <w:t>扣均一標準分數</w:t>
            </w:r>
            <w:r>
              <w:rPr>
                <w:rFonts w:ascii="標楷體" w:eastAsia="標楷體" w:hAnsi="標楷體" w:cs="標楷體"/>
                <w:b/>
                <w:sz w:val="26"/>
              </w:rPr>
              <w:t>1</w:t>
            </w:r>
            <w:r>
              <w:rPr>
                <w:rFonts w:ascii="標楷體" w:eastAsia="標楷體" w:hAnsi="標楷體" w:cs="標楷體"/>
                <w:b/>
                <w:sz w:val="26"/>
              </w:rPr>
              <w:t>分</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15" w14:textId="77777777" w:rsidR="00544556" w:rsidRDefault="00F03500">
            <w:r>
              <w:rPr>
                <w:rFonts w:ascii="標楷體" w:eastAsia="標楷體" w:hAnsi="標楷體" w:cs="標楷體"/>
              </w:rPr>
              <w:t>1</w:t>
            </w:r>
            <w:r>
              <w:rPr>
                <w:rFonts w:ascii="標楷體" w:eastAsia="標楷體" w:hAnsi="標楷體" w:cs="標楷體"/>
              </w:rPr>
              <w:t>、動態組競賽員與評判委員及其他競賽選手交談</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16" w14:textId="77777777" w:rsidR="00544556" w:rsidRDefault="00F03500">
            <w:r>
              <w:rPr>
                <w:rFonts w:ascii="標楷體" w:eastAsia="標楷體" w:hAnsi="標楷體" w:cs="標楷體"/>
              </w:rPr>
              <w:t>【競賽員注意事項】壹、共同注意事項第四款</w:t>
            </w:r>
          </w:p>
        </w:tc>
      </w:tr>
      <w:tr w:rsidR="00544556" w14:paraId="7F4C661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1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19" w14:textId="77777777" w:rsidR="00544556" w:rsidRDefault="00F03500">
            <w:r>
              <w:rPr>
                <w:rFonts w:ascii="標楷體" w:eastAsia="標楷體" w:hAnsi="標楷體" w:cs="標楷體"/>
              </w:rPr>
              <w:t>2</w:t>
            </w:r>
            <w:r>
              <w:rPr>
                <w:rFonts w:ascii="標楷體" w:eastAsia="標楷體" w:hAnsi="標楷體" w:cs="標楷體"/>
              </w:rPr>
              <w:t>、靜態組競賽員與其他競賽選手交談</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1A" w14:textId="77777777" w:rsidR="00544556" w:rsidRDefault="00F03500">
            <w:r>
              <w:rPr>
                <w:rFonts w:ascii="標楷體" w:eastAsia="標楷體" w:hAnsi="標楷體" w:cs="標楷體"/>
              </w:rPr>
              <w:t>【競賽員注意事項】壹、共同注意事項第五款</w:t>
            </w:r>
          </w:p>
        </w:tc>
      </w:tr>
      <w:tr w:rsidR="00544556" w14:paraId="7F4C661F"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1C"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1D" w14:textId="77777777" w:rsidR="00544556" w:rsidRDefault="00F03500">
            <w:pPr>
              <w:ind w:left="360" w:hanging="360"/>
            </w:pPr>
            <w:r>
              <w:rPr>
                <w:rFonts w:ascii="標楷體" w:eastAsia="標楷體" w:hAnsi="標楷體" w:cs="標楷體"/>
              </w:rPr>
              <w:t>3</w:t>
            </w:r>
            <w:r>
              <w:rPr>
                <w:rFonts w:ascii="標楷體" w:eastAsia="標楷體" w:hAnsi="標楷體" w:cs="標楷體"/>
              </w:rPr>
              <w:t>、裝水容器打翻、掉落或發出聲響影響比賽進行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1E" w14:textId="77777777" w:rsidR="00544556" w:rsidRDefault="00F03500">
            <w:r>
              <w:rPr>
                <w:rFonts w:ascii="標楷體" w:eastAsia="標楷體" w:hAnsi="標楷體" w:cs="標楷體"/>
              </w:rPr>
              <w:t>【競賽員注意事項】壹、共同注意事項第九款</w:t>
            </w:r>
          </w:p>
        </w:tc>
      </w:tr>
      <w:tr w:rsidR="00544556" w14:paraId="7F4C6623"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20"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21" w14:textId="77777777" w:rsidR="00544556" w:rsidRDefault="00F03500">
            <w:pPr>
              <w:ind w:left="360" w:hanging="360"/>
            </w:pPr>
            <w:r>
              <w:rPr>
                <w:rFonts w:ascii="標楷體" w:eastAsia="標楷體" w:hAnsi="標楷體" w:cs="標楷體"/>
              </w:rPr>
              <w:t>4</w:t>
            </w:r>
            <w:r>
              <w:rPr>
                <w:rFonts w:ascii="標楷體" w:eastAsia="標楷體" w:hAnsi="標楷體" w:cs="標楷體"/>
              </w:rPr>
              <w:t>、演說競賽員攜帶道具上臺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22" w14:textId="77777777" w:rsidR="00544556" w:rsidRDefault="00F03500">
            <w:r>
              <w:rPr>
                <w:rFonts w:ascii="標楷體" w:eastAsia="標楷體" w:hAnsi="標楷體" w:cs="標楷體"/>
              </w:rPr>
              <w:t>【競賽員注意事項】貳、演說競賽員注意事項第七款</w:t>
            </w:r>
          </w:p>
        </w:tc>
      </w:tr>
      <w:tr w:rsidR="00544556" w14:paraId="7F4C6627"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24"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25" w14:textId="77777777" w:rsidR="00544556" w:rsidRDefault="00F03500">
            <w:pPr>
              <w:ind w:left="360" w:hanging="360"/>
            </w:pPr>
            <w:r>
              <w:rPr>
                <w:rFonts w:ascii="標楷體" w:eastAsia="標楷體" w:hAnsi="標楷體" w:cs="標楷體"/>
              </w:rPr>
              <w:t>5</w:t>
            </w:r>
            <w:r>
              <w:rPr>
                <w:rFonts w:ascii="標楷體" w:eastAsia="標楷體" w:hAnsi="標楷體" w:cs="標楷體"/>
              </w:rPr>
              <w:t>、朗讀競賽員攜帶除字典、辭典及教育部頒「國語一字多音審</w:t>
            </w:r>
            <w:r>
              <w:rPr>
                <w:rFonts w:ascii="標楷體" w:eastAsia="標楷體" w:hAnsi="標楷體" w:cs="標楷體"/>
              </w:rPr>
              <w:lastRenderedPageBreak/>
              <w:t>訂表」、「臺灣閩南語羅馬字拼音方案」、「客家語拼音方案」外之書籍至預備席。</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26" w14:textId="77777777" w:rsidR="00544556" w:rsidRDefault="00F03500">
            <w:r>
              <w:rPr>
                <w:rFonts w:ascii="標楷體" w:eastAsia="標楷體" w:hAnsi="標楷體" w:cs="標楷體"/>
              </w:rPr>
              <w:lastRenderedPageBreak/>
              <w:t>【競賽員注意事項】參、朗讀競賽員注意事項第五</w:t>
            </w:r>
            <w:r>
              <w:rPr>
                <w:rFonts w:ascii="標楷體" w:eastAsia="標楷體" w:hAnsi="標楷體" w:cs="標楷體"/>
              </w:rPr>
              <w:lastRenderedPageBreak/>
              <w:t>款</w:t>
            </w:r>
          </w:p>
        </w:tc>
      </w:tr>
      <w:tr w:rsidR="00544556" w14:paraId="7F4C662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2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29" w14:textId="77777777" w:rsidR="00544556" w:rsidRDefault="00F03500">
            <w:pPr>
              <w:ind w:left="360" w:hanging="360"/>
            </w:pPr>
            <w:r>
              <w:rPr>
                <w:rFonts w:ascii="標楷體" w:eastAsia="標楷體" w:hAnsi="標楷體" w:cs="標楷體"/>
              </w:rPr>
              <w:t>6</w:t>
            </w:r>
            <w:r>
              <w:rPr>
                <w:rFonts w:ascii="標楷體" w:eastAsia="標楷體" w:hAnsi="標楷體" w:cs="標楷體"/>
              </w:rPr>
              <w:t>、作文競賽員將參考資料或書籍攜入競賽會場。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2A" w14:textId="77777777" w:rsidR="00544556" w:rsidRDefault="00F03500">
            <w:r>
              <w:rPr>
                <w:rFonts w:ascii="標楷體" w:eastAsia="標楷體" w:hAnsi="標楷體" w:cs="標楷體"/>
              </w:rPr>
              <w:t>【競賽員注意事項】肆、作文競賽員注意事項第二款</w:t>
            </w:r>
          </w:p>
        </w:tc>
      </w:tr>
      <w:tr w:rsidR="00544556" w14:paraId="7F4C662F"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2C"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2D" w14:textId="77777777" w:rsidR="00544556" w:rsidRDefault="00F03500">
            <w:pPr>
              <w:ind w:left="360" w:hanging="360"/>
            </w:pPr>
            <w:r>
              <w:rPr>
                <w:rFonts w:ascii="標楷體" w:eastAsia="標楷體" w:hAnsi="標楷體" w:cs="標楷體"/>
              </w:rPr>
              <w:t>7</w:t>
            </w:r>
            <w:r>
              <w:rPr>
                <w:rFonts w:ascii="標楷體" w:eastAsia="標楷體" w:hAnsi="標楷體" w:cs="標楷體"/>
              </w:rPr>
              <w:t>、作文競賽員私自攜帶試題、試卷出場。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2E" w14:textId="77777777" w:rsidR="00544556" w:rsidRDefault="00F03500">
            <w:r>
              <w:rPr>
                <w:rFonts w:ascii="標楷體" w:eastAsia="標楷體" w:hAnsi="標楷體" w:cs="標楷體"/>
              </w:rPr>
              <w:t>【競賽員注意事項】肆、作文競賽員注意事項第六款</w:t>
            </w:r>
          </w:p>
        </w:tc>
      </w:tr>
      <w:tr w:rsidR="00544556" w14:paraId="7F4C6633"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30"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31" w14:textId="77777777" w:rsidR="00544556" w:rsidRDefault="00F03500">
            <w:pPr>
              <w:ind w:left="360" w:hanging="360"/>
            </w:pPr>
            <w:r>
              <w:rPr>
                <w:rFonts w:ascii="標楷體" w:eastAsia="標楷體" w:hAnsi="標楷體" w:cs="標楷體"/>
              </w:rPr>
              <w:t>8</w:t>
            </w:r>
            <w:r>
              <w:rPr>
                <w:rFonts w:ascii="標楷體" w:eastAsia="標楷體" w:hAnsi="標楷體" w:cs="標楷體"/>
              </w:rPr>
              <w:t>、寫字競賽員將參考資料、書籍或紙張攜入競賽會場。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32" w14:textId="77777777" w:rsidR="00544556" w:rsidRDefault="00F03500">
            <w:r>
              <w:rPr>
                <w:rFonts w:ascii="標楷體" w:eastAsia="標楷體" w:hAnsi="標楷體" w:cs="標楷體"/>
              </w:rPr>
              <w:t>【競賽員注意事項】伍、寫字競賽員注意事項第二款</w:t>
            </w:r>
          </w:p>
        </w:tc>
      </w:tr>
      <w:tr w:rsidR="00544556" w14:paraId="7F4C6637"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34"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35" w14:textId="77777777" w:rsidR="00544556" w:rsidRDefault="00F03500">
            <w:pPr>
              <w:ind w:left="360" w:hanging="360"/>
            </w:pPr>
            <w:r>
              <w:rPr>
                <w:rFonts w:ascii="標楷體" w:eastAsia="標楷體" w:hAnsi="標楷體" w:cs="標楷體"/>
              </w:rPr>
              <w:t>9</w:t>
            </w:r>
            <w:r>
              <w:rPr>
                <w:rFonts w:ascii="標楷體" w:eastAsia="標楷體" w:hAnsi="標楷體" w:cs="標楷體"/>
              </w:rPr>
              <w:t>、寫字競賽員於監場人員發開始口令前試墨。</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36" w14:textId="77777777" w:rsidR="00544556" w:rsidRDefault="00F03500">
            <w:r>
              <w:rPr>
                <w:rFonts w:ascii="標楷體" w:eastAsia="標楷體" w:hAnsi="標楷體" w:cs="標楷體"/>
              </w:rPr>
              <w:t>【競賽員注意事項】伍、寫字競賽員注意事項第三款</w:t>
            </w:r>
          </w:p>
        </w:tc>
      </w:tr>
      <w:tr w:rsidR="00544556" w14:paraId="7F4C663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3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39" w14:textId="77777777" w:rsidR="00544556" w:rsidRDefault="00F03500">
            <w:pPr>
              <w:ind w:left="360" w:hanging="360"/>
            </w:pPr>
            <w:r>
              <w:rPr>
                <w:rFonts w:ascii="標楷體" w:eastAsia="標楷體" w:hAnsi="標楷體" w:cs="標楷體"/>
              </w:rPr>
              <w:t>10</w:t>
            </w:r>
            <w:r>
              <w:rPr>
                <w:rFonts w:ascii="標楷體" w:eastAsia="標楷體" w:hAnsi="標楷體" w:cs="標楷體"/>
              </w:rPr>
              <w:t>、寫字競賽員攜帶試題、試卷出場。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3A" w14:textId="77777777" w:rsidR="00544556" w:rsidRDefault="00F03500">
            <w:r>
              <w:rPr>
                <w:rFonts w:ascii="標楷體" w:eastAsia="標楷體" w:hAnsi="標楷體" w:cs="標楷體"/>
              </w:rPr>
              <w:t>【競賽員注意事項】伍、寫字競賽員注意事項第六款</w:t>
            </w:r>
          </w:p>
        </w:tc>
      </w:tr>
      <w:tr w:rsidR="00544556" w14:paraId="7F4C663F"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3C"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3D" w14:textId="77777777" w:rsidR="00544556" w:rsidRDefault="00F03500">
            <w:r>
              <w:rPr>
                <w:rFonts w:ascii="標楷體" w:eastAsia="標楷體" w:hAnsi="標楷體" w:cs="標楷體"/>
              </w:rPr>
              <w:t>11</w:t>
            </w:r>
            <w:r>
              <w:rPr>
                <w:rFonts w:ascii="標楷體" w:eastAsia="標楷體" w:hAnsi="標楷體" w:cs="標楷體"/>
              </w:rPr>
              <w:t>、競賽員自備試墨用紙。</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3E" w14:textId="77777777" w:rsidR="00544556" w:rsidRDefault="00F03500">
            <w:r>
              <w:rPr>
                <w:rFonts w:ascii="標楷體" w:eastAsia="標楷體" w:hAnsi="標楷體" w:cs="標楷體"/>
              </w:rPr>
              <w:t>【競賽員注意事項】伍、寫字競賽員注意事項第二款。</w:t>
            </w:r>
          </w:p>
        </w:tc>
      </w:tr>
      <w:tr w:rsidR="00544556" w14:paraId="7F4C6643"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40"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41" w14:textId="77777777" w:rsidR="00544556" w:rsidRDefault="00F03500">
            <w:pPr>
              <w:ind w:left="480" w:hanging="480"/>
            </w:pPr>
            <w:r>
              <w:rPr>
                <w:rFonts w:ascii="標楷體" w:eastAsia="標楷體" w:hAnsi="標楷體" w:cs="標楷體"/>
              </w:rPr>
              <w:t>12</w:t>
            </w:r>
            <w:r>
              <w:rPr>
                <w:rFonts w:ascii="標楷體" w:eastAsia="標楷體" w:hAnsi="標楷體" w:cs="標楷體"/>
              </w:rPr>
              <w:t>、字音字形競賽員將參考資料或書籍攜入競賽會場。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42" w14:textId="77777777" w:rsidR="00544556" w:rsidRDefault="00F03500">
            <w:r>
              <w:rPr>
                <w:rFonts w:ascii="標楷體" w:eastAsia="標楷體" w:hAnsi="標楷體" w:cs="標楷體"/>
              </w:rPr>
              <w:t>【競賽員注意事項】陸、字音字形競賽員注意事項第二款</w:t>
            </w:r>
          </w:p>
        </w:tc>
      </w:tr>
      <w:tr w:rsidR="00544556" w14:paraId="7F4C6647" w14:textId="77777777">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44" w14:textId="77777777" w:rsidR="00544556" w:rsidRDefault="00F03500">
            <w:r>
              <w:rPr>
                <w:rFonts w:ascii="標楷體" w:eastAsia="標楷體" w:hAnsi="標楷體" w:cs="標楷體"/>
                <w:b/>
                <w:sz w:val="26"/>
              </w:rPr>
              <w:t>扣均一標準分數</w:t>
            </w:r>
            <w:r>
              <w:rPr>
                <w:rFonts w:ascii="標楷體" w:eastAsia="標楷體" w:hAnsi="標楷體" w:cs="標楷體"/>
                <w:b/>
                <w:sz w:val="26"/>
              </w:rPr>
              <w:t>2</w:t>
            </w:r>
            <w:r>
              <w:rPr>
                <w:rFonts w:ascii="標楷體" w:eastAsia="標楷體" w:hAnsi="標楷體" w:cs="標楷體"/>
                <w:b/>
                <w:sz w:val="26"/>
              </w:rPr>
              <w:t>分</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45" w14:textId="77777777" w:rsidR="00544556" w:rsidRDefault="00F03500">
            <w:pPr>
              <w:ind w:left="360" w:hanging="360"/>
            </w:pPr>
            <w:r>
              <w:rPr>
                <w:rFonts w:ascii="標楷體" w:eastAsia="標楷體" w:hAnsi="標楷體" w:cs="標楷體"/>
              </w:rPr>
              <w:t>1</w:t>
            </w:r>
            <w:r>
              <w:rPr>
                <w:rFonts w:ascii="標楷體" w:eastAsia="標楷體" w:hAnsi="標楷體" w:cs="標楷體"/>
              </w:rPr>
              <w:t>、競賽員中場休息結束後未進場，未等競賽結束即離開。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46" w14:textId="77777777" w:rsidR="00544556" w:rsidRDefault="00F03500">
            <w:r>
              <w:rPr>
                <w:rFonts w:ascii="標楷體" w:eastAsia="標楷體" w:hAnsi="標楷體" w:cs="標楷體"/>
              </w:rPr>
              <w:t>【競賽員注意事項】壹、共同注意事項第四款</w:t>
            </w:r>
          </w:p>
        </w:tc>
      </w:tr>
      <w:tr w:rsidR="00544556" w14:paraId="7F4C664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4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49" w14:textId="77777777" w:rsidR="00544556" w:rsidRDefault="00F03500">
            <w:pPr>
              <w:ind w:left="360" w:hanging="360"/>
            </w:pPr>
            <w:r>
              <w:rPr>
                <w:rFonts w:ascii="標楷體" w:eastAsia="標楷體" w:hAnsi="標楷體" w:cs="標楷體"/>
              </w:rPr>
              <w:t>2</w:t>
            </w:r>
            <w:r>
              <w:rPr>
                <w:rFonts w:ascii="標楷體" w:eastAsia="標楷體" w:hAnsi="標楷體" w:cs="標楷體"/>
              </w:rPr>
              <w:t>、競賽員攜帶計時器發出影響比賽進行之聲響。</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4A" w14:textId="77777777" w:rsidR="00544556" w:rsidRDefault="00F03500">
            <w:r>
              <w:rPr>
                <w:rFonts w:ascii="標楷體" w:eastAsia="標楷體" w:hAnsi="標楷體" w:cs="標楷體"/>
              </w:rPr>
              <w:t>【競賽員注意事項】壹、共同注意事項第七款</w:t>
            </w:r>
          </w:p>
        </w:tc>
      </w:tr>
      <w:tr w:rsidR="00544556" w14:paraId="7F4C664F" w14:textId="77777777">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4C" w14:textId="77777777" w:rsidR="00544556" w:rsidRDefault="00F03500">
            <w:pPr>
              <w:jc w:val="center"/>
            </w:pPr>
            <w:r>
              <w:rPr>
                <w:rFonts w:ascii="標楷體" w:eastAsia="標楷體" w:hAnsi="標楷體" w:cs="標楷體"/>
                <w:b/>
                <w:sz w:val="26"/>
              </w:rPr>
              <w:t>不予計分</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4D" w14:textId="77777777" w:rsidR="00544556" w:rsidRDefault="00F03500">
            <w:r>
              <w:rPr>
                <w:rFonts w:ascii="標楷體" w:eastAsia="標楷體" w:hAnsi="標楷體" w:cs="標楷體"/>
              </w:rPr>
              <w:t>1</w:t>
            </w:r>
            <w:r>
              <w:rPr>
                <w:rFonts w:ascii="標楷體" w:eastAsia="標楷體" w:hAnsi="標楷體" w:cs="標楷體"/>
              </w:rPr>
              <w:t>、演說題目與所抽題目不符。</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4E" w14:textId="77777777" w:rsidR="00544556" w:rsidRDefault="00F03500">
            <w:r>
              <w:rPr>
                <w:rFonts w:ascii="標楷體" w:eastAsia="標楷體" w:hAnsi="標楷體" w:cs="標楷體"/>
              </w:rPr>
              <w:t>【競賽員注意事項】貳、演說競賽員注意事項第八款</w:t>
            </w:r>
          </w:p>
        </w:tc>
      </w:tr>
      <w:tr w:rsidR="00544556" w14:paraId="7F4C6653"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50"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51" w14:textId="77777777" w:rsidR="00544556" w:rsidRDefault="00F03500">
            <w:r>
              <w:rPr>
                <w:rFonts w:ascii="標楷體" w:eastAsia="標楷體" w:hAnsi="標楷體" w:cs="標楷體"/>
              </w:rPr>
              <w:t>2</w:t>
            </w:r>
            <w:r>
              <w:rPr>
                <w:rFonts w:ascii="標楷體" w:eastAsia="標楷體" w:hAnsi="標楷體" w:cs="標楷體"/>
              </w:rPr>
              <w:t>、作文競賽員競賽逾時不繳卷。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52" w14:textId="77777777" w:rsidR="00544556" w:rsidRDefault="00F03500">
            <w:r>
              <w:rPr>
                <w:rFonts w:ascii="標楷體" w:eastAsia="標楷體" w:hAnsi="標楷體" w:cs="標楷體"/>
              </w:rPr>
              <w:t>【競賽員注意事項】肆、作文競賽員注意事項第七款</w:t>
            </w:r>
          </w:p>
        </w:tc>
      </w:tr>
      <w:tr w:rsidR="00544556" w14:paraId="7F4C6657"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54"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55" w14:textId="77777777" w:rsidR="00544556" w:rsidRDefault="00F03500">
            <w:r>
              <w:rPr>
                <w:rFonts w:ascii="標楷體" w:eastAsia="標楷體" w:hAnsi="標楷體" w:cs="標楷體"/>
              </w:rPr>
              <w:t>3</w:t>
            </w:r>
            <w:r>
              <w:rPr>
                <w:rFonts w:ascii="標楷體" w:eastAsia="標楷體" w:hAnsi="標楷體" w:cs="標楷體"/>
              </w:rPr>
              <w:t>、寫字競賽員競賽逾時不繳卷。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56" w14:textId="77777777" w:rsidR="00544556" w:rsidRDefault="00F03500">
            <w:r>
              <w:rPr>
                <w:rFonts w:ascii="標楷體" w:eastAsia="標楷體" w:hAnsi="標楷體" w:cs="標楷體"/>
              </w:rPr>
              <w:t>【競賽員注意事項】伍、寫字競賽員注意事項第七款</w:t>
            </w:r>
          </w:p>
        </w:tc>
      </w:tr>
      <w:tr w:rsidR="00544556" w14:paraId="7F4C665B" w14:textId="77777777">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58" w14:textId="77777777" w:rsidR="00544556" w:rsidRDefault="00544556">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C6659" w14:textId="77777777" w:rsidR="00544556" w:rsidRDefault="00F03500">
            <w:r>
              <w:rPr>
                <w:rFonts w:ascii="標楷體" w:eastAsia="標楷體" w:hAnsi="標楷體" w:cs="標楷體"/>
              </w:rPr>
              <w:t>4</w:t>
            </w:r>
            <w:r>
              <w:rPr>
                <w:rFonts w:ascii="標楷體" w:eastAsia="標楷體" w:hAnsi="標楷體" w:cs="標楷體"/>
              </w:rPr>
              <w:t>、字音字形競賽員競賽逾時不繳卷。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C665A" w14:textId="77777777" w:rsidR="00544556" w:rsidRDefault="00F03500">
            <w:r>
              <w:rPr>
                <w:rFonts w:ascii="標楷體" w:eastAsia="標楷體" w:hAnsi="標楷體" w:cs="標楷體"/>
              </w:rPr>
              <w:t>【競賽員注意事項】陸、字音字形競賽員注意事項第七款</w:t>
            </w:r>
          </w:p>
        </w:tc>
      </w:tr>
    </w:tbl>
    <w:p w14:paraId="7F4C665C" w14:textId="77777777" w:rsidR="00544556" w:rsidRDefault="00544556">
      <w:pPr>
        <w:jc w:val="center"/>
        <w:rPr>
          <w:rFonts w:ascii="標楷體" w:eastAsia="標楷體" w:hAnsi="標楷體" w:cs="標楷體"/>
          <w:b/>
          <w:sz w:val="32"/>
        </w:rPr>
      </w:pPr>
    </w:p>
    <w:p w14:paraId="7F4C665D" w14:textId="77777777" w:rsidR="00544556" w:rsidRDefault="00F03500">
      <w:pPr>
        <w:jc w:val="center"/>
        <w:rPr>
          <w:rFonts w:ascii="標楷體" w:eastAsia="標楷體" w:hAnsi="標楷體" w:cs="標楷體"/>
          <w:b/>
          <w:sz w:val="32"/>
        </w:rPr>
      </w:pPr>
      <w:r>
        <w:rPr>
          <w:rFonts w:ascii="標楷體" w:eastAsia="標楷體" w:hAnsi="標楷體" w:cs="標楷體"/>
          <w:b/>
          <w:sz w:val="32"/>
        </w:rPr>
        <w:t>全國語文競賽決賽評判遴聘原則、注意事項暨評分標準</w:t>
      </w:r>
    </w:p>
    <w:p w14:paraId="7F4C665E" w14:textId="77777777" w:rsidR="00544556" w:rsidRDefault="00F03500">
      <w:pPr>
        <w:spacing w:line="440" w:lineRule="auto"/>
        <w:ind w:left="560" w:hanging="418"/>
        <w:jc w:val="both"/>
        <w:rPr>
          <w:rFonts w:ascii="標楷體" w:eastAsia="標楷體" w:hAnsi="標楷體" w:cs="標楷體"/>
          <w:b/>
          <w:sz w:val="28"/>
        </w:rPr>
      </w:pPr>
      <w:r>
        <w:rPr>
          <w:rFonts w:ascii="標楷體" w:eastAsia="標楷體" w:hAnsi="標楷體" w:cs="標楷體"/>
          <w:b/>
          <w:sz w:val="28"/>
        </w:rPr>
        <w:lastRenderedPageBreak/>
        <w:t>壹、遴聘原則</w:t>
      </w:r>
    </w:p>
    <w:p w14:paraId="7F4C665F" w14:textId="77777777" w:rsidR="00544556" w:rsidRDefault="00F03500">
      <w:pPr>
        <w:spacing w:line="440" w:lineRule="auto"/>
        <w:ind w:left="800" w:hanging="560"/>
        <w:jc w:val="both"/>
        <w:rPr>
          <w:rFonts w:ascii="標楷體" w:eastAsia="標楷體" w:hAnsi="標楷體" w:cs="標楷體"/>
          <w:sz w:val="28"/>
        </w:rPr>
      </w:pPr>
      <w:r>
        <w:rPr>
          <w:rFonts w:ascii="標楷體" w:eastAsia="標楷體" w:hAnsi="標楷體" w:cs="標楷體"/>
          <w:sz w:val="28"/>
        </w:rPr>
        <w:t>一、由全國語文競賽籌備委員會參考教育部</w:t>
      </w:r>
      <w:r>
        <w:rPr>
          <w:rFonts w:ascii="標楷體" w:eastAsia="標楷體" w:hAnsi="標楷體" w:cs="標楷體"/>
          <w:sz w:val="28"/>
        </w:rPr>
        <w:t>(</w:t>
      </w:r>
      <w:r>
        <w:rPr>
          <w:rFonts w:ascii="標楷體" w:eastAsia="標楷體" w:hAnsi="標楷體" w:cs="標楷體"/>
          <w:sz w:val="28"/>
        </w:rPr>
        <w:t>以下簡稱本部</w:t>
      </w:r>
      <w:r>
        <w:rPr>
          <w:rFonts w:ascii="標楷體" w:eastAsia="標楷體" w:hAnsi="標楷體" w:cs="標楷體"/>
          <w:sz w:val="28"/>
        </w:rPr>
        <w:t>)</w:t>
      </w:r>
      <w:r>
        <w:rPr>
          <w:rFonts w:ascii="標楷體" w:eastAsia="標楷體" w:hAnsi="標楷體" w:cs="標楷體"/>
          <w:sz w:val="28"/>
        </w:rPr>
        <w:t>建立之評判人才資料庫，慎重遴聘專家學者擔任評判。</w:t>
      </w:r>
    </w:p>
    <w:p w14:paraId="7F4C6660" w14:textId="77777777" w:rsidR="00544556" w:rsidRDefault="00F03500">
      <w:pPr>
        <w:spacing w:line="440" w:lineRule="auto"/>
        <w:ind w:left="800" w:hanging="560"/>
        <w:rPr>
          <w:rFonts w:ascii="標楷體" w:eastAsia="標楷體" w:hAnsi="標楷體" w:cs="標楷體"/>
          <w:sz w:val="28"/>
        </w:rPr>
      </w:pPr>
      <w:r>
        <w:rPr>
          <w:rFonts w:ascii="標楷體" w:eastAsia="標楷體" w:hAnsi="標楷體" w:cs="標楷體"/>
          <w:sz w:val="28"/>
        </w:rPr>
        <w:t>二、各組賽事評判之安排應避免現職服務於同機關（構）之人員同時擔任同一場次。</w:t>
      </w:r>
    </w:p>
    <w:p w14:paraId="7F4C6661" w14:textId="77777777" w:rsidR="00544556" w:rsidRDefault="00F03500">
      <w:pPr>
        <w:spacing w:line="480" w:lineRule="auto"/>
        <w:ind w:left="800" w:hanging="560"/>
        <w:rPr>
          <w:rFonts w:ascii="標楷體" w:eastAsia="標楷體" w:hAnsi="標楷體" w:cs="標楷體"/>
          <w:b/>
          <w:sz w:val="26"/>
        </w:rPr>
      </w:pPr>
      <w:r>
        <w:rPr>
          <w:rFonts w:ascii="標楷體" w:eastAsia="標楷體" w:hAnsi="標楷體" w:cs="標楷體"/>
          <w:sz w:val="28"/>
        </w:rPr>
        <w:t>三、評判應遵守利益衝突迴避原則，並簽署切結書</w:t>
      </w:r>
      <w:r>
        <w:rPr>
          <w:rFonts w:ascii="標楷體" w:eastAsia="標楷體" w:hAnsi="標楷體" w:cs="標楷體"/>
          <w:sz w:val="28"/>
        </w:rPr>
        <w:t>(</w:t>
      </w:r>
      <w:r>
        <w:rPr>
          <w:rFonts w:ascii="標楷體" w:eastAsia="標楷體" w:hAnsi="標楷體" w:cs="標楷體"/>
          <w:sz w:val="28"/>
        </w:rPr>
        <w:t>如附件</w:t>
      </w:r>
      <w:r>
        <w:rPr>
          <w:rFonts w:ascii="標楷體" w:eastAsia="標楷體" w:hAnsi="標楷體" w:cs="標楷體"/>
          <w:sz w:val="28"/>
        </w:rPr>
        <w:t>)</w:t>
      </w:r>
      <w:r>
        <w:rPr>
          <w:rFonts w:ascii="標楷體" w:eastAsia="標楷體" w:hAnsi="標楷體" w:cs="標楷體"/>
          <w:sz w:val="28"/>
        </w:rPr>
        <w:t>，於接受聘書前須自行檢視其評判項組是否有其二親等以內之親屬</w:t>
      </w:r>
      <w:r>
        <w:rPr>
          <w:rFonts w:ascii="標楷體" w:eastAsia="標楷體" w:hAnsi="標楷體" w:cs="標楷體"/>
          <w:sz w:val="28"/>
        </w:rPr>
        <w:t>(</w:t>
      </w:r>
      <w:r>
        <w:rPr>
          <w:rFonts w:ascii="標楷體" w:eastAsia="標楷體" w:hAnsi="標楷體" w:cs="標楷體"/>
          <w:sz w:val="28"/>
        </w:rPr>
        <w:t>如附表</w:t>
      </w:r>
      <w:r>
        <w:rPr>
          <w:rFonts w:ascii="標楷體" w:eastAsia="標楷體" w:hAnsi="標楷體" w:cs="標楷體"/>
          <w:sz w:val="28"/>
        </w:rPr>
        <w:t>)</w:t>
      </w:r>
      <w:r>
        <w:rPr>
          <w:rFonts w:ascii="標楷體" w:eastAsia="標楷體" w:hAnsi="標楷體" w:cs="標楷體"/>
          <w:sz w:val="28"/>
        </w:rPr>
        <w:t>參加比賽，且評判委員不得擔任直轄市、縣（市）該組競賽員集訓時之指導人員（噶瑪蘭語、撒奇萊雅語、邵語、拉阿魯哇語、卡那卡那富語、萬山魯凱語、多納魯凱語、茂林魯凱語、萬大泰雅語、汶水泰雅語除外除外）。如經檢舉而查證屬實者，除通知所屬單位議處外，該評判三年內將不再聘任。</w:t>
      </w:r>
    </w:p>
    <w:p w14:paraId="7F4C6662" w14:textId="77777777" w:rsidR="00544556" w:rsidRDefault="00F03500">
      <w:pPr>
        <w:spacing w:before="180" w:line="440" w:lineRule="auto"/>
        <w:rPr>
          <w:rFonts w:ascii="標楷體" w:eastAsia="標楷體" w:hAnsi="標楷體" w:cs="標楷體"/>
          <w:b/>
          <w:sz w:val="28"/>
        </w:rPr>
      </w:pPr>
      <w:r>
        <w:rPr>
          <w:rFonts w:ascii="標楷體" w:eastAsia="標楷體" w:hAnsi="標楷體" w:cs="標楷體"/>
          <w:b/>
          <w:sz w:val="28"/>
        </w:rPr>
        <w:t>貳</w:t>
      </w:r>
      <w:r>
        <w:rPr>
          <w:rFonts w:ascii="新細明體" w:eastAsia="新細明體" w:hAnsi="新細明體" w:cs="新細明體"/>
          <w:b/>
          <w:sz w:val="28"/>
        </w:rPr>
        <w:t>、</w:t>
      </w:r>
      <w:r>
        <w:rPr>
          <w:rFonts w:ascii="標楷體" w:eastAsia="標楷體" w:hAnsi="標楷體" w:cs="標楷體"/>
          <w:b/>
          <w:sz w:val="28"/>
        </w:rPr>
        <w:t>各項組共同注意事項：</w:t>
      </w:r>
    </w:p>
    <w:p w14:paraId="7F4C6663" w14:textId="77777777" w:rsidR="00544556" w:rsidRDefault="00F03500">
      <w:pPr>
        <w:spacing w:line="440" w:lineRule="auto"/>
        <w:ind w:left="800" w:hanging="560"/>
        <w:jc w:val="both"/>
        <w:rPr>
          <w:rFonts w:ascii="標楷體" w:eastAsia="標楷體" w:hAnsi="標楷體" w:cs="標楷體"/>
          <w:sz w:val="28"/>
        </w:rPr>
      </w:pPr>
      <w:r>
        <w:rPr>
          <w:rFonts w:ascii="標楷體" w:eastAsia="標楷體" w:hAnsi="標楷體" w:cs="標楷體"/>
          <w:sz w:val="28"/>
        </w:rPr>
        <w:t>一、評判委員請依大會規劃之時間到達評判委員報到處，並於競賽前三十分鐘抵達競賽會場，且須立即將行動電</w:t>
      </w:r>
      <w:r>
        <w:rPr>
          <w:rFonts w:ascii="標楷體" w:eastAsia="標楷體" w:hAnsi="標楷體" w:cs="標楷體"/>
          <w:sz w:val="28"/>
        </w:rPr>
        <w:t>話關機，並禁止與競賽員交談。中場休息也不宜使用手機，亦須禁止與競賽員有打招呼、交談等互動行為。如因而致影響競賽公平，經檢舉而查證屬實者，該評判三年內將不再聘任。</w:t>
      </w:r>
    </w:p>
    <w:p w14:paraId="7F4C6664" w14:textId="77777777" w:rsidR="00544556" w:rsidRDefault="00F03500">
      <w:pPr>
        <w:spacing w:line="440" w:lineRule="auto"/>
        <w:ind w:left="800" w:hanging="560"/>
        <w:jc w:val="both"/>
        <w:rPr>
          <w:rFonts w:ascii="Times New Roman" w:eastAsia="Times New Roman" w:hAnsi="Times New Roman" w:cs="Times New Roman"/>
          <w:sz w:val="28"/>
        </w:rPr>
      </w:pPr>
      <w:r>
        <w:rPr>
          <w:rFonts w:ascii="標楷體" w:eastAsia="標楷體" w:hAnsi="標楷體" w:cs="標楷體"/>
          <w:sz w:val="28"/>
        </w:rPr>
        <w:lastRenderedPageBreak/>
        <w:t>二、競賽員如有違規情事發生，請准予上臺並依照原有流程進行，後續事宜則由工作人員呈報後，由大會依照相關規定處理。</w:t>
      </w:r>
    </w:p>
    <w:p w14:paraId="7F4C6665" w14:textId="77777777" w:rsidR="00544556" w:rsidRDefault="00F03500">
      <w:pPr>
        <w:spacing w:line="440" w:lineRule="auto"/>
        <w:ind w:left="800" w:hanging="560"/>
        <w:jc w:val="both"/>
        <w:rPr>
          <w:rFonts w:ascii="Times New Roman" w:eastAsia="Times New Roman" w:hAnsi="Times New Roman" w:cs="Times New Roman"/>
          <w:sz w:val="28"/>
        </w:rPr>
      </w:pPr>
      <w:r>
        <w:rPr>
          <w:rFonts w:ascii="新細明體" w:eastAsia="新細明體" w:hAnsi="新細明體" w:cs="新細明體"/>
          <w:sz w:val="28"/>
        </w:rPr>
        <w:t>三、評判委員進行評分時，請避免有同分之情事發生。若有上述情形，建議依據</w:t>
      </w:r>
      <w:r>
        <w:rPr>
          <w:rFonts w:ascii="標楷體" w:eastAsia="標楷體" w:hAnsi="標楷體" w:cs="標楷體"/>
          <w:sz w:val="28"/>
        </w:rPr>
        <w:t>競賽員整體表現在原本分數後面加上小數分數來做區分。評分完畢後，請評判委員在評分表上簽名，分數如有更改時亦同，並請於評分表檢核無誤後再行離開競賽會場。</w:t>
      </w:r>
    </w:p>
    <w:p w14:paraId="7F4C6666" w14:textId="77777777" w:rsidR="00544556" w:rsidRDefault="00F03500">
      <w:pPr>
        <w:spacing w:line="440" w:lineRule="auto"/>
        <w:ind w:left="800" w:hanging="560"/>
        <w:jc w:val="both"/>
        <w:rPr>
          <w:rFonts w:ascii="Times New Roman" w:eastAsia="Times New Roman" w:hAnsi="Times New Roman" w:cs="Times New Roman"/>
          <w:sz w:val="28"/>
        </w:rPr>
      </w:pPr>
      <w:r>
        <w:rPr>
          <w:rFonts w:ascii="新細明體" w:eastAsia="新細明體" w:hAnsi="新細明體" w:cs="新細明體"/>
          <w:sz w:val="28"/>
        </w:rPr>
        <w:t>四、評分標準請依競</w:t>
      </w:r>
      <w:r>
        <w:rPr>
          <w:rFonts w:ascii="新細明體" w:eastAsia="新細明體" w:hAnsi="新細明體" w:cs="新細明體"/>
          <w:sz w:val="28"/>
        </w:rPr>
        <w:t>賽規定，如有爭議，則由評</w:t>
      </w:r>
      <w:r>
        <w:rPr>
          <w:rFonts w:ascii="標楷體" w:eastAsia="標楷體" w:hAnsi="標楷體" w:cs="標楷體"/>
          <w:sz w:val="28"/>
        </w:rPr>
        <w:t>判組長會同評判委員共同協商確定。</w:t>
      </w:r>
    </w:p>
    <w:p w14:paraId="7F4C6667" w14:textId="77777777" w:rsidR="00544556" w:rsidRDefault="00F03500">
      <w:pPr>
        <w:spacing w:line="440" w:lineRule="auto"/>
        <w:ind w:left="800" w:hanging="560"/>
        <w:jc w:val="both"/>
        <w:rPr>
          <w:rFonts w:ascii="Times New Roman" w:eastAsia="Times New Roman" w:hAnsi="Times New Roman" w:cs="Times New Roman"/>
          <w:sz w:val="28"/>
        </w:rPr>
      </w:pPr>
      <w:r>
        <w:rPr>
          <w:rFonts w:ascii="新細明體" w:eastAsia="新細明體" w:hAnsi="新細明體" w:cs="新細明體"/>
          <w:sz w:val="28"/>
        </w:rPr>
        <w:t>五、各組各項</w:t>
      </w:r>
      <w:r>
        <w:rPr>
          <w:rFonts w:ascii="標楷體" w:eastAsia="標楷體" w:hAnsi="標楷體" w:cs="標楷體"/>
          <w:sz w:val="28"/>
        </w:rPr>
        <w:t>除字音字形外，個人競賽成績之核計，一律採王炬教授均一法計列。</w:t>
      </w:r>
    </w:p>
    <w:p w14:paraId="7F4C6668" w14:textId="77777777" w:rsidR="00544556" w:rsidRDefault="00F03500">
      <w:pPr>
        <w:spacing w:line="440" w:lineRule="auto"/>
        <w:ind w:left="800" w:hanging="560"/>
        <w:jc w:val="both"/>
        <w:rPr>
          <w:rFonts w:ascii="標楷體" w:eastAsia="標楷體" w:hAnsi="標楷體" w:cs="標楷體"/>
          <w:sz w:val="28"/>
        </w:rPr>
      </w:pPr>
      <w:r>
        <w:rPr>
          <w:rFonts w:ascii="新細明體" w:eastAsia="新細明體" w:hAnsi="新細明體" w:cs="新細明體"/>
          <w:sz w:val="28"/>
        </w:rPr>
        <w:t>六、</w:t>
      </w:r>
      <w:r>
        <w:rPr>
          <w:rFonts w:ascii="標楷體" w:eastAsia="標楷體" w:hAnsi="標楷體" w:cs="標楷體"/>
          <w:sz w:val="28"/>
        </w:rPr>
        <w:t>各組均應設置評判組長一人，於競賽結束，蒐集其他評判意見後進行講評。講評內容請依照評判標準作通盤指導，以使競賽員有所精進。請勿針對個人或尚未建立共識之部分進行評論，以免各組標準不一，讓競賽員無所遵循。</w:t>
      </w:r>
    </w:p>
    <w:p w14:paraId="7F4C6669" w14:textId="77777777" w:rsidR="00544556" w:rsidRDefault="00F03500">
      <w:pPr>
        <w:spacing w:line="440" w:lineRule="auto"/>
        <w:ind w:left="1080" w:hanging="840"/>
        <w:jc w:val="both"/>
        <w:rPr>
          <w:rFonts w:ascii="標楷體" w:eastAsia="標楷體" w:hAnsi="標楷體" w:cs="標楷體"/>
          <w:sz w:val="28"/>
        </w:rPr>
      </w:pPr>
      <w:r>
        <w:rPr>
          <w:rFonts w:ascii="標楷體" w:eastAsia="標楷體" w:hAnsi="標楷體" w:cs="標楷體"/>
          <w:sz w:val="28"/>
        </w:rPr>
        <w:t>（一）演說與朗讀各組在各競賽場地作十分鐘之講評。</w:t>
      </w:r>
    </w:p>
    <w:p w14:paraId="7F4C666A" w14:textId="77777777" w:rsidR="00544556" w:rsidRDefault="00F03500">
      <w:pPr>
        <w:spacing w:line="440" w:lineRule="auto"/>
        <w:ind w:left="1080" w:hanging="840"/>
        <w:jc w:val="both"/>
        <w:rPr>
          <w:rFonts w:ascii="標楷體" w:eastAsia="標楷體" w:hAnsi="標楷體" w:cs="標楷體"/>
          <w:sz w:val="28"/>
        </w:rPr>
      </w:pPr>
      <w:r>
        <w:rPr>
          <w:rFonts w:ascii="標楷體" w:eastAsia="標楷體" w:hAnsi="標楷體" w:cs="標楷體"/>
          <w:sz w:val="28"/>
        </w:rPr>
        <w:t>（二）字音字形、寫字、作文於競賽結束後，由組長負責撰寫各組綜合講評文稿資料。</w:t>
      </w:r>
    </w:p>
    <w:p w14:paraId="7F4C666B" w14:textId="77777777" w:rsidR="00544556" w:rsidRDefault="00F03500">
      <w:pPr>
        <w:spacing w:line="440" w:lineRule="auto"/>
        <w:ind w:left="800" w:hanging="560"/>
        <w:jc w:val="both"/>
        <w:rPr>
          <w:rFonts w:ascii="標楷體" w:eastAsia="標楷體" w:hAnsi="標楷體" w:cs="標楷體"/>
          <w:sz w:val="28"/>
        </w:rPr>
      </w:pPr>
      <w:r>
        <w:rPr>
          <w:rFonts w:ascii="標楷體" w:eastAsia="標楷體" w:hAnsi="標楷體" w:cs="標楷體"/>
          <w:sz w:val="28"/>
        </w:rPr>
        <w:t>七、為方便聯繫，請評判委員離開會場後，手機務必保</w:t>
      </w:r>
      <w:r>
        <w:rPr>
          <w:rFonts w:ascii="標楷體" w:eastAsia="標楷體" w:hAnsi="標楷體" w:cs="標楷體"/>
          <w:sz w:val="28"/>
        </w:rPr>
        <w:t>持暢通，</w:t>
      </w:r>
      <w:r>
        <w:rPr>
          <w:rFonts w:ascii="標楷體" w:eastAsia="標楷體" w:hAnsi="標楷體" w:cs="標楷體"/>
          <w:sz w:val="28"/>
        </w:rPr>
        <w:lastRenderedPageBreak/>
        <w:t>以利突發狀況之因應。</w:t>
      </w:r>
    </w:p>
    <w:p w14:paraId="7F4C666C" w14:textId="77777777" w:rsidR="00544556" w:rsidRDefault="00F03500">
      <w:pPr>
        <w:spacing w:line="440" w:lineRule="auto"/>
        <w:ind w:left="800" w:hanging="560"/>
        <w:jc w:val="both"/>
        <w:rPr>
          <w:rFonts w:ascii="標楷體" w:eastAsia="標楷體" w:hAnsi="標楷體" w:cs="標楷體"/>
          <w:sz w:val="28"/>
        </w:rPr>
      </w:pPr>
      <w:r>
        <w:rPr>
          <w:rFonts w:ascii="標楷體" w:eastAsia="標楷體" w:hAnsi="標楷體" w:cs="標楷體"/>
          <w:sz w:val="28"/>
        </w:rPr>
        <w:t>八、請勿於競賽期間將參與評判會議、晚宴等活動照片或評分表等競賽相關資料，上傳臉書、個人部落格或多媒體傳播平臺</w:t>
      </w:r>
      <w:r>
        <w:rPr>
          <w:rFonts w:ascii="標楷體" w:eastAsia="標楷體" w:hAnsi="標楷體" w:cs="標楷體"/>
          <w:sz w:val="28"/>
        </w:rPr>
        <w:t>(</w:t>
      </w:r>
      <w:r>
        <w:rPr>
          <w:rFonts w:ascii="標楷體" w:eastAsia="標楷體" w:hAnsi="標楷體" w:cs="標楷體"/>
          <w:sz w:val="28"/>
        </w:rPr>
        <w:t>如：</w:t>
      </w:r>
      <w:r>
        <w:rPr>
          <w:rFonts w:ascii="標楷體" w:eastAsia="標楷體" w:hAnsi="標楷體" w:cs="標楷體"/>
          <w:sz w:val="28"/>
        </w:rPr>
        <w:t>Line)</w:t>
      </w:r>
      <w:r>
        <w:rPr>
          <w:rFonts w:ascii="標楷體" w:eastAsia="標楷體" w:hAnsi="標楷體" w:cs="標楷體"/>
          <w:sz w:val="28"/>
        </w:rPr>
        <w:t>。</w:t>
      </w:r>
    </w:p>
    <w:p w14:paraId="7F4C666D" w14:textId="77777777" w:rsidR="00544556" w:rsidRDefault="00F03500">
      <w:pPr>
        <w:spacing w:line="440" w:lineRule="auto"/>
        <w:ind w:left="800" w:hanging="560"/>
        <w:jc w:val="both"/>
        <w:rPr>
          <w:rFonts w:ascii="標楷體" w:eastAsia="標楷體" w:hAnsi="標楷體" w:cs="標楷體"/>
          <w:sz w:val="28"/>
        </w:rPr>
      </w:pPr>
      <w:r>
        <w:rPr>
          <w:rFonts w:ascii="標楷體" w:eastAsia="標楷體" w:hAnsi="標楷體" w:cs="標楷體"/>
          <w:sz w:val="28"/>
        </w:rPr>
        <w:t>九、評判工作結束後，相關競賽文件</w:t>
      </w:r>
      <w:r>
        <w:rPr>
          <w:rFonts w:ascii="Times New Roman" w:eastAsia="Times New Roman" w:hAnsi="Times New Roman" w:cs="Times New Roman"/>
          <w:sz w:val="28"/>
        </w:rPr>
        <w:t>(</w:t>
      </w:r>
      <w:r>
        <w:rPr>
          <w:rFonts w:ascii="標楷體" w:eastAsia="標楷體" w:hAnsi="標楷體" w:cs="標楷體"/>
          <w:sz w:val="28"/>
        </w:rPr>
        <w:t>題目、評分表件</w:t>
      </w:r>
      <w:r>
        <w:rPr>
          <w:rFonts w:ascii="Times New Roman" w:eastAsia="Times New Roman" w:hAnsi="Times New Roman" w:cs="Times New Roman"/>
          <w:sz w:val="28"/>
        </w:rPr>
        <w:t>)</w:t>
      </w:r>
      <w:r>
        <w:rPr>
          <w:rFonts w:ascii="標楷體" w:eastAsia="標楷體" w:hAnsi="標楷體" w:cs="標楷體"/>
          <w:sz w:val="28"/>
        </w:rPr>
        <w:t>，不得攜出會場；在大會尚未公布成績之前，請勿對外界透露相關內容。</w:t>
      </w:r>
    </w:p>
    <w:p w14:paraId="7F4C666E" w14:textId="77777777" w:rsidR="00544556" w:rsidRDefault="00F03500">
      <w:pPr>
        <w:spacing w:before="180" w:line="440" w:lineRule="auto"/>
        <w:rPr>
          <w:rFonts w:ascii="標楷體" w:eastAsia="標楷體" w:hAnsi="標楷體" w:cs="標楷體"/>
          <w:b/>
          <w:sz w:val="28"/>
        </w:rPr>
      </w:pPr>
      <w:r>
        <w:rPr>
          <w:rFonts w:ascii="標楷體" w:eastAsia="標楷體" w:hAnsi="標楷體" w:cs="標楷體"/>
          <w:b/>
          <w:sz w:val="28"/>
        </w:rPr>
        <w:t>參、各項組評分標準及注意事項：</w:t>
      </w:r>
    </w:p>
    <w:p w14:paraId="7F4C666F" w14:textId="77777777" w:rsidR="00544556" w:rsidRDefault="00F03500">
      <w:pPr>
        <w:spacing w:line="440" w:lineRule="auto"/>
        <w:ind w:left="240"/>
        <w:jc w:val="both"/>
        <w:rPr>
          <w:rFonts w:ascii="標楷體" w:eastAsia="標楷體" w:hAnsi="標楷體" w:cs="標楷體"/>
          <w:sz w:val="28"/>
        </w:rPr>
      </w:pPr>
      <w:r>
        <w:rPr>
          <w:rFonts w:ascii="標楷體" w:eastAsia="標楷體" w:hAnsi="標楷體" w:cs="標楷體"/>
          <w:sz w:val="28"/>
        </w:rPr>
        <w:t>一</w:t>
      </w:r>
      <w:r>
        <w:rPr>
          <w:rFonts w:ascii="新細明體" w:eastAsia="新細明體" w:hAnsi="新細明體" w:cs="新細明體"/>
          <w:sz w:val="28"/>
        </w:rPr>
        <w:t>、</w:t>
      </w:r>
      <w:r>
        <w:rPr>
          <w:rFonts w:ascii="標楷體" w:eastAsia="標楷體" w:hAnsi="標楷體" w:cs="標楷體"/>
          <w:sz w:val="28"/>
        </w:rPr>
        <w:t>演說</w:t>
      </w:r>
    </w:p>
    <w:p w14:paraId="7F4C6670"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（一）評分標準</w:t>
      </w:r>
    </w:p>
    <w:p w14:paraId="7F4C6671"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、語音（發音、語調、語氣）：占</w:t>
      </w:r>
      <w:r>
        <w:rPr>
          <w:rFonts w:ascii="標楷體" w:eastAsia="標楷體" w:hAnsi="標楷體" w:cs="標楷體"/>
          <w:sz w:val="28"/>
        </w:rPr>
        <w:t>40</w:t>
      </w:r>
      <w:r>
        <w:rPr>
          <w:rFonts w:ascii="標楷體" w:eastAsia="標楷體" w:hAnsi="標楷體" w:cs="標楷體"/>
          <w:sz w:val="28"/>
        </w:rPr>
        <w:t>％。請就發音、語調、語氣三部分進行評分。「發音」部分，競賽員必須做到發音正確、咬字清晰、語速快慢合宜、語氣自然不做作，音量強弱合宜；「語調」部分要做到音調有高低起伏、節奏有輕重緩急；「語氣」部分則需配合演說內容，情緒有高有低、悲喜分明、波瀾起伏、收舒有度。</w:t>
      </w:r>
    </w:p>
    <w:p w14:paraId="7F4C6672"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、內容（見解、結構、詞彙）：占</w:t>
      </w:r>
      <w:r>
        <w:rPr>
          <w:rFonts w:ascii="標楷體" w:eastAsia="標楷體" w:hAnsi="標楷體" w:cs="標楷體"/>
          <w:sz w:val="28"/>
        </w:rPr>
        <w:t>50</w:t>
      </w:r>
      <w:r>
        <w:rPr>
          <w:rFonts w:ascii="標楷體" w:eastAsia="標楷體" w:hAnsi="標楷體" w:cs="標楷體"/>
          <w:sz w:val="28"/>
        </w:rPr>
        <w:t>％。請就結構、見解、詞彙三部分評分。競賽員必須做到審題正確、見解出眾、結構完整前後呼應，詞彙方面則須語意精準，用法正確。</w:t>
      </w:r>
    </w:p>
    <w:p w14:paraId="7F4C6673"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、臺風（儀容、態度、表情）：占</w:t>
      </w:r>
      <w:r>
        <w:rPr>
          <w:rFonts w:ascii="標楷體" w:eastAsia="標楷體" w:hAnsi="標楷體" w:cs="標楷體"/>
          <w:sz w:val="28"/>
        </w:rPr>
        <w:t>10</w:t>
      </w:r>
      <w:r>
        <w:rPr>
          <w:rFonts w:ascii="標楷體" w:eastAsia="標楷體" w:hAnsi="標楷體" w:cs="標楷體"/>
          <w:sz w:val="28"/>
        </w:rPr>
        <w:t>％。請就儀容、態度、表</w:t>
      </w:r>
      <w:r>
        <w:rPr>
          <w:rFonts w:ascii="標楷體" w:eastAsia="標楷體" w:hAnsi="標楷體" w:cs="標楷體"/>
          <w:sz w:val="28"/>
        </w:rPr>
        <w:lastRenderedPageBreak/>
        <w:t>情</w:t>
      </w:r>
      <w:r>
        <w:rPr>
          <w:rFonts w:ascii="標楷體" w:eastAsia="標楷體" w:hAnsi="標楷體" w:cs="標楷體"/>
          <w:sz w:val="28"/>
        </w:rPr>
        <w:t>三部分評分。競賽員必須穿著合宜，儀容端莊，態度誠懇，表情生動，且肢體動作得宜。</w:t>
      </w:r>
    </w:p>
    <w:p w14:paraId="7F4C6674"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、時間：超過或不足時，每半分鐘扣均一標準分數</w:t>
      </w:r>
      <w:r>
        <w:rPr>
          <w:rFonts w:ascii="標楷體" w:eastAsia="標楷體" w:hAnsi="標楷體" w:cs="標楷體"/>
          <w:sz w:val="28"/>
        </w:rPr>
        <w:t>1</w:t>
      </w:r>
      <w:r>
        <w:rPr>
          <w:rFonts w:ascii="標楷體" w:eastAsia="標楷體" w:hAnsi="標楷體" w:cs="標楷體"/>
          <w:sz w:val="28"/>
        </w:rPr>
        <w:t>分，未足半分鐘，以半分鐘計。</w:t>
      </w:r>
    </w:p>
    <w:p w14:paraId="7F4C6675"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（二）注意事項</w:t>
      </w:r>
    </w:p>
    <w:p w14:paraId="7F4C6676"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、閩南語、客家語及原住民族語因臺灣各地腔調或有不同，請評判委員予以尊重，勿將自己不熟悉之發音視為錯誤發音。</w:t>
      </w:r>
    </w:p>
    <w:p w14:paraId="7F4C6677"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、閩南語、客家語之講評，請務必推選能以該種語言流暢表達之人員，以展現評判委員之專業性。</w:t>
      </w:r>
    </w:p>
    <w:p w14:paraId="7F4C6678" w14:textId="77777777" w:rsidR="00544556" w:rsidRDefault="00F03500">
      <w:pPr>
        <w:spacing w:line="440" w:lineRule="auto"/>
        <w:ind w:left="240"/>
        <w:jc w:val="both"/>
        <w:rPr>
          <w:rFonts w:ascii="標楷體" w:eastAsia="標楷體" w:hAnsi="標楷體" w:cs="標楷體"/>
          <w:sz w:val="28"/>
        </w:rPr>
      </w:pPr>
      <w:r>
        <w:rPr>
          <w:rFonts w:ascii="標楷體" w:eastAsia="標楷體" w:hAnsi="標楷體" w:cs="標楷體"/>
          <w:sz w:val="28"/>
        </w:rPr>
        <w:t>二、朗讀</w:t>
      </w:r>
    </w:p>
    <w:p w14:paraId="7F4C6679"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（一）評分標準</w:t>
      </w:r>
    </w:p>
    <w:p w14:paraId="7F4C667A"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％。請就發音、聲調部分評分。「發音」部分，競賽員必須做到發音準確、語音流暢、咬字清</w:t>
      </w:r>
      <w:r>
        <w:rPr>
          <w:rFonts w:ascii="標楷體" w:eastAsia="標楷體" w:hAnsi="標楷體" w:cs="標楷體"/>
          <w:sz w:val="28"/>
        </w:rPr>
        <w:t>晰。「聲調」部分須掌握正確調值、語音輕讀、破讀、變調。若有錯字、漏字、改字、增字酌予扣分。</w:t>
      </w:r>
    </w:p>
    <w:p w14:paraId="7F4C667B"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％。請就語調、語氣兩部分評分。「語調」部分，競賽員必須理解文意，斷句正確，用聲表情，以情傳神。情緒表達合宜；「語氣」自然，音量適中，藉由抑揚頓挫、語速快慢，適當傳遞文章情感。</w:t>
      </w:r>
    </w:p>
    <w:p w14:paraId="7F4C667C"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lastRenderedPageBreak/>
        <w:t>3</w:t>
      </w:r>
      <w:r>
        <w:rPr>
          <w:rFonts w:ascii="標楷體" w:eastAsia="標楷體" w:hAnsi="標楷體" w:cs="標楷體"/>
          <w:sz w:val="28"/>
        </w:rPr>
        <w:t>、臺風（儀容、態度、表情）：占</w:t>
      </w:r>
      <w:r>
        <w:rPr>
          <w:rFonts w:ascii="標楷體" w:eastAsia="標楷體" w:hAnsi="標楷體" w:cs="標楷體"/>
          <w:sz w:val="28"/>
        </w:rPr>
        <w:t>10</w:t>
      </w:r>
      <w:r>
        <w:rPr>
          <w:rFonts w:ascii="標楷體" w:eastAsia="標楷體" w:hAnsi="標楷體" w:cs="標楷體"/>
          <w:sz w:val="28"/>
        </w:rPr>
        <w:t>％。請就儀容、態度、表情三部分評分。競賽員必須穿著合宜，儀容端莊，態度誠懇，表情生動，且肢體動作得宜。</w:t>
      </w:r>
    </w:p>
    <w:p w14:paraId="7F4C667D"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（二）注意事項</w:t>
      </w:r>
    </w:p>
    <w:p w14:paraId="7F4C667E"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、朗讀內容如有錯誤字句，競賽員能自行勘誤且正確讀出者為佳</w:t>
      </w:r>
      <w:r>
        <w:rPr>
          <w:rFonts w:ascii="標楷體" w:eastAsia="標楷體" w:hAnsi="標楷體" w:cs="標楷體"/>
          <w:sz w:val="28"/>
        </w:rPr>
        <w:t>；競賽員如照念，亦不應扣分。</w:t>
      </w:r>
    </w:p>
    <w:p w14:paraId="7F4C667F"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、閩南語、客家語及原住民族語因臺灣各地腔調或有不同，請評判委員予以尊重，勿將自己不熟悉之發音視為錯誤發音。</w:t>
      </w:r>
    </w:p>
    <w:p w14:paraId="7F4C6680"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、時間未到，篇目內容尚未讀完即下臺者，視同表演，不予計分</w:t>
      </w:r>
    </w:p>
    <w:p w14:paraId="7F4C6681"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、閩南語、客家語之講評，請務必推選能以該種語言流暢表達之人員，以展現評判委員之專業性。</w:t>
      </w:r>
    </w:p>
    <w:p w14:paraId="7F4C6682"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、「語體文」以國語</w:t>
      </w:r>
      <w:r>
        <w:rPr>
          <w:rFonts w:ascii="標楷體" w:eastAsia="標楷體" w:hAnsi="標楷體" w:cs="標楷體"/>
          <w:sz w:val="28"/>
        </w:rPr>
        <w:t xml:space="preserve"> </w:t>
      </w:r>
      <w:r>
        <w:rPr>
          <w:rFonts w:ascii="標楷體" w:eastAsia="標楷體" w:hAnsi="標楷體" w:cs="標楷體"/>
          <w:sz w:val="28"/>
        </w:rPr>
        <w:t>一字多音審訂表為主；古文則以古音或國語一字多音審訂表皆可。</w:t>
      </w:r>
    </w:p>
    <w:p w14:paraId="7F4C6683" w14:textId="77777777" w:rsidR="00544556" w:rsidRDefault="00F03500">
      <w:pPr>
        <w:spacing w:line="440" w:lineRule="auto"/>
        <w:ind w:left="240"/>
        <w:jc w:val="both"/>
        <w:rPr>
          <w:rFonts w:ascii="標楷體" w:eastAsia="標楷體" w:hAnsi="標楷體" w:cs="標楷體"/>
          <w:sz w:val="28"/>
        </w:rPr>
      </w:pPr>
      <w:r>
        <w:rPr>
          <w:rFonts w:ascii="標楷體" w:eastAsia="標楷體" w:hAnsi="標楷體" w:cs="標楷體"/>
          <w:sz w:val="28"/>
        </w:rPr>
        <w:t>三、作文</w:t>
      </w:r>
    </w:p>
    <w:p w14:paraId="7F4C6684"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（一）評分標準</w:t>
      </w:r>
    </w:p>
    <w:p w14:paraId="7F4C6685"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、內容與結構：占</w:t>
      </w:r>
      <w:r>
        <w:rPr>
          <w:rFonts w:ascii="標楷體" w:eastAsia="標楷體" w:hAnsi="標楷體" w:cs="標楷體"/>
          <w:sz w:val="28"/>
        </w:rPr>
        <w:t>50</w:t>
      </w:r>
      <w:r>
        <w:rPr>
          <w:rFonts w:ascii="標楷體" w:eastAsia="標楷體" w:hAnsi="標楷體" w:cs="標楷體"/>
          <w:sz w:val="28"/>
        </w:rPr>
        <w:t>％。請就內容、結構兩部分評分。「內容」須切合題旨，思想積極、健康，論點合情、合理，文字清晰生動；說理有力，引述適當，見解出眾、不落俗套；「結構」</w:t>
      </w:r>
      <w:r>
        <w:rPr>
          <w:rFonts w:ascii="標楷體" w:eastAsia="標楷體" w:hAnsi="標楷體" w:cs="標楷體"/>
          <w:sz w:val="28"/>
        </w:rPr>
        <w:lastRenderedPageBreak/>
        <w:t>部分須結構嚴謹、行文流暢、前後呼應、結尾有力，兼具廣度與深度。</w:t>
      </w:r>
    </w:p>
    <w:p w14:paraId="7F4C6686"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、邏輯與修辭：占</w:t>
      </w:r>
      <w:r>
        <w:rPr>
          <w:rFonts w:ascii="標楷體" w:eastAsia="標楷體" w:hAnsi="標楷體" w:cs="標楷體"/>
          <w:sz w:val="28"/>
        </w:rPr>
        <w:t>40</w:t>
      </w:r>
      <w:r>
        <w:rPr>
          <w:rFonts w:ascii="標楷體" w:eastAsia="標楷體" w:hAnsi="標楷體" w:cs="標楷體"/>
          <w:sz w:val="28"/>
        </w:rPr>
        <w:t>％。請就邏輯、修辭兩部分評分。文章要邏輯分明、條理清晰、敘事明白、舉證得當；用字遣詞合宜，修辭靈活優美。</w:t>
      </w:r>
    </w:p>
    <w:p w14:paraId="7F4C6687"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、字體與標點：占</w:t>
      </w:r>
      <w:r>
        <w:rPr>
          <w:rFonts w:ascii="標楷體" w:eastAsia="標楷體" w:hAnsi="標楷體" w:cs="標楷體"/>
          <w:sz w:val="28"/>
        </w:rPr>
        <w:t>10</w:t>
      </w:r>
      <w:r>
        <w:rPr>
          <w:rFonts w:ascii="標楷體" w:eastAsia="標楷體" w:hAnsi="標楷體" w:cs="標楷體"/>
          <w:sz w:val="28"/>
        </w:rPr>
        <w:t>％。請就字體、標點兩部分評分。字體應正確工整，標點須運用得宜。</w:t>
      </w:r>
    </w:p>
    <w:p w14:paraId="7F4C6688"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（二）注意事項</w:t>
      </w:r>
    </w:p>
    <w:p w14:paraId="7F4C6689"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、作文文言、語體不拘，但不得使用詩歌、韻文寫作。</w:t>
      </w:r>
    </w:p>
    <w:p w14:paraId="7F4C668A"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、使用標準字體，並詳加標點符號。</w:t>
      </w:r>
    </w:p>
    <w:p w14:paraId="7F4C668B"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、試卷不得書寫姓名、校名或代表單位名稱。</w:t>
      </w:r>
    </w:p>
    <w:p w14:paraId="7F4C668C"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、限用藍、黑色原子筆或鋼筆書寫。</w:t>
      </w:r>
    </w:p>
    <w:p w14:paraId="7F4C668D"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、彌封處不得撕開。</w:t>
      </w:r>
    </w:p>
    <w:p w14:paraId="7F4C668E" w14:textId="77777777" w:rsidR="00544556" w:rsidRDefault="00F03500">
      <w:pPr>
        <w:spacing w:line="440" w:lineRule="auto"/>
        <w:jc w:val="both"/>
        <w:rPr>
          <w:rFonts w:ascii="標楷體" w:eastAsia="標楷體" w:hAnsi="標楷體" w:cs="標楷體"/>
          <w:sz w:val="28"/>
        </w:rPr>
      </w:pPr>
      <w:r>
        <w:rPr>
          <w:rFonts w:ascii="標楷體" w:eastAsia="標楷體" w:hAnsi="標楷體" w:cs="標楷體"/>
          <w:sz w:val="28"/>
        </w:rPr>
        <w:t>四、寫字</w:t>
      </w:r>
    </w:p>
    <w:p w14:paraId="7F4C668F"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（一）評分標準</w:t>
      </w:r>
    </w:p>
    <w:p w14:paraId="7F4C6690"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、筆法：占</w:t>
      </w:r>
      <w:r>
        <w:rPr>
          <w:rFonts w:ascii="標楷體" w:eastAsia="標楷體" w:hAnsi="標楷體" w:cs="標楷體"/>
          <w:sz w:val="28"/>
        </w:rPr>
        <w:t>50</w:t>
      </w:r>
      <w:r>
        <w:rPr>
          <w:rFonts w:ascii="標楷體" w:eastAsia="標楷體" w:hAnsi="標楷體" w:cs="標楷體"/>
          <w:sz w:val="28"/>
        </w:rPr>
        <w:t>％。力求橫、豎、撇、捺、點、鉤、挑等點畫精準，用筆嚴謹。</w:t>
      </w:r>
    </w:p>
    <w:p w14:paraId="7F4C6691"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、結構與章法：占</w:t>
      </w:r>
      <w:r>
        <w:rPr>
          <w:rFonts w:ascii="標楷體" w:eastAsia="標楷體" w:hAnsi="標楷體" w:cs="標楷體"/>
          <w:sz w:val="28"/>
        </w:rPr>
        <w:t>50</w:t>
      </w:r>
      <w:r>
        <w:rPr>
          <w:rFonts w:ascii="標楷體" w:eastAsia="標楷體" w:hAnsi="標楷體" w:cs="標楷體"/>
          <w:sz w:val="28"/>
        </w:rPr>
        <w:t>％。力求部首偏旁搭配合宜、字形端正，章法整齊。</w:t>
      </w:r>
    </w:p>
    <w:p w14:paraId="7F4C6692"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lastRenderedPageBreak/>
        <w:t>3</w:t>
      </w:r>
      <w:r>
        <w:rPr>
          <w:rFonts w:ascii="標楷體" w:eastAsia="標楷體" w:hAnsi="標楷體" w:cs="標楷體"/>
          <w:sz w:val="28"/>
        </w:rPr>
        <w:t>、正確與速度：錯別字或漏字每字扣均一標準分數</w:t>
      </w:r>
      <w:r>
        <w:rPr>
          <w:rFonts w:ascii="標楷體" w:eastAsia="標楷體" w:hAnsi="標楷體" w:cs="標楷體"/>
          <w:sz w:val="28"/>
        </w:rPr>
        <w:t>3</w:t>
      </w:r>
      <w:r>
        <w:rPr>
          <w:rFonts w:ascii="標楷體" w:eastAsia="標楷體" w:hAnsi="標楷體" w:cs="標楷體"/>
          <w:sz w:val="28"/>
        </w:rPr>
        <w:t>分，未及寫完者，每少寫</w:t>
      </w:r>
      <w:r>
        <w:rPr>
          <w:rFonts w:ascii="標楷體" w:eastAsia="標楷體" w:hAnsi="標楷體" w:cs="標楷體"/>
          <w:sz w:val="28"/>
        </w:rPr>
        <w:t>1</w:t>
      </w:r>
      <w:r>
        <w:rPr>
          <w:rFonts w:ascii="標楷體" w:eastAsia="標楷體" w:hAnsi="標楷體" w:cs="標楷體"/>
          <w:sz w:val="28"/>
        </w:rPr>
        <w:t>字扣均一標準分數</w:t>
      </w:r>
      <w:r>
        <w:rPr>
          <w:rFonts w:ascii="標楷體" w:eastAsia="標楷體" w:hAnsi="標楷體" w:cs="標楷體"/>
          <w:sz w:val="28"/>
        </w:rPr>
        <w:t>2</w:t>
      </w:r>
      <w:r>
        <w:rPr>
          <w:rFonts w:ascii="標楷體" w:eastAsia="標楷體" w:hAnsi="標楷體" w:cs="標楷體"/>
          <w:sz w:val="28"/>
        </w:rPr>
        <w:t>分。</w:t>
      </w:r>
    </w:p>
    <w:p w14:paraId="7F4C6693"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、一律以教育部公布之標準字體為書寫標準。</w:t>
      </w:r>
    </w:p>
    <w:p w14:paraId="7F4C6694" w14:textId="77777777" w:rsidR="00544556" w:rsidRDefault="00F03500">
      <w:pPr>
        <w:spacing w:line="440" w:lineRule="auto"/>
        <w:ind w:left="240"/>
        <w:rPr>
          <w:rFonts w:ascii="標楷體" w:eastAsia="標楷體" w:hAnsi="標楷體" w:cs="標楷體"/>
          <w:sz w:val="28"/>
        </w:rPr>
      </w:pPr>
      <w:r>
        <w:rPr>
          <w:rFonts w:ascii="標楷體" w:eastAsia="標楷體" w:hAnsi="標楷體" w:cs="標楷體"/>
          <w:sz w:val="28"/>
        </w:rPr>
        <w:t>（二）注意事項</w:t>
      </w:r>
    </w:p>
    <w:p w14:paraId="7F4C6695"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、書寫內容當場公布，字體以教育部楷書字形檔（教</w:t>
      </w:r>
      <w:r>
        <w:rPr>
          <w:rFonts w:ascii="標楷體" w:eastAsia="標楷體" w:hAnsi="標楷體" w:cs="標楷體"/>
          <w:sz w:val="28"/>
        </w:rPr>
        <w:t>育部公布之標準字體）為準。</w:t>
      </w:r>
    </w:p>
    <w:p w14:paraId="7F4C6696"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、一律以傳統毛筆書寫。</w:t>
      </w:r>
    </w:p>
    <w:p w14:paraId="7F4C6697"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、紙張（含試墨用紙）由大會提供。</w:t>
      </w:r>
    </w:p>
    <w:p w14:paraId="7F4C6698"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、不得書寫規定內容以外之任何文字或記號，彌封處亦不得任意撕開。</w:t>
      </w:r>
    </w:p>
    <w:p w14:paraId="7F4C6699" w14:textId="77777777" w:rsidR="00544556" w:rsidRDefault="00F03500">
      <w:pPr>
        <w:spacing w:line="440" w:lineRule="auto"/>
        <w:ind w:left="240"/>
        <w:jc w:val="both"/>
        <w:rPr>
          <w:rFonts w:ascii="標楷體" w:eastAsia="標楷體" w:hAnsi="標楷體" w:cs="標楷體"/>
          <w:sz w:val="28"/>
        </w:rPr>
      </w:pPr>
      <w:r>
        <w:rPr>
          <w:rFonts w:ascii="標楷體" w:eastAsia="標楷體" w:hAnsi="標楷體" w:cs="標楷體"/>
          <w:sz w:val="28"/>
        </w:rPr>
        <w:t>五、字音字形</w:t>
      </w:r>
    </w:p>
    <w:p w14:paraId="7F4C669A" w14:textId="77777777" w:rsidR="00544556" w:rsidRDefault="00F03500">
      <w:pPr>
        <w:spacing w:line="440" w:lineRule="auto"/>
        <w:ind w:left="240"/>
        <w:jc w:val="both"/>
        <w:rPr>
          <w:rFonts w:ascii="標楷體" w:eastAsia="標楷體" w:hAnsi="標楷體" w:cs="標楷體"/>
          <w:sz w:val="28"/>
        </w:rPr>
      </w:pPr>
      <w:r>
        <w:rPr>
          <w:rFonts w:ascii="標楷體" w:eastAsia="標楷體" w:hAnsi="標楷體" w:cs="標楷體"/>
          <w:sz w:val="28"/>
        </w:rPr>
        <w:t>（一）評分標準</w:t>
      </w:r>
    </w:p>
    <w:p w14:paraId="7F4C669B" w14:textId="77777777" w:rsidR="00544556" w:rsidRDefault="00F03500">
      <w:pPr>
        <w:spacing w:line="440" w:lineRule="auto"/>
        <w:ind w:left="900" w:hanging="420"/>
        <w:jc w:val="both"/>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、國語字音字形</w:t>
      </w:r>
    </w:p>
    <w:p w14:paraId="7F4C669C" w14:textId="77777777" w:rsidR="00544556" w:rsidRDefault="00F03500">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）國字字音部分以教育部</w:t>
      </w:r>
      <w:r>
        <w:rPr>
          <w:rFonts w:ascii="標楷體" w:eastAsia="標楷體" w:hAnsi="標楷體" w:cs="標楷體"/>
          <w:sz w:val="28"/>
        </w:rPr>
        <w:t>88</w:t>
      </w:r>
      <w:r>
        <w:rPr>
          <w:rFonts w:ascii="標楷體" w:eastAsia="標楷體" w:hAnsi="標楷體" w:cs="標楷體"/>
          <w:sz w:val="28"/>
        </w:rPr>
        <w:t>年公布之《國語一字多音審訂表》所訂為準。注音符號之聲符、韻符及調號位置書寫要正確。</w:t>
      </w:r>
    </w:p>
    <w:p w14:paraId="7F4C669D" w14:textId="77777777" w:rsidR="00544556" w:rsidRDefault="00F03500">
      <w:pPr>
        <w:spacing w:line="440" w:lineRule="auto"/>
        <w:ind w:left="1320" w:hanging="840"/>
        <w:jc w:val="both"/>
        <w:rPr>
          <w:rFonts w:ascii="標楷體" w:eastAsia="標楷體" w:hAnsi="標楷體" w:cs="標楷體"/>
          <w:strike/>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）國字字體書寫一律以教育部公布之標準字體為標準。</w:t>
      </w:r>
    </w:p>
    <w:p w14:paraId="7F4C669E" w14:textId="77777777" w:rsidR="00544556" w:rsidRDefault="00F03500">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）作答時請使用藍、黑筆書寫，不得使用鉛筆。塗改、筆畫重複一律不予計分。</w:t>
      </w:r>
    </w:p>
    <w:p w14:paraId="7F4C669F" w14:textId="77777777" w:rsidR="00544556" w:rsidRDefault="00F03500">
      <w:pPr>
        <w:spacing w:line="440" w:lineRule="auto"/>
        <w:ind w:left="480"/>
        <w:jc w:val="both"/>
        <w:rPr>
          <w:rFonts w:ascii="標楷體" w:eastAsia="標楷體" w:hAnsi="標楷體" w:cs="標楷體"/>
          <w:sz w:val="28"/>
        </w:rPr>
      </w:pPr>
      <w:r>
        <w:rPr>
          <w:rFonts w:ascii="標楷體" w:eastAsia="標楷體" w:hAnsi="標楷體" w:cs="標楷體"/>
          <w:sz w:val="28"/>
        </w:rPr>
        <w:lastRenderedPageBreak/>
        <w:t>2</w:t>
      </w:r>
      <w:r>
        <w:rPr>
          <w:rFonts w:ascii="標楷體" w:eastAsia="標楷體" w:hAnsi="標楷體" w:cs="標楷體"/>
          <w:sz w:val="28"/>
        </w:rPr>
        <w:t>、閩南語</w:t>
      </w:r>
      <w:r>
        <w:rPr>
          <w:rFonts w:ascii="新細明體" w:eastAsia="新細明體" w:hAnsi="新細明體" w:cs="新細明體"/>
          <w:sz w:val="28"/>
        </w:rPr>
        <w:t>、</w:t>
      </w:r>
      <w:r>
        <w:rPr>
          <w:rFonts w:ascii="標楷體" w:eastAsia="標楷體" w:hAnsi="標楷體" w:cs="標楷體"/>
          <w:sz w:val="28"/>
        </w:rPr>
        <w:t>客家語字音字形</w:t>
      </w:r>
    </w:p>
    <w:p w14:paraId="7F4C66A0" w14:textId="77777777" w:rsidR="00544556" w:rsidRDefault="00F03500">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）閩南語以教育部</w:t>
      </w:r>
      <w:r>
        <w:rPr>
          <w:rFonts w:ascii="標楷體" w:eastAsia="標楷體" w:hAnsi="標楷體" w:cs="標楷體"/>
          <w:sz w:val="28"/>
        </w:rPr>
        <w:t>95</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w:t>
      </w:r>
      <w:r>
        <w:rPr>
          <w:rFonts w:ascii="標楷體" w:eastAsia="標楷體" w:hAnsi="標楷體" w:cs="標楷體"/>
          <w:sz w:val="28"/>
        </w:rPr>
        <w:t>14</w:t>
      </w:r>
      <w:r>
        <w:rPr>
          <w:rFonts w:ascii="標楷體" w:eastAsia="標楷體" w:hAnsi="標楷體" w:cs="標楷體"/>
          <w:sz w:val="28"/>
        </w:rPr>
        <w:t>日臺語字第</w:t>
      </w:r>
      <w:r>
        <w:rPr>
          <w:rFonts w:ascii="標楷體" w:eastAsia="標楷體" w:hAnsi="標楷體" w:cs="標楷體"/>
          <w:sz w:val="28"/>
        </w:rPr>
        <w:t>0950151609</w:t>
      </w:r>
      <w:r>
        <w:rPr>
          <w:rFonts w:ascii="標楷體" w:eastAsia="標楷體" w:hAnsi="標楷體" w:cs="標楷體"/>
          <w:sz w:val="28"/>
        </w:rPr>
        <w:t>號函公布之「臺灣閩南語羅馬字拼音方案」正式版為準及《臺灣閩南語常用詞辭典》為準。</w:t>
      </w:r>
    </w:p>
    <w:p w14:paraId="7F4C66A1" w14:textId="77777777" w:rsidR="00544556" w:rsidRDefault="00F03500">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）客家語以教育部</w:t>
      </w:r>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9</w:t>
      </w:r>
      <w:r>
        <w:rPr>
          <w:rFonts w:ascii="標楷體" w:eastAsia="標楷體" w:hAnsi="標楷體" w:cs="標楷體"/>
          <w:sz w:val="28"/>
        </w:rPr>
        <w:t>月</w:t>
      </w:r>
      <w:r>
        <w:rPr>
          <w:rFonts w:ascii="標楷體" w:eastAsia="標楷體" w:hAnsi="標楷體" w:cs="標楷體"/>
          <w:sz w:val="28"/>
        </w:rPr>
        <w:t>12</w:t>
      </w:r>
      <w:r>
        <w:rPr>
          <w:rFonts w:ascii="標楷體" w:eastAsia="標楷體" w:hAnsi="標楷體" w:cs="標楷體"/>
          <w:sz w:val="28"/>
        </w:rPr>
        <w:t>日臺語字第</w:t>
      </w:r>
      <w:r>
        <w:rPr>
          <w:rFonts w:ascii="標楷體" w:eastAsia="標楷體" w:hAnsi="標楷體" w:cs="標楷體"/>
          <w:sz w:val="28"/>
        </w:rPr>
        <w:t>1010161610</w:t>
      </w:r>
      <w:r>
        <w:rPr>
          <w:rFonts w:ascii="標楷體" w:eastAsia="標楷體" w:hAnsi="標楷體" w:cs="標楷體"/>
          <w:sz w:val="28"/>
        </w:rPr>
        <w:t>號函修正公布之「客家語拼音方案」為準及教育部</w:t>
      </w:r>
      <w:r>
        <w:rPr>
          <w:rFonts w:ascii="標楷體" w:eastAsia="標楷體" w:hAnsi="標楷體" w:cs="標楷體"/>
          <w:sz w:val="28"/>
        </w:rPr>
        <w:t>105</w:t>
      </w:r>
      <w:r>
        <w:rPr>
          <w:rFonts w:ascii="標楷體" w:eastAsia="標楷體" w:hAnsi="標楷體" w:cs="標楷體"/>
          <w:sz w:val="28"/>
        </w:rPr>
        <w:t>年</w:t>
      </w:r>
      <w:r>
        <w:rPr>
          <w:rFonts w:ascii="標楷體" w:eastAsia="標楷體" w:hAnsi="標楷體" w:cs="標楷體"/>
          <w:sz w:val="28"/>
        </w:rPr>
        <w:t>5</w:t>
      </w:r>
      <w:r>
        <w:rPr>
          <w:rFonts w:ascii="標楷體" w:eastAsia="標楷體" w:hAnsi="標楷體" w:cs="標楷體"/>
          <w:sz w:val="28"/>
        </w:rPr>
        <w:t>月</w:t>
      </w:r>
      <w:r>
        <w:rPr>
          <w:rFonts w:ascii="標楷體" w:eastAsia="標楷體" w:hAnsi="標楷體" w:cs="標楷體"/>
          <w:sz w:val="28"/>
        </w:rPr>
        <w:t>26</w:t>
      </w:r>
      <w:r>
        <w:rPr>
          <w:rFonts w:ascii="標楷體" w:eastAsia="標楷體" w:hAnsi="標楷體" w:cs="標楷體"/>
          <w:sz w:val="28"/>
        </w:rPr>
        <w:t>日修正公布之《臺灣客家語常用詞辭典》為準。</w:t>
      </w:r>
    </w:p>
    <w:p w14:paraId="7F4C66A2" w14:textId="77777777" w:rsidR="00544556" w:rsidRDefault="00F03500">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）皆標本調，聲母與韻母書寫要正確。</w:t>
      </w:r>
    </w:p>
    <w:p w14:paraId="7F4C66A3" w14:textId="77777777" w:rsidR="00544556" w:rsidRDefault="00F03500">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4</w:t>
      </w:r>
      <w:r>
        <w:rPr>
          <w:rFonts w:ascii="標楷體" w:eastAsia="標楷體" w:hAnsi="標楷體" w:cs="標楷體"/>
          <w:sz w:val="28"/>
        </w:rPr>
        <w:t>）聲調符號位置要精準，一律以調型標注。</w:t>
      </w:r>
    </w:p>
    <w:p w14:paraId="7F4C66A4" w14:textId="77777777" w:rsidR="00544556" w:rsidRDefault="00F03500">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5</w:t>
      </w:r>
      <w:r>
        <w:rPr>
          <w:rFonts w:ascii="標楷體" w:eastAsia="標楷體" w:hAnsi="標楷體" w:cs="標楷體"/>
          <w:sz w:val="28"/>
        </w:rPr>
        <w:t>）作答時請使用藍、黑筆書寫，不得使用鉛筆，塗改、筆畫重複一律不予計分。</w:t>
      </w:r>
    </w:p>
    <w:p w14:paraId="7F4C66A5" w14:textId="77777777" w:rsidR="00544556" w:rsidRDefault="00F03500">
      <w:pPr>
        <w:spacing w:line="440" w:lineRule="auto"/>
        <w:ind w:left="240"/>
        <w:jc w:val="both"/>
        <w:rPr>
          <w:rFonts w:ascii="標楷體" w:eastAsia="標楷體" w:hAnsi="標楷體" w:cs="標楷體"/>
          <w:sz w:val="28"/>
        </w:rPr>
      </w:pPr>
      <w:r>
        <w:rPr>
          <w:rFonts w:ascii="標楷體" w:eastAsia="標楷體" w:hAnsi="標楷體" w:cs="標楷體"/>
          <w:sz w:val="28"/>
        </w:rPr>
        <w:t>（二）注意事項</w:t>
      </w:r>
    </w:p>
    <w:p w14:paraId="7F4C66A6"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、試卷不得書寫姓名、校名或代表單位名稱，彌封處不得撕開。</w:t>
      </w:r>
    </w:p>
    <w:p w14:paraId="7F4C66A7" w14:textId="77777777" w:rsidR="00544556" w:rsidRDefault="00F03500">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、各組均應設置評判組長</w:t>
      </w:r>
      <w:r>
        <w:rPr>
          <w:rFonts w:ascii="標楷體" w:eastAsia="標楷體" w:hAnsi="標楷體" w:cs="標楷體"/>
          <w:sz w:val="28"/>
        </w:rPr>
        <w:t>1</w:t>
      </w:r>
      <w:r>
        <w:rPr>
          <w:rFonts w:ascii="標楷體" w:eastAsia="標楷體" w:hAnsi="標楷體" w:cs="標楷體"/>
          <w:sz w:val="28"/>
        </w:rPr>
        <w:t>人，於競賽結束後，負責撰寫各組綜合講評文稿資料。講評內容請依照評判標準作通盤指導，以使競賽員有所精進。</w:t>
      </w:r>
    </w:p>
    <w:p w14:paraId="7F4C66A8" w14:textId="77777777" w:rsidR="00544556" w:rsidRDefault="00F03500">
      <w:pPr>
        <w:spacing w:line="440" w:lineRule="auto"/>
        <w:ind w:left="900" w:hanging="420"/>
        <w:rPr>
          <w:rFonts w:ascii="標楷體" w:eastAsia="標楷體" w:hAnsi="標楷體" w:cs="標楷體"/>
          <w:sz w:val="26"/>
        </w:rPr>
      </w:pPr>
      <w:r>
        <w:rPr>
          <w:rFonts w:ascii="標楷體" w:eastAsia="標楷體" w:hAnsi="標楷體" w:cs="標楷體"/>
          <w:sz w:val="28"/>
        </w:rPr>
        <w:t>3</w:t>
      </w:r>
      <w:r>
        <w:rPr>
          <w:rFonts w:ascii="標楷體" w:eastAsia="標楷體" w:hAnsi="標楷體" w:cs="標楷體"/>
          <w:sz w:val="28"/>
        </w:rPr>
        <w:t>、閩南語、客家語因臺灣各地腔調或有不同，若出現與參考答案不同之用字、發音，請提交評判委員討論後，再行決定是否計分。</w:t>
      </w:r>
    </w:p>
    <w:p w14:paraId="7F4C66A9" w14:textId="77777777" w:rsidR="00544556" w:rsidRDefault="00F03500">
      <w:pPr>
        <w:spacing w:line="440" w:lineRule="auto"/>
        <w:ind w:left="900" w:hanging="420"/>
        <w:rPr>
          <w:rFonts w:ascii="標楷體" w:eastAsia="標楷體" w:hAnsi="標楷體" w:cs="標楷體"/>
          <w:sz w:val="26"/>
        </w:rPr>
      </w:pPr>
      <w:r>
        <w:rPr>
          <w:rFonts w:ascii="標楷體" w:eastAsia="標楷體" w:hAnsi="標楷體" w:cs="標楷體"/>
          <w:sz w:val="26"/>
        </w:rPr>
        <w:lastRenderedPageBreak/>
        <w:t xml:space="preserve"> </w:t>
      </w:r>
    </w:p>
    <w:p w14:paraId="7F4C66AA" w14:textId="77777777" w:rsidR="00544556" w:rsidRDefault="00544556">
      <w:pPr>
        <w:rPr>
          <w:rFonts w:ascii="標楷體" w:eastAsia="標楷體" w:hAnsi="標楷體" w:cs="標楷體"/>
          <w:sz w:val="26"/>
        </w:rPr>
      </w:pPr>
    </w:p>
    <w:p w14:paraId="7F4C66AB" w14:textId="77777777" w:rsidR="00544556" w:rsidRDefault="00544556">
      <w:pPr>
        <w:jc w:val="center"/>
        <w:rPr>
          <w:rFonts w:ascii="Calibri" w:eastAsia="Calibri" w:hAnsi="Calibri" w:cs="Calibri"/>
        </w:rPr>
      </w:pPr>
    </w:p>
    <w:p w14:paraId="7F4C66AC" w14:textId="77777777" w:rsidR="00544556" w:rsidRDefault="00F03500">
      <w:pPr>
        <w:jc w:val="center"/>
        <w:rPr>
          <w:rFonts w:ascii="標楷體" w:eastAsia="標楷體" w:hAnsi="標楷體" w:cs="標楷體"/>
          <w:b/>
          <w:sz w:val="32"/>
        </w:rPr>
      </w:pPr>
      <w:r>
        <w:rPr>
          <w:rFonts w:ascii="標楷體" w:eastAsia="標楷體" w:hAnsi="標楷體" w:cs="標楷體"/>
          <w:b/>
          <w:sz w:val="32"/>
        </w:rPr>
        <w:t>全國語文競賽決賽評判委員迴避切結書</w:t>
      </w:r>
    </w:p>
    <w:p w14:paraId="7F4C66AD" w14:textId="77777777" w:rsidR="00544556" w:rsidRDefault="00F03500">
      <w:pPr>
        <w:jc w:val="both"/>
        <w:rPr>
          <w:rFonts w:ascii="標楷體" w:eastAsia="標楷體" w:hAnsi="標楷體" w:cs="標楷體"/>
          <w:sz w:val="28"/>
        </w:rPr>
      </w:pPr>
      <w:r>
        <w:rPr>
          <w:rFonts w:ascii="標楷體" w:eastAsia="標楷體" w:hAnsi="標楷體" w:cs="標楷體"/>
          <w:sz w:val="28"/>
        </w:rPr>
        <w:t>本人</w:t>
      </w:r>
      <w:r>
        <w:rPr>
          <w:rFonts w:ascii="標楷體" w:eastAsia="標楷體" w:hAnsi="標楷體" w:cs="標楷體"/>
          <w:sz w:val="28"/>
        </w:rPr>
        <w:t xml:space="preserve">                 </w:t>
      </w:r>
      <w:r>
        <w:rPr>
          <w:rFonts w:ascii="標楷體" w:eastAsia="標楷體" w:hAnsi="標楷體" w:cs="標楷體"/>
          <w:sz w:val="28"/>
        </w:rPr>
        <w:t>擔任「中華民國</w:t>
      </w:r>
      <w:r>
        <w:rPr>
          <w:rFonts w:ascii="標楷體" w:eastAsia="標楷體" w:hAnsi="標楷體" w:cs="標楷體"/>
          <w:sz w:val="28"/>
        </w:rPr>
        <w:t>108</w:t>
      </w:r>
      <w:r>
        <w:rPr>
          <w:rFonts w:ascii="標楷體" w:eastAsia="標楷體" w:hAnsi="標楷體" w:cs="標楷體"/>
          <w:sz w:val="28"/>
        </w:rPr>
        <w:t>年全國語文競賽」</w:t>
      </w:r>
      <w:r>
        <w:rPr>
          <w:rFonts w:ascii="標楷體" w:eastAsia="標楷體" w:hAnsi="標楷體" w:cs="標楷體"/>
          <w:sz w:val="28"/>
        </w:rPr>
        <w:t>(</w:t>
      </w:r>
      <w:r>
        <w:rPr>
          <w:rFonts w:ascii="標楷體" w:eastAsia="標楷體" w:hAnsi="標楷體" w:cs="標楷體"/>
          <w:sz w:val="28"/>
        </w:rPr>
        <w:t>以下簡稱本競賽</w:t>
      </w:r>
      <w:r>
        <w:rPr>
          <w:rFonts w:ascii="標楷體" w:eastAsia="標楷體" w:hAnsi="標楷體" w:cs="標楷體"/>
          <w:sz w:val="28"/>
        </w:rPr>
        <w:t>)</w:t>
      </w:r>
      <w:r>
        <w:rPr>
          <w:rFonts w:ascii="標楷體" w:eastAsia="標楷體" w:hAnsi="標楷體" w:cs="標楷體"/>
          <w:sz w:val="28"/>
        </w:rPr>
        <w:t>評判，負責評判之項組保證無下列情形，若有發生並經查證屬實，本人願意依</w:t>
      </w:r>
      <w:r>
        <w:rPr>
          <w:rFonts w:ascii="標楷體" w:eastAsia="標楷體" w:hAnsi="標楷體" w:cs="標楷體"/>
          <w:sz w:val="28"/>
        </w:rPr>
        <w:t>大會規定於三年內不再擔任本競賽評判，特此切結為憑。</w:t>
      </w:r>
    </w:p>
    <w:p w14:paraId="7F4C66AE" w14:textId="77777777" w:rsidR="00544556" w:rsidRDefault="00F03500">
      <w:pPr>
        <w:rPr>
          <w:rFonts w:ascii="標楷體" w:eastAsia="標楷體" w:hAnsi="標楷體" w:cs="標楷體"/>
          <w:sz w:val="28"/>
        </w:rPr>
      </w:pPr>
      <w:r>
        <w:rPr>
          <w:rFonts w:ascii="標楷體" w:eastAsia="標楷體" w:hAnsi="標楷體" w:cs="標楷體"/>
          <w:sz w:val="28"/>
        </w:rPr>
        <w:t>一、有配偶或二等親以內之親屬為競賽員。</w:t>
      </w:r>
    </w:p>
    <w:p w14:paraId="7F4C66AF" w14:textId="77777777" w:rsidR="00544556" w:rsidRDefault="00544556">
      <w:pPr>
        <w:rPr>
          <w:rFonts w:ascii="標楷體" w:eastAsia="標楷體" w:hAnsi="標楷體" w:cs="標楷體"/>
          <w:sz w:val="28"/>
        </w:rPr>
      </w:pPr>
    </w:p>
    <w:p w14:paraId="7F4C66B0" w14:textId="77777777" w:rsidR="00544556" w:rsidRDefault="00F03500">
      <w:pPr>
        <w:rPr>
          <w:rFonts w:ascii="標楷體" w:eastAsia="標楷體" w:hAnsi="標楷體" w:cs="標楷體"/>
          <w:sz w:val="28"/>
        </w:rPr>
      </w:pPr>
      <w:r>
        <w:rPr>
          <w:rFonts w:ascii="標楷體" w:eastAsia="標楷體" w:hAnsi="標楷體" w:cs="標楷體"/>
          <w:sz w:val="28"/>
        </w:rPr>
        <w:t>二、有與本人職務權限範圍內直接從屬關係之競賽員。</w:t>
      </w:r>
    </w:p>
    <w:p w14:paraId="7F4C66B1" w14:textId="77777777" w:rsidR="00544556" w:rsidRDefault="00544556">
      <w:pPr>
        <w:rPr>
          <w:rFonts w:ascii="標楷體" w:eastAsia="標楷體" w:hAnsi="標楷體" w:cs="標楷體"/>
          <w:sz w:val="28"/>
        </w:rPr>
      </w:pPr>
    </w:p>
    <w:p w14:paraId="7F4C66B2" w14:textId="77777777" w:rsidR="00544556" w:rsidRDefault="00F03500">
      <w:pPr>
        <w:rPr>
          <w:rFonts w:ascii="標楷體" w:eastAsia="標楷體" w:hAnsi="標楷體" w:cs="標楷體"/>
          <w:sz w:val="28"/>
        </w:rPr>
      </w:pPr>
      <w:r>
        <w:rPr>
          <w:rFonts w:ascii="標楷體" w:eastAsia="標楷體" w:hAnsi="標楷體" w:cs="標楷體"/>
          <w:sz w:val="28"/>
        </w:rPr>
        <w:t>三、有本人參與縣市集訓時指導之競賽員。</w:t>
      </w:r>
    </w:p>
    <w:p w14:paraId="7F4C66B3" w14:textId="77777777" w:rsidR="00544556" w:rsidRDefault="00544556">
      <w:pPr>
        <w:rPr>
          <w:rFonts w:ascii="標楷體" w:eastAsia="標楷體" w:hAnsi="標楷體" w:cs="標楷體"/>
          <w:sz w:val="28"/>
        </w:rPr>
      </w:pPr>
    </w:p>
    <w:p w14:paraId="7F4C66B4" w14:textId="77777777" w:rsidR="00544556" w:rsidRDefault="00F03500">
      <w:pPr>
        <w:rPr>
          <w:rFonts w:ascii="標楷體" w:eastAsia="標楷體" w:hAnsi="標楷體" w:cs="標楷體"/>
          <w:sz w:val="28"/>
        </w:rPr>
      </w:pPr>
      <w:r>
        <w:rPr>
          <w:rFonts w:ascii="標楷體" w:eastAsia="標楷體" w:hAnsi="標楷體" w:cs="標楷體"/>
          <w:sz w:val="28"/>
        </w:rPr>
        <w:t>四、有洩漏本人為中華民國</w:t>
      </w:r>
      <w:r>
        <w:rPr>
          <w:rFonts w:ascii="標楷體" w:eastAsia="標楷體" w:hAnsi="標楷體" w:cs="標楷體"/>
          <w:sz w:val="28"/>
        </w:rPr>
        <w:t>○○○</w:t>
      </w:r>
      <w:r>
        <w:rPr>
          <w:rFonts w:ascii="標楷體" w:eastAsia="標楷體" w:hAnsi="標楷體" w:cs="標楷體"/>
          <w:sz w:val="28"/>
        </w:rPr>
        <w:t>年全國語文競賽評判委員之情形。</w:t>
      </w:r>
    </w:p>
    <w:p w14:paraId="7F4C66B5" w14:textId="77777777" w:rsidR="00544556" w:rsidRDefault="00544556">
      <w:pPr>
        <w:rPr>
          <w:rFonts w:ascii="標楷體" w:eastAsia="標楷體" w:hAnsi="標楷體" w:cs="標楷體"/>
          <w:sz w:val="28"/>
        </w:rPr>
      </w:pPr>
    </w:p>
    <w:p w14:paraId="7F4C66B6" w14:textId="77777777" w:rsidR="00544556" w:rsidRDefault="00F03500">
      <w:pPr>
        <w:rPr>
          <w:rFonts w:ascii="標楷體" w:eastAsia="標楷體" w:hAnsi="標楷體" w:cs="標楷體"/>
          <w:sz w:val="28"/>
        </w:rPr>
      </w:pPr>
      <w:r>
        <w:rPr>
          <w:rFonts w:ascii="標楷體" w:eastAsia="標楷體" w:hAnsi="標楷體" w:cs="標楷體"/>
          <w:sz w:val="28"/>
        </w:rPr>
        <w:t>切</w:t>
      </w:r>
      <w:r>
        <w:rPr>
          <w:rFonts w:ascii="標楷體" w:eastAsia="標楷體" w:hAnsi="標楷體" w:cs="標楷體"/>
          <w:sz w:val="28"/>
        </w:rPr>
        <w:t xml:space="preserve"> </w:t>
      </w:r>
      <w:r>
        <w:rPr>
          <w:rFonts w:ascii="標楷體" w:eastAsia="標楷體" w:hAnsi="標楷體" w:cs="標楷體"/>
          <w:sz w:val="28"/>
        </w:rPr>
        <w:t>結</w:t>
      </w:r>
      <w:r>
        <w:rPr>
          <w:rFonts w:ascii="標楷體" w:eastAsia="標楷體" w:hAnsi="標楷體" w:cs="標楷體"/>
          <w:sz w:val="28"/>
        </w:rPr>
        <w:t xml:space="preserve"> </w:t>
      </w:r>
      <w:r>
        <w:rPr>
          <w:rFonts w:ascii="標楷體" w:eastAsia="標楷體" w:hAnsi="標楷體" w:cs="標楷體"/>
          <w:sz w:val="28"/>
        </w:rPr>
        <w:t>人：</w:t>
      </w:r>
    </w:p>
    <w:p w14:paraId="7F4C66B7" w14:textId="77777777" w:rsidR="00544556" w:rsidRDefault="00F03500">
      <w:pPr>
        <w:rPr>
          <w:rFonts w:ascii="Calibri" w:eastAsia="Calibri" w:hAnsi="Calibri" w:cs="Calibri"/>
          <w:sz w:val="28"/>
        </w:rPr>
      </w:pPr>
      <w:r>
        <w:rPr>
          <w:rFonts w:ascii="新細明體" w:eastAsia="新細明體" w:hAnsi="新細明體" w:cs="新細明體"/>
          <w:sz w:val="28"/>
        </w:rPr>
        <w:t>身分證統一編號：</w:t>
      </w:r>
    </w:p>
    <w:p w14:paraId="7F4C66B8" w14:textId="77777777" w:rsidR="00544556" w:rsidRDefault="00F03500">
      <w:pPr>
        <w:rPr>
          <w:rFonts w:ascii="標楷體" w:eastAsia="標楷體" w:hAnsi="標楷體" w:cs="標楷體"/>
          <w:sz w:val="28"/>
        </w:rPr>
      </w:pPr>
      <w:r>
        <w:rPr>
          <w:rFonts w:ascii="標楷體" w:eastAsia="標楷體" w:hAnsi="標楷體" w:cs="標楷體"/>
          <w:sz w:val="28"/>
        </w:rPr>
        <w:t xml:space="preserve">地　</w:t>
      </w:r>
      <w:r>
        <w:rPr>
          <w:rFonts w:ascii="標楷體" w:eastAsia="標楷體" w:hAnsi="標楷體" w:cs="標楷體"/>
          <w:sz w:val="28"/>
        </w:rPr>
        <w:t xml:space="preserve">  </w:t>
      </w:r>
      <w:r>
        <w:rPr>
          <w:rFonts w:ascii="標楷體" w:eastAsia="標楷體" w:hAnsi="標楷體" w:cs="標楷體"/>
          <w:sz w:val="28"/>
        </w:rPr>
        <w:t>址：</w:t>
      </w:r>
    </w:p>
    <w:p w14:paraId="7F4C66B9" w14:textId="77777777" w:rsidR="00544556" w:rsidRDefault="00F03500">
      <w:pPr>
        <w:rPr>
          <w:rFonts w:ascii="標楷體" w:eastAsia="標楷體" w:hAnsi="標楷體" w:cs="標楷體"/>
          <w:sz w:val="28"/>
        </w:rPr>
      </w:pPr>
      <w:r>
        <w:rPr>
          <w:rFonts w:ascii="標楷體" w:eastAsia="標楷體" w:hAnsi="標楷體" w:cs="標楷體"/>
          <w:sz w:val="28"/>
        </w:rPr>
        <w:t xml:space="preserve">電　</w:t>
      </w:r>
      <w:r>
        <w:rPr>
          <w:rFonts w:ascii="標楷體" w:eastAsia="標楷體" w:hAnsi="標楷體" w:cs="標楷體"/>
          <w:sz w:val="28"/>
        </w:rPr>
        <w:t xml:space="preserve">  </w:t>
      </w:r>
      <w:r>
        <w:rPr>
          <w:rFonts w:ascii="標楷體" w:eastAsia="標楷體" w:hAnsi="標楷體" w:cs="標楷體"/>
          <w:sz w:val="28"/>
        </w:rPr>
        <w:t>話：</w:t>
      </w:r>
    </w:p>
    <w:p w14:paraId="7F4C66BA" w14:textId="77777777" w:rsidR="00544556" w:rsidRDefault="00F03500">
      <w:pPr>
        <w:rPr>
          <w:rFonts w:ascii="標楷體" w:eastAsia="標楷體" w:hAnsi="標楷體" w:cs="標楷體"/>
          <w:sz w:val="26"/>
        </w:rPr>
      </w:pPr>
      <w:r>
        <w:rPr>
          <w:rFonts w:ascii="標楷體" w:eastAsia="標楷體" w:hAnsi="標楷體" w:cs="標楷體"/>
          <w:sz w:val="26"/>
        </w:rPr>
        <w:lastRenderedPageBreak/>
        <w:t xml:space="preserve"> </w:t>
      </w:r>
    </w:p>
    <w:p w14:paraId="7F4C66BB" w14:textId="77777777" w:rsidR="00544556" w:rsidRDefault="00F03500">
      <w:pPr>
        <w:jc w:val="center"/>
        <w:rPr>
          <w:rFonts w:ascii="Calibri" w:eastAsia="Calibri" w:hAnsi="Calibri" w:cs="Calibri"/>
        </w:rPr>
      </w:pPr>
      <w:r>
        <w:rPr>
          <w:rFonts w:ascii="標楷體" w:eastAsia="標楷體" w:hAnsi="標楷體" w:cs="標楷體"/>
          <w:b/>
          <w:sz w:val="32"/>
        </w:rPr>
        <w:t>二親等內之親屬列表</w:t>
      </w:r>
    </w:p>
    <w:tbl>
      <w:tblPr>
        <w:tblW w:w="0" w:type="auto"/>
        <w:jc w:val="center"/>
        <w:tblCellMar>
          <w:left w:w="10" w:type="dxa"/>
          <w:right w:w="10" w:type="dxa"/>
        </w:tblCellMar>
        <w:tblLook w:val="04A0" w:firstRow="1" w:lastRow="0" w:firstColumn="1" w:lastColumn="0" w:noHBand="0" w:noVBand="1"/>
      </w:tblPr>
      <w:tblGrid>
        <w:gridCol w:w="725"/>
        <w:gridCol w:w="1560"/>
        <w:gridCol w:w="2877"/>
        <w:gridCol w:w="3360"/>
      </w:tblGrid>
      <w:tr w:rsidR="00544556" w14:paraId="7F4C66BF" w14:textId="77777777">
        <w:tblPrEx>
          <w:tblCellMar>
            <w:top w:w="0" w:type="dxa"/>
            <w:bottom w:w="0" w:type="dxa"/>
          </w:tblCellMar>
        </w:tblPrEx>
        <w:trPr>
          <w:trHeight w:val="1"/>
          <w:jc w:val="center"/>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BC" w14:textId="77777777" w:rsidR="00544556" w:rsidRDefault="00544556">
            <w:pPr>
              <w:jc w:val="center"/>
              <w:rPr>
                <w:rFonts w:ascii="新細明體" w:eastAsia="新細明體" w:hAnsi="新細明體" w:cs="新細明體"/>
                <w:sz w:val="22"/>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BD" w14:textId="77777777" w:rsidR="00544556" w:rsidRDefault="00F03500">
            <w:pPr>
              <w:jc w:val="center"/>
            </w:pPr>
            <w:r>
              <w:rPr>
                <w:rFonts w:ascii="標楷體" w:eastAsia="標楷體" w:hAnsi="標楷體" w:cs="標楷體"/>
                <w:sz w:val="30"/>
              </w:rPr>
              <w:t>一親等</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BE" w14:textId="77777777" w:rsidR="00544556" w:rsidRDefault="00F03500">
            <w:pPr>
              <w:jc w:val="center"/>
            </w:pPr>
            <w:r>
              <w:rPr>
                <w:rFonts w:ascii="標楷體" w:eastAsia="標楷體" w:hAnsi="標楷體" w:cs="標楷體"/>
                <w:sz w:val="30"/>
              </w:rPr>
              <w:t>二親等</w:t>
            </w:r>
          </w:p>
        </w:tc>
      </w:tr>
      <w:tr w:rsidR="00544556" w14:paraId="7F4C66C6" w14:textId="77777777">
        <w:tblPrEx>
          <w:tblCellMar>
            <w:top w:w="0" w:type="dxa"/>
            <w:bottom w:w="0" w:type="dxa"/>
          </w:tblCellMar>
        </w:tblPrEx>
        <w:trPr>
          <w:jc w:val="center"/>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C0" w14:textId="77777777" w:rsidR="00544556" w:rsidRDefault="00F03500">
            <w:pPr>
              <w:jc w:val="center"/>
            </w:pPr>
            <w:r>
              <w:rPr>
                <w:rFonts w:ascii="標楷體" w:eastAsia="標楷體" w:hAnsi="標楷體" w:cs="標楷體"/>
                <w:sz w:val="30"/>
              </w:rPr>
              <w:t>血親</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C1" w14:textId="77777777" w:rsidR="00544556" w:rsidRDefault="00F03500">
            <w:pPr>
              <w:jc w:val="center"/>
              <w:rPr>
                <w:rFonts w:ascii="標楷體" w:eastAsia="標楷體" w:hAnsi="標楷體" w:cs="標楷體"/>
                <w:sz w:val="26"/>
              </w:rPr>
            </w:pPr>
            <w:r>
              <w:rPr>
                <w:rFonts w:ascii="標楷體" w:eastAsia="標楷體" w:hAnsi="標楷體" w:cs="標楷體"/>
                <w:sz w:val="26"/>
              </w:rPr>
              <w:t>父母</w:t>
            </w:r>
          </w:p>
          <w:p w14:paraId="7F4C66C2" w14:textId="77777777" w:rsidR="00544556" w:rsidRDefault="00F03500">
            <w:pPr>
              <w:jc w:val="center"/>
            </w:pPr>
            <w:r>
              <w:rPr>
                <w:rFonts w:ascii="標楷體" w:eastAsia="標楷體" w:hAnsi="標楷體" w:cs="標楷體"/>
                <w:sz w:val="26"/>
              </w:rPr>
              <w:t>子女</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C3" w14:textId="77777777" w:rsidR="00544556" w:rsidRDefault="00F03500">
            <w:pPr>
              <w:jc w:val="center"/>
              <w:rPr>
                <w:rFonts w:ascii="標楷體" w:eastAsia="標楷體" w:hAnsi="標楷體" w:cs="標楷體"/>
                <w:sz w:val="26"/>
              </w:rPr>
            </w:pPr>
            <w:r>
              <w:rPr>
                <w:rFonts w:ascii="標楷體" w:eastAsia="標楷體" w:hAnsi="標楷體" w:cs="標楷體"/>
                <w:sz w:val="26"/>
              </w:rPr>
              <w:t>兄弟姐妹</w:t>
            </w:r>
          </w:p>
          <w:p w14:paraId="7F4C66C4" w14:textId="77777777" w:rsidR="00544556" w:rsidRDefault="00F03500">
            <w:pPr>
              <w:jc w:val="center"/>
              <w:rPr>
                <w:rFonts w:ascii="標楷體" w:eastAsia="標楷體" w:hAnsi="標楷體" w:cs="標楷體"/>
                <w:sz w:val="26"/>
              </w:rP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w:t>
            </w:r>
          </w:p>
          <w:p w14:paraId="7F4C66C5" w14:textId="77777777" w:rsidR="00544556" w:rsidRDefault="00F03500">
            <w:pPr>
              <w:jc w:val="cente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孫子女</w:t>
            </w:r>
          </w:p>
        </w:tc>
      </w:tr>
      <w:tr w:rsidR="00544556" w14:paraId="7F4C66CE" w14:textId="77777777">
        <w:tblPrEx>
          <w:tblCellMar>
            <w:top w:w="0" w:type="dxa"/>
            <w:bottom w:w="0" w:type="dxa"/>
          </w:tblCellMar>
        </w:tblPrEx>
        <w:trPr>
          <w:jc w:val="center"/>
        </w:trPr>
        <w:tc>
          <w:tcPr>
            <w:tcW w:w="7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C7" w14:textId="77777777" w:rsidR="00544556" w:rsidRDefault="00F03500">
            <w:pPr>
              <w:jc w:val="center"/>
            </w:pPr>
            <w:r>
              <w:rPr>
                <w:rFonts w:ascii="標楷體" w:eastAsia="標楷體" w:hAnsi="標楷體" w:cs="標楷體"/>
                <w:sz w:val="30"/>
              </w:rPr>
              <w:t>姻親</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C8" w14:textId="77777777" w:rsidR="00544556" w:rsidRDefault="00F03500">
            <w:r>
              <w:rPr>
                <w:rFonts w:ascii="標楷體" w:eastAsia="標楷體" w:hAnsi="標楷體" w:cs="標楷體"/>
                <w:sz w:val="30"/>
              </w:rPr>
              <w:t>血親之配偶</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C9" w14:textId="77777777" w:rsidR="00544556" w:rsidRDefault="00F03500">
            <w:pPr>
              <w:jc w:val="center"/>
              <w:rPr>
                <w:rFonts w:ascii="標楷體" w:eastAsia="標楷體" w:hAnsi="標楷體" w:cs="標楷體"/>
                <w:sz w:val="26"/>
              </w:rPr>
            </w:pPr>
            <w:r>
              <w:rPr>
                <w:rFonts w:ascii="標楷體" w:eastAsia="標楷體" w:hAnsi="標楷體" w:cs="標楷體"/>
                <w:sz w:val="26"/>
              </w:rPr>
              <w:t>父之妻、母之夫</w:t>
            </w:r>
          </w:p>
          <w:p w14:paraId="7F4C66CA" w14:textId="77777777" w:rsidR="00544556" w:rsidRDefault="00F03500">
            <w:pPr>
              <w:jc w:val="center"/>
            </w:pPr>
            <w:r>
              <w:rPr>
                <w:rFonts w:ascii="標楷體" w:eastAsia="標楷體" w:hAnsi="標楷體" w:cs="標楷體"/>
                <w:sz w:val="26"/>
              </w:rPr>
              <w:t>子媳、女婿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CB" w14:textId="77777777" w:rsidR="00544556" w:rsidRDefault="00F03500">
            <w:pPr>
              <w:jc w:val="center"/>
              <w:rPr>
                <w:rFonts w:ascii="標楷體" w:eastAsia="標楷體" w:hAnsi="標楷體" w:cs="標楷體"/>
                <w:sz w:val="26"/>
              </w:rPr>
            </w:pPr>
            <w:r>
              <w:rPr>
                <w:rFonts w:ascii="標楷體" w:eastAsia="標楷體" w:hAnsi="標楷體" w:cs="標楷體"/>
                <w:sz w:val="26"/>
              </w:rPr>
              <w:t>兄嫂、弟媳、姐夫、妹夫</w:t>
            </w:r>
          </w:p>
          <w:p w14:paraId="7F4C66CC" w14:textId="77777777" w:rsidR="00544556" w:rsidRDefault="00F03500">
            <w:pPr>
              <w:jc w:val="center"/>
              <w:rPr>
                <w:rFonts w:ascii="標楷體" w:eastAsia="標楷體" w:hAnsi="標楷體" w:cs="標楷體"/>
                <w:sz w:val="26"/>
              </w:rP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祖父母之配偶</w:t>
            </w:r>
          </w:p>
          <w:p w14:paraId="7F4C66CD" w14:textId="77777777" w:rsidR="00544556" w:rsidRDefault="00F03500">
            <w:pPr>
              <w:jc w:val="cente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孫子媳、</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孫女婿</w:t>
            </w:r>
          </w:p>
        </w:tc>
      </w:tr>
      <w:tr w:rsidR="00544556" w14:paraId="7F4C66D6" w14:textId="77777777">
        <w:tblPrEx>
          <w:tblCellMar>
            <w:top w:w="0" w:type="dxa"/>
            <w:bottom w:w="0" w:type="dxa"/>
          </w:tblCellMar>
        </w:tblPrEx>
        <w:trPr>
          <w:jc w:val="center"/>
        </w:trPr>
        <w:tc>
          <w:tcPr>
            <w:tcW w:w="7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C66CF" w14:textId="77777777" w:rsidR="00544556" w:rsidRDefault="00544556">
            <w:pPr>
              <w:spacing w:after="200" w:line="276" w:lineRule="auto"/>
              <w:rPr>
                <w:rFonts w:ascii="新細明體" w:eastAsia="新細明體" w:hAnsi="新細明體" w:cs="新細明體"/>
                <w:sz w:val="22"/>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D0" w14:textId="77777777" w:rsidR="00544556" w:rsidRDefault="00F03500">
            <w:pPr>
              <w:jc w:val="center"/>
            </w:pPr>
            <w:r>
              <w:rPr>
                <w:rFonts w:ascii="標楷體" w:eastAsia="標楷體" w:hAnsi="標楷體" w:cs="標楷體"/>
                <w:sz w:val="30"/>
              </w:rPr>
              <w:t>配偶之血親</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D1" w14:textId="77777777" w:rsidR="00544556" w:rsidRDefault="00F03500">
            <w:pPr>
              <w:jc w:val="center"/>
              <w:rPr>
                <w:rFonts w:ascii="標楷體" w:eastAsia="標楷體" w:hAnsi="標楷體" w:cs="標楷體"/>
                <w:sz w:val="26"/>
              </w:rPr>
            </w:pPr>
            <w:r>
              <w:rPr>
                <w:rFonts w:ascii="標楷體" w:eastAsia="標楷體" w:hAnsi="標楷體" w:cs="標楷體"/>
                <w:sz w:val="26"/>
              </w:rPr>
              <w:t>公婆、岳父母</w:t>
            </w:r>
          </w:p>
          <w:p w14:paraId="7F4C66D2" w14:textId="77777777" w:rsidR="00544556" w:rsidRDefault="00F03500">
            <w:pPr>
              <w:jc w:val="center"/>
            </w:pPr>
            <w:r>
              <w:rPr>
                <w:rFonts w:ascii="標楷體" w:eastAsia="標楷體" w:hAnsi="標楷體" w:cs="標楷體"/>
                <w:sz w:val="26"/>
              </w:rPr>
              <w:t>配偶之子女</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D3" w14:textId="77777777" w:rsidR="00544556" w:rsidRDefault="00F03500">
            <w:pPr>
              <w:jc w:val="center"/>
              <w:rPr>
                <w:rFonts w:ascii="標楷體" w:eastAsia="標楷體" w:hAnsi="標楷體" w:cs="標楷體"/>
                <w:sz w:val="26"/>
              </w:rPr>
            </w:pPr>
            <w:r>
              <w:rPr>
                <w:rFonts w:ascii="標楷體" w:eastAsia="標楷體" w:hAnsi="標楷體" w:cs="標楷體"/>
                <w:sz w:val="26"/>
              </w:rPr>
              <w:t>配偶之兄弟姐妹</w:t>
            </w:r>
          </w:p>
          <w:p w14:paraId="7F4C66D4" w14:textId="77777777" w:rsidR="00544556" w:rsidRDefault="00F03500">
            <w:pPr>
              <w:jc w:val="center"/>
              <w:rPr>
                <w:rFonts w:ascii="標楷體" w:eastAsia="標楷體" w:hAnsi="標楷體" w:cs="標楷體"/>
                <w:sz w:val="26"/>
              </w:rP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w:t>
            </w:r>
          </w:p>
          <w:p w14:paraId="7F4C66D5" w14:textId="77777777" w:rsidR="00544556" w:rsidRDefault="00F03500">
            <w:pPr>
              <w:jc w:val="cente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孫子女</w:t>
            </w:r>
          </w:p>
        </w:tc>
      </w:tr>
      <w:tr w:rsidR="00544556" w14:paraId="7F4C66DE" w14:textId="77777777">
        <w:tblPrEx>
          <w:tblCellMar>
            <w:top w:w="0" w:type="dxa"/>
            <w:bottom w:w="0" w:type="dxa"/>
          </w:tblCellMar>
        </w:tblPrEx>
        <w:trPr>
          <w:jc w:val="center"/>
        </w:trPr>
        <w:tc>
          <w:tcPr>
            <w:tcW w:w="7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C66D7" w14:textId="77777777" w:rsidR="00544556" w:rsidRDefault="00544556">
            <w:pPr>
              <w:spacing w:after="200" w:line="276" w:lineRule="auto"/>
              <w:rPr>
                <w:rFonts w:ascii="新細明體" w:eastAsia="新細明體" w:hAnsi="新細明體" w:cs="新細明體"/>
                <w:sz w:val="22"/>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D8" w14:textId="77777777" w:rsidR="00544556" w:rsidRDefault="00F03500">
            <w:pPr>
              <w:jc w:val="center"/>
            </w:pPr>
            <w:r>
              <w:rPr>
                <w:rFonts w:ascii="標楷體" w:eastAsia="標楷體" w:hAnsi="標楷體" w:cs="標楷體"/>
                <w:sz w:val="30"/>
              </w:rPr>
              <w:t>配偶之血親之配偶</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D9" w14:textId="77777777" w:rsidR="00544556" w:rsidRDefault="00F03500">
            <w:pPr>
              <w:jc w:val="center"/>
              <w:rPr>
                <w:rFonts w:ascii="標楷體" w:eastAsia="標楷體" w:hAnsi="標楷體" w:cs="標楷體"/>
                <w:sz w:val="26"/>
              </w:rPr>
            </w:pPr>
            <w:r>
              <w:rPr>
                <w:rFonts w:ascii="標楷體" w:eastAsia="標楷體" w:hAnsi="標楷體" w:cs="標楷體"/>
                <w:sz w:val="26"/>
              </w:rPr>
              <w:t>公婆、岳父母之配偶</w:t>
            </w:r>
          </w:p>
          <w:p w14:paraId="7F4C66DA" w14:textId="77777777" w:rsidR="00544556" w:rsidRDefault="00F03500">
            <w:pPr>
              <w:jc w:val="center"/>
            </w:pPr>
            <w:r>
              <w:rPr>
                <w:rFonts w:ascii="標楷體" w:eastAsia="標楷體" w:hAnsi="標楷體" w:cs="標楷體"/>
                <w:sz w:val="26"/>
              </w:rPr>
              <w:t>配偶之子媳、女婿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C66DB" w14:textId="77777777" w:rsidR="00544556" w:rsidRDefault="00F03500">
            <w:pPr>
              <w:jc w:val="center"/>
              <w:rPr>
                <w:rFonts w:ascii="標楷體" w:eastAsia="標楷體" w:hAnsi="標楷體" w:cs="標楷體"/>
                <w:sz w:val="26"/>
              </w:rPr>
            </w:pPr>
            <w:r>
              <w:rPr>
                <w:rFonts w:ascii="標楷體" w:eastAsia="標楷體" w:hAnsi="標楷體" w:cs="標楷體"/>
                <w:sz w:val="26"/>
              </w:rPr>
              <w:t>配偶之兄嫂、弟媳、姐夫、妹夫</w:t>
            </w:r>
          </w:p>
          <w:p w14:paraId="7F4C66DC" w14:textId="77777777" w:rsidR="00544556" w:rsidRDefault="00F03500">
            <w:pPr>
              <w:jc w:val="center"/>
              <w:rPr>
                <w:rFonts w:ascii="標楷體" w:eastAsia="標楷體" w:hAnsi="標楷體" w:cs="標楷體"/>
                <w:sz w:val="26"/>
              </w:rP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祖父母之配偶</w:t>
            </w:r>
          </w:p>
          <w:p w14:paraId="7F4C66DD" w14:textId="77777777" w:rsidR="00544556" w:rsidRDefault="00F03500">
            <w:pPr>
              <w:jc w:val="cente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孫子媳、</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孫女婿</w:t>
            </w:r>
          </w:p>
        </w:tc>
      </w:tr>
    </w:tbl>
    <w:p w14:paraId="7F4C66DF" w14:textId="77777777" w:rsidR="00544556" w:rsidRDefault="00F03500">
      <w:pPr>
        <w:jc w:val="center"/>
        <w:rPr>
          <w:rFonts w:ascii="標楷體" w:eastAsia="標楷體" w:hAnsi="標楷體" w:cs="標楷體"/>
          <w:sz w:val="26"/>
        </w:rPr>
      </w:pPr>
      <w:r>
        <w:rPr>
          <w:rFonts w:ascii="標楷體" w:eastAsia="標楷體" w:hAnsi="標楷體" w:cs="標楷體"/>
          <w:sz w:val="26"/>
        </w:rPr>
        <w:t xml:space="preserve"> </w:t>
      </w:r>
    </w:p>
    <w:p w14:paraId="7F4C66E0" w14:textId="77777777" w:rsidR="00544556" w:rsidRDefault="00544556">
      <w:pPr>
        <w:rPr>
          <w:rFonts w:ascii="標楷體" w:eastAsia="標楷體" w:hAnsi="標楷體" w:cs="標楷體"/>
          <w:sz w:val="26"/>
        </w:rPr>
      </w:pPr>
    </w:p>
    <w:p w14:paraId="7F4C66E1" w14:textId="77777777" w:rsidR="00544556" w:rsidRDefault="00F03500">
      <w:pPr>
        <w:jc w:val="center"/>
        <w:rPr>
          <w:rFonts w:ascii="標楷體" w:eastAsia="標楷體" w:hAnsi="標楷體" w:cs="標楷體"/>
          <w:b/>
          <w:sz w:val="32"/>
        </w:rPr>
      </w:pPr>
      <w:r>
        <w:rPr>
          <w:rFonts w:ascii="標楷體" w:eastAsia="標楷體" w:hAnsi="標楷體" w:cs="標楷體"/>
          <w:b/>
          <w:sz w:val="32"/>
        </w:rPr>
        <w:t>全國語文競賽決賽命題注意事項</w:t>
      </w:r>
    </w:p>
    <w:p w14:paraId="7F4C66E2"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一、演說</w:t>
      </w:r>
    </w:p>
    <w:p w14:paraId="7F4C66E3"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（一）各組演說題目需考慮競賽員之生活經驗。</w:t>
      </w:r>
    </w:p>
    <w:p w14:paraId="7F4C66E4"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（二）題意須十分明確，避免涉及太多概念。</w:t>
      </w:r>
    </w:p>
    <w:p w14:paraId="7F4C66E5" w14:textId="77777777" w:rsidR="00544556" w:rsidRDefault="00F03500">
      <w:pPr>
        <w:spacing w:line="440" w:lineRule="auto"/>
        <w:ind w:left="708" w:hanging="708"/>
        <w:rPr>
          <w:rFonts w:ascii="標楷體" w:eastAsia="標楷體" w:hAnsi="標楷體" w:cs="標楷體"/>
          <w:sz w:val="28"/>
        </w:rPr>
      </w:pPr>
      <w:r>
        <w:rPr>
          <w:rFonts w:ascii="標楷體" w:eastAsia="標楷體" w:hAnsi="標楷體" w:cs="標楷體"/>
          <w:sz w:val="28"/>
        </w:rPr>
        <w:t>（三）宜避免具有城鄉差距（高鐵、捷運、國外旅遊等等）及過於特異性之題目，且各題間之難易程度不宜差異過大。</w:t>
      </w:r>
    </w:p>
    <w:p w14:paraId="7F4C66E6"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（四）為避免在題意理解上有差距，國語演說題目排除文言文。</w:t>
      </w:r>
    </w:p>
    <w:p w14:paraId="7F4C66E7"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二、朗讀</w:t>
      </w:r>
    </w:p>
    <w:p w14:paraId="7F4C66E8"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（一）國小學生組、國中學生組、社會組、教師組以「語體文」為</w:t>
      </w:r>
      <w:r>
        <w:rPr>
          <w:rFonts w:ascii="標楷體" w:eastAsia="標楷體" w:hAnsi="標楷體" w:cs="標楷體"/>
          <w:sz w:val="28"/>
        </w:rPr>
        <w:lastRenderedPageBreak/>
        <w:t>題材，字數以</w:t>
      </w:r>
      <w:r>
        <w:rPr>
          <w:rFonts w:ascii="標楷體" w:eastAsia="標楷體" w:hAnsi="標楷體" w:cs="標楷體"/>
          <w:sz w:val="28"/>
        </w:rPr>
        <w:t>600─800</w:t>
      </w:r>
      <w:r>
        <w:rPr>
          <w:rFonts w:ascii="標楷體" w:eastAsia="標楷體" w:hAnsi="標楷體" w:cs="標楷體"/>
          <w:sz w:val="28"/>
        </w:rPr>
        <w:t>字為宜；高中學生組以「文言文」為題材。</w:t>
      </w:r>
    </w:p>
    <w:p w14:paraId="7F4C66E9"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（二）朗讀文章須結合競賽員生活經驗、文詞優美、題材多元，並適合朗讀；所選篇章宜避免與民間出版教材相同。</w:t>
      </w:r>
    </w:p>
    <w:p w14:paraId="7F4C66EA"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（三）「語體文」以國語一字多音審訂表為主；古文則以古音或國語一字多音審訂表皆可。</w:t>
      </w:r>
    </w:p>
    <w:p w14:paraId="7F4C66EB"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（四）國語朗讀盡量避免文章出</w:t>
      </w:r>
      <w:r>
        <w:rPr>
          <w:rFonts w:ascii="標楷體" w:eastAsia="標楷體" w:hAnsi="標楷體" w:cs="標楷體"/>
          <w:sz w:val="28"/>
        </w:rPr>
        <w:t>現英文、本土語言之詞彙用語。</w:t>
      </w:r>
    </w:p>
    <w:p w14:paraId="7F4C66EC"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（五）閩南語、客家語朗讀語音輕讀、破讀、變調要能正確掌握。</w:t>
      </w:r>
    </w:p>
    <w:p w14:paraId="7F4C66ED"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三、作文</w:t>
      </w:r>
    </w:p>
    <w:p w14:paraId="7F4C66EE"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（一）國小學生組、國中學生組、高中學生組，命題盡量適合各組學生之生活經驗。</w:t>
      </w:r>
    </w:p>
    <w:p w14:paraId="7F4C66EF"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（二）教師組不宜侷限在教學經驗、教育題材。</w:t>
      </w:r>
    </w:p>
    <w:p w14:paraId="7F4C66F0"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（三）各組命題宜多元多樣，並避免政治議題及意識型態之題目。</w:t>
      </w:r>
    </w:p>
    <w:p w14:paraId="7F4C66F1"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四、寫字</w:t>
      </w:r>
    </w:p>
    <w:p w14:paraId="7F4C66F2"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（一）命題印刷用字與手寫字評判標準，一律採教育部楷書字形檔（教育部公布之標準字體）</w:t>
      </w:r>
      <w:r>
        <w:rPr>
          <w:rFonts w:ascii="標楷體" w:eastAsia="標楷體" w:hAnsi="標楷體" w:cs="標楷體"/>
          <w:sz w:val="28"/>
        </w:rPr>
        <w:t>(</w:t>
      </w:r>
      <w:r>
        <w:rPr>
          <w:rFonts w:ascii="標楷體" w:eastAsia="標楷體" w:hAnsi="標楷體" w:cs="標楷體"/>
          <w:sz w:val="28"/>
        </w:rPr>
        <w:t>網址：</w:t>
      </w:r>
      <w:hyperlink r:id="rId12">
        <w:r>
          <w:rPr>
            <w:rFonts w:ascii="標楷體" w:eastAsia="標楷體" w:hAnsi="標楷體" w:cs="標楷體"/>
            <w:color w:val="0000FF"/>
            <w:sz w:val="28"/>
            <w:u w:val="single"/>
          </w:rPr>
          <w:t>https://bit.ly/2GbVD1l</w:t>
        </w:r>
      </w:hyperlink>
      <w:r>
        <w:rPr>
          <w:rFonts w:ascii="標楷體" w:eastAsia="標楷體" w:hAnsi="標楷體" w:cs="標楷體"/>
          <w:sz w:val="28"/>
        </w:rPr>
        <w:t>)</w:t>
      </w:r>
      <w:r>
        <w:rPr>
          <w:rFonts w:ascii="標楷體" w:eastAsia="標楷體" w:hAnsi="標楷體" w:cs="標楷體"/>
          <w:sz w:val="28"/>
        </w:rPr>
        <w:t>。</w:t>
      </w:r>
    </w:p>
    <w:p w14:paraId="7F4C66F3" w14:textId="77777777" w:rsidR="00544556" w:rsidRDefault="00F03500">
      <w:pPr>
        <w:spacing w:line="440" w:lineRule="auto"/>
        <w:ind w:left="840" w:hanging="840"/>
        <w:rPr>
          <w:rFonts w:ascii="標楷體" w:eastAsia="標楷體" w:hAnsi="標楷體" w:cs="標楷體"/>
          <w:sz w:val="28"/>
        </w:rPr>
      </w:pPr>
      <w:r>
        <w:rPr>
          <w:rFonts w:ascii="標楷體" w:eastAsia="標楷體" w:hAnsi="標楷體" w:cs="標楷體"/>
          <w:sz w:val="28"/>
        </w:rPr>
        <w:t>（二）國小、國中、高中組命題盡量以摘錄現行國語文教科書範文內容為原則。字數多寡、紙張、字形大小、評判方式等競賽</w:t>
      </w:r>
      <w:r>
        <w:rPr>
          <w:rFonts w:ascii="標楷體" w:eastAsia="標楷體" w:hAnsi="標楷體" w:cs="標楷體"/>
          <w:sz w:val="28"/>
        </w:rPr>
        <w:lastRenderedPageBreak/>
        <w:t>實務，授權主辦單位另行規範。</w:t>
      </w:r>
    </w:p>
    <w:p w14:paraId="7F4C66F4"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五、字音字形</w:t>
      </w:r>
    </w:p>
    <w:p w14:paraId="7F4C66F5"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（一）國語字音字形</w:t>
      </w:r>
    </w:p>
    <w:p w14:paraId="7F4C66F6"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、各組命題題數國字字音、國字字形各</w:t>
      </w:r>
      <w:r>
        <w:rPr>
          <w:rFonts w:ascii="標楷體" w:eastAsia="標楷體" w:hAnsi="標楷體" w:cs="標楷體"/>
          <w:sz w:val="28"/>
        </w:rPr>
        <w:t>100</w:t>
      </w:r>
      <w:r>
        <w:rPr>
          <w:rFonts w:ascii="標楷體" w:eastAsia="標楷體" w:hAnsi="標楷體" w:cs="標楷體"/>
          <w:sz w:val="28"/>
        </w:rPr>
        <w:t>題。</w:t>
      </w:r>
    </w:p>
    <w:p w14:paraId="7F4C66F7"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、國字字形部分請依「常用國字標準字體」所公布之字形為準，並請避開「異體字」及「同音異形詞」兩可之試題，以維公平評分原則。</w:t>
      </w:r>
    </w:p>
    <w:p w14:paraId="7F4C66F8"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、國字字音部分以教育部公布之《國語一字多音審訂表》所訂為準。</w:t>
      </w:r>
    </w:p>
    <w:p w14:paraId="7F4C66F9"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、教師組具國語語音學基礎，得加入「ㄦ化韻」、「一、七、八、不」及「隨韻衍聲」為命題範圍，其餘各組請</w:t>
      </w:r>
      <w:r>
        <w:rPr>
          <w:rFonts w:ascii="標楷體" w:eastAsia="標楷體" w:hAnsi="標楷體" w:cs="標楷體"/>
          <w:sz w:val="28"/>
        </w:rPr>
        <w:t>審慎斟酌。</w:t>
      </w:r>
    </w:p>
    <w:p w14:paraId="7F4C66FA"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、各組競賽試題請依各組競賽員理解及發揮程度命題，國小、國中組尤請避免艱深罕用題目。</w:t>
      </w:r>
    </w:p>
    <w:p w14:paraId="7F4C66FB"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6</w:t>
      </w:r>
      <w:r>
        <w:rPr>
          <w:rFonts w:ascii="標楷體" w:eastAsia="標楷體" w:hAnsi="標楷體" w:cs="標楷體"/>
          <w:sz w:val="28"/>
        </w:rPr>
        <w:t>、受限答題時間，命題請留意題目難易度之搭配。</w:t>
      </w:r>
    </w:p>
    <w:p w14:paraId="7F4C66FC"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（二）閩南語字音字形</w:t>
      </w:r>
    </w:p>
    <w:p w14:paraId="7F4C66FD"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、閩南語以教育部</w:t>
      </w:r>
      <w:r>
        <w:rPr>
          <w:rFonts w:ascii="標楷體" w:eastAsia="標楷體" w:hAnsi="標楷體" w:cs="標楷體"/>
          <w:sz w:val="28"/>
        </w:rPr>
        <w:t>95</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w:t>
      </w:r>
      <w:r>
        <w:rPr>
          <w:rFonts w:ascii="標楷體" w:eastAsia="標楷體" w:hAnsi="標楷體" w:cs="標楷體"/>
          <w:sz w:val="28"/>
        </w:rPr>
        <w:t>14</w:t>
      </w:r>
      <w:r>
        <w:rPr>
          <w:rFonts w:ascii="標楷體" w:eastAsia="標楷體" w:hAnsi="標楷體" w:cs="標楷體"/>
          <w:sz w:val="28"/>
        </w:rPr>
        <w:t>日臺語字第</w:t>
      </w:r>
      <w:r>
        <w:rPr>
          <w:rFonts w:ascii="標楷體" w:eastAsia="標楷體" w:hAnsi="標楷體" w:cs="標楷體"/>
          <w:sz w:val="28"/>
        </w:rPr>
        <w:t>0950151609</w:t>
      </w:r>
      <w:r>
        <w:rPr>
          <w:rFonts w:ascii="標楷體" w:eastAsia="標楷體" w:hAnsi="標楷體" w:cs="標楷體"/>
          <w:sz w:val="28"/>
        </w:rPr>
        <w:t>號函公布之「臺灣閩南語羅馬字拼音方案」正式版及教育部公布之《臺灣閩南語常用詞辭典》為準。</w:t>
      </w:r>
    </w:p>
    <w:p w14:paraId="7F4C66FE"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、皆標本調，聲母與韻母書寫要正確且能均衡命題。</w:t>
      </w:r>
    </w:p>
    <w:p w14:paraId="7F4C66FF"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lastRenderedPageBreak/>
        <w:t>3</w:t>
      </w:r>
      <w:r>
        <w:rPr>
          <w:rFonts w:ascii="標楷體" w:eastAsia="標楷體" w:hAnsi="標楷體" w:cs="標楷體"/>
          <w:sz w:val="28"/>
        </w:rPr>
        <w:t>、調號位置要精準。</w:t>
      </w:r>
    </w:p>
    <w:p w14:paraId="7F4C6700"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、能正確掌握破讀。</w:t>
      </w:r>
    </w:p>
    <w:p w14:paraId="7F4C6701"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、試題應避免出現方音差、同音詞及特定區域之專有詞彙，若上述情形無法避免，須將各種答案列出。</w:t>
      </w:r>
    </w:p>
    <w:p w14:paraId="7F4C6702"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6</w:t>
      </w:r>
      <w:r>
        <w:rPr>
          <w:rFonts w:ascii="標楷體" w:eastAsia="標楷體" w:hAnsi="標楷體" w:cs="標楷體"/>
          <w:sz w:val="28"/>
        </w:rPr>
        <w:t>、各組競賽試題請依各組競賽員理解及發揮程度命題，國小、國中組尤請避免艱深罕見字題目。</w:t>
      </w:r>
    </w:p>
    <w:p w14:paraId="7F4C6703"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7</w:t>
      </w:r>
      <w:r>
        <w:rPr>
          <w:rFonts w:ascii="標楷體" w:eastAsia="標楷體" w:hAnsi="標楷體" w:cs="標楷體"/>
          <w:sz w:val="28"/>
        </w:rPr>
        <w:t>、受限答題時間，命題請留意題目難易度之搭配。</w:t>
      </w:r>
    </w:p>
    <w:p w14:paraId="7F4C6704" w14:textId="77777777" w:rsidR="00544556" w:rsidRDefault="00F03500">
      <w:pPr>
        <w:spacing w:line="440" w:lineRule="auto"/>
        <w:rPr>
          <w:rFonts w:ascii="標楷體" w:eastAsia="標楷體" w:hAnsi="標楷體" w:cs="標楷體"/>
          <w:sz w:val="28"/>
        </w:rPr>
      </w:pPr>
      <w:r>
        <w:rPr>
          <w:rFonts w:ascii="標楷體" w:eastAsia="標楷體" w:hAnsi="標楷體" w:cs="標楷體"/>
          <w:sz w:val="28"/>
        </w:rPr>
        <w:t>（三）客家語字音字形</w:t>
      </w:r>
    </w:p>
    <w:p w14:paraId="7F4C6705"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、客家語以教育部</w:t>
      </w:r>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9</w:t>
      </w:r>
      <w:r>
        <w:rPr>
          <w:rFonts w:ascii="標楷體" w:eastAsia="標楷體" w:hAnsi="標楷體" w:cs="標楷體"/>
          <w:sz w:val="28"/>
        </w:rPr>
        <w:t>月</w:t>
      </w:r>
      <w:r>
        <w:rPr>
          <w:rFonts w:ascii="標楷體" w:eastAsia="標楷體" w:hAnsi="標楷體" w:cs="標楷體"/>
          <w:sz w:val="28"/>
        </w:rPr>
        <w:t>12</w:t>
      </w:r>
      <w:r>
        <w:rPr>
          <w:rFonts w:ascii="標楷體" w:eastAsia="標楷體" w:hAnsi="標楷體" w:cs="標楷體"/>
          <w:sz w:val="28"/>
        </w:rPr>
        <w:t>日臺語字第</w:t>
      </w:r>
      <w:r>
        <w:rPr>
          <w:rFonts w:ascii="標楷體" w:eastAsia="標楷體" w:hAnsi="標楷體" w:cs="標楷體"/>
          <w:sz w:val="28"/>
        </w:rPr>
        <w:t>1010161610</w:t>
      </w:r>
      <w:r>
        <w:rPr>
          <w:rFonts w:ascii="標楷體" w:eastAsia="標楷體" w:hAnsi="標楷體" w:cs="標楷體"/>
          <w:sz w:val="28"/>
        </w:rPr>
        <w:t>號函修正公布之「客家語拼音方案」及教育部</w:t>
      </w:r>
      <w:r>
        <w:rPr>
          <w:rFonts w:ascii="標楷體" w:eastAsia="標楷體" w:hAnsi="標楷體" w:cs="標楷體"/>
          <w:sz w:val="28"/>
        </w:rPr>
        <w:t>105</w:t>
      </w:r>
      <w:r>
        <w:rPr>
          <w:rFonts w:ascii="標楷體" w:eastAsia="標楷體" w:hAnsi="標楷體" w:cs="標楷體"/>
          <w:sz w:val="28"/>
        </w:rPr>
        <w:t>年</w:t>
      </w:r>
      <w:r>
        <w:rPr>
          <w:rFonts w:ascii="標楷體" w:eastAsia="標楷體" w:hAnsi="標楷體" w:cs="標楷體"/>
          <w:sz w:val="28"/>
        </w:rPr>
        <w:t>5</w:t>
      </w:r>
      <w:r>
        <w:rPr>
          <w:rFonts w:ascii="標楷體" w:eastAsia="標楷體" w:hAnsi="標楷體" w:cs="標楷體"/>
          <w:sz w:val="28"/>
        </w:rPr>
        <w:t>月</w:t>
      </w:r>
      <w:r>
        <w:rPr>
          <w:rFonts w:ascii="標楷體" w:eastAsia="標楷體" w:hAnsi="標楷體" w:cs="標楷體"/>
          <w:sz w:val="28"/>
        </w:rPr>
        <w:t>26</w:t>
      </w:r>
      <w:r>
        <w:rPr>
          <w:rFonts w:ascii="標楷體" w:eastAsia="標楷體" w:hAnsi="標楷體" w:cs="標楷體"/>
          <w:sz w:val="28"/>
        </w:rPr>
        <w:t>日修正公布之《臺灣客家語常用詞辭典》為準。</w:t>
      </w:r>
    </w:p>
    <w:p w14:paraId="7F4C6706"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、皆標本調，聲母與韻母書寫要正確且能均衡命題。</w:t>
      </w:r>
    </w:p>
    <w:p w14:paraId="7F4C6707"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、聲調符號位置要精準，一律以調型標注。</w:t>
      </w:r>
    </w:p>
    <w:p w14:paraId="7F4C6708"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、能正確掌握破讀。</w:t>
      </w:r>
    </w:p>
    <w:p w14:paraId="7F4C6709"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、試題應避免出現方音差、同音詞及特定區域之專有詞彙，若上述情形無法避免，須將各種答案列出。</w:t>
      </w:r>
    </w:p>
    <w:p w14:paraId="7F4C670A" w14:textId="77777777" w:rsidR="00544556" w:rsidRDefault="00F03500">
      <w:pPr>
        <w:spacing w:line="440" w:lineRule="auto"/>
        <w:ind w:left="660" w:hanging="420"/>
        <w:rPr>
          <w:rFonts w:ascii="標楷體" w:eastAsia="標楷體" w:hAnsi="標楷體" w:cs="標楷體"/>
          <w:sz w:val="28"/>
        </w:rPr>
      </w:pPr>
      <w:r>
        <w:rPr>
          <w:rFonts w:ascii="標楷體" w:eastAsia="標楷體" w:hAnsi="標楷體" w:cs="標楷體"/>
          <w:sz w:val="28"/>
        </w:rPr>
        <w:t>6</w:t>
      </w:r>
      <w:r>
        <w:rPr>
          <w:rFonts w:ascii="標楷體" w:eastAsia="標楷體" w:hAnsi="標楷體" w:cs="標楷體"/>
          <w:sz w:val="28"/>
        </w:rPr>
        <w:t>、各組競賽試題請依各組競賽員理解及發揮程度命題，國小、國中組尤請避免艱深罕見字題目。</w:t>
      </w:r>
    </w:p>
    <w:p w14:paraId="7F4C670B" w14:textId="77777777" w:rsidR="00544556" w:rsidRDefault="00F03500">
      <w:pPr>
        <w:spacing w:line="440" w:lineRule="auto"/>
        <w:ind w:left="660" w:hanging="420"/>
        <w:rPr>
          <w:rFonts w:ascii="標楷體" w:eastAsia="標楷體" w:hAnsi="標楷體" w:cs="標楷體"/>
          <w:sz w:val="26"/>
        </w:rPr>
      </w:pPr>
      <w:r>
        <w:rPr>
          <w:rFonts w:ascii="標楷體" w:eastAsia="標楷體" w:hAnsi="標楷體" w:cs="標楷體"/>
          <w:sz w:val="28"/>
        </w:rPr>
        <w:t>7</w:t>
      </w:r>
      <w:r>
        <w:rPr>
          <w:rFonts w:ascii="標楷體" w:eastAsia="標楷體" w:hAnsi="標楷體" w:cs="標楷體"/>
          <w:sz w:val="28"/>
        </w:rPr>
        <w:t>、受限答題時間，命題請留意題目難易度之搭配。</w:t>
      </w:r>
    </w:p>
    <w:p w14:paraId="7F4C670C" w14:textId="77777777" w:rsidR="00544556" w:rsidRDefault="00544556">
      <w:pPr>
        <w:rPr>
          <w:rFonts w:ascii="標楷體" w:eastAsia="標楷體" w:hAnsi="標楷體" w:cs="標楷體"/>
          <w:b/>
          <w:sz w:val="28"/>
        </w:rPr>
      </w:pPr>
    </w:p>
    <w:sectPr w:rsidR="0054455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C268C"/>
    <w:multiLevelType w:val="multilevel"/>
    <w:tmpl w:val="E4B48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2346BA"/>
    <w:multiLevelType w:val="multilevel"/>
    <w:tmpl w:val="36386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56"/>
    <w:rsid w:val="00544556"/>
    <w:rsid w:val="00652558"/>
    <w:rsid w:val="00F035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t.ly/2UcLYv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it.ly/2YWqshP" TargetMode="External"/><Relationship Id="rId12" Type="http://schemas.openxmlformats.org/officeDocument/2006/relationships/hyperlink" Target="https://bit.ly/2GbVD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oke-order.learningweb.moe.edu.tw/home.do" TargetMode="External"/><Relationship Id="rId11" Type="http://schemas.openxmlformats.org/officeDocument/2006/relationships/hyperlink" Target="http://hakka.dict.edu.tw/" TargetMode="External"/><Relationship Id="rId5" Type="http://schemas.openxmlformats.org/officeDocument/2006/relationships/webSettings" Target="webSettings.xml"/><Relationship Id="rId10" Type="http://schemas.openxmlformats.org/officeDocument/2006/relationships/hyperlink" Target="https://bit.ly/2Iog8Jw" TargetMode="External"/><Relationship Id="rId4" Type="http://schemas.openxmlformats.org/officeDocument/2006/relationships/settings" Target="settings.xml"/><Relationship Id="rId9" Type="http://schemas.openxmlformats.org/officeDocument/2006/relationships/hyperlink" Target="http://twblg.dict.edu.tw/tw/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2561</Words>
  <Characters>14598</Characters>
  <Application>Microsoft Office Word</Application>
  <DocSecurity>0</DocSecurity>
  <Lines>121</Lines>
  <Paragraphs>34</Paragraphs>
  <ScaleCrop>false</ScaleCrop>
  <Company>USER</Company>
  <LinksUpToDate>false</LinksUpToDate>
  <CharactersWithSpaces>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tlps</dc:creator>
  <cp:lastModifiedBy>USER</cp:lastModifiedBy>
  <cp:revision>3</cp:revision>
  <dcterms:created xsi:type="dcterms:W3CDTF">2019-05-31T09:08:00Z</dcterms:created>
  <dcterms:modified xsi:type="dcterms:W3CDTF">2019-05-31T09:10:00Z</dcterms:modified>
</cp:coreProperties>
</file>