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DA9405" w14:textId="7313A923" w:rsidR="00745991" w:rsidRPr="00745991" w:rsidRDefault="00AE2723" w:rsidP="00745991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Hlk72784961"/>
      <w:bookmarkStart w:id="1" w:name="_GoBack"/>
      <w:bookmarkEnd w:id="0"/>
      <w:bookmarkEnd w:id="1"/>
      <w:r>
        <w:rPr>
          <w:rFonts w:ascii="Arial" w:eastAsia="新細明體" w:hAnsi="Arial" w:cs="Arial" w:hint="eastAsia"/>
          <w:color w:val="000000"/>
          <w:kern w:val="0"/>
          <w:sz w:val="22"/>
        </w:rPr>
        <w:t>課程</w:t>
      </w:r>
      <w:r w:rsidR="00745991" w:rsidRPr="00745991">
        <w:rPr>
          <w:rFonts w:ascii="Arial" w:eastAsia="新細明體" w:hAnsi="Arial" w:cs="Arial"/>
          <w:color w:val="000000"/>
          <w:kern w:val="0"/>
          <w:sz w:val="22"/>
        </w:rPr>
        <w:t>說明</w:t>
      </w:r>
      <w:r w:rsidR="00745991" w:rsidRPr="00745991">
        <w:rPr>
          <w:rFonts w:ascii="Arial" w:eastAsia="新細明體" w:hAnsi="Arial" w:cs="Arial"/>
          <w:color w:val="000000"/>
          <w:kern w:val="0"/>
          <w:sz w:val="22"/>
        </w:rPr>
        <w:t>:</w:t>
      </w:r>
    </w:p>
    <w:p w14:paraId="446D2CBB" w14:textId="126CF607" w:rsidR="00745991" w:rsidRPr="00745991" w:rsidRDefault="00745991" w:rsidP="007459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45991">
        <w:rPr>
          <w:rFonts w:ascii="Arial" w:eastAsia="新細明體" w:hAnsi="Arial" w:cs="Arial"/>
          <w:color w:val="000000"/>
          <w:kern w:val="0"/>
          <w:sz w:val="22"/>
        </w:rPr>
        <w:t>AI</w:t>
      </w:r>
      <w:r w:rsidR="000A1A6B">
        <w:rPr>
          <w:rFonts w:ascii="Arial" w:eastAsia="新細明體" w:hAnsi="Arial" w:cs="Arial" w:hint="eastAsia"/>
          <w:color w:val="000000"/>
          <w:kern w:val="0"/>
          <w:sz w:val="22"/>
        </w:rPr>
        <w:t>發展簡史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介紹，</w:t>
      </w:r>
      <w:r w:rsidR="000A1A6B">
        <w:rPr>
          <w:rFonts w:ascii="Arial" w:eastAsia="新細明體" w:hAnsi="Arial" w:cs="Arial" w:hint="eastAsia"/>
          <w:color w:val="000000"/>
          <w:kern w:val="0"/>
          <w:sz w:val="22"/>
        </w:rPr>
        <w:t>演算法概念介紹，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並以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scratch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貪食</w:t>
      </w:r>
      <w:r w:rsidR="00DA4DDE">
        <w:rPr>
          <w:rFonts w:ascii="Arial" w:eastAsia="新細明體" w:hAnsi="Arial" w:cs="Arial" w:hint="eastAsia"/>
          <w:color w:val="000000"/>
          <w:kern w:val="0"/>
          <w:sz w:val="22"/>
        </w:rPr>
        <w:t>蟲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遊戲，輔以手板箭頭標示</w:t>
      </w:r>
      <w:r w:rsidR="00B57799">
        <w:rPr>
          <w:rFonts w:ascii="Arial" w:eastAsia="新細明體" w:hAnsi="Arial" w:cs="Arial" w:hint="eastAsia"/>
          <w:color w:val="000000"/>
          <w:kern w:val="0"/>
          <w:sz w:val="22"/>
        </w:rPr>
        <w:t>或肢體動作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實做視覺辨識體驗。</w:t>
      </w:r>
    </w:p>
    <w:p w14:paraId="2B59D326" w14:textId="77777777" w:rsidR="00745991" w:rsidRPr="000A1A6B" w:rsidRDefault="00745991" w:rsidP="0074599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30061F77" w14:textId="77777777" w:rsidR="00745991" w:rsidRPr="00745991" w:rsidRDefault="00745991" w:rsidP="00745991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745991">
        <w:rPr>
          <w:rFonts w:ascii="Arial" w:eastAsia="新細明體" w:hAnsi="Arial" w:cs="Arial"/>
          <w:color w:val="000000"/>
          <w:kern w:val="0"/>
          <w:sz w:val="22"/>
        </w:rPr>
        <w:t>課程流程</w:t>
      </w:r>
      <w:r w:rsidRPr="00745991">
        <w:rPr>
          <w:rFonts w:ascii="Arial" w:eastAsia="新細明體" w:hAnsi="Arial" w:cs="Arial"/>
          <w:color w:val="000000"/>
          <w:kern w:val="0"/>
          <w:sz w:val="22"/>
        </w:rPr>
        <w:t>:</w:t>
      </w:r>
    </w:p>
    <w:p w14:paraId="14EFE20F" w14:textId="2DCF01C4" w:rsidR="00C10E22" w:rsidRPr="00C10E22" w:rsidRDefault="00745991" w:rsidP="00C10E22">
      <w:pPr>
        <w:pStyle w:val="a3"/>
        <w:widowControl/>
        <w:numPr>
          <w:ilvl w:val="0"/>
          <w:numId w:val="1"/>
        </w:numPr>
        <w:ind w:leftChars="0"/>
        <w:rPr>
          <w:rFonts w:ascii="Arial" w:eastAsia="新細明體" w:hAnsi="Arial" w:cs="Arial"/>
          <w:color w:val="000000"/>
          <w:kern w:val="0"/>
          <w:sz w:val="22"/>
        </w:rPr>
      </w:pPr>
      <w:r w:rsidRPr="00C10E22">
        <w:rPr>
          <w:rFonts w:ascii="Arial" w:eastAsia="新細明體" w:hAnsi="Arial" w:cs="Arial"/>
          <w:color w:val="000000"/>
          <w:kern w:val="0"/>
          <w:sz w:val="22"/>
        </w:rPr>
        <w:t>AI</w:t>
      </w:r>
      <w:r w:rsidR="003A7EB5">
        <w:rPr>
          <w:rFonts w:ascii="Arial" w:eastAsia="新細明體" w:hAnsi="Arial" w:cs="Arial" w:hint="eastAsia"/>
          <w:color w:val="000000"/>
          <w:kern w:val="0"/>
          <w:sz w:val="22"/>
        </w:rPr>
        <w:t>觀念暖身</w:t>
      </w:r>
      <w:r w:rsidR="00C10E22" w:rsidRPr="00C10E22"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 w:rsidR="00C10E22">
        <w:rPr>
          <w:rFonts w:ascii="Arial" w:eastAsia="新細明體" w:hAnsi="Arial" w:cs="Arial" w:hint="eastAsia"/>
          <w:color w:val="000000"/>
          <w:kern w:val="0"/>
          <w:sz w:val="22"/>
        </w:rPr>
        <w:t>1</w:t>
      </w:r>
      <w:r w:rsidR="00C10E22">
        <w:rPr>
          <w:rFonts w:ascii="Arial" w:eastAsia="新細明體" w:hAnsi="Arial" w:cs="Arial" w:hint="eastAsia"/>
          <w:color w:val="000000"/>
          <w:kern w:val="0"/>
          <w:sz w:val="22"/>
        </w:rPr>
        <w:t>節，</w:t>
      </w:r>
      <w:r w:rsidR="00C10E22">
        <w:rPr>
          <w:rFonts w:ascii="Arial" w:eastAsia="新細明體" w:hAnsi="Arial" w:cs="Arial" w:hint="eastAsia"/>
          <w:color w:val="000000"/>
          <w:kern w:val="0"/>
          <w:sz w:val="22"/>
        </w:rPr>
        <w:t>40</w:t>
      </w:r>
      <w:r w:rsidR="00C10E22">
        <w:rPr>
          <w:rFonts w:ascii="Arial" w:eastAsia="新細明體" w:hAnsi="Arial" w:cs="Arial" w:hint="eastAsia"/>
          <w:color w:val="000000"/>
          <w:kern w:val="0"/>
          <w:sz w:val="22"/>
        </w:rPr>
        <w:t>分鐘</w:t>
      </w:r>
      <w:r w:rsidR="00C10E22">
        <w:rPr>
          <w:rFonts w:ascii="Arial" w:eastAsia="新細明體" w:hAnsi="Arial" w:cs="Arial" w:hint="eastAsia"/>
          <w:color w:val="000000"/>
          <w:kern w:val="0"/>
          <w:sz w:val="22"/>
        </w:rPr>
        <w:t>)</w:t>
      </w:r>
    </w:p>
    <w:p w14:paraId="59C73D6A" w14:textId="51689610" w:rsidR="00745991" w:rsidRDefault="00745991" w:rsidP="0074599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 w:rsidRPr="00745991">
        <w:rPr>
          <w:rFonts w:ascii="Arial" w:eastAsia="新細明體" w:hAnsi="Arial" w:cs="Arial"/>
          <w:color w:val="000000"/>
          <w:kern w:val="0"/>
          <w:sz w:val="22"/>
        </w:rPr>
        <w:tab/>
        <w:t>a.</w:t>
      </w:r>
      <w:r w:rsidR="003A7EB5"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 w:rsidR="003A7EB5">
        <w:rPr>
          <w:rFonts w:ascii="Arial" w:eastAsia="新細明體" w:hAnsi="Arial" w:cs="Arial" w:hint="eastAsia"/>
          <w:color w:val="000000"/>
          <w:kern w:val="0"/>
          <w:sz w:val="22"/>
        </w:rPr>
        <w:t>在生活的應用</w:t>
      </w:r>
    </w:p>
    <w:p w14:paraId="33A6B1FD" w14:textId="52BD7600" w:rsidR="00EB1BA5" w:rsidRDefault="00EB1BA5" w:rsidP="00C10E2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 w:rsidR="00AE2723">
        <w:rPr>
          <w:rFonts w:ascii="Arial" w:eastAsia="新細明體" w:hAnsi="Arial" w:cs="Arial" w:hint="eastAsia"/>
          <w:color w:val="000000"/>
          <w:kern w:val="0"/>
          <w:sz w:val="22"/>
        </w:rPr>
        <w:t>A</w:t>
      </w:r>
      <w:r w:rsidR="00C10E22">
        <w:rPr>
          <w:rFonts w:ascii="Arial" w:eastAsia="新細明體" w:hAnsi="Arial" w:cs="Arial"/>
          <w:color w:val="000000"/>
          <w:kern w:val="0"/>
          <w:sz w:val="22"/>
        </w:rPr>
        <w:t>1</w:t>
      </w:r>
      <w:r w:rsidR="00AE2723">
        <w:rPr>
          <w:rFonts w:ascii="Arial" w:eastAsia="新細明體" w:hAnsi="Arial" w:cs="Arial" w:hint="eastAsia"/>
          <w:color w:val="000000"/>
          <w:kern w:val="0"/>
          <w:sz w:val="22"/>
        </w:rPr>
        <w:t>-1</w:t>
      </w:r>
      <w:r w:rsidR="003A7EB5">
        <w:rPr>
          <w:rFonts w:ascii="Arial" w:eastAsia="新細明體" w:hAnsi="Arial" w:cs="Arial" w:hint="eastAsia"/>
          <w:color w:val="000000"/>
          <w:kern w:val="0"/>
          <w:sz w:val="22"/>
        </w:rPr>
        <w:t>現代生活上大家有注意到一些新的改變是因為</w:t>
      </w:r>
      <w:r w:rsidR="003A7EB5"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 w:rsidR="003A7EB5">
        <w:rPr>
          <w:rFonts w:ascii="Arial" w:eastAsia="新細明體" w:hAnsi="Arial" w:cs="Arial" w:hint="eastAsia"/>
          <w:color w:val="000000"/>
          <w:kern w:val="0"/>
          <w:sz w:val="22"/>
        </w:rPr>
        <w:t>的關係嗎</w:t>
      </w:r>
      <w:r w:rsidR="003A7EB5">
        <w:rPr>
          <w:rFonts w:ascii="Arial" w:eastAsia="新細明體" w:hAnsi="Arial" w:cs="Arial" w:hint="eastAsia"/>
          <w:color w:val="000000"/>
          <w:kern w:val="0"/>
          <w:sz w:val="22"/>
        </w:rPr>
        <w:t>?(</w:t>
      </w:r>
      <w:r w:rsidR="003A7EB5">
        <w:rPr>
          <w:rFonts w:ascii="Arial" w:eastAsia="新細明體" w:hAnsi="Arial" w:cs="Arial"/>
          <w:color w:val="000000"/>
          <w:kern w:val="0"/>
          <w:sz w:val="22"/>
        </w:rPr>
        <w:t>ppt1-2)</w:t>
      </w:r>
    </w:p>
    <w:p w14:paraId="2895F523" w14:textId="093C3975" w:rsidR="00C10E22" w:rsidRDefault="00C10E22" w:rsidP="00C10E22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[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讓學生發表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]</w:t>
      </w:r>
    </w:p>
    <w:p w14:paraId="2EC0C532" w14:textId="1F92E3A7" w:rsidR="00C10E22" w:rsidRDefault="00C10E22" w:rsidP="0074599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 w:rsidR="00AE2723">
        <w:rPr>
          <w:rFonts w:ascii="Arial" w:eastAsia="新細明體" w:hAnsi="Arial" w:cs="Arial"/>
          <w:color w:val="000000"/>
          <w:kern w:val="0"/>
          <w:sz w:val="22"/>
        </w:rPr>
        <w:t>A</w:t>
      </w:r>
      <w:r w:rsidR="00AE2723">
        <w:rPr>
          <w:rFonts w:ascii="Arial" w:eastAsia="新細明體" w:hAnsi="Arial" w:cs="Arial" w:hint="eastAsia"/>
          <w:color w:val="000000"/>
          <w:kern w:val="0"/>
          <w:sz w:val="22"/>
        </w:rPr>
        <w:t>1-2</w:t>
      </w:r>
      <w:r>
        <w:rPr>
          <w:rFonts w:ascii="Arial" w:eastAsia="新細明體" w:hAnsi="Arial" w:cs="Arial"/>
          <w:color w:val="000000"/>
          <w:kern w:val="0"/>
          <w:sz w:val="22"/>
        </w:rPr>
        <w:t>.</w:t>
      </w:r>
      <w:r w:rsidR="003A7EB5">
        <w:rPr>
          <w:rFonts w:ascii="Arial" w:eastAsia="新細明體" w:hAnsi="Arial" w:cs="Arial" w:hint="eastAsia"/>
          <w:color w:val="000000"/>
          <w:kern w:val="0"/>
          <w:sz w:val="22"/>
        </w:rPr>
        <w:t>例如</w:t>
      </w:r>
      <w:r w:rsidR="003A7EB5">
        <w:rPr>
          <w:rFonts w:ascii="Arial" w:eastAsia="新細明體" w:hAnsi="Arial" w:cs="Arial" w:hint="eastAsia"/>
          <w:color w:val="000000"/>
          <w:kern w:val="0"/>
          <w:sz w:val="22"/>
        </w:rPr>
        <w:t>:</w:t>
      </w:r>
      <w:r w:rsidR="00CC129E">
        <w:rPr>
          <w:rFonts w:ascii="Arial" w:eastAsia="新細明體" w:hAnsi="Arial" w:cs="Arial" w:hint="eastAsia"/>
          <w:color w:val="000000"/>
          <w:kern w:val="0"/>
          <w:sz w:val="22"/>
        </w:rPr>
        <w:t>停車場車牌辨識</w:t>
      </w:r>
      <w:r w:rsidR="00F3181E"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 w:rsidR="00F3181E">
        <w:rPr>
          <w:rFonts w:ascii="Arial" w:eastAsia="新細明體" w:hAnsi="Arial" w:cs="Arial"/>
          <w:color w:val="000000"/>
          <w:kern w:val="0"/>
          <w:sz w:val="22"/>
        </w:rPr>
        <w:t>ppt1-3)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、高速公路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ETC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收費、上班臉部辨識打卡</w:t>
      </w:r>
      <w:r w:rsidR="00F3181E"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 w:rsidR="00F3181E">
        <w:rPr>
          <w:rFonts w:ascii="Arial" w:eastAsia="新細明體" w:hAnsi="Arial" w:cs="Arial"/>
          <w:color w:val="000000"/>
          <w:kern w:val="0"/>
          <w:sz w:val="22"/>
        </w:rPr>
        <w:t>ppt1-4)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、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G</w:t>
      </w:r>
      <w:r w:rsidR="00736EE3">
        <w:rPr>
          <w:rFonts w:ascii="Arial" w:eastAsia="新細明體" w:hAnsi="Arial" w:cs="Arial"/>
          <w:color w:val="000000"/>
          <w:kern w:val="0"/>
          <w:sz w:val="22"/>
        </w:rPr>
        <w:t>oogle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相簿自動辨識</w:t>
      </w:r>
      <w:r w:rsidR="00F3181E"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 w:rsidR="00F3181E">
        <w:rPr>
          <w:rFonts w:ascii="Arial" w:eastAsia="新細明體" w:hAnsi="Arial" w:cs="Arial"/>
          <w:color w:val="000000"/>
          <w:kern w:val="0"/>
          <w:sz w:val="22"/>
        </w:rPr>
        <w:t>ppt1-5)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、</w:t>
      </w:r>
      <w:r w:rsidR="00736EE3">
        <w:rPr>
          <w:rFonts w:ascii="Arial" w:eastAsia="新細明體" w:hAnsi="Arial" w:cs="Arial"/>
          <w:color w:val="000000"/>
          <w:kern w:val="0"/>
          <w:sz w:val="22"/>
        </w:rPr>
        <w:t>Google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助</w:t>
      </w:r>
      <w:r w:rsidR="00F3181E">
        <w:rPr>
          <w:rFonts w:ascii="Arial" w:eastAsia="新細明體" w:hAnsi="Arial" w:cs="Arial" w:hint="eastAsia"/>
          <w:color w:val="000000"/>
          <w:kern w:val="0"/>
          <w:sz w:val="22"/>
        </w:rPr>
        <w:t>理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、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Siri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等等。</w:t>
      </w:r>
      <w:r w:rsidR="00736EE3"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 w:rsidR="00736EE3">
        <w:rPr>
          <w:rFonts w:ascii="Arial" w:eastAsia="新細明體" w:hAnsi="Arial" w:cs="Arial"/>
          <w:color w:val="000000"/>
          <w:kern w:val="0"/>
          <w:sz w:val="22"/>
        </w:rPr>
        <w:t>ppt1-</w:t>
      </w:r>
      <w:r w:rsidR="00467248">
        <w:rPr>
          <w:rFonts w:ascii="Arial" w:eastAsia="新細明體" w:hAnsi="Arial" w:cs="Arial"/>
          <w:color w:val="000000"/>
          <w:kern w:val="0"/>
          <w:sz w:val="22"/>
        </w:rPr>
        <w:t>6</w:t>
      </w:r>
      <w:r w:rsidR="00736EE3">
        <w:rPr>
          <w:rFonts w:ascii="Arial" w:eastAsia="新細明體" w:hAnsi="Arial" w:cs="Arial"/>
          <w:color w:val="000000"/>
          <w:kern w:val="0"/>
          <w:sz w:val="22"/>
        </w:rPr>
        <w:t>)</w:t>
      </w:r>
    </w:p>
    <w:p w14:paraId="2D1F85E0" w14:textId="05FD8243" w:rsidR="00271043" w:rsidRDefault="00271043" w:rsidP="0074599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[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示範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G</w:t>
      </w:r>
      <w:r>
        <w:rPr>
          <w:rFonts w:ascii="Arial" w:eastAsia="新細明體" w:hAnsi="Arial" w:cs="Arial"/>
          <w:color w:val="000000"/>
          <w:kern w:val="0"/>
          <w:sz w:val="22"/>
        </w:rPr>
        <w:t>oo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g</w:t>
      </w:r>
      <w:r>
        <w:rPr>
          <w:rFonts w:ascii="Arial" w:eastAsia="新細明體" w:hAnsi="Arial" w:cs="Arial"/>
          <w:color w:val="000000"/>
          <w:kern w:val="0"/>
          <w:sz w:val="22"/>
        </w:rPr>
        <w:t>le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助理或是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Si</w:t>
      </w:r>
      <w:r>
        <w:rPr>
          <w:rFonts w:ascii="Arial" w:eastAsia="新細明體" w:hAnsi="Arial" w:cs="Arial"/>
          <w:color w:val="000000"/>
          <w:kern w:val="0"/>
          <w:sz w:val="22"/>
        </w:rPr>
        <w:t>ri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，口語加入提醒、講笑話</w:t>
      </w:r>
      <w:r>
        <w:rPr>
          <w:rFonts w:ascii="Arial" w:eastAsia="新細明體" w:hAnsi="Arial" w:cs="Arial"/>
          <w:color w:val="000000"/>
          <w:kern w:val="0"/>
          <w:sz w:val="22"/>
        </w:rPr>
        <w:t>]</w:t>
      </w:r>
    </w:p>
    <w:p w14:paraId="2298F2A5" w14:textId="63EF3434" w:rsidR="00AE2723" w:rsidRDefault="00C10E22" w:rsidP="006C58D8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 w:rsidR="00AE2723">
        <w:rPr>
          <w:rFonts w:ascii="Arial" w:eastAsia="新細明體" w:hAnsi="Arial" w:cs="Arial" w:hint="eastAsia"/>
          <w:color w:val="000000"/>
          <w:kern w:val="0"/>
          <w:sz w:val="22"/>
        </w:rPr>
        <w:t>A1-3</w:t>
      </w:r>
      <w:r>
        <w:rPr>
          <w:rFonts w:ascii="Arial" w:eastAsia="新細明體" w:hAnsi="Arial" w:cs="Arial"/>
          <w:color w:val="000000"/>
          <w:kern w:val="0"/>
          <w:sz w:val="22"/>
        </w:rPr>
        <w:t>.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大家都喜歡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帶來的方便，但是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的方便其實也取代了很多人的工作。大家知道有那些嗎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?</w:t>
      </w:r>
    </w:p>
    <w:p w14:paraId="6AB2928B" w14:textId="3AF66DC7" w:rsidR="006C58D8" w:rsidRDefault="006C58D8" w:rsidP="006C58D8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[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讓學生發表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]</w:t>
      </w:r>
    </w:p>
    <w:p w14:paraId="1ADE39BF" w14:textId="105C9C9A" w:rsidR="006C58D8" w:rsidRDefault="006C58D8" w:rsidP="006C58D8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A1-4.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所以就要考慮以後是不是要找一些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比較難取代的工作。</w:t>
      </w:r>
    </w:p>
    <w:p w14:paraId="09A84B20" w14:textId="77777777" w:rsidR="00574562" w:rsidRPr="00745991" w:rsidRDefault="00574562" w:rsidP="00745991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4B8BECFD" w14:textId="1F1E5517" w:rsidR="00745991" w:rsidRDefault="00745991" w:rsidP="00745991">
      <w:pPr>
        <w:widowControl/>
        <w:ind w:firstLine="480"/>
        <w:rPr>
          <w:rFonts w:ascii="Arial" w:eastAsia="新細明體" w:hAnsi="Arial" w:cs="Arial"/>
          <w:color w:val="000000"/>
          <w:kern w:val="0"/>
          <w:sz w:val="22"/>
        </w:rPr>
      </w:pPr>
      <w:r w:rsidRPr="00745991">
        <w:rPr>
          <w:rFonts w:ascii="Arial" w:eastAsia="新細明體" w:hAnsi="Arial" w:cs="Arial"/>
          <w:color w:val="000000"/>
          <w:kern w:val="0"/>
          <w:sz w:val="22"/>
        </w:rPr>
        <w:t>b.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簡史</w:t>
      </w:r>
    </w:p>
    <w:p w14:paraId="5C1886D0" w14:textId="199606CF" w:rsidR="00682747" w:rsidRDefault="00055643" w:rsidP="00573F8C">
      <w:pPr>
        <w:widowControl/>
        <w:ind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b</w:t>
      </w:r>
      <w:r>
        <w:rPr>
          <w:rFonts w:ascii="Arial" w:eastAsia="新細明體" w:hAnsi="Arial" w:cs="Arial"/>
          <w:color w:val="000000"/>
          <w:kern w:val="0"/>
          <w:sz w:val="22"/>
        </w:rPr>
        <w:t>1-1.</w:t>
      </w:r>
      <w:r w:rsidR="00854D95"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 w:rsidR="00854D95">
        <w:rPr>
          <w:rFonts w:ascii="Arial" w:eastAsia="新細明體" w:hAnsi="Arial" w:cs="Arial" w:hint="eastAsia"/>
          <w:color w:val="000000"/>
          <w:kern w:val="0"/>
          <w:sz w:val="22"/>
        </w:rPr>
        <w:t>人工智慧一詞，在</w:t>
      </w:r>
      <w:r w:rsidR="00854D95">
        <w:rPr>
          <w:rFonts w:ascii="Arial" w:eastAsia="新細明體" w:hAnsi="Arial" w:cs="Arial" w:hint="eastAsia"/>
          <w:color w:val="000000"/>
          <w:kern w:val="0"/>
          <w:sz w:val="22"/>
        </w:rPr>
        <w:t>1956</w:t>
      </w:r>
      <w:r w:rsidR="00854D95">
        <w:rPr>
          <w:rFonts w:ascii="Arial" w:eastAsia="新細明體" w:hAnsi="Arial" w:cs="Arial" w:hint="eastAsia"/>
          <w:color w:val="000000"/>
          <w:kern w:val="0"/>
          <w:sz w:val="22"/>
        </w:rPr>
        <w:t>年的</w:t>
      </w:r>
      <w:r w:rsidR="00854D95" w:rsidRPr="00573F8C">
        <w:rPr>
          <w:rFonts w:ascii="Arial" w:eastAsia="新細明體" w:hAnsi="Arial" w:cs="Arial" w:hint="eastAsia"/>
          <w:color w:val="000000"/>
          <w:kern w:val="0"/>
          <w:sz w:val="22"/>
        </w:rPr>
        <w:t>達特茅斯夏季人工智慧研究計畫會議中</w:t>
      </w:r>
      <w:r w:rsidR="00854D95">
        <w:rPr>
          <w:rFonts w:ascii="Arial" w:eastAsia="新細明體" w:hAnsi="Arial" w:cs="Arial" w:hint="eastAsia"/>
          <w:color w:val="000000"/>
          <w:kern w:val="0"/>
          <w:sz w:val="22"/>
        </w:rPr>
        <w:t>，</w:t>
      </w:r>
      <w:r w:rsidR="00B25238">
        <w:rPr>
          <w:rFonts w:ascii="Arial" w:eastAsia="新細明體" w:hAnsi="Arial" w:cs="Arial" w:hint="eastAsia"/>
          <w:color w:val="000000"/>
          <w:kern w:val="0"/>
          <w:sz w:val="22"/>
        </w:rPr>
        <w:t>由眾多學者</w:t>
      </w:r>
      <w:r w:rsidR="00854D95">
        <w:rPr>
          <w:rFonts w:ascii="Arial" w:eastAsia="新細明體" w:hAnsi="Arial" w:cs="Arial" w:hint="eastAsia"/>
          <w:color w:val="000000"/>
          <w:kern w:val="0"/>
          <w:sz w:val="22"/>
        </w:rPr>
        <w:t>正式</w:t>
      </w:r>
      <w:r w:rsidR="00B25238">
        <w:rPr>
          <w:rFonts w:ascii="Arial" w:eastAsia="新細明體" w:hAnsi="Arial" w:cs="Arial" w:hint="eastAsia"/>
          <w:color w:val="000000"/>
          <w:kern w:val="0"/>
          <w:sz w:val="22"/>
        </w:rPr>
        <w:t>討論而</w:t>
      </w:r>
      <w:r w:rsidR="00854D95" w:rsidRPr="00573F8C">
        <w:rPr>
          <w:rFonts w:ascii="Arial" w:eastAsia="新細明體" w:hAnsi="Arial" w:cs="Arial" w:hint="eastAsia"/>
          <w:color w:val="000000"/>
          <w:kern w:val="0"/>
          <w:sz w:val="22"/>
        </w:rPr>
        <w:t>誕生</w:t>
      </w:r>
      <w:r w:rsidR="00854D95">
        <w:rPr>
          <w:rFonts w:ascii="Arial" w:eastAsia="新細明體" w:hAnsi="Arial" w:cs="Arial" w:hint="eastAsia"/>
          <w:color w:val="000000"/>
          <w:kern w:val="0"/>
          <w:sz w:val="22"/>
        </w:rPr>
        <w:t>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人工智慧</w:t>
      </w:r>
      <w:r w:rsidR="004175B1">
        <w:rPr>
          <w:rFonts w:ascii="Arial" w:eastAsia="新細明體" w:hAnsi="Arial" w:cs="Arial" w:hint="eastAsia"/>
          <w:color w:val="000000"/>
          <w:kern w:val="0"/>
          <w:sz w:val="22"/>
        </w:rPr>
        <w:t>的相關研究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，最早從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19</w:t>
      </w:r>
      <w:r w:rsidR="00682747">
        <w:rPr>
          <w:rFonts w:ascii="Arial" w:eastAsia="新細明體" w:hAnsi="Arial" w:cs="Arial" w:hint="eastAsia"/>
          <w:color w:val="000000"/>
          <w:kern w:val="0"/>
          <w:sz w:val="22"/>
        </w:rPr>
        <w:t>3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0</w:t>
      </w:r>
      <w:r w:rsidR="006C58D8">
        <w:rPr>
          <w:rFonts w:ascii="Arial" w:eastAsia="新細明體" w:hAnsi="Arial" w:cs="Arial" w:hint="eastAsia"/>
          <w:color w:val="000000"/>
          <w:kern w:val="0"/>
          <w:sz w:val="22"/>
        </w:rPr>
        <w:t>年代開始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發展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，</w:t>
      </w:r>
      <w:r w:rsidR="00682747">
        <w:rPr>
          <w:rFonts w:ascii="Arial" w:eastAsia="新細明體" w:hAnsi="Arial" w:cs="Arial" w:hint="eastAsia"/>
          <w:color w:val="000000"/>
          <w:kern w:val="0"/>
          <w:sz w:val="22"/>
        </w:rPr>
        <w:t>至今約可劃分為三階段。</w:t>
      </w:r>
      <w:r w:rsidR="0032412B">
        <w:rPr>
          <w:rFonts w:ascii="Arial" w:eastAsia="新細明體" w:hAnsi="Arial" w:cs="Arial" w:hint="eastAsia"/>
          <w:color w:val="000000"/>
          <w:kern w:val="0"/>
          <w:sz w:val="22"/>
        </w:rPr>
        <w:t>(p</w:t>
      </w:r>
      <w:r w:rsidR="0032412B">
        <w:rPr>
          <w:rFonts w:ascii="Arial" w:eastAsia="新細明體" w:hAnsi="Arial" w:cs="Arial"/>
          <w:color w:val="000000"/>
          <w:kern w:val="0"/>
          <w:sz w:val="22"/>
        </w:rPr>
        <w:t>pt1-7)</w:t>
      </w:r>
    </w:p>
    <w:p w14:paraId="1F0D3BF8" w14:textId="4A93CEBD" w:rsidR="00573F8C" w:rsidRDefault="00682747" w:rsidP="00682747">
      <w:pPr>
        <w:widowControl/>
        <w:ind w:left="480"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>B1-2.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第一階段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:</w:t>
      </w:r>
      <w:r w:rsidR="00B25238"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 w:rsidR="00B25238">
        <w:rPr>
          <w:rFonts w:ascii="Arial" w:eastAsia="新細明體" w:hAnsi="Arial" w:cs="Arial"/>
          <w:color w:val="000000"/>
          <w:kern w:val="0"/>
          <w:sz w:val="22"/>
        </w:rPr>
        <w:t>ppt1-8)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在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1950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年代之前，最具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A</w:t>
      </w:r>
      <w:r w:rsidR="00573F8C">
        <w:rPr>
          <w:rFonts w:ascii="Arial" w:eastAsia="新細明體" w:hAnsi="Arial" w:cs="Arial"/>
          <w:color w:val="000000"/>
          <w:kern w:val="0"/>
          <w:sz w:val="22"/>
        </w:rPr>
        <w:t>I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研究的代表性人物為艾倫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.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圖靈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(Al</w:t>
      </w:r>
      <w:r w:rsidR="00573F8C">
        <w:rPr>
          <w:rFonts w:ascii="Arial" w:eastAsia="新細明體" w:hAnsi="Arial" w:cs="Arial"/>
          <w:color w:val="000000"/>
          <w:kern w:val="0"/>
          <w:sz w:val="22"/>
        </w:rPr>
        <w:t>an Mathison Turing)</w:t>
      </w:r>
      <w:r w:rsidR="0088565F">
        <w:rPr>
          <w:rFonts w:ascii="Arial" w:eastAsia="新細明體" w:hAnsi="Arial" w:cs="Arial" w:hint="eastAsia"/>
          <w:color w:val="000000"/>
          <w:kern w:val="0"/>
          <w:sz w:val="22"/>
        </w:rPr>
        <w:t>(p</w:t>
      </w:r>
      <w:r w:rsidR="0088565F">
        <w:rPr>
          <w:rFonts w:ascii="Arial" w:eastAsia="新細明體" w:hAnsi="Arial" w:cs="Arial"/>
          <w:color w:val="000000"/>
          <w:kern w:val="0"/>
          <w:sz w:val="22"/>
        </w:rPr>
        <w:t>pt1-9)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，他是英國的科學家、數學家、邏輯學家、密碼學家、理論生物學家。他最有名的事蹟之一為破解了二次大戰時</w:t>
      </w:r>
      <w:r w:rsidR="004175B1">
        <w:rPr>
          <w:rFonts w:ascii="Arial" w:eastAsia="新細明體" w:hAnsi="Arial" w:cs="Arial" w:hint="eastAsia"/>
          <w:color w:val="000000"/>
          <w:kern w:val="0"/>
          <w:sz w:val="22"/>
        </w:rPr>
        <w:t>，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德軍加密機器</w:t>
      </w:r>
      <w:r w:rsidR="00573F8C">
        <w:rPr>
          <w:rFonts w:ascii="Arial" w:eastAsia="新細明體" w:hAnsi="Arial" w:cs="Arial" w:hint="eastAsia"/>
          <w:color w:val="000000"/>
          <w:kern w:val="0"/>
          <w:sz w:val="22"/>
        </w:rPr>
        <w:t>E</w:t>
      </w:r>
      <w:r w:rsidR="004175B1">
        <w:rPr>
          <w:rFonts w:ascii="Arial" w:eastAsia="新細明體" w:hAnsi="Arial" w:cs="Arial" w:hint="eastAsia"/>
          <w:color w:val="000000"/>
          <w:kern w:val="0"/>
          <w:sz w:val="22"/>
        </w:rPr>
        <w:t>n</w:t>
      </w:r>
      <w:r w:rsidR="004175B1">
        <w:rPr>
          <w:rFonts w:ascii="Arial" w:eastAsia="新細明體" w:hAnsi="Arial" w:cs="Arial"/>
          <w:color w:val="000000"/>
          <w:kern w:val="0"/>
          <w:sz w:val="22"/>
        </w:rPr>
        <w:t>igma</w:t>
      </w:r>
      <w:r w:rsidR="004175B1">
        <w:rPr>
          <w:rFonts w:ascii="Arial" w:eastAsia="新細明體" w:hAnsi="Arial" w:cs="Arial" w:hint="eastAsia"/>
          <w:color w:val="000000"/>
          <w:kern w:val="0"/>
          <w:sz w:val="22"/>
        </w:rPr>
        <w:t>。幫助盟軍提早了約兩年擊敗納粹，結束二次大戰，解救了許多生命。</w:t>
      </w:r>
      <w:r w:rsidR="0088565F"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 w:rsidR="0088565F">
        <w:rPr>
          <w:rFonts w:ascii="Arial" w:eastAsia="新細明體" w:hAnsi="Arial" w:cs="Arial"/>
          <w:color w:val="000000"/>
          <w:kern w:val="0"/>
          <w:sz w:val="22"/>
        </w:rPr>
        <w:t>ppt1-</w:t>
      </w:r>
      <w:r w:rsidR="00A53966">
        <w:rPr>
          <w:rFonts w:ascii="Arial" w:eastAsia="新細明體" w:hAnsi="Arial" w:cs="Arial"/>
          <w:color w:val="000000"/>
          <w:kern w:val="0"/>
          <w:sz w:val="22"/>
        </w:rPr>
        <w:t>10</w:t>
      </w:r>
      <w:r w:rsidR="0088565F">
        <w:rPr>
          <w:rFonts w:ascii="Arial" w:eastAsia="新細明體" w:hAnsi="Arial" w:cs="Arial"/>
          <w:color w:val="000000"/>
          <w:kern w:val="0"/>
          <w:sz w:val="22"/>
        </w:rPr>
        <w:t>)</w:t>
      </w:r>
      <w:r w:rsidR="004175B1">
        <w:rPr>
          <w:rFonts w:ascii="Arial" w:eastAsia="新細明體" w:hAnsi="Arial" w:cs="Arial" w:hint="eastAsia"/>
          <w:color w:val="000000"/>
          <w:kern w:val="0"/>
          <w:sz w:val="22"/>
        </w:rPr>
        <w:t>圖靈另一有名事蹟為</w:t>
      </w:r>
      <w:r w:rsidR="004175B1">
        <w:rPr>
          <w:rFonts w:ascii="Arial" w:eastAsia="新細明體" w:hAnsi="Arial" w:cs="Arial" w:hint="eastAsia"/>
          <w:color w:val="000000"/>
          <w:kern w:val="0"/>
          <w:sz w:val="22"/>
        </w:rPr>
        <w:t>1950</w:t>
      </w:r>
      <w:r w:rsidR="004175B1">
        <w:rPr>
          <w:rFonts w:ascii="Arial" w:eastAsia="新細明體" w:hAnsi="Arial" w:cs="Arial" w:hint="eastAsia"/>
          <w:color w:val="000000"/>
          <w:kern w:val="0"/>
          <w:sz w:val="22"/>
        </w:rPr>
        <w:t>年提出的圖靈測試理論。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測試的內容為，如果一個人使用共通的語言去詢問兩個他不能看見的物件任意</w:t>
      </w:r>
      <w:r w:rsidR="007E5928">
        <w:rPr>
          <w:rFonts w:ascii="Arial" w:eastAsia="新細明體" w:hAnsi="Arial" w:cs="Arial" w:hint="eastAsia"/>
          <w:color w:val="000000"/>
          <w:kern w:val="0"/>
          <w:sz w:val="22"/>
        </w:rPr>
        <w:t>一系列問題，其中之一為一個正常思維的人，另一物件為機器。經過一系列詢問後，如果詢問者無法區分兩物件的不同，則此機器通過圖靈測試。</w:t>
      </w:r>
      <w:r w:rsidR="00C77EDB">
        <w:rPr>
          <w:rFonts w:ascii="Arial" w:eastAsia="新細明體" w:hAnsi="Arial" w:cs="Arial" w:hint="eastAsia"/>
          <w:color w:val="000000"/>
          <w:kern w:val="0"/>
          <w:sz w:val="22"/>
        </w:rPr>
        <w:t>圖靈測試一直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被</w:t>
      </w:r>
      <w:r w:rsidR="00C77EDB">
        <w:rPr>
          <w:rFonts w:ascii="Arial" w:eastAsia="新細明體" w:hAnsi="Arial" w:cs="Arial" w:hint="eastAsia"/>
          <w:color w:val="000000"/>
          <w:kern w:val="0"/>
          <w:sz w:val="22"/>
        </w:rPr>
        <w:t>奉為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人工智慧研究的</w:t>
      </w:r>
      <w:r w:rsidR="00C77EDB">
        <w:rPr>
          <w:rFonts w:ascii="Arial" w:eastAsia="新細明體" w:hAnsi="Arial" w:cs="Arial" w:hint="eastAsia"/>
          <w:color w:val="000000"/>
          <w:kern w:val="0"/>
          <w:sz w:val="22"/>
        </w:rPr>
        <w:t>圭臬，至今每年都有試驗的比賽。</w:t>
      </w:r>
    </w:p>
    <w:p w14:paraId="26AF0FDB" w14:textId="06E2F687" w:rsidR="000362BD" w:rsidRDefault="000362BD" w:rsidP="00682747">
      <w:pPr>
        <w:widowControl/>
        <w:ind w:left="480"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[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舉例聊天機器人的限制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]</w:t>
      </w:r>
    </w:p>
    <w:p w14:paraId="17FB9766" w14:textId="3ADE4AE7" w:rsidR="00C77EDB" w:rsidRDefault="00C77EDB" w:rsidP="00682747">
      <w:pPr>
        <w:widowControl/>
        <w:ind w:left="480"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B1-3.</w:t>
      </w:r>
      <w:r w:rsidR="00711448" w:rsidRPr="00711448">
        <w:rPr>
          <w:rFonts w:ascii="Arial" w:eastAsia="新細明體" w:hAnsi="Arial" w:cs="Arial" w:hint="eastAsia"/>
          <w:color w:val="000000"/>
          <w:kern w:val="0"/>
          <w:sz w:val="22"/>
        </w:rPr>
        <w:t xml:space="preserve"> </w:t>
      </w:r>
      <w:r w:rsidR="00A53966">
        <w:rPr>
          <w:rFonts w:ascii="Arial" w:eastAsia="新細明體" w:hAnsi="Arial" w:cs="Arial"/>
          <w:color w:val="000000"/>
          <w:kern w:val="0"/>
          <w:sz w:val="22"/>
        </w:rPr>
        <w:t>(ppt1-11)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一直到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1960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年代，人工智慧的應用都以是與否來理解，此階段也發現許多算法，應用的面相以代數題與數學證明為主。</w:t>
      </w:r>
    </w:p>
    <w:p w14:paraId="4B3D4C3E" w14:textId="7857CBF6" w:rsidR="00711448" w:rsidRDefault="00711448" w:rsidP="00682747">
      <w:pPr>
        <w:widowControl/>
        <w:ind w:left="480" w:firstLine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B1-4.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到了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1970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年代，由於未有重要突破，而算法只能解決很狹窄領域的問題，因此人工智慧發展開始往低潮走。</w:t>
      </w:r>
    </w:p>
    <w:p w14:paraId="518E82DB" w14:textId="7AA79892" w:rsidR="00711448" w:rsidRDefault="008B7A87" w:rsidP="00711448">
      <w:pPr>
        <w:widowControl/>
        <w:ind w:leftChars="200" w:left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  <w:t>B1-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5.</w:t>
      </w:r>
      <w:r w:rsidR="00A53966">
        <w:rPr>
          <w:rFonts w:ascii="Arial" w:eastAsia="新細明體" w:hAnsi="Arial" w:cs="Arial"/>
          <w:color w:val="000000"/>
          <w:kern w:val="0"/>
          <w:sz w:val="22"/>
        </w:rPr>
        <w:t>(ppt1-12)</w:t>
      </w:r>
      <w:r w:rsidR="00493DC0">
        <w:rPr>
          <w:rFonts w:ascii="Arial" w:eastAsia="新細明體" w:hAnsi="Arial" w:cs="Arial" w:hint="eastAsia"/>
          <w:color w:val="000000"/>
          <w:kern w:val="0"/>
          <w:sz w:val="22"/>
        </w:rPr>
        <w:t>第二階段從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1980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年代</w:t>
      </w:r>
      <w:r w:rsidR="00493DC0">
        <w:rPr>
          <w:rFonts w:ascii="Arial" w:eastAsia="新細明體" w:hAnsi="Arial" w:cs="Arial" w:hint="eastAsia"/>
          <w:color w:val="000000"/>
          <w:kern w:val="0"/>
          <w:sz w:val="22"/>
        </w:rPr>
        <w:t>起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，人工智慧</w:t>
      </w:r>
      <w:r w:rsidR="00493DC0">
        <w:rPr>
          <w:rFonts w:ascii="Arial" w:eastAsia="新細明體" w:hAnsi="Arial" w:cs="Arial" w:hint="eastAsia"/>
          <w:color w:val="000000"/>
          <w:kern w:val="0"/>
          <w:sz w:val="22"/>
        </w:rPr>
        <w:t>除了是與否外，還多加了量化的概念，用來描述有多確定這間事情會發生的機率。由於新的理論出現，類神經網路一度興起，後來遇到瓶頸而又凋零。</w:t>
      </w:r>
      <w:r w:rsidR="00A53966">
        <w:rPr>
          <w:rFonts w:ascii="Arial" w:eastAsia="新細明體" w:hAnsi="Arial" w:cs="Arial" w:hint="eastAsia"/>
          <w:color w:val="000000"/>
          <w:kern w:val="0"/>
          <w:sz w:val="22"/>
        </w:rPr>
        <w:t>(</w:t>
      </w:r>
      <w:r w:rsidR="00A53966">
        <w:rPr>
          <w:rFonts w:ascii="Arial" w:eastAsia="新細明體" w:hAnsi="Arial" w:cs="Arial"/>
          <w:color w:val="000000"/>
          <w:kern w:val="0"/>
          <w:sz w:val="22"/>
        </w:rPr>
        <w:t>ppt1-13)</w:t>
      </w:r>
      <w:r w:rsidR="00020AF8">
        <w:rPr>
          <w:rFonts w:ascii="Arial" w:eastAsia="新細明體" w:hAnsi="Arial" w:cs="Arial" w:hint="eastAsia"/>
          <w:color w:val="000000"/>
          <w:kern w:val="0"/>
          <w:sz w:val="22"/>
        </w:rPr>
        <w:t>後來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專家系統</w:t>
      </w:r>
      <w:r w:rsidR="00020AF8">
        <w:rPr>
          <w:rFonts w:ascii="Arial" w:eastAsia="新細明體" w:hAnsi="Arial" w:cs="Arial" w:hint="eastAsia"/>
          <w:color w:val="000000"/>
          <w:kern w:val="0"/>
          <w:sz w:val="22"/>
        </w:rPr>
        <w:t>被發明出來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，</w:t>
      </w:r>
      <w:r w:rsidR="00020AF8">
        <w:rPr>
          <w:rFonts w:ascii="Arial" w:eastAsia="新細明體" w:hAnsi="Arial" w:cs="Arial" w:hint="eastAsia"/>
          <w:color w:val="000000"/>
          <w:kern w:val="0"/>
          <w:sz w:val="22"/>
        </w:rPr>
        <w:t>專</w:t>
      </w:r>
      <w:r w:rsidR="00020AF8">
        <w:rPr>
          <w:rFonts w:ascii="Arial" w:eastAsia="新細明體" w:hAnsi="Arial" w:cs="Arial" w:hint="eastAsia"/>
          <w:color w:val="000000"/>
          <w:kern w:val="0"/>
          <w:sz w:val="22"/>
        </w:rPr>
        <w:lastRenderedPageBreak/>
        <w:t>家系統儲存了某個領域的知識和經驗的資訊，並根據這些資訊進行推理判斷</w:t>
      </w:r>
      <w:r w:rsidR="007118DF">
        <w:rPr>
          <w:rFonts w:ascii="Arial" w:eastAsia="新細明體" w:hAnsi="Arial" w:cs="Arial" w:hint="eastAsia"/>
          <w:color w:val="000000"/>
          <w:kern w:val="0"/>
          <w:sz w:val="22"/>
        </w:rPr>
        <w:t>，例如快速鑑定出化學有機分子</w:t>
      </w:r>
      <w:r w:rsidR="00020AF8">
        <w:rPr>
          <w:rFonts w:ascii="Arial" w:eastAsia="新細明體" w:hAnsi="Arial" w:cs="Arial" w:hint="eastAsia"/>
          <w:color w:val="000000"/>
          <w:kern w:val="0"/>
          <w:sz w:val="22"/>
        </w:rPr>
        <w:t>。雖然</w:t>
      </w:r>
      <w:r w:rsidR="00711448">
        <w:rPr>
          <w:rFonts w:ascii="Arial" w:eastAsia="新細明體" w:hAnsi="Arial" w:cs="Arial" w:hint="eastAsia"/>
          <w:color w:val="000000"/>
          <w:kern w:val="0"/>
          <w:sz w:val="22"/>
        </w:rPr>
        <w:t>當時有商業應用的實例，但是範疇卻有限</w:t>
      </w:r>
      <w:r w:rsidR="00020AF8">
        <w:rPr>
          <w:rFonts w:ascii="Arial" w:eastAsia="新細明體" w:hAnsi="Arial" w:cs="Arial" w:hint="eastAsia"/>
          <w:color w:val="000000"/>
          <w:kern w:val="0"/>
          <w:sz w:val="22"/>
        </w:rPr>
        <w:t>。再加上硬體計算能力不足，無法超越人類對於人工智慧的期待，</w:t>
      </w:r>
      <w:r w:rsidR="00D603B4">
        <w:rPr>
          <w:rFonts w:ascii="Arial" w:eastAsia="新細明體" w:hAnsi="Arial" w:cs="Arial" w:hint="eastAsia"/>
          <w:color w:val="000000"/>
          <w:kern w:val="0"/>
          <w:sz w:val="22"/>
        </w:rPr>
        <w:t>也不夠務實，</w:t>
      </w:r>
      <w:r w:rsidR="00020AF8">
        <w:rPr>
          <w:rFonts w:ascii="Arial" w:eastAsia="新細明體" w:hAnsi="Arial" w:cs="Arial" w:hint="eastAsia"/>
          <w:color w:val="000000"/>
          <w:kern w:val="0"/>
          <w:sz w:val="22"/>
        </w:rPr>
        <w:t>因而又陷入低潮。</w:t>
      </w:r>
    </w:p>
    <w:p w14:paraId="2B672E35" w14:textId="290FD5CE" w:rsidR="008B7A87" w:rsidRDefault="008B7A87" w:rsidP="0074599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/>
          <w:color w:val="000000"/>
          <w:kern w:val="0"/>
          <w:sz w:val="22"/>
        </w:rPr>
        <w:tab/>
        <w:t>B1-</w:t>
      </w:r>
      <w:r w:rsidR="00020AF8">
        <w:rPr>
          <w:rFonts w:ascii="Arial" w:eastAsia="新細明體" w:hAnsi="Arial" w:cs="Arial" w:hint="eastAsia"/>
          <w:color w:val="000000"/>
          <w:kern w:val="0"/>
          <w:sz w:val="22"/>
        </w:rPr>
        <w:t>6.</w:t>
      </w:r>
      <w:r w:rsidR="00A53966">
        <w:rPr>
          <w:rFonts w:ascii="Arial" w:eastAsia="新細明體" w:hAnsi="Arial" w:cs="Arial"/>
          <w:color w:val="000000"/>
          <w:kern w:val="0"/>
          <w:sz w:val="22"/>
        </w:rPr>
        <w:t>(ppt1-14</w:t>
      </w:r>
      <w:r w:rsidR="007118DF">
        <w:rPr>
          <w:rFonts w:ascii="Arial" w:eastAsia="新細明體" w:hAnsi="Arial" w:cs="Arial" w:hint="eastAsia"/>
          <w:color w:val="000000"/>
          <w:kern w:val="0"/>
          <w:sz w:val="22"/>
        </w:rPr>
        <w:t>在</w:t>
      </w:r>
      <w:r w:rsidR="007118DF">
        <w:rPr>
          <w:rFonts w:ascii="Arial" w:eastAsia="新細明體" w:hAnsi="Arial" w:cs="Arial" w:hint="eastAsia"/>
          <w:color w:val="000000"/>
          <w:kern w:val="0"/>
          <w:sz w:val="22"/>
        </w:rPr>
        <w:t>1997</w:t>
      </w:r>
      <w:r w:rsidR="007118DF">
        <w:rPr>
          <w:rFonts w:ascii="Arial" w:eastAsia="新細明體" w:hAnsi="Arial" w:cs="Arial" w:hint="eastAsia"/>
          <w:color w:val="000000"/>
          <w:kern w:val="0"/>
          <w:sz w:val="22"/>
        </w:rPr>
        <w:t>年，</w:t>
      </w:r>
      <w:r w:rsidR="007118DF">
        <w:rPr>
          <w:rFonts w:ascii="Arial" w:eastAsia="新細明體" w:hAnsi="Arial" w:cs="Arial" w:hint="eastAsia"/>
          <w:color w:val="000000"/>
          <w:kern w:val="0"/>
          <w:sz w:val="22"/>
        </w:rPr>
        <w:t>IBM</w:t>
      </w:r>
      <w:r w:rsidR="007118DF">
        <w:rPr>
          <w:rFonts w:ascii="Arial" w:eastAsia="新細明體" w:hAnsi="Arial" w:cs="Arial" w:hint="eastAsia"/>
          <w:color w:val="000000"/>
          <w:kern w:val="0"/>
          <w:sz w:val="22"/>
        </w:rPr>
        <w:t>的深藍</w:t>
      </w:r>
      <w:r w:rsidR="007118DF">
        <w:rPr>
          <w:rFonts w:ascii="Arial" w:eastAsia="新細明體" w:hAnsi="Arial" w:cs="Arial" w:hint="eastAsia"/>
          <w:color w:val="000000"/>
          <w:kern w:val="0"/>
          <w:sz w:val="22"/>
        </w:rPr>
        <w:t>(De</w:t>
      </w:r>
      <w:r w:rsidR="007118DF">
        <w:rPr>
          <w:rFonts w:ascii="Arial" w:eastAsia="新細明體" w:hAnsi="Arial" w:cs="Arial"/>
          <w:color w:val="000000"/>
          <w:kern w:val="0"/>
          <w:sz w:val="22"/>
        </w:rPr>
        <w:t>ep Blue)</w:t>
      </w:r>
      <w:r w:rsidR="007118DF">
        <w:rPr>
          <w:rFonts w:ascii="Arial" w:eastAsia="新細明體" w:hAnsi="Arial" w:cs="Arial" w:hint="eastAsia"/>
          <w:color w:val="000000"/>
          <w:kern w:val="0"/>
          <w:sz w:val="22"/>
        </w:rPr>
        <w:t>擊敗了世界西洋棋冠軍，這是首次人工智慧在人機大戰中獲勝，</w:t>
      </w:r>
      <w:r w:rsidR="00D603B4">
        <w:rPr>
          <w:rFonts w:ascii="Arial" w:eastAsia="新細明體" w:hAnsi="Arial" w:cs="Arial" w:hint="eastAsia"/>
          <w:color w:val="000000"/>
          <w:kern w:val="0"/>
          <w:sz w:val="22"/>
        </w:rPr>
        <w:t>成功炒熱人工智慧話題，</w:t>
      </w:r>
      <w:r w:rsidR="007118DF">
        <w:rPr>
          <w:rFonts w:ascii="Arial" w:eastAsia="新細明體" w:hAnsi="Arial" w:cs="Arial" w:hint="eastAsia"/>
          <w:color w:val="000000"/>
          <w:kern w:val="0"/>
          <w:sz w:val="22"/>
        </w:rPr>
        <w:t>因而帶起第三階段興起。</w:t>
      </w:r>
      <w:r w:rsidR="00D603B4">
        <w:rPr>
          <w:rFonts w:ascii="Arial" w:eastAsia="新細明體" w:hAnsi="Arial" w:cs="Arial" w:hint="eastAsia"/>
          <w:color w:val="000000"/>
          <w:kern w:val="0"/>
          <w:sz w:val="22"/>
        </w:rPr>
        <w:t>後來的成功商業化機器人</w:t>
      </w:r>
      <w:r w:rsidR="00D603B4">
        <w:rPr>
          <w:rFonts w:ascii="Arial" w:eastAsia="新細明體" w:hAnsi="Arial" w:cs="Arial" w:hint="eastAsia"/>
          <w:color w:val="000000"/>
          <w:kern w:val="0"/>
          <w:sz w:val="22"/>
        </w:rPr>
        <w:t>-</w:t>
      </w:r>
      <w:r w:rsidR="00D603B4">
        <w:rPr>
          <w:rFonts w:ascii="Arial" w:eastAsia="新細明體" w:hAnsi="Arial" w:cs="Arial" w:hint="eastAsia"/>
          <w:color w:val="000000"/>
          <w:kern w:val="0"/>
          <w:sz w:val="22"/>
        </w:rPr>
        <w:t>自動真空吸塵器</w:t>
      </w:r>
      <w:r w:rsidR="00D603B4">
        <w:rPr>
          <w:rFonts w:ascii="Arial" w:eastAsia="新細明體" w:hAnsi="Arial" w:cs="Arial" w:hint="eastAsia"/>
          <w:color w:val="000000"/>
          <w:kern w:val="0"/>
          <w:sz w:val="22"/>
        </w:rPr>
        <w:t>Ro</w:t>
      </w:r>
      <w:r w:rsidR="00D603B4">
        <w:rPr>
          <w:rFonts w:ascii="Arial" w:eastAsia="新細明體" w:hAnsi="Arial" w:cs="Arial"/>
          <w:color w:val="000000"/>
          <w:kern w:val="0"/>
          <w:sz w:val="22"/>
        </w:rPr>
        <w:t>omba</w:t>
      </w:r>
      <w:r w:rsidR="00D603B4">
        <w:rPr>
          <w:rFonts w:ascii="Arial" w:eastAsia="新細明體" w:hAnsi="Arial" w:cs="Arial" w:hint="eastAsia"/>
          <w:color w:val="000000"/>
          <w:kern w:val="0"/>
          <w:sz w:val="22"/>
        </w:rPr>
        <w:t>及美軍投資軍用機器人</w:t>
      </w:r>
      <w:r w:rsidR="00D603B4">
        <w:rPr>
          <w:rFonts w:ascii="Arial" w:eastAsia="新細明體" w:hAnsi="Arial" w:cs="Arial" w:hint="eastAsia"/>
          <w:color w:val="000000"/>
          <w:kern w:val="0"/>
          <w:sz w:val="22"/>
        </w:rPr>
        <w:t>-</w:t>
      </w:r>
      <w:r w:rsidR="00D603B4">
        <w:rPr>
          <w:rFonts w:ascii="Arial" w:eastAsia="新細明體" w:hAnsi="Arial" w:cs="Arial"/>
          <w:color w:val="000000"/>
          <w:kern w:val="0"/>
          <w:sz w:val="22"/>
        </w:rPr>
        <w:t>BigDog</w:t>
      </w:r>
      <w:r w:rsidR="00D603B4">
        <w:rPr>
          <w:rFonts w:ascii="Arial" w:eastAsia="新細明體" w:hAnsi="Arial" w:cs="Arial" w:hint="eastAsia"/>
          <w:color w:val="000000"/>
          <w:kern w:val="0"/>
          <w:sz w:val="22"/>
        </w:rPr>
        <w:t>等等，都持續支持著人工智慧話題的熱度。</w:t>
      </w:r>
    </w:p>
    <w:p w14:paraId="597464FF" w14:textId="6B2D4EBA" w:rsidR="00D603B4" w:rsidRDefault="00D603B4" w:rsidP="00D603B4">
      <w:pPr>
        <w:widowControl/>
        <w:ind w:leftChars="200" w:left="480"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B1-7.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也由於硬體方面的進步，包含計算能力、感測器、存儲能力</w:t>
      </w:r>
      <w:r w:rsidR="00BF6398">
        <w:rPr>
          <w:rFonts w:ascii="Arial" w:eastAsia="新細明體" w:hAnsi="Arial" w:cs="Arial" w:hint="eastAsia"/>
          <w:color w:val="000000"/>
          <w:kern w:val="0"/>
          <w:sz w:val="22"/>
        </w:rPr>
        <w:t>。讓機器學習、大數據分析、類神經網路等技術可以被充分發揮，從而衍生出各種商業應用，讓人工智慧進入正向循環。</w:t>
      </w:r>
      <w:r w:rsidR="00BF6398">
        <w:rPr>
          <w:rFonts w:ascii="Arial" w:eastAsia="新細明體" w:hAnsi="Arial" w:cs="Arial" w:hint="eastAsia"/>
          <w:color w:val="000000"/>
          <w:kern w:val="0"/>
          <w:sz w:val="22"/>
        </w:rPr>
        <w:t>2016</w:t>
      </w:r>
      <w:r w:rsidR="00BF6398">
        <w:rPr>
          <w:rFonts w:ascii="Arial" w:eastAsia="新細明體" w:hAnsi="Arial" w:cs="Arial" w:hint="eastAsia"/>
          <w:color w:val="000000"/>
          <w:kern w:val="0"/>
          <w:sz w:val="22"/>
        </w:rPr>
        <w:t>年</w:t>
      </w:r>
      <w:r w:rsidR="00BF6398">
        <w:rPr>
          <w:rFonts w:ascii="Arial" w:eastAsia="新細明體" w:hAnsi="Arial" w:cs="Arial"/>
          <w:color w:val="000000"/>
          <w:kern w:val="0"/>
          <w:sz w:val="22"/>
        </w:rPr>
        <w:t>Google</w:t>
      </w:r>
      <w:r w:rsidR="00BF6398">
        <w:rPr>
          <w:rFonts w:ascii="Arial" w:eastAsia="新細明體" w:hAnsi="Arial" w:cs="Arial" w:hint="eastAsia"/>
          <w:color w:val="000000"/>
          <w:kern w:val="0"/>
          <w:sz w:val="22"/>
        </w:rPr>
        <w:t>的</w:t>
      </w:r>
      <w:r w:rsidR="00BF6398">
        <w:rPr>
          <w:rFonts w:ascii="Arial" w:eastAsia="新細明體" w:hAnsi="Arial" w:cs="Arial" w:hint="eastAsia"/>
          <w:color w:val="000000"/>
          <w:kern w:val="0"/>
          <w:sz w:val="22"/>
        </w:rPr>
        <w:t>A</w:t>
      </w:r>
      <w:r w:rsidR="00BF6398">
        <w:rPr>
          <w:rFonts w:ascii="Arial" w:eastAsia="新細明體" w:hAnsi="Arial" w:cs="Arial"/>
          <w:color w:val="000000"/>
          <w:kern w:val="0"/>
          <w:sz w:val="22"/>
        </w:rPr>
        <w:t>lpha GO</w:t>
      </w:r>
      <w:r w:rsidR="00BF6398">
        <w:rPr>
          <w:rFonts w:ascii="Arial" w:eastAsia="新細明體" w:hAnsi="Arial" w:cs="Arial" w:hint="eastAsia"/>
          <w:color w:val="000000"/>
          <w:kern w:val="0"/>
          <w:sz w:val="22"/>
        </w:rPr>
        <w:t>更擊敗世界圍棋冠軍，且速度一次比一次快</w:t>
      </w:r>
      <w:r w:rsidR="00854D95">
        <w:rPr>
          <w:rFonts w:ascii="Arial" w:eastAsia="新細明體" w:hAnsi="Arial" w:cs="Arial" w:hint="eastAsia"/>
          <w:color w:val="000000"/>
          <w:kern w:val="0"/>
          <w:sz w:val="22"/>
        </w:rPr>
        <w:t>。</w:t>
      </w:r>
      <w:r w:rsidR="00BF6398">
        <w:rPr>
          <w:rFonts w:ascii="Arial" w:eastAsia="新細明體" w:hAnsi="Arial" w:cs="Arial" w:hint="eastAsia"/>
          <w:color w:val="000000"/>
          <w:kern w:val="0"/>
          <w:sz w:val="22"/>
        </w:rPr>
        <w:t>至此人類只剩人文、藝術等領域有優勢。</w:t>
      </w:r>
    </w:p>
    <w:p w14:paraId="1284EB72" w14:textId="514F9A4C" w:rsidR="00EC46D0" w:rsidRDefault="00EC46D0" w:rsidP="0074599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2.</w:t>
      </w:r>
      <w:r w:rsidR="0013692A">
        <w:rPr>
          <w:rFonts w:ascii="Arial" w:eastAsia="新細明體" w:hAnsi="Arial" w:cs="Arial" w:hint="eastAsia"/>
          <w:color w:val="000000"/>
          <w:kern w:val="0"/>
          <w:sz w:val="22"/>
        </w:rPr>
        <w:t>AI</w:t>
      </w:r>
      <w:r w:rsidR="0013692A">
        <w:rPr>
          <w:rFonts w:ascii="Arial" w:eastAsia="新細明體" w:hAnsi="Arial" w:cs="Arial" w:hint="eastAsia"/>
          <w:color w:val="000000"/>
          <w:kern w:val="0"/>
          <w:sz w:val="22"/>
        </w:rPr>
        <w:t>貪食</w:t>
      </w:r>
      <w:r w:rsidR="00203294">
        <w:rPr>
          <w:rFonts w:ascii="Arial" w:eastAsia="新細明體" w:hAnsi="Arial" w:cs="Arial" w:hint="eastAsia"/>
          <w:color w:val="000000"/>
          <w:kern w:val="0"/>
          <w:sz w:val="22"/>
        </w:rPr>
        <w:t>蟲</w:t>
      </w:r>
      <w:r w:rsidR="0013692A">
        <w:rPr>
          <w:rFonts w:ascii="Arial" w:eastAsia="新細明體" w:hAnsi="Arial" w:cs="Arial" w:hint="eastAsia"/>
          <w:color w:val="000000"/>
          <w:kern w:val="0"/>
          <w:sz w:val="22"/>
        </w:rPr>
        <w:t>遊戲製作</w:t>
      </w:r>
    </w:p>
    <w:p w14:paraId="242FC72E" w14:textId="3E90F88C" w:rsidR="009A220D" w:rsidRDefault="009A220D" w:rsidP="0074599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</w:r>
      <w:r>
        <w:rPr>
          <w:rFonts w:ascii="Arial" w:eastAsia="新細明體" w:hAnsi="Arial" w:cs="Arial" w:hint="eastAsia"/>
          <w:color w:val="000000"/>
          <w:kern w:val="0"/>
          <w:sz w:val="22"/>
        </w:rPr>
        <w:t>詳見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p</w:t>
      </w:r>
      <w:r>
        <w:rPr>
          <w:rFonts w:ascii="Arial" w:eastAsia="新細明體" w:hAnsi="Arial" w:cs="Arial"/>
          <w:color w:val="000000"/>
          <w:kern w:val="0"/>
          <w:sz w:val="22"/>
        </w:rPr>
        <w:t>pt2</w:t>
      </w:r>
    </w:p>
    <w:p w14:paraId="540AE25C" w14:textId="62564F5E" w:rsidR="00BE4BB3" w:rsidRDefault="00BE4BB3" w:rsidP="0074599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 w:hint="eastAsia"/>
          <w:color w:val="000000"/>
          <w:kern w:val="0"/>
          <w:sz w:val="22"/>
        </w:rPr>
        <w:t>3.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心得及檢討</w:t>
      </w:r>
    </w:p>
    <w:p w14:paraId="66338A34" w14:textId="77777777" w:rsidR="00BE4BB3" w:rsidRDefault="00BE4BB3" w:rsidP="00745991">
      <w:pPr>
        <w:widowControl/>
        <w:rPr>
          <w:rFonts w:ascii="Arial" w:eastAsia="新細明體" w:hAnsi="Arial" w:cs="Arial"/>
          <w:color w:val="000000"/>
          <w:kern w:val="0"/>
          <w:sz w:val="22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  <w:t>a.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為什麼機器學習結果不精確</w:t>
      </w:r>
      <w:r>
        <w:rPr>
          <w:rFonts w:ascii="Arial" w:eastAsia="新細明體" w:hAnsi="Arial" w:cs="Arial" w:hint="eastAsia"/>
          <w:color w:val="000000"/>
          <w:kern w:val="0"/>
          <w:sz w:val="22"/>
        </w:rPr>
        <w:t>?</w:t>
      </w:r>
    </w:p>
    <w:p w14:paraId="0564D12C" w14:textId="4B888F93" w:rsidR="0013692A" w:rsidRPr="00745991" w:rsidRDefault="00BE4BB3" w:rsidP="00745991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/>
          <w:color w:val="000000"/>
          <w:kern w:val="0"/>
          <w:sz w:val="22"/>
        </w:rPr>
        <w:tab/>
        <w:t>b.</w:t>
      </w:r>
      <w:r w:rsidR="00153796">
        <w:rPr>
          <w:rFonts w:ascii="Arial" w:eastAsia="新細明體" w:hAnsi="Arial" w:cs="Arial" w:hint="eastAsia"/>
          <w:color w:val="000000"/>
          <w:kern w:val="0"/>
          <w:sz w:val="22"/>
        </w:rPr>
        <w:t>演算法偏見介紹</w:t>
      </w:r>
      <w:r w:rsidR="0013692A">
        <w:rPr>
          <w:rFonts w:ascii="Arial" w:eastAsia="新細明體" w:hAnsi="Arial" w:cs="Arial"/>
          <w:color w:val="000000"/>
          <w:kern w:val="0"/>
          <w:sz w:val="22"/>
        </w:rPr>
        <w:t xml:space="preserve"> </w:t>
      </w:r>
    </w:p>
    <w:p w14:paraId="7E388B9A" w14:textId="3F884A9C" w:rsidR="0012311D" w:rsidRDefault="0012311D"/>
    <w:p w14:paraId="6AA309ED" w14:textId="4ED1A0F6" w:rsidR="00C26262" w:rsidRDefault="00203294">
      <w:r>
        <w:rPr>
          <w:noProof/>
        </w:rPr>
        <w:drawing>
          <wp:inline distT="0" distB="0" distL="0" distR="0" wp14:anchorId="000FC90A" wp14:editId="43FFA980">
            <wp:extent cx="3707520" cy="2854960"/>
            <wp:effectExtent l="0" t="0" r="7620" b="254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408" cy="28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F9C007" wp14:editId="7CE37868">
            <wp:extent cx="3638481" cy="2330450"/>
            <wp:effectExtent l="0" t="0" r="63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394" cy="2336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911D7" w14:textId="331BFBF2" w:rsidR="00C26262" w:rsidRDefault="00C26262">
      <w:r>
        <w:rPr>
          <w:rFonts w:hint="eastAsia"/>
        </w:rPr>
        <w:t>實作成本</w:t>
      </w:r>
      <w:r>
        <w:rPr>
          <w:rFonts w:hint="eastAsia"/>
        </w:rPr>
        <w:t>:</w:t>
      </w:r>
    </w:p>
    <w:p w14:paraId="539D4CE7" w14:textId="549C1987" w:rsidR="00C26262" w:rsidRDefault="00C26262"/>
    <w:p w14:paraId="038C2132" w14:textId="19C6FB30" w:rsidR="00C26262" w:rsidRDefault="00C26262">
      <w:r>
        <w:rPr>
          <w:rFonts w:hint="eastAsia"/>
        </w:rPr>
        <w:t>視訊鏡頭</w:t>
      </w:r>
    </w:p>
    <w:p w14:paraId="019F1F9B" w14:textId="330A299B" w:rsidR="00C26262" w:rsidRDefault="00C26262">
      <w:r>
        <w:rPr>
          <w:rFonts w:hint="eastAsia"/>
        </w:rPr>
        <w:t>電腦</w:t>
      </w:r>
      <w:r>
        <w:rPr>
          <w:rFonts w:hint="eastAsia"/>
        </w:rPr>
        <w:t>(</w:t>
      </w:r>
      <w:r>
        <w:rPr>
          <w:rFonts w:hint="eastAsia"/>
        </w:rPr>
        <w:t>筆電</w:t>
      </w:r>
      <w:r>
        <w:rPr>
          <w:rFonts w:hint="eastAsia"/>
        </w:rPr>
        <w:t>/</w:t>
      </w:r>
      <w:r>
        <w:rPr>
          <w:rFonts w:hint="eastAsia"/>
        </w:rPr>
        <w:t>桌上型電腦</w:t>
      </w:r>
      <w:r w:rsidR="00D41DC9">
        <w:rPr>
          <w:rFonts w:hint="eastAsia"/>
        </w:rPr>
        <w:t>)</w:t>
      </w:r>
    </w:p>
    <w:p w14:paraId="27EAECC9" w14:textId="4413FDAD" w:rsidR="00D41DC9" w:rsidRDefault="00D41DC9">
      <w:r>
        <w:rPr>
          <w:rFonts w:hint="eastAsia"/>
        </w:rPr>
        <w:t>A4</w:t>
      </w:r>
      <w:r>
        <w:rPr>
          <w:rFonts w:hint="eastAsia"/>
        </w:rPr>
        <w:t>紙</w:t>
      </w:r>
      <w:r>
        <w:rPr>
          <w:rFonts w:hint="eastAsia"/>
        </w:rPr>
        <w:t xml:space="preserve"> (</w:t>
      </w:r>
      <w:r>
        <w:rPr>
          <w:rFonts w:hint="eastAsia"/>
        </w:rPr>
        <w:t>列印箭頭</w:t>
      </w:r>
      <w:r>
        <w:rPr>
          <w:rFonts w:hint="eastAsia"/>
        </w:rPr>
        <w:t>)</w:t>
      </w:r>
    </w:p>
    <w:p w14:paraId="074FA8DD" w14:textId="321BD8D2" w:rsidR="00D41DC9" w:rsidRDefault="00D41DC9">
      <w:r>
        <w:rPr>
          <w:rFonts w:hint="eastAsia"/>
        </w:rPr>
        <w:t>薄木板</w:t>
      </w:r>
      <w:r>
        <w:rPr>
          <w:rFonts w:hint="eastAsia"/>
        </w:rPr>
        <w:t>(</w:t>
      </w:r>
      <w:r>
        <w:rPr>
          <w:rFonts w:hint="eastAsia"/>
        </w:rPr>
        <w:t>固定箭頭標誌使用</w:t>
      </w:r>
      <w:r>
        <w:rPr>
          <w:rFonts w:hint="eastAsia"/>
        </w:rPr>
        <w:t>)</w:t>
      </w:r>
    </w:p>
    <w:sectPr w:rsidR="00D41D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ED75B" w14:textId="77777777" w:rsidR="002619F1" w:rsidRDefault="002619F1" w:rsidP="00C416D0">
      <w:r>
        <w:separator/>
      </w:r>
    </w:p>
  </w:endnote>
  <w:endnote w:type="continuationSeparator" w:id="0">
    <w:p w14:paraId="1655E7FF" w14:textId="77777777" w:rsidR="002619F1" w:rsidRDefault="002619F1" w:rsidP="00C4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D1C3D" w14:textId="77777777" w:rsidR="002619F1" w:rsidRDefault="002619F1" w:rsidP="00C416D0">
      <w:r>
        <w:separator/>
      </w:r>
    </w:p>
  </w:footnote>
  <w:footnote w:type="continuationSeparator" w:id="0">
    <w:p w14:paraId="2E722340" w14:textId="77777777" w:rsidR="002619F1" w:rsidRDefault="002619F1" w:rsidP="00C41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A360C"/>
    <w:multiLevelType w:val="hybridMultilevel"/>
    <w:tmpl w:val="AB8A695C"/>
    <w:lvl w:ilvl="0" w:tplc="A8D20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91"/>
    <w:rsid w:val="00020AF8"/>
    <w:rsid w:val="000362BD"/>
    <w:rsid w:val="00055643"/>
    <w:rsid w:val="000A1A6B"/>
    <w:rsid w:val="000C707B"/>
    <w:rsid w:val="000F5583"/>
    <w:rsid w:val="00115900"/>
    <w:rsid w:val="0012311D"/>
    <w:rsid w:val="0013692A"/>
    <w:rsid w:val="00153796"/>
    <w:rsid w:val="00156EE8"/>
    <w:rsid w:val="00182A0C"/>
    <w:rsid w:val="00203294"/>
    <w:rsid w:val="00204EFE"/>
    <w:rsid w:val="002619F1"/>
    <w:rsid w:val="00271043"/>
    <w:rsid w:val="0029300F"/>
    <w:rsid w:val="002D25D2"/>
    <w:rsid w:val="002E7A84"/>
    <w:rsid w:val="00306D6F"/>
    <w:rsid w:val="0031298B"/>
    <w:rsid w:val="0032412B"/>
    <w:rsid w:val="00363697"/>
    <w:rsid w:val="003A7EB5"/>
    <w:rsid w:val="003D570D"/>
    <w:rsid w:val="004175B1"/>
    <w:rsid w:val="0046082E"/>
    <w:rsid w:val="00467248"/>
    <w:rsid w:val="00493DC0"/>
    <w:rsid w:val="004D5520"/>
    <w:rsid w:val="00573F8C"/>
    <w:rsid w:val="00574562"/>
    <w:rsid w:val="00621860"/>
    <w:rsid w:val="006730CE"/>
    <w:rsid w:val="00682747"/>
    <w:rsid w:val="006C58D8"/>
    <w:rsid w:val="00711448"/>
    <w:rsid w:val="007118DF"/>
    <w:rsid w:val="00736EE3"/>
    <w:rsid w:val="00745991"/>
    <w:rsid w:val="007C6C7A"/>
    <w:rsid w:val="007E5928"/>
    <w:rsid w:val="008010BC"/>
    <w:rsid w:val="00854D95"/>
    <w:rsid w:val="0088565F"/>
    <w:rsid w:val="008B7A87"/>
    <w:rsid w:val="008C0C87"/>
    <w:rsid w:val="009146E5"/>
    <w:rsid w:val="00952514"/>
    <w:rsid w:val="009A220D"/>
    <w:rsid w:val="00A53966"/>
    <w:rsid w:val="00AD244F"/>
    <w:rsid w:val="00AE2723"/>
    <w:rsid w:val="00B25238"/>
    <w:rsid w:val="00B45393"/>
    <w:rsid w:val="00B57799"/>
    <w:rsid w:val="00BE4BB3"/>
    <w:rsid w:val="00BE5544"/>
    <w:rsid w:val="00BF6398"/>
    <w:rsid w:val="00C10E22"/>
    <w:rsid w:val="00C26262"/>
    <w:rsid w:val="00C402D9"/>
    <w:rsid w:val="00C416D0"/>
    <w:rsid w:val="00C66B8C"/>
    <w:rsid w:val="00C77EDB"/>
    <w:rsid w:val="00CC129E"/>
    <w:rsid w:val="00D41DC9"/>
    <w:rsid w:val="00D603B4"/>
    <w:rsid w:val="00DA4DDE"/>
    <w:rsid w:val="00DC1FEB"/>
    <w:rsid w:val="00EA1D22"/>
    <w:rsid w:val="00EB1BA5"/>
    <w:rsid w:val="00EC46D0"/>
    <w:rsid w:val="00F0626B"/>
    <w:rsid w:val="00F3181E"/>
    <w:rsid w:val="00F3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90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59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745991"/>
  </w:style>
  <w:style w:type="paragraph" w:styleId="a3">
    <w:name w:val="List Paragraph"/>
    <w:basedOn w:val="a"/>
    <w:uiPriority w:val="34"/>
    <w:qFormat/>
    <w:rsid w:val="00C10E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16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16D0"/>
    <w:rPr>
      <w:sz w:val="20"/>
      <w:szCs w:val="20"/>
    </w:rPr>
  </w:style>
  <w:style w:type="character" w:styleId="a8">
    <w:name w:val="Hyperlink"/>
    <w:basedOn w:val="a0"/>
    <w:uiPriority w:val="99"/>
    <w:unhideWhenUsed/>
    <w:rsid w:val="006730C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0C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21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18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59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745991"/>
  </w:style>
  <w:style w:type="paragraph" w:styleId="a3">
    <w:name w:val="List Paragraph"/>
    <w:basedOn w:val="a"/>
    <w:uiPriority w:val="34"/>
    <w:qFormat/>
    <w:rsid w:val="00C10E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4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16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1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16D0"/>
    <w:rPr>
      <w:sz w:val="20"/>
      <w:szCs w:val="20"/>
    </w:rPr>
  </w:style>
  <w:style w:type="character" w:styleId="a8">
    <w:name w:val="Hyperlink"/>
    <w:basedOn w:val="a0"/>
    <w:uiPriority w:val="99"/>
    <w:unhideWhenUsed/>
    <w:rsid w:val="006730C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30C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621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1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Chun-I Chiang</dc:creator>
  <cp:lastModifiedBy>yulitechmaster</cp:lastModifiedBy>
  <cp:revision>2</cp:revision>
  <dcterms:created xsi:type="dcterms:W3CDTF">2021-05-31T07:42:00Z</dcterms:created>
  <dcterms:modified xsi:type="dcterms:W3CDTF">2021-05-31T07:42:00Z</dcterms:modified>
</cp:coreProperties>
</file>