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6F" w:rsidRPr="00685C36" w:rsidRDefault="00F20E6F" w:rsidP="0072397D">
      <w:pPr>
        <w:spacing w:beforeLines="50" w:before="180" w:line="240" w:lineRule="atLeas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685C36">
        <w:rPr>
          <w:rFonts w:ascii="標楷體" w:eastAsia="標楷體" w:hAnsi="標楷體" w:hint="eastAsia"/>
          <w:b/>
          <w:color w:val="000000"/>
          <w:sz w:val="36"/>
          <w:szCs w:val="36"/>
        </w:rPr>
        <w:t>2016年</w:t>
      </w:r>
      <w:r w:rsidRPr="00255C56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7116EC">
        <w:rPr>
          <w:rFonts w:ascii="標楷體" w:eastAsia="標楷體" w:hAnsi="標楷體" w:hint="eastAsia"/>
          <w:b/>
          <w:color w:val="000000"/>
          <w:sz w:val="36"/>
          <w:szCs w:val="36"/>
        </w:rPr>
        <w:t>洛韶</w:t>
      </w:r>
      <w:r w:rsidR="007116EC">
        <w:rPr>
          <w:rFonts w:ascii="標楷體" w:eastAsia="標楷體" w:hAnsi="標楷體" w:hint="eastAsia"/>
          <w:b/>
          <w:color w:val="000000"/>
          <w:sz w:val="36"/>
          <w:szCs w:val="36"/>
        </w:rPr>
        <w:t>山林</w:t>
      </w:r>
      <w:r w:rsidRPr="00255C56">
        <w:rPr>
          <w:rFonts w:ascii="標楷體" w:eastAsia="標楷體" w:hAnsi="標楷體" w:hint="eastAsia"/>
          <w:b/>
          <w:color w:val="000000"/>
          <w:sz w:val="36"/>
          <w:szCs w:val="36"/>
        </w:rPr>
        <w:t>篆</w:t>
      </w:r>
      <w:r w:rsidRPr="00685C36">
        <w:rPr>
          <w:rFonts w:ascii="標楷體" w:eastAsia="標楷體" w:hAnsi="標楷體" w:hint="eastAsia"/>
          <w:b/>
          <w:color w:val="000000"/>
          <w:sz w:val="36"/>
          <w:szCs w:val="36"/>
        </w:rPr>
        <w:t>刻工作坊</w:t>
      </w:r>
    </w:p>
    <w:p w:rsidR="00AF5D09" w:rsidRPr="00A9768C" w:rsidRDefault="00BD5B92" w:rsidP="001B5CA9">
      <w:pPr>
        <w:pStyle w:val="Web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.45pt;margin-top:4.05pt;width:425.9pt;height: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" fillcolor="#ed7d31 [3205]" strokecolor="#f2f2f2 [3041]" strokeweight="3pt">
            <v:shadow on="t" color="#823b0b [1605]" opacity=".5" offset="1pt"/>
            <v:textbox>
              <w:txbxContent>
                <w:p w:rsidR="00FF178C" w:rsidRPr="003B3A41" w:rsidRDefault="00FF178C" w:rsidP="00F20E6F"/>
              </w:txbxContent>
            </v:textbox>
          </v:shape>
        </w:pict>
      </w:r>
      <w:r w:rsidR="00F20E6F">
        <w:rPr>
          <w:rFonts w:ascii="標楷體" w:eastAsia="標楷體" w:hAnsi="標楷體" w:hint="eastAsia"/>
          <w:color w:val="000000"/>
        </w:rPr>
        <w:t xml:space="preserve">  </w:t>
      </w:r>
      <w:r w:rsidR="00F20E6F" w:rsidRPr="007D4CE7">
        <w:rPr>
          <w:rFonts w:ascii="標楷體" w:eastAsia="標楷體" w:hAnsi="標楷體" w:hint="eastAsia"/>
          <w:color w:val="FF0000"/>
        </w:rPr>
        <w:t xml:space="preserve"> </w:t>
      </w:r>
      <w:r w:rsidR="00F20E6F" w:rsidRPr="00A9768C">
        <w:rPr>
          <w:rFonts w:ascii="標楷體" w:eastAsia="標楷體" w:hAnsi="標楷體" w:hint="eastAsia"/>
        </w:rPr>
        <w:t xml:space="preserve"> 篆刻是由書法和雕刻結合而成的一門藝術，</w:t>
      </w:r>
      <w:r w:rsidR="001B5CA9" w:rsidRPr="00A9768C">
        <w:rPr>
          <w:rFonts w:ascii="標楷體" w:eastAsia="標楷體" w:hAnsi="標楷體" w:hint="eastAsia"/>
        </w:rPr>
        <w:t>是</w:t>
      </w:r>
      <w:r w:rsidR="00F20E6F" w:rsidRPr="00A9768C">
        <w:rPr>
          <w:rFonts w:ascii="標楷體" w:eastAsia="標楷體" w:hAnsi="標楷體" w:hint="eastAsia"/>
        </w:rPr>
        <w:t>為中華文化傳統藝術的重要瑰寶。本次工作坊特</w:t>
      </w:r>
      <w:r w:rsidR="007116EC" w:rsidRPr="00A9768C">
        <w:rPr>
          <w:rFonts w:ascii="標楷體" w:eastAsia="標楷體" w:hAnsi="標楷體" w:hint="eastAsia"/>
        </w:rPr>
        <w:t>別</w:t>
      </w:r>
      <w:r w:rsidR="00F20E6F" w:rsidRPr="00A9768C">
        <w:rPr>
          <w:rFonts w:ascii="標楷體" w:eastAsia="標楷體" w:hAnsi="標楷體" w:hint="eastAsia"/>
        </w:rPr>
        <w:t>邀請篆刻書法家杜三鑫老師</w:t>
      </w:r>
      <w:r w:rsidR="007116EC" w:rsidRPr="00A9768C">
        <w:rPr>
          <w:rFonts w:ascii="標楷體" w:eastAsia="標楷體" w:hAnsi="標楷體" w:hint="eastAsia"/>
        </w:rPr>
        <w:t>及</w:t>
      </w:r>
      <w:r w:rsidR="001B5CA9" w:rsidRPr="00A9768C">
        <w:rPr>
          <w:rFonts w:ascii="標楷體" w:eastAsia="標楷體" w:hAnsi="標楷體" w:hint="eastAsia"/>
        </w:rPr>
        <w:t>東華大學</w:t>
      </w:r>
      <w:r w:rsidR="007116EC" w:rsidRPr="00A9768C">
        <w:rPr>
          <w:rFonts w:ascii="標楷體" w:eastAsia="標楷體" w:hAnsi="標楷體" w:hint="eastAsia"/>
        </w:rPr>
        <w:t>蔡建福老師</w:t>
      </w:r>
      <w:r w:rsidR="00F20E6F" w:rsidRPr="00A9768C">
        <w:rPr>
          <w:rFonts w:ascii="標楷體" w:eastAsia="標楷體" w:hAnsi="標楷體" w:hint="eastAsia"/>
        </w:rPr>
        <w:t>，</w:t>
      </w:r>
      <w:r w:rsidR="00CA255E" w:rsidRPr="00A9768C">
        <w:rPr>
          <w:rFonts w:ascii="標楷體" w:eastAsia="標楷體" w:hAnsi="標楷體" w:hint="eastAsia"/>
        </w:rPr>
        <w:t>帶領大家走入</w:t>
      </w:r>
      <w:r w:rsidR="00F20E6F" w:rsidRPr="00A9768C">
        <w:rPr>
          <w:rFonts w:ascii="標楷體" w:eastAsia="標楷體" w:hAnsi="標楷體" w:hint="eastAsia"/>
        </w:rPr>
        <w:t>洛韶山林，</w:t>
      </w:r>
      <w:r w:rsidR="00F20E6F" w:rsidRPr="00A9768C">
        <w:rPr>
          <w:rFonts w:ascii="標楷體" w:eastAsia="標楷體" w:hAnsi="標楷體"/>
        </w:rPr>
        <w:t>歡迎您一起</w:t>
      </w:r>
      <w:r w:rsidR="00AF5D09" w:rsidRPr="00A9768C">
        <w:rPr>
          <w:rFonts w:ascii="標楷體" w:eastAsia="標楷體" w:hAnsi="標楷體" w:hint="eastAsia"/>
        </w:rPr>
        <w:t>在如詩如畫的自然山林中，</w:t>
      </w:r>
      <w:r w:rsidR="00F20E6F" w:rsidRPr="00A9768C">
        <w:rPr>
          <w:rFonts w:ascii="標楷體" w:eastAsia="標楷體" w:hAnsi="標楷體"/>
        </w:rPr>
        <w:t>揮灑</w:t>
      </w:r>
      <w:r w:rsidR="00F20E6F" w:rsidRPr="00A9768C">
        <w:rPr>
          <w:rFonts w:ascii="標楷體" w:eastAsia="標楷體" w:hAnsi="標楷體" w:hint="eastAsia"/>
        </w:rPr>
        <w:t>方寸</w:t>
      </w:r>
      <w:r w:rsidR="00A9768C" w:rsidRPr="00A9768C">
        <w:rPr>
          <w:rFonts w:ascii="標楷體" w:eastAsia="標楷體" w:hAnsi="標楷體" w:hint="eastAsia"/>
        </w:rPr>
        <w:t>中</w:t>
      </w:r>
      <w:r w:rsidR="00F20E6F" w:rsidRPr="00A9768C">
        <w:rPr>
          <w:rFonts w:ascii="標楷體" w:eastAsia="標楷體" w:hAnsi="標楷體" w:hint="eastAsia"/>
        </w:rPr>
        <w:t>的</w:t>
      </w:r>
      <w:r w:rsidR="00F20E6F" w:rsidRPr="00A9768C">
        <w:rPr>
          <w:rFonts w:ascii="標楷體" w:eastAsia="標楷體" w:hAnsi="標楷體"/>
        </w:rPr>
        <w:t>筆墨</w:t>
      </w:r>
      <w:r w:rsidR="00F20E6F" w:rsidRPr="00A9768C">
        <w:rPr>
          <w:rFonts w:ascii="標楷體" w:eastAsia="標楷體" w:hAnsi="標楷體" w:hint="eastAsia"/>
        </w:rPr>
        <w:t>印痕</w:t>
      </w:r>
      <w:r w:rsidR="00F20E6F" w:rsidRPr="00A9768C">
        <w:rPr>
          <w:rFonts w:ascii="標楷體" w:eastAsia="標楷體" w:hAnsi="標楷體"/>
        </w:rPr>
        <w:t>，創作出</w:t>
      </w:r>
      <w:r w:rsidR="00F20E6F" w:rsidRPr="00A9768C">
        <w:rPr>
          <w:rFonts w:ascii="標楷體" w:eastAsia="標楷體" w:hAnsi="標楷體" w:hint="eastAsia"/>
        </w:rPr>
        <w:t>屬於個人在</w:t>
      </w:r>
      <w:r w:rsidR="00F20E6F" w:rsidRPr="00A9768C">
        <w:rPr>
          <w:rFonts w:ascii="標楷體" w:eastAsia="標楷體" w:hAnsi="標楷體"/>
        </w:rPr>
        <w:t>人文</w:t>
      </w:r>
      <w:r w:rsidR="00F20E6F" w:rsidRPr="00A9768C">
        <w:rPr>
          <w:rFonts w:ascii="標楷體" w:eastAsia="標楷體" w:hAnsi="標楷體" w:hint="eastAsia"/>
        </w:rPr>
        <w:t>藝術</w:t>
      </w:r>
      <w:r w:rsidR="00F20E6F" w:rsidRPr="00A9768C">
        <w:rPr>
          <w:rFonts w:ascii="標楷體" w:eastAsia="標楷體" w:hAnsi="標楷體"/>
        </w:rPr>
        <w:t>與自然相互</w:t>
      </w:r>
      <w:r w:rsidR="00F20E6F" w:rsidRPr="00A9768C">
        <w:rPr>
          <w:rFonts w:ascii="標楷體" w:eastAsia="標楷體" w:hAnsi="標楷體" w:hint="eastAsia"/>
        </w:rPr>
        <w:t>交融</w:t>
      </w:r>
      <w:r w:rsidR="00F20E6F" w:rsidRPr="00A9768C">
        <w:rPr>
          <w:rFonts w:ascii="標楷體" w:eastAsia="標楷體" w:hAnsi="標楷體"/>
        </w:rPr>
        <w:t>的生命樣貌。</w:t>
      </w:r>
    </w:p>
    <w:p w:rsidR="00F20E6F" w:rsidRPr="00A9768C" w:rsidRDefault="00F20E6F" w:rsidP="001B5CA9">
      <w:pPr>
        <w:snapToGrid w:val="0"/>
        <w:spacing w:line="360" w:lineRule="auto"/>
        <w:rPr>
          <w:rFonts w:ascii="標楷體" w:eastAsia="標楷體" w:hAnsi="標楷體"/>
          <w:szCs w:val="24"/>
        </w:rPr>
      </w:pPr>
      <w:bookmarkStart w:id="0" w:name="_Toc263339782"/>
      <w:r w:rsidRPr="00A9768C">
        <w:rPr>
          <w:rFonts w:ascii="標楷體" w:eastAsia="標楷體" w:hAnsi="標楷體" w:hint="eastAsia"/>
          <w:b/>
          <w:szCs w:val="24"/>
        </w:rPr>
        <w:t>一、</w:t>
      </w:r>
      <w:r w:rsidRPr="00A9768C">
        <w:rPr>
          <w:rFonts w:ascii="標楷體" w:eastAsia="標楷體" w:hAnsi="標楷體"/>
          <w:b/>
          <w:szCs w:val="24"/>
        </w:rPr>
        <w:t>主辦單位：</w:t>
      </w:r>
      <w:r w:rsidRPr="00A9768C">
        <w:rPr>
          <w:rFonts w:ascii="標楷體" w:eastAsia="標楷體" w:hAnsi="標楷體"/>
          <w:szCs w:val="24"/>
        </w:rPr>
        <w:t>國立東華大學</w:t>
      </w:r>
      <w:r w:rsidRPr="00A9768C">
        <w:rPr>
          <w:rFonts w:ascii="標楷體" w:eastAsia="標楷體" w:hAnsi="標楷體" w:hint="eastAsia"/>
          <w:szCs w:val="24"/>
        </w:rPr>
        <w:t>書藝文化中心</w:t>
      </w:r>
    </w:p>
    <w:p w:rsidR="00AF5D09" w:rsidRPr="00A9768C" w:rsidRDefault="00F20E6F" w:rsidP="00AF5D09">
      <w:pPr>
        <w:tabs>
          <w:tab w:val="num" w:pos="540"/>
        </w:tabs>
        <w:snapToGrid w:val="0"/>
        <w:spacing w:line="360" w:lineRule="auto"/>
        <w:rPr>
          <w:rFonts w:ascii="標楷體" w:eastAsia="標楷體" w:hAnsi="標楷體"/>
          <w:szCs w:val="24"/>
        </w:rPr>
      </w:pPr>
      <w:r w:rsidRPr="00A9768C">
        <w:rPr>
          <w:rFonts w:ascii="標楷體" w:eastAsia="標楷體" w:hAnsi="標楷體" w:hint="eastAsia"/>
          <w:b/>
          <w:szCs w:val="24"/>
        </w:rPr>
        <w:t>二、</w:t>
      </w:r>
      <w:r w:rsidR="00AF5D09" w:rsidRPr="00A9768C">
        <w:rPr>
          <w:rFonts w:ascii="標楷體" w:eastAsia="標楷體" w:hAnsi="標楷體" w:hint="eastAsia"/>
          <w:b/>
          <w:szCs w:val="24"/>
        </w:rPr>
        <w:t>協</w:t>
      </w:r>
      <w:r w:rsidR="00AF5D09" w:rsidRPr="00A9768C">
        <w:rPr>
          <w:rFonts w:ascii="標楷體" w:eastAsia="標楷體" w:hAnsi="標楷體"/>
          <w:b/>
          <w:szCs w:val="24"/>
        </w:rPr>
        <w:t>辦單位：</w:t>
      </w:r>
      <w:r w:rsidR="00AF5D09" w:rsidRPr="00A9768C">
        <w:rPr>
          <w:rFonts w:ascii="標楷體" w:eastAsia="標楷體" w:hAnsi="標楷體"/>
          <w:szCs w:val="24"/>
        </w:rPr>
        <w:t>國立東華大學</w:t>
      </w:r>
      <w:r w:rsidR="00AF5D09" w:rsidRPr="00A9768C">
        <w:rPr>
          <w:rFonts w:ascii="標楷體" w:eastAsia="標楷體" w:hAnsi="標楷體" w:hint="eastAsia"/>
          <w:szCs w:val="24"/>
        </w:rPr>
        <w:t>中國語文學系</w:t>
      </w:r>
    </w:p>
    <w:p w:rsidR="00F20E6F" w:rsidRPr="00A9768C" w:rsidRDefault="00F20E6F" w:rsidP="00F20E6F">
      <w:pPr>
        <w:snapToGrid w:val="0"/>
        <w:spacing w:line="360" w:lineRule="auto"/>
        <w:rPr>
          <w:rFonts w:ascii="標楷體" w:eastAsia="標楷體" w:hAnsi="標楷體"/>
          <w:szCs w:val="24"/>
        </w:rPr>
      </w:pPr>
      <w:r w:rsidRPr="00A9768C">
        <w:rPr>
          <w:rFonts w:ascii="標楷體" w:eastAsia="標楷體" w:hAnsi="標楷體" w:hint="eastAsia"/>
          <w:b/>
          <w:szCs w:val="24"/>
        </w:rPr>
        <w:t>三、</w:t>
      </w:r>
      <w:r w:rsidRPr="00A9768C">
        <w:rPr>
          <w:rFonts w:ascii="標楷體" w:eastAsia="標楷體" w:hAnsi="標楷體"/>
          <w:b/>
          <w:szCs w:val="24"/>
        </w:rPr>
        <w:t>活動地點：</w:t>
      </w:r>
      <w:r w:rsidRPr="00A9768C">
        <w:rPr>
          <w:rFonts w:ascii="標楷體" w:eastAsia="標楷體" w:hAnsi="標楷體" w:cs="細明體" w:hint="eastAsia"/>
          <w:kern w:val="0"/>
          <w:szCs w:val="24"/>
        </w:rPr>
        <w:t>太魯閣國家公園洛韶山莊</w:t>
      </w:r>
    </w:p>
    <w:p w:rsidR="00F20E6F" w:rsidRPr="00E64B1F" w:rsidRDefault="00F20E6F" w:rsidP="00A9768C">
      <w:pPr>
        <w:tabs>
          <w:tab w:val="num" w:pos="540"/>
        </w:tabs>
        <w:snapToGrid w:val="0"/>
        <w:spacing w:line="360" w:lineRule="auto"/>
        <w:ind w:left="1701" w:hangingChars="708" w:hanging="1701"/>
        <w:rPr>
          <w:rFonts w:ascii="標楷體" w:eastAsia="標楷體" w:hAnsi="標楷體"/>
          <w:szCs w:val="24"/>
        </w:rPr>
      </w:pPr>
      <w:r w:rsidRPr="00E64B1F">
        <w:rPr>
          <w:rFonts w:ascii="標楷體" w:eastAsia="標楷體" w:hAnsi="標楷體" w:hint="eastAsia"/>
          <w:b/>
          <w:szCs w:val="24"/>
        </w:rPr>
        <w:t>四</w:t>
      </w:r>
      <w:r w:rsidRPr="00E64B1F">
        <w:rPr>
          <w:rFonts w:ascii="標楷體" w:eastAsia="標楷體" w:hAnsi="標楷體" w:hint="eastAsia"/>
          <w:szCs w:val="24"/>
        </w:rPr>
        <w:t>、</w:t>
      </w:r>
      <w:r w:rsidRPr="00E64B1F">
        <w:rPr>
          <w:rFonts w:ascii="標楷體" w:eastAsia="標楷體" w:hAnsi="標楷體"/>
          <w:b/>
          <w:szCs w:val="24"/>
        </w:rPr>
        <w:t>活動日期</w:t>
      </w:r>
      <w:r w:rsidRPr="00E64B1F">
        <w:rPr>
          <w:rFonts w:ascii="標楷體" w:eastAsia="標楷體" w:hAnsi="標楷體"/>
          <w:szCs w:val="24"/>
        </w:rPr>
        <w:t>：10</w:t>
      </w:r>
      <w:r w:rsidRPr="00E64B1F">
        <w:rPr>
          <w:rFonts w:ascii="標楷體" w:eastAsia="標楷體" w:hAnsi="標楷體" w:hint="eastAsia"/>
          <w:szCs w:val="24"/>
        </w:rPr>
        <w:t>5</w:t>
      </w:r>
      <w:r w:rsidRPr="00E64B1F">
        <w:rPr>
          <w:rFonts w:ascii="標楷體" w:eastAsia="標楷體" w:hAnsi="標楷體"/>
          <w:szCs w:val="24"/>
        </w:rPr>
        <w:t>年</w:t>
      </w:r>
      <w:r w:rsidRPr="00E64B1F">
        <w:rPr>
          <w:rFonts w:ascii="標楷體" w:eastAsia="標楷體" w:hAnsi="標楷體" w:hint="eastAsia"/>
          <w:szCs w:val="24"/>
        </w:rPr>
        <w:t>5</w:t>
      </w:r>
      <w:r w:rsidRPr="00E64B1F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13</w:t>
      </w:r>
      <w:r w:rsidRPr="00E64B1F">
        <w:rPr>
          <w:rFonts w:ascii="標楷體" w:eastAsia="標楷體" w:hAnsi="標楷體" w:hint="eastAsia"/>
          <w:szCs w:val="24"/>
        </w:rPr>
        <w:t>日</w:t>
      </w:r>
      <w:r w:rsidR="00A9768C">
        <w:rPr>
          <w:rFonts w:ascii="標楷體" w:eastAsia="標楷體" w:hAnsi="標楷體" w:hint="eastAsia"/>
          <w:szCs w:val="24"/>
        </w:rPr>
        <w:t>（星期五）</w:t>
      </w:r>
      <w:r w:rsidRPr="00E64B1F">
        <w:rPr>
          <w:rFonts w:ascii="標楷體" w:eastAsia="標楷體" w:hAnsi="標楷體"/>
          <w:szCs w:val="24"/>
        </w:rPr>
        <w:t>～105年</w:t>
      </w:r>
      <w:r w:rsidRPr="00E64B1F">
        <w:rPr>
          <w:rFonts w:ascii="標楷體" w:eastAsia="標楷體" w:hAnsi="標楷體" w:hint="eastAsia"/>
          <w:szCs w:val="24"/>
        </w:rPr>
        <w:t>5</w:t>
      </w:r>
      <w:r w:rsidRPr="00E64B1F">
        <w:rPr>
          <w:rFonts w:ascii="標楷體" w:eastAsia="標楷體" w:hAnsi="標楷體"/>
          <w:szCs w:val="24"/>
        </w:rPr>
        <w:t>月</w:t>
      </w:r>
      <w:r>
        <w:rPr>
          <w:rFonts w:ascii="標楷體" w:eastAsia="標楷體" w:hAnsi="標楷體" w:hint="eastAsia"/>
          <w:szCs w:val="24"/>
        </w:rPr>
        <w:t>1</w:t>
      </w:r>
      <w:r w:rsidR="00A9768C">
        <w:rPr>
          <w:rFonts w:ascii="標楷體" w:eastAsia="標楷體" w:hAnsi="標楷體" w:hint="eastAsia"/>
          <w:szCs w:val="24"/>
        </w:rPr>
        <w:t>5</w:t>
      </w:r>
      <w:r w:rsidRPr="00E64B1F">
        <w:rPr>
          <w:rFonts w:ascii="標楷體" w:eastAsia="標楷體" w:hAnsi="標楷體"/>
          <w:szCs w:val="24"/>
        </w:rPr>
        <w:t>日</w:t>
      </w:r>
      <w:r w:rsidR="00A9768C">
        <w:rPr>
          <w:rFonts w:ascii="標楷體" w:eastAsia="標楷體" w:hAnsi="標楷體" w:hint="eastAsia"/>
          <w:szCs w:val="24"/>
        </w:rPr>
        <w:t>（星期日）</w:t>
      </w:r>
      <w:r w:rsidRPr="00E64B1F">
        <w:rPr>
          <w:rFonts w:ascii="標楷體" w:eastAsia="標楷體" w:hAnsi="標楷體"/>
          <w:szCs w:val="24"/>
        </w:rPr>
        <w:t>，為期</w:t>
      </w:r>
      <w:r w:rsidR="00A9768C">
        <w:rPr>
          <w:rFonts w:ascii="標楷體" w:eastAsia="標楷體" w:hAnsi="標楷體" w:hint="eastAsia"/>
          <w:szCs w:val="24"/>
        </w:rPr>
        <w:t>三</w:t>
      </w:r>
      <w:r w:rsidRPr="00E64B1F">
        <w:rPr>
          <w:rFonts w:ascii="標楷體" w:eastAsia="標楷體" w:hAnsi="標楷體"/>
          <w:szCs w:val="24"/>
        </w:rPr>
        <w:t>天兩夜</w:t>
      </w:r>
    </w:p>
    <w:p w:rsidR="00F20E6F" w:rsidRPr="00E64B1F" w:rsidRDefault="00F20E6F" w:rsidP="00F20E6F">
      <w:pPr>
        <w:snapToGrid w:val="0"/>
        <w:spacing w:line="360" w:lineRule="auto"/>
        <w:rPr>
          <w:rFonts w:ascii="標楷體" w:eastAsia="標楷體" w:hAnsi="標楷體"/>
          <w:color w:val="000000"/>
        </w:rPr>
      </w:pPr>
      <w:r w:rsidRPr="00E64B1F">
        <w:rPr>
          <w:rFonts w:ascii="標楷體" w:eastAsia="標楷體" w:hAnsi="標楷體" w:hint="eastAsia"/>
          <w:b/>
          <w:szCs w:val="24"/>
        </w:rPr>
        <w:t>五</w:t>
      </w:r>
      <w:r w:rsidRPr="00E64B1F">
        <w:rPr>
          <w:rFonts w:ascii="標楷體" w:eastAsia="標楷體" w:hAnsi="標楷體" w:hint="eastAsia"/>
          <w:szCs w:val="24"/>
        </w:rPr>
        <w:t>、</w:t>
      </w:r>
      <w:r w:rsidRPr="00E64B1F">
        <w:rPr>
          <w:rFonts w:ascii="標楷體" w:eastAsia="標楷體" w:hAnsi="標楷體"/>
          <w:b/>
          <w:szCs w:val="24"/>
        </w:rPr>
        <w:t>住宿地點</w:t>
      </w:r>
      <w:r w:rsidRPr="00E64B1F">
        <w:rPr>
          <w:rFonts w:ascii="標楷體" w:eastAsia="標楷體" w:hAnsi="標楷體"/>
          <w:szCs w:val="24"/>
        </w:rPr>
        <w:t>：</w:t>
      </w:r>
      <w:r w:rsidRPr="00E64B1F">
        <w:rPr>
          <w:rFonts w:ascii="標楷體" w:eastAsia="標楷體" w:hAnsi="標楷體" w:cs="細明體" w:hint="eastAsia"/>
          <w:kern w:val="0"/>
          <w:szCs w:val="24"/>
        </w:rPr>
        <w:t>太魯閣國家公園洛韶山莊</w:t>
      </w:r>
      <w:r w:rsidRPr="00E64B1F">
        <w:rPr>
          <w:rFonts w:ascii="標楷體" w:eastAsia="標楷體" w:hAnsi="標楷體"/>
          <w:color w:val="000000"/>
        </w:rPr>
        <w:t xml:space="preserve"> </w:t>
      </w:r>
    </w:p>
    <w:p w:rsidR="00F20E6F" w:rsidRPr="00E64B1F" w:rsidRDefault="00F20E6F" w:rsidP="00F20E6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Chars="708" w:hanging="1701"/>
        <w:rPr>
          <w:rFonts w:ascii="標楷體" w:eastAsia="標楷體" w:hAnsi="標楷體"/>
        </w:rPr>
      </w:pPr>
      <w:r w:rsidRPr="00E64B1F">
        <w:rPr>
          <w:rFonts w:ascii="標楷體" w:eastAsia="標楷體" w:hAnsi="標楷體" w:hint="eastAsia"/>
          <w:b/>
        </w:rPr>
        <w:t>六、</w:t>
      </w:r>
      <w:r w:rsidRPr="00E64B1F">
        <w:rPr>
          <w:rFonts w:ascii="標楷體" w:eastAsia="標楷體" w:hAnsi="標楷體"/>
          <w:b/>
        </w:rPr>
        <w:t>活動費用：</w:t>
      </w:r>
      <w:r w:rsidRPr="00E64B1F">
        <w:rPr>
          <w:rFonts w:ascii="標楷體" w:eastAsia="標楷體" w:hAnsi="標楷體"/>
          <w:szCs w:val="24"/>
        </w:rPr>
        <w:t>活動</w:t>
      </w:r>
      <w:r w:rsidRPr="00E64B1F">
        <w:rPr>
          <w:rFonts w:ascii="標楷體" w:eastAsia="標楷體" w:hAnsi="標楷體"/>
        </w:rPr>
        <w:t>費用學生</w:t>
      </w:r>
      <w:r w:rsidRPr="00E64B1F">
        <w:rPr>
          <w:rFonts w:ascii="標楷體" w:eastAsia="標楷體" w:hAnsi="標楷體" w:hint="eastAsia"/>
        </w:rPr>
        <w:t>1,8</w:t>
      </w:r>
      <w:r w:rsidRPr="00E64B1F">
        <w:rPr>
          <w:rFonts w:ascii="標楷體" w:eastAsia="標楷體" w:hAnsi="標楷體"/>
        </w:rPr>
        <w:t>00元，社會人士</w:t>
      </w:r>
      <w:r w:rsidRPr="00E64B1F">
        <w:rPr>
          <w:rFonts w:ascii="標楷體" w:eastAsia="標楷體" w:hAnsi="標楷體" w:hint="eastAsia"/>
        </w:rPr>
        <w:t>2</w:t>
      </w:r>
      <w:r w:rsidRPr="00E64B1F">
        <w:rPr>
          <w:rFonts w:ascii="標楷體" w:eastAsia="標楷體" w:hAnsi="標楷體"/>
        </w:rPr>
        <w:t>,</w:t>
      </w:r>
      <w:r>
        <w:rPr>
          <w:rFonts w:ascii="標楷體" w:eastAsia="標楷體" w:hAnsi="標楷體" w:hint="eastAsia"/>
        </w:rPr>
        <w:t>3</w:t>
      </w:r>
      <w:r w:rsidRPr="00E64B1F">
        <w:rPr>
          <w:rFonts w:ascii="標楷體" w:eastAsia="標楷體" w:hAnsi="標楷體"/>
        </w:rPr>
        <w:t>00元</w:t>
      </w:r>
      <w:r w:rsidRPr="00E64B1F">
        <w:rPr>
          <w:rFonts w:ascii="標楷體" w:eastAsia="標楷體" w:hAnsi="標楷體" w:cs="細明體" w:hint="eastAsia"/>
          <w:kern w:val="0"/>
          <w:szCs w:val="24"/>
        </w:rPr>
        <w:t xml:space="preserve">（包含住宿、場地、 講師費、個人膳食及保險等）   </w:t>
      </w:r>
    </w:p>
    <w:p w:rsidR="00F20E6F" w:rsidRPr="00E64B1F" w:rsidRDefault="00F20E6F" w:rsidP="00F20E6F">
      <w:pPr>
        <w:snapToGrid w:val="0"/>
        <w:spacing w:line="360" w:lineRule="auto"/>
        <w:rPr>
          <w:rFonts w:ascii="標楷體" w:eastAsia="標楷體" w:hAnsi="標楷體"/>
        </w:rPr>
      </w:pPr>
      <w:r w:rsidRPr="00E64B1F">
        <w:rPr>
          <w:rFonts w:ascii="標楷體" w:eastAsia="標楷體" w:hAnsi="標楷體" w:hint="eastAsia"/>
          <w:b/>
        </w:rPr>
        <w:t>七、</w:t>
      </w:r>
      <w:r w:rsidRPr="00E64B1F">
        <w:rPr>
          <w:rFonts w:ascii="標楷體" w:eastAsia="標楷體" w:hAnsi="標楷體"/>
          <w:b/>
        </w:rPr>
        <w:t>參加對象：</w:t>
      </w:r>
      <w:r w:rsidRPr="00E64B1F">
        <w:rPr>
          <w:rFonts w:ascii="標楷體" w:eastAsia="標楷體" w:hAnsi="標楷體"/>
        </w:rPr>
        <w:t>愛好</w:t>
      </w:r>
      <w:r w:rsidRPr="00E64B1F">
        <w:rPr>
          <w:rFonts w:ascii="標楷體" w:eastAsia="標楷體" w:hAnsi="標楷體" w:hint="eastAsia"/>
        </w:rPr>
        <w:t>書法篆刻</w:t>
      </w:r>
      <w:r w:rsidRPr="00E64B1F">
        <w:rPr>
          <w:rFonts w:ascii="標楷體" w:eastAsia="標楷體" w:hAnsi="標楷體"/>
        </w:rPr>
        <w:t>藝術者，以20名為限</w:t>
      </w:r>
    </w:p>
    <w:p w:rsidR="00F20E6F" w:rsidRPr="00E64B1F" w:rsidRDefault="00F20E6F" w:rsidP="00F20E6F">
      <w:pPr>
        <w:snapToGrid w:val="0"/>
        <w:spacing w:line="360" w:lineRule="auto"/>
        <w:rPr>
          <w:rFonts w:ascii="標楷體" w:eastAsia="標楷體" w:hAnsi="標楷體"/>
        </w:rPr>
      </w:pPr>
      <w:r w:rsidRPr="00E64B1F">
        <w:rPr>
          <w:rFonts w:ascii="標楷體" w:eastAsia="標楷體" w:hAnsi="標楷體" w:hint="eastAsia"/>
          <w:b/>
        </w:rPr>
        <w:t>八、</w:t>
      </w:r>
      <w:r w:rsidRPr="00E64B1F">
        <w:rPr>
          <w:rFonts w:ascii="標楷體" w:eastAsia="標楷體" w:hAnsi="標楷體"/>
          <w:b/>
        </w:rPr>
        <w:t>報名方式：</w:t>
      </w:r>
      <w:hyperlink r:id="rId7" w:history="1">
        <w:r w:rsidRPr="00E64B1F">
          <w:rPr>
            <w:rFonts w:ascii="標楷體" w:eastAsia="標楷體" w:hAnsi="標楷體"/>
          </w:rPr>
          <w:t>線上報名</w:t>
        </w:r>
      </w:hyperlink>
      <w:r w:rsidRPr="00E64B1F">
        <w:rPr>
          <w:rFonts w:ascii="標楷體" w:eastAsia="標楷體" w:hAnsi="標楷體"/>
        </w:rPr>
        <w:t>，額滿為止。錄取後以電話和電子郵件通知參加</w:t>
      </w:r>
    </w:p>
    <w:p w:rsidR="00D04246" w:rsidRDefault="00F20E6F" w:rsidP="00A9768C">
      <w:pPr>
        <w:ind w:leftChars="236" w:left="566" w:firstLine="1"/>
      </w:pPr>
      <w:r w:rsidRPr="00A9768C">
        <w:rPr>
          <w:rFonts w:ascii="標楷體" w:eastAsia="標楷體" w:hAnsi="標楷體"/>
          <w:szCs w:val="24"/>
        </w:rPr>
        <w:t>報名網址：</w:t>
      </w:r>
      <w:r w:rsidR="00A9768C">
        <w:rPr>
          <w:rFonts w:ascii="標楷體" w:eastAsia="標楷體" w:hAnsi="標楷體" w:hint="eastAsia"/>
          <w:szCs w:val="24"/>
        </w:rPr>
        <w:t xml:space="preserve"> </w:t>
      </w:r>
      <w:hyperlink r:id="rId8" w:history="1">
        <w:r w:rsidR="00D04246" w:rsidRPr="007D4CE7">
          <w:rPr>
            <w:rStyle w:val="a4"/>
          </w:rPr>
          <w:t>https://docs.google.com/forms/d/1mE07DOPjhgxZJ88poKLFCoh66eLdAeib6C3ZdUS5LZ0/viewform</w:t>
        </w:r>
      </w:hyperlink>
    </w:p>
    <w:p w:rsidR="00211BB3" w:rsidRPr="00211BB3" w:rsidRDefault="00F20E6F" w:rsidP="00B236A4">
      <w:pPr>
        <w:rPr>
          <w:rFonts w:ascii="標楷體" w:eastAsia="標楷體" w:hAnsi="標楷體" w:cs="細明體"/>
          <w:kern w:val="0"/>
          <w:szCs w:val="24"/>
        </w:rPr>
      </w:pPr>
      <w:r w:rsidRPr="00E64B1F">
        <w:rPr>
          <w:rFonts w:ascii="標楷體" w:eastAsia="標楷體" w:hAnsi="標楷體" w:cs="細明體" w:hint="eastAsia"/>
          <w:b/>
          <w:kern w:val="0"/>
          <w:szCs w:val="24"/>
        </w:rPr>
        <w:t>九、</w:t>
      </w:r>
      <w:r w:rsidRPr="00AA5CA8">
        <w:rPr>
          <w:rFonts w:ascii="標楷體" w:eastAsia="標楷體" w:hAnsi="標楷體" w:cs="細明體" w:hint="eastAsia"/>
          <w:b/>
          <w:kern w:val="0"/>
          <w:szCs w:val="24"/>
        </w:rPr>
        <w:t>聯絡人：</w:t>
      </w:r>
      <w:r w:rsidR="00211BB3" w:rsidRPr="00211BB3">
        <w:rPr>
          <w:rFonts w:ascii="標楷體" w:eastAsia="標楷體" w:hAnsi="標楷體" w:cs="細明體" w:hint="eastAsia"/>
          <w:kern w:val="0"/>
          <w:szCs w:val="24"/>
        </w:rPr>
        <w:t>林映嫻</w:t>
      </w:r>
      <w:r w:rsidR="00211BB3">
        <w:rPr>
          <w:rFonts w:ascii="標楷體" w:eastAsia="標楷體" w:hAnsi="標楷體" w:cs="細明體" w:hint="eastAsia"/>
          <w:kern w:val="0"/>
          <w:szCs w:val="24"/>
        </w:rPr>
        <w:t xml:space="preserve"> </w:t>
      </w:r>
      <w:r w:rsidR="00211BB3" w:rsidRPr="00211BB3">
        <w:rPr>
          <w:rFonts w:ascii="標楷體" w:eastAsia="標楷體" w:hAnsi="標楷體" w:cs="細明體" w:hint="eastAsia"/>
          <w:kern w:val="0"/>
          <w:szCs w:val="24"/>
        </w:rPr>
        <w:t>助理</w:t>
      </w:r>
    </w:p>
    <w:p w:rsidR="00870648" w:rsidRDefault="00211BB3" w:rsidP="00870648">
      <w:r w:rsidRPr="007D4CE7">
        <w:rPr>
          <w:rFonts w:ascii="標楷體" w:eastAsia="標楷體" w:hAnsi="標楷體" w:hint="eastAsia"/>
          <w:b/>
        </w:rPr>
        <w:t xml:space="preserve">            手機</w:t>
      </w:r>
      <w:r w:rsidR="00F20E6F" w:rsidRPr="007D4CE7">
        <w:rPr>
          <w:rFonts w:ascii="標楷體" w:eastAsia="標楷體" w:hAnsi="標楷體"/>
        </w:rPr>
        <w:t>:</w:t>
      </w:r>
      <w:r w:rsidR="00870648" w:rsidRPr="007D4CE7">
        <w:rPr>
          <w:rFonts w:hint="eastAsia"/>
        </w:rPr>
        <w:t xml:space="preserve"> 093</w:t>
      </w:r>
      <w:r w:rsidR="00870648">
        <w:rPr>
          <w:rFonts w:hint="eastAsia"/>
        </w:rPr>
        <w:t>7-264-325</w:t>
      </w:r>
      <w:r w:rsidR="00870648">
        <w:t xml:space="preserve">  E</w:t>
      </w:r>
      <w:r w:rsidR="00870648">
        <w:rPr>
          <w:rFonts w:hint="eastAsia"/>
        </w:rPr>
        <w:t>-mail:410301039@</w:t>
      </w:r>
      <w:r w:rsidR="0045131C">
        <w:rPr>
          <w:rFonts w:hint="eastAsia"/>
        </w:rPr>
        <w:t>g</w:t>
      </w:r>
      <w:r w:rsidR="00870648">
        <w:t>ms</w:t>
      </w:r>
      <w:r w:rsidR="00870648" w:rsidRPr="005114DA">
        <w:rPr>
          <w:rFonts w:hint="eastAsia"/>
        </w:rPr>
        <w:t>.ndhu.edu.tw</w:t>
      </w:r>
    </w:p>
    <w:p w:rsidR="009B53BA" w:rsidRDefault="00F20E6F" w:rsidP="009B53BA">
      <w:pPr>
        <w:snapToGrid w:val="0"/>
        <w:spacing w:line="360" w:lineRule="auto"/>
        <w:rPr>
          <w:rFonts w:ascii="標楷體" w:eastAsia="標楷體" w:hAnsi="標楷體"/>
        </w:rPr>
      </w:pPr>
      <w:r w:rsidRPr="00E64B1F">
        <w:rPr>
          <w:rFonts w:ascii="標楷體" w:eastAsia="標楷體" w:hAnsi="標楷體" w:hint="eastAsia"/>
          <w:b/>
          <w:szCs w:val="24"/>
        </w:rPr>
        <w:t>十、</w:t>
      </w:r>
      <w:r w:rsidRPr="00E64B1F">
        <w:rPr>
          <w:rFonts w:ascii="標楷體" w:eastAsia="標楷體" w:hAnsi="標楷體"/>
          <w:b/>
          <w:szCs w:val="24"/>
        </w:rPr>
        <w:t>注意事項</w:t>
      </w:r>
      <w:r>
        <w:rPr>
          <w:rFonts w:ascii="標楷體" w:eastAsia="標楷體" w:hAnsi="標楷體"/>
          <w:b/>
          <w:szCs w:val="24"/>
        </w:rPr>
        <w:t>：</w:t>
      </w:r>
      <w:r w:rsidR="00A40224">
        <w:rPr>
          <w:rFonts w:ascii="標楷體" w:eastAsia="標楷體" w:hAnsi="標楷體" w:hint="eastAsia"/>
        </w:rPr>
        <w:t xml:space="preserve"> </w:t>
      </w:r>
      <w:r w:rsidRPr="00E64B1F">
        <w:rPr>
          <w:rFonts w:ascii="標楷體" w:eastAsia="標楷體" w:hAnsi="標楷體"/>
        </w:rPr>
        <w:t>報名人數若超過預定名額，承辦單位將依全程參與者、報名優</w:t>
      </w:r>
    </w:p>
    <w:p w:rsidR="00F20E6F" w:rsidRPr="00E64B1F" w:rsidRDefault="00F20E6F" w:rsidP="009B53BA">
      <w:pPr>
        <w:snapToGrid w:val="0"/>
        <w:spacing w:line="360" w:lineRule="auto"/>
        <w:ind w:firstLineChars="200" w:firstLine="480"/>
        <w:rPr>
          <w:rFonts w:ascii="標楷體" w:eastAsia="標楷體" w:hAnsi="標楷體"/>
        </w:rPr>
      </w:pPr>
      <w:r w:rsidRPr="00E64B1F">
        <w:rPr>
          <w:rFonts w:ascii="標楷體" w:eastAsia="標楷體" w:hAnsi="標楷體"/>
        </w:rPr>
        <w:t>先順序、參與動機等進行綜合考量來決定錄取人員。</w:t>
      </w:r>
    </w:p>
    <w:p w:rsidR="00F20E6F" w:rsidRPr="007D4CE7" w:rsidRDefault="00F20E6F" w:rsidP="00F20E6F">
      <w:pPr>
        <w:snapToGrid w:val="0"/>
        <w:spacing w:line="360" w:lineRule="auto"/>
        <w:ind w:left="482" w:hanging="482"/>
        <w:rPr>
          <w:rFonts w:ascii="標楷體" w:eastAsia="標楷體" w:hAnsi="標楷體"/>
          <w:b/>
          <w:color w:val="171717" w:themeColor="background2" w:themeShade="1A"/>
        </w:rPr>
      </w:pPr>
      <w:r w:rsidRPr="007D4CE7">
        <w:rPr>
          <w:rFonts w:ascii="標楷體" w:eastAsia="標楷體" w:hAnsi="標楷體"/>
          <w:b/>
          <w:color w:val="171717" w:themeColor="background2" w:themeShade="1A"/>
        </w:rPr>
        <w:t>【攜帶物品提醒】</w:t>
      </w:r>
      <w:bookmarkStart w:id="1" w:name="_GoBack"/>
      <w:bookmarkEnd w:id="1"/>
    </w:p>
    <w:bookmarkEnd w:id="0"/>
    <w:p w:rsidR="00FF178C" w:rsidRPr="007D4CE7" w:rsidRDefault="00C90C7C" w:rsidP="00FF178C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color w:val="171717" w:themeColor="background2" w:themeShade="1A"/>
          <w:szCs w:val="24"/>
        </w:rPr>
      </w:pPr>
      <w:r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自備</w:t>
      </w:r>
      <w:r w:rsidR="00FF178C" w:rsidRPr="007D4CE7">
        <w:rPr>
          <w:rFonts w:ascii="標楷體" w:eastAsia="標楷體" w:hAnsi="標楷體"/>
          <w:color w:val="171717" w:themeColor="background2" w:themeShade="1A"/>
          <w:szCs w:val="24"/>
        </w:rPr>
        <w:t>文房四寶（紙筆墨硯）及</w:t>
      </w:r>
      <w:r w:rsidR="00FF178C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篆刻</w:t>
      </w:r>
      <w:r w:rsidR="00FF178C" w:rsidRPr="007D4CE7">
        <w:rPr>
          <w:rFonts w:ascii="標楷體" w:eastAsia="標楷體" w:hAnsi="標楷體"/>
          <w:color w:val="171717" w:themeColor="background2" w:themeShade="1A"/>
          <w:szCs w:val="24"/>
        </w:rPr>
        <w:t>用具（</w:t>
      </w:r>
      <w:r w:rsidR="00FF178C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篆刻刀、印石</w:t>
      </w:r>
      <w:r w:rsidR="00FF178C" w:rsidRPr="007D4CE7">
        <w:rPr>
          <w:rFonts w:ascii="標楷體" w:eastAsia="標楷體" w:hAnsi="標楷體"/>
          <w:color w:val="171717" w:themeColor="background2" w:themeShade="1A"/>
          <w:szCs w:val="24"/>
        </w:rPr>
        <w:t>等）</w:t>
      </w:r>
    </w:p>
    <w:p w:rsidR="00FF178C" w:rsidRPr="007D4CE7" w:rsidRDefault="00FF178C" w:rsidP="00FF178C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color w:val="171717" w:themeColor="background2" w:themeShade="1A"/>
          <w:szCs w:val="24"/>
        </w:rPr>
      </w:pPr>
      <w:r w:rsidRPr="007D4CE7">
        <w:rPr>
          <w:rFonts w:ascii="標楷體" w:eastAsia="標楷體" w:hAnsi="標楷體"/>
          <w:color w:val="171717" w:themeColor="background2" w:themeShade="1A"/>
          <w:szCs w:val="24"/>
        </w:rPr>
        <w:t>（</w:t>
      </w:r>
      <w:r w:rsidR="001B44B5">
        <w:rPr>
          <w:rFonts w:ascii="標楷體" w:eastAsia="標楷體" w:hAnsi="標楷體" w:hint="eastAsia"/>
          <w:color w:val="171717" w:themeColor="background2" w:themeShade="1A"/>
          <w:szCs w:val="24"/>
        </w:rPr>
        <w:t>主辦單位提供</w:t>
      </w:r>
      <w:r w:rsidR="001B44B5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印石</w:t>
      </w:r>
      <w:r w:rsidR="001B44B5">
        <w:rPr>
          <w:rFonts w:ascii="標楷體" w:eastAsia="標楷體" w:hAnsi="標楷體" w:hint="eastAsia"/>
          <w:color w:val="171717" w:themeColor="background2" w:themeShade="1A"/>
          <w:szCs w:val="24"/>
        </w:rPr>
        <w:t>一方、</w:t>
      </w:r>
      <w:r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書寫</w:t>
      </w:r>
      <w:r w:rsidRPr="007D4CE7">
        <w:rPr>
          <w:rFonts w:ascii="標楷體" w:eastAsia="標楷體" w:hAnsi="標楷體"/>
          <w:color w:val="171717" w:themeColor="background2" w:themeShade="1A"/>
          <w:szCs w:val="24"/>
        </w:rPr>
        <w:t>用紙與硯台</w:t>
      </w:r>
      <w:r w:rsidR="00D04246" w:rsidRPr="007D4CE7">
        <w:rPr>
          <w:rFonts w:ascii="標楷體" w:eastAsia="標楷體" w:hAnsi="標楷體"/>
          <w:color w:val="171717" w:themeColor="background2" w:themeShade="1A"/>
          <w:szCs w:val="24"/>
        </w:rPr>
        <w:t>、</w:t>
      </w:r>
      <w:r w:rsidR="00D04246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墨汁</w:t>
      </w:r>
      <w:r w:rsidRPr="007D4CE7">
        <w:rPr>
          <w:rFonts w:ascii="標楷體" w:eastAsia="標楷體" w:hAnsi="標楷體"/>
          <w:color w:val="171717" w:themeColor="background2" w:themeShade="1A"/>
          <w:szCs w:val="24"/>
        </w:rPr>
        <w:t>，</w:t>
      </w:r>
      <w:r w:rsidR="00D236F7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若無工具</w:t>
      </w:r>
      <w:r w:rsidR="003B51BE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亦可現場</w:t>
      </w:r>
      <w:r w:rsidR="00D236F7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添</w:t>
      </w:r>
      <w:r w:rsidR="003B51BE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購</w:t>
      </w:r>
      <w:r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篆刻刀</w:t>
      </w:r>
      <w:r w:rsidR="003B51BE" w:rsidRPr="007D4CE7">
        <w:rPr>
          <w:rFonts w:ascii="標楷體" w:eastAsia="標楷體" w:hAnsi="標楷體" w:hint="eastAsia"/>
          <w:color w:val="171717" w:themeColor="background2" w:themeShade="1A"/>
          <w:szCs w:val="24"/>
        </w:rPr>
        <w:t>、印石</w:t>
      </w:r>
      <w:r w:rsidRPr="007D4CE7">
        <w:rPr>
          <w:rFonts w:ascii="標楷體" w:eastAsia="標楷體" w:hAnsi="標楷體"/>
          <w:color w:val="171717" w:themeColor="background2" w:themeShade="1A"/>
          <w:szCs w:val="24"/>
        </w:rPr>
        <w:t>）</w:t>
      </w:r>
    </w:p>
    <w:p w:rsidR="00FF178C" w:rsidRPr="00D236F7" w:rsidRDefault="00FF178C" w:rsidP="00FF178C">
      <w:pPr>
        <w:pStyle w:val="a3"/>
        <w:numPr>
          <w:ilvl w:val="0"/>
          <w:numId w:val="6"/>
        </w:numPr>
        <w:snapToGrid w:val="0"/>
        <w:ind w:leftChars="0"/>
        <w:rPr>
          <w:rFonts w:ascii="標楷體" w:eastAsia="標楷體" w:hAnsi="標楷體"/>
          <w:szCs w:val="24"/>
        </w:rPr>
      </w:pPr>
      <w:r w:rsidRPr="00D236F7">
        <w:rPr>
          <w:rFonts w:ascii="標楷體" w:eastAsia="標楷體" w:hAnsi="標楷體"/>
          <w:szCs w:val="24"/>
        </w:rPr>
        <w:t>身分證與健保卡等證件</w:t>
      </w:r>
      <w:r w:rsidR="00D04246" w:rsidRPr="00C90C7C">
        <w:rPr>
          <w:rFonts w:ascii="標楷體" w:eastAsia="標楷體" w:hAnsi="標楷體"/>
        </w:rPr>
        <w:t>。</w:t>
      </w:r>
    </w:p>
    <w:p w:rsidR="00317096" w:rsidRPr="00C90C7C" w:rsidRDefault="00317096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C90C7C">
        <w:rPr>
          <w:rFonts w:ascii="標楷體" w:eastAsia="標楷體" w:hAnsi="標楷體"/>
        </w:rPr>
        <w:t>為支持環保與減少廢棄物產生，請自備環保碗筷與水壺或水杯。</w:t>
      </w:r>
    </w:p>
    <w:p w:rsidR="00FF178C" w:rsidRPr="00317096" w:rsidRDefault="00317096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317096">
        <w:rPr>
          <w:rFonts w:ascii="標楷體" w:eastAsia="標楷體" w:hAnsi="標楷體"/>
        </w:rPr>
        <w:t>自備</w:t>
      </w:r>
      <w:r w:rsidR="00FF178C" w:rsidRPr="00317096">
        <w:rPr>
          <w:rFonts w:ascii="標楷體" w:eastAsia="標楷體" w:hAnsi="標楷體" w:hint="eastAsia"/>
        </w:rPr>
        <w:t>睡袋、睡墊</w:t>
      </w:r>
      <w:r w:rsidR="00D04246" w:rsidRPr="00C90C7C">
        <w:rPr>
          <w:rFonts w:ascii="標楷體" w:eastAsia="標楷體" w:hAnsi="標楷體"/>
        </w:rPr>
        <w:t>。</w:t>
      </w:r>
    </w:p>
    <w:p w:rsidR="00FF178C" w:rsidRPr="00D236F7" w:rsidRDefault="00FF178C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236F7">
        <w:rPr>
          <w:rFonts w:ascii="標楷體" w:eastAsia="標楷體" w:hAnsi="標楷體" w:hint="eastAsia"/>
        </w:rPr>
        <w:t>個人換洗衣物及盥洗物品</w:t>
      </w:r>
      <w:r w:rsidR="00D04246" w:rsidRPr="00C90C7C">
        <w:rPr>
          <w:rFonts w:ascii="標楷體" w:eastAsia="標楷體" w:hAnsi="標楷體"/>
        </w:rPr>
        <w:t>。</w:t>
      </w:r>
    </w:p>
    <w:p w:rsidR="00FF178C" w:rsidRPr="00D236F7" w:rsidRDefault="00FF178C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236F7">
        <w:rPr>
          <w:rFonts w:ascii="標楷體" w:eastAsia="標楷體" w:hAnsi="標楷體" w:hint="eastAsia"/>
        </w:rPr>
        <w:t>山林活動建議攜帶防曬用品，如遮陽帽等</w:t>
      </w:r>
      <w:r w:rsidR="00D04246" w:rsidRPr="00C90C7C">
        <w:rPr>
          <w:rFonts w:ascii="標楷體" w:eastAsia="標楷體" w:hAnsi="標楷體"/>
        </w:rPr>
        <w:t>。</w:t>
      </w:r>
    </w:p>
    <w:p w:rsidR="00FF178C" w:rsidRPr="00D236F7" w:rsidRDefault="00FF178C" w:rsidP="00FF178C">
      <w:pPr>
        <w:pStyle w:val="a3"/>
        <w:numPr>
          <w:ilvl w:val="0"/>
          <w:numId w:val="6"/>
        </w:numPr>
        <w:ind w:leftChars="0"/>
        <w:rPr>
          <w:rFonts w:ascii="標楷體" w:eastAsia="標楷體" w:hAnsi="標楷體"/>
        </w:rPr>
      </w:pPr>
      <w:r w:rsidRPr="00D236F7">
        <w:rPr>
          <w:rFonts w:ascii="標楷體" w:eastAsia="標楷體" w:hAnsi="標楷體" w:hint="eastAsia"/>
        </w:rPr>
        <w:t>個人藥品:防蚊液、防曬乳、感冒藥、胃藥或其他</w:t>
      </w:r>
      <w:r w:rsidR="00D04246" w:rsidRPr="00C90C7C">
        <w:rPr>
          <w:rFonts w:ascii="標楷體" w:eastAsia="標楷體" w:hAnsi="標楷體"/>
        </w:rPr>
        <w:t>。</w:t>
      </w:r>
    </w:p>
    <w:p w:rsidR="0045325A" w:rsidRDefault="00FF178C" w:rsidP="002B439C">
      <w:pPr>
        <w:pStyle w:val="a3"/>
        <w:numPr>
          <w:ilvl w:val="0"/>
          <w:numId w:val="6"/>
        </w:numPr>
        <w:ind w:leftChars="0"/>
      </w:pPr>
      <w:r w:rsidRPr="0045131C">
        <w:rPr>
          <w:rFonts w:ascii="標楷體" w:eastAsia="標楷體" w:hAnsi="標楷體" w:hint="eastAsia"/>
        </w:rPr>
        <w:t>雨具</w:t>
      </w:r>
      <w:r w:rsidR="00D04246" w:rsidRPr="0045131C">
        <w:rPr>
          <w:rFonts w:ascii="標楷體" w:eastAsia="標楷體" w:hAnsi="標楷體"/>
        </w:rPr>
        <w:t>。</w:t>
      </w:r>
    </w:p>
    <w:sectPr w:rsidR="0045325A" w:rsidSect="00A9768C">
      <w:pgSz w:w="11906" w:h="16838"/>
      <w:pgMar w:top="1276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B92" w:rsidRDefault="00BD5B92" w:rsidP="00BC4AA6">
      <w:r>
        <w:separator/>
      </w:r>
    </w:p>
  </w:endnote>
  <w:endnote w:type="continuationSeparator" w:id="0">
    <w:p w:rsidR="00BD5B92" w:rsidRDefault="00BD5B92" w:rsidP="00BC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B92" w:rsidRDefault="00BD5B92" w:rsidP="00BC4AA6">
      <w:r>
        <w:separator/>
      </w:r>
    </w:p>
  </w:footnote>
  <w:footnote w:type="continuationSeparator" w:id="0">
    <w:p w:rsidR="00BD5B92" w:rsidRDefault="00BD5B92" w:rsidP="00BC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F7740E"/>
    <w:multiLevelType w:val="hybridMultilevel"/>
    <w:tmpl w:val="FD8684D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A92D8C"/>
    <w:multiLevelType w:val="hybridMultilevel"/>
    <w:tmpl w:val="0B8A1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EF18A3"/>
    <w:multiLevelType w:val="hybridMultilevel"/>
    <w:tmpl w:val="F7D8D53E"/>
    <w:lvl w:ilvl="0" w:tplc="A9AE1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960D5D"/>
    <w:multiLevelType w:val="hybridMultilevel"/>
    <w:tmpl w:val="AA7A85C0"/>
    <w:lvl w:ilvl="0" w:tplc="EB72F258">
      <w:start w:val="1"/>
      <w:numFmt w:val="taiwaneseCountingThousand"/>
      <w:lvlText w:val="%1、"/>
      <w:lvlJc w:val="left"/>
      <w:pPr>
        <w:ind w:left="5613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063" w:hanging="480"/>
      </w:pPr>
    </w:lvl>
    <w:lvl w:ilvl="2" w:tplc="0409001B" w:tentative="1">
      <w:start w:val="1"/>
      <w:numFmt w:val="lowerRoman"/>
      <w:lvlText w:val="%3."/>
      <w:lvlJc w:val="right"/>
      <w:pPr>
        <w:ind w:left="6543" w:hanging="480"/>
      </w:pPr>
    </w:lvl>
    <w:lvl w:ilvl="3" w:tplc="0409000F" w:tentative="1">
      <w:start w:val="1"/>
      <w:numFmt w:val="decimal"/>
      <w:lvlText w:val="%4."/>
      <w:lvlJc w:val="left"/>
      <w:pPr>
        <w:ind w:left="7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03" w:hanging="480"/>
      </w:pPr>
    </w:lvl>
    <w:lvl w:ilvl="5" w:tplc="0409001B" w:tentative="1">
      <w:start w:val="1"/>
      <w:numFmt w:val="lowerRoman"/>
      <w:lvlText w:val="%6."/>
      <w:lvlJc w:val="right"/>
      <w:pPr>
        <w:ind w:left="7983" w:hanging="480"/>
      </w:pPr>
    </w:lvl>
    <w:lvl w:ilvl="6" w:tplc="0409000F" w:tentative="1">
      <w:start w:val="1"/>
      <w:numFmt w:val="decimal"/>
      <w:lvlText w:val="%7."/>
      <w:lvlJc w:val="left"/>
      <w:pPr>
        <w:ind w:left="8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43" w:hanging="480"/>
      </w:pPr>
    </w:lvl>
    <w:lvl w:ilvl="8" w:tplc="0409001B" w:tentative="1">
      <w:start w:val="1"/>
      <w:numFmt w:val="lowerRoman"/>
      <w:lvlText w:val="%9."/>
      <w:lvlJc w:val="right"/>
      <w:pPr>
        <w:ind w:left="9423" w:hanging="480"/>
      </w:pPr>
    </w:lvl>
  </w:abstractNum>
  <w:abstractNum w:abstractNumId="4" w15:restartNumberingAfterBreak="0">
    <w:nsid w:val="5A7C049D"/>
    <w:multiLevelType w:val="hybridMultilevel"/>
    <w:tmpl w:val="03D8B4A2"/>
    <w:lvl w:ilvl="0" w:tplc="12F483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BE6076"/>
    <w:multiLevelType w:val="hybridMultilevel"/>
    <w:tmpl w:val="1BC23DB6"/>
    <w:lvl w:ilvl="0" w:tplc="8430AC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2"/>
  </w:compat>
  <w:rsids>
    <w:rsidRoot w:val="00CB2927"/>
    <w:rsid w:val="000133C1"/>
    <w:rsid w:val="000F6C9B"/>
    <w:rsid w:val="001B44B5"/>
    <w:rsid w:val="001B5CA9"/>
    <w:rsid w:val="001E72AC"/>
    <w:rsid w:val="002047C5"/>
    <w:rsid w:val="0020572E"/>
    <w:rsid w:val="00211BB3"/>
    <w:rsid w:val="00313452"/>
    <w:rsid w:val="00317096"/>
    <w:rsid w:val="00361CF1"/>
    <w:rsid w:val="003B51BE"/>
    <w:rsid w:val="00447AC6"/>
    <w:rsid w:val="0045131C"/>
    <w:rsid w:val="0045325A"/>
    <w:rsid w:val="0048083D"/>
    <w:rsid w:val="004E6C38"/>
    <w:rsid w:val="005114DA"/>
    <w:rsid w:val="005A32A6"/>
    <w:rsid w:val="00673483"/>
    <w:rsid w:val="006A6121"/>
    <w:rsid w:val="006B488A"/>
    <w:rsid w:val="00703D64"/>
    <w:rsid w:val="007116EC"/>
    <w:rsid w:val="0072397D"/>
    <w:rsid w:val="007352A2"/>
    <w:rsid w:val="007D4CE7"/>
    <w:rsid w:val="007E18A7"/>
    <w:rsid w:val="0081630A"/>
    <w:rsid w:val="00837F81"/>
    <w:rsid w:val="00870648"/>
    <w:rsid w:val="008721F0"/>
    <w:rsid w:val="009072C4"/>
    <w:rsid w:val="00997815"/>
    <w:rsid w:val="009B53BA"/>
    <w:rsid w:val="009C07B8"/>
    <w:rsid w:val="009D42BF"/>
    <w:rsid w:val="009F1DC2"/>
    <w:rsid w:val="00A175BD"/>
    <w:rsid w:val="00A40224"/>
    <w:rsid w:val="00A9768C"/>
    <w:rsid w:val="00AA5CA8"/>
    <w:rsid w:val="00AE186A"/>
    <w:rsid w:val="00AF5D09"/>
    <w:rsid w:val="00B236A4"/>
    <w:rsid w:val="00B72313"/>
    <w:rsid w:val="00B86E1A"/>
    <w:rsid w:val="00BC4AA6"/>
    <w:rsid w:val="00BD5B92"/>
    <w:rsid w:val="00C90C7C"/>
    <w:rsid w:val="00CA255E"/>
    <w:rsid w:val="00CB2927"/>
    <w:rsid w:val="00D04246"/>
    <w:rsid w:val="00D236F7"/>
    <w:rsid w:val="00D5465A"/>
    <w:rsid w:val="00E85F50"/>
    <w:rsid w:val="00EA73CC"/>
    <w:rsid w:val="00F20E6F"/>
    <w:rsid w:val="00F740DB"/>
    <w:rsid w:val="00F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F3B115-C09A-4029-99E3-EDD8ECD30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D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83D"/>
    <w:pPr>
      <w:ind w:leftChars="200" w:left="480"/>
    </w:pPr>
  </w:style>
  <w:style w:type="character" w:styleId="a4">
    <w:name w:val="Hyperlink"/>
    <w:basedOn w:val="a0"/>
    <w:uiPriority w:val="99"/>
    <w:unhideWhenUsed/>
    <w:rsid w:val="005114D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C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C4A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C4A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C4AA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F20E6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20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20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8721F0"/>
  </w:style>
  <w:style w:type="character" w:styleId="ab">
    <w:name w:val="Emphasis"/>
    <w:basedOn w:val="a0"/>
    <w:uiPriority w:val="20"/>
    <w:qFormat/>
    <w:rsid w:val="008721F0"/>
    <w:rPr>
      <w:b w:val="0"/>
      <w:bCs w:val="0"/>
      <w:i w:val="0"/>
      <w:iCs w:val="0"/>
      <w:color w:val="DD4B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mE07DOPjhgxZJ88poKLFCoh66eLdAeib6C3ZdUS5LZ0/viewfor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preadsheets.google.com/viewform?formkey=dEE5RVdYVk03QlJYdjFtWWE4NDA2VkE6M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林映嫻</dc:creator>
  <cp:lastModifiedBy>林映嫻</cp:lastModifiedBy>
  <cp:revision>15</cp:revision>
  <dcterms:created xsi:type="dcterms:W3CDTF">2016-04-12T13:27:00Z</dcterms:created>
  <dcterms:modified xsi:type="dcterms:W3CDTF">2016-04-14T00:31:00Z</dcterms:modified>
</cp:coreProperties>
</file>