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DC3FA" w14:textId="060EC94E" w:rsidR="00AD5494" w:rsidRPr="00812E5A" w:rsidRDefault="00573006" w:rsidP="00B501B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Helvetica"/>
          <w:b/>
          <w:kern w:val="0"/>
        </w:rPr>
      </w:pPr>
      <w:r w:rsidRPr="00812E5A">
        <w:rPr>
          <w:rFonts w:ascii="微軟正黑體" w:eastAsia="微軟正黑體" w:hAnsi="微軟正黑體" w:cs="Helvetica"/>
          <w:b/>
          <w:kern w:val="0"/>
        </w:rPr>
        <w:t>「</w:t>
      </w:r>
      <w:r w:rsidR="00E8621F" w:rsidRPr="00E8621F">
        <w:rPr>
          <w:rFonts w:ascii="微軟正黑體" w:eastAsia="微軟正黑體" w:hAnsi="微軟正黑體" w:cs="Helvetica" w:hint="eastAsia"/>
          <w:b/>
          <w:kern w:val="0"/>
        </w:rPr>
        <w:t>教育部綠色學校夥伴網路</w:t>
      </w:r>
      <w:r w:rsidRPr="00812E5A">
        <w:rPr>
          <w:rFonts w:ascii="微軟正黑體" w:eastAsia="微軟正黑體" w:hAnsi="微軟正黑體" w:cs="Helvetica"/>
          <w:b/>
          <w:kern w:val="0"/>
        </w:rPr>
        <w:t>」填報</w:t>
      </w:r>
      <w:r w:rsidRPr="00812E5A">
        <w:rPr>
          <w:rFonts w:ascii="微軟正黑體" w:eastAsia="微軟正黑體" w:hAnsi="微軟正黑體" w:cs="Helvetica" w:hint="eastAsia"/>
          <w:b/>
          <w:kern w:val="0"/>
        </w:rPr>
        <w:t>事項</w:t>
      </w:r>
      <w:r w:rsidR="00EF2B99">
        <w:rPr>
          <w:rFonts w:ascii="微軟正黑體" w:eastAsia="微軟正黑體" w:hAnsi="微軟正黑體" w:cs="Helvetica" w:hint="eastAsia"/>
          <w:b/>
          <w:kern w:val="0"/>
        </w:rPr>
        <w:t>說明</w:t>
      </w:r>
    </w:p>
    <w:p w14:paraId="17145BD0" w14:textId="77777777" w:rsidR="00AD5494" w:rsidRPr="00812E5A" w:rsidRDefault="00AD5494" w:rsidP="00B501B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Helvetica"/>
          <w:kern w:val="0"/>
        </w:rPr>
      </w:pPr>
    </w:p>
    <w:p w14:paraId="0312F622" w14:textId="77777777" w:rsidR="00702DC7" w:rsidRPr="00812E5A" w:rsidRDefault="00226C18" w:rsidP="00B501B2">
      <w:pPr>
        <w:widowControl/>
        <w:spacing w:line="440" w:lineRule="exact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一、</w:t>
      </w:r>
      <w:r w:rsidR="00702DC7" w:rsidRPr="00812E5A">
        <w:rPr>
          <w:rFonts w:ascii="微軟正黑體" w:eastAsia="微軟正黑體" w:hAnsi="微軟正黑體"/>
        </w:rPr>
        <w:t>依據：</w:t>
      </w:r>
    </w:p>
    <w:p w14:paraId="09793957" w14:textId="0179A433" w:rsidR="00226C18" w:rsidRPr="00812E5A" w:rsidRDefault="00812E5A" w:rsidP="00B501B2">
      <w:pPr>
        <w:widowControl/>
        <w:spacing w:line="440" w:lineRule="exact"/>
        <w:ind w:leftChars="45" w:left="516" w:hangingChars="170" w:hanging="408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1、</w:t>
      </w:r>
      <w:r w:rsidR="004E3AD0" w:rsidRPr="00F910F3">
        <w:rPr>
          <w:rFonts w:ascii="微軟正黑體" w:eastAsia="微軟正黑體" w:hAnsi="微軟正黑體" w:cs="Arial"/>
        </w:rPr>
        <w:t>植物防疫檢疫法暨</w:t>
      </w:r>
      <w:r w:rsidR="004E3AD0">
        <w:rPr>
          <w:rFonts w:ascii="微軟正黑體" w:eastAsia="微軟正黑體" w:hAnsi="微軟正黑體" w:cs="Arial" w:hint="eastAsia"/>
        </w:rPr>
        <w:t>「</w:t>
      </w:r>
      <w:r w:rsidR="004E3AD0" w:rsidRPr="00D144AB">
        <w:rPr>
          <w:rFonts w:ascii="微軟正黑體" w:eastAsia="微軟正黑體" w:hAnsi="微軟正黑體" w:cs="Arial"/>
        </w:rPr>
        <w:t>紅火</w:t>
      </w:r>
      <w:proofErr w:type="gramStart"/>
      <w:r w:rsidR="004E3AD0" w:rsidRPr="00D144AB">
        <w:rPr>
          <w:rFonts w:ascii="微軟正黑體" w:eastAsia="微軟正黑體" w:hAnsi="微軟正黑體" w:cs="Arial"/>
        </w:rPr>
        <w:t>蟻</w:t>
      </w:r>
      <w:proofErr w:type="gramEnd"/>
      <w:r w:rsidR="004E3AD0" w:rsidRPr="00D144AB">
        <w:rPr>
          <w:rFonts w:ascii="微軟正黑體" w:eastAsia="微軟正黑體" w:hAnsi="微軟正黑體" w:cs="Arial"/>
        </w:rPr>
        <w:t>標準作業程序</w:t>
      </w:r>
      <w:r w:rsidR="004E3AD0" w:rsidRPr="00D144AB">
        <w:rPr>
          <w:rFonts w:ascii="微軟正黑體" w:eastAsia="微軟正黑體" w:hAnsi="微軟正黑體" w:cs="Arial" w:hint="eastAsia"/>
        </w:rPr>
        <w:t>(</w:t>
      </w:r>
      <w:r w:rsidR="004E3AD0" w:rsidRPr="00D144AB">
        <w:rPr>
          <w:rFonts w:ascii="微軟正黑體" w:eastAsia="微軟正黑體" w:hAnsi="微軟正黑體" w:cs="Arial"/>
        </w:rPr>
        <w:t>第</w:t>
      </w:r>
      <w:r w:rsidR="000D168C">
        <w:rPr>
          <w:rFonts w:ascii="微軟正黑體" w:eastAsia="微軟正黑體" w:hAnsi="微軟正黑體" w:cs="Arial" w:hint="eastAsia"/>
        </w:rPr>
        <w:t>10</w:t>
      </w:r>
      <w:r w:rsidR="004E3AD0" w:rsidRPr="00D144AB">
        <w:rPr>
          <w:rFonts w:ascii="微軟正黑體" w:eastAsia="微軟正黑體" w:hAnsi="微軟正黑體" w:cs="Arial"/>
        </w:rPr>
        <w:t>版</w:t>
      </w:r>
      <w:r w:rsidR="004E3AD0" w:rsidRPr="00D144AB">
        <w:rPr>
          <w:rFonts w:ascii="微軟正黑體" w:eastAsia="微軟正黑體" w:hAnsi="微軟正黑體" w:cs="Arial" w:hint="eastAsia"/>
        </w:rPr>
        <w:t>)</w:t>
      </w:r>
      <w:r w:rsidR="004E3AD0">
        <w:rPr>
          <w:rFonts w:ascii="微軟正黑體" w:eastAsia="微軟正黑體" w:hAnsi="微軟正黑體" w:cs="Arial" w:hint="eastAsia"/>
        </w:rPr>
        <w:t>」</w:t>
      </w:r>
    </w:p>
    <w:p w14:paraId="0A9980EC" w14:textId="1378C3FA" w:rsidR="004E3AD0" w:rsidRDefault="00812E5A" w:rsidP="00B501B2">
      <w:pPr>
        <w:widowControl/>
        <w:spacing w:line="440" w:lineRule="exact"/>
        <w:ind w:leftChars="45" w:left="516" w:hangingChars="170" w:hanging="408"/>
        <w:rPr>
          <w:rFonts w:ascii="微軟正黑體" w:eastAsia="微軟正黑體" w:hAnsi="微軟正黑體" w:cs="Arial"/>
        </w:rPr>
      </w:pPr>
      <w:r w:rsidRPr="00812E5A">
        <w:rPr>
          <w:rFonts w:ascii="微軟正黑體" w:eastAsia="微軟正黑體" w:hAnsi="微軟正黑體" w:hint="eastAsia"/>
        </w:rPr>
        <w:t>2、</w:t>
      </w:r>
      <w:r w:rsidR="004E3AD0" w:rsidRPr="00F910F3">
        <w:rPr>
          <w:rFonts w:ascii="微軟正黑體" w:eastAsia="微軟正黑體" w:hAnsi="微軟正黑體" w:cs="Arial"/>
        </w:rPr>
        <w:t>教育部</w:t>
      </w:r>
      <w:r w:rsidR="004E3AD0">
        <w:rPr>
          <w:rFonts w:ascii="微軟正黑體" w:eastAsia="微軟正黑體" w:hAnsi="微軟正黑體" w:cs="Arial" w:hint="eastAsia"/>
        </w:rPr>
        <w:t>「</w:t>
      </w:r>
      <w:r w:rsidR="00ED71C0" w:rsidRPr="00ED71C0">
        <w:rPr>
          <w:rFonts w:ascii="微軟正黑體" w:eastAsia="微軟正黑體" w:hAnsi="微軟正黑體" w:cs="Arial" w:hint="eastAsia"/>
        </w:rPr>
        <w:t>教育部防治入侵紅火</w:t>
      </w:r>
      <w:proofErr w:type="gramStart"/>
      <w:r w:rsidR="00ED71C0" w:rsidRPr="00ED71C0">
        <w:rPr>
          <w:rFonts w:ascii="微軟正黑體" w:eastAsia="微軟正黑體" w:hAnsi="微軟正黑體" w:cs="Arial" w:hint="eastAsia"/>
        </w:rPr>
        <w:t>蟻</w:t>
      </w:r>
      <w:proofErr w:type="gramEnd"/>
      <w:r w:rsidR="00ED71C0" w:rsidRPr="00ED71C0">
        <w:rPr>
          <w:rFonts w:ascii="微軟正黑體" w:eastAsia="微軟正黑體" w:hAnsi="微軟正黑體" w:cs="Arial" w:hint="eastAsia"/>
        </w:rPr>
        <w:t>標準作業程序</w:t>
      </w:r>
      <w:r w:rsidR="004E3AD0">
        <w:rPr>
          <w:rFonts w:ascii="微軟正黑體" w:eastAsia="微軟正黑體" w:hAnsi="微軟正黑體" w:cs="Arial" w:hint="eastAsia"/>
        </w:rPr>
        <w:t>」</w:t>
      </w:r>
    </w:p>
    <w:p w14:paraId="3DF39EB0" w14:textId="61303271" w:rsidR="00226C18" w:rsidRDefault="004E3AD0" w:rsidP="00B501B2">
      <w:pPr>
        <w:widowControl/>
        <w:spacing w:line="440" w:lineRule="exact"/>
        <w:ind w:leftChars="500" w:left="1608" w:hangingChars="170" w:hanging="408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「</w:t>
      </w:r>
      <w:r w:rsidR="00ED71C0">
        <w:rPr>
          <w:rFonts w:ascii="微軟正黑體" w:eastAsia="微軟正黑體" w:hAnsi="微軟正黑體" w:cs="Arial" w:hint="eastAsia"/>
        </w:rPr>
        <w:t>各級學校</w:t>
      </w:r>
      <w:r w:rsidRPr="00D144AB">
        <w:rPr>
          <w:rFonts w:ascii="微軟正黑體" w:eastAsia="微軟正黑體" w:hAnsi="微軟正黑體" w:cs="Arial"/>
        </w:rPr>
        <w:t>入侵紅火</w:t>
      </w:r>
      <w:proofErr w:type="gramStart"/>
      <w:r w:rsidRPr="00D144AB">
        <w:rPr>
          <w:rFonts w:ascii="微軟正黑體" w:eastAsia="微軟正黑體" w:hAnsi="微軟正黑體" w:cs="Arial"/>
        </w:rPr>
        <w:t>蟻</w:t>
      </w:r>
      <w:proofErr w:type="gramEnd"/>
      <w:r w:rsidR="00ED71C0">
        <w:rPr>
          <w:rFonts w:ascii="微軟正黑體" w:eastAsia="微軟正黑體" w:hAnsi="微軟正黑體" w:cs="Arial" w:hint="eastAsia"/>
        </w:rPr>
        <w:t>處理</w:t>
      </w:r>
      <w:r w:rsidRPr="00D144AB">
        <w:rPr>
          <w:rFonts w:ascii="微軟正黑體" w:eastAsia="微軟正黑體" w:hAnsi="微軟正黑體" w:cs="Arial"/>
        </w:rPr>
        <w:t>應變</w:t>
      </w:r>
      <w:r w:rsidRPr="00D144AB">
        <w:rPr>
          <w:rFonts w:ascii="微軟正黑體" w:eastAsia="微軟正黑體" w:hAnsi="微軟正黑體" w:cs="Arial" w:hint="eastAsia"/>
        </w:rPr>
        <w:t>措施</w:t>
      </w:r>
      <w:r>
        <w:rPr>
          <w:rFonts w:ascii="微軟正黑體" w:eastAsia="微軟正黑體" w:hAnsi="微軟正黑體" w:cs="Arial" w:hint="eastAsia"/>
        </w:rPr>
        <w:t>」</w:t>
      </w:r>
    </w:p>
    <w:p w14:paraId="110C0493" w14:textId="1B02F95B" w:rsidR="00ED71C0" w:rsidRPr="00ED71C0" w:rsidRDefault="00ED71C0" w:rsidP="00B501B2">
      <w:pPr>
        <w:widowControl/>
        <w:spacing w:line="440" w:lineRule="exact"/>
        <w:ind w:leftChars="500" w:left="1608" w:hangingChars="170" w:hanging="40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Arial" w:hint="eastAsia"/>
        </w:rPr>
        <w:t>「</w:t>
      </w:r>
      <w:r w:rsidRPr="00D144AB">
        <w:rPr>
          <w:rFonts w:ascii="微軟正黑體" w:eastAsia="微軟正黑體" w:hAnsi="微軟正黑體" w:cs="Arial"/>
        </w:rPr>
        <w:t>各級學校入侵紅火</w:t>
      </w:r>
      <w:proofErr w:type="gramStart"/>
      <w:r w:rsidRPr="00D144AB">
        <w:rPr>
          <w:rFonts w:ascii="微軟正黑體" w:eastAsia="微軟正黑體" w:hAnsi="微軟正黑體" w:cs="Arial"/>
        </w:rPr>
        <w:t>蟻</w:t>
      </w:r>
      <w:proofErr w:type="gramEnd"/>
      <w:r w:rsidRPr="00D144AB">
        <w:rPr>
          <w:rFonts w:ascii="微軟正黑體" w:eastAsia="微軟正黑體" w:hAnsi="微軟正黑體" w:cs="Arial" w:hint="eastAsia"/>
        </w:rPr>
        <w:t>通報暨</w:t>
      </w:r>
      <w:r w:rsidRPr="00D144AB">
        <w:rPr>
          <w:rFonts w:ascii="微軟正黑體" w:eastAsia="微軟正黑體" w:hAnsi="微軟正黑體" w:cs="Arial"/>
        </w:rPr>
        <w:t>緊急應變作業</w:t>
      </w:r>
      <w:r w:rsidRPr="00D144AB">
        <w:rPr>
          <w:rFonts w:ascii="微軟正黑體" w:eastAsia="微軟正黑體" w:hAnsi="微軟正黑體" w:cs="Arial" w:hint="eastAsia"/>
        </w:rPr>
        <w:t>流程</w:t>
      </w:r>
      <w:r>
        <w:rPr>
          <w:rFonts w:ascii="微軟正黑體" w:eastAsia="微軟正黑體" w:hAnsi="微軟正黑體" w:cs="Arial" w:hint="eastAsia"/>
        </w:rPr>
        <w:t>」</w:t>
      </w:r>
    </w:p>
    <w:p w14:paraId="461BA307" w14:textId="77777777" w:rsidR="00226C18" w:rsidRPr="00812E5A" w:rsidRDefault="00812E5A" w:rsidP="00B501B2">
      <w:pPr>
        <w:widowControl/>
        <w:spacing w:line="440" w:lineRule="exact"/>
        <w:ind w:leftChars="45" w:left="516" w:hangingChars="170" w:hanging="408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3、</w:t>
      </w:r>
      <w:r w:rsidR="00226C18" w:rsidRPr="00812E5A">
        <w:rPr>
          <w:rFonts w:ascii="微軟正黑體" w:eastAsia="微軟正黑體" w:hAnsi="微軟正黑體"/>
        </w:rPr>
        <w:t>教育部轉送國家紅火</w:t>
      </w:r>
      <w:proofErr w:type="gramStart"/>
      <w:r w:rsidR="00226C18" w:rsidRPr="00812E5A">
        <w:rPr>
          <w:rFonts w:ascii="微軟正黑體" w:eastAsia="微軟正黑體" w:hAnsi="微軟正黑體"/>
        </w:rPr>
        <w:t>蟻</w:t>
      </w:r>
      <w:proofErr w:type="gramEnd"/>
      <w:r w:rsidR="00226C18" w:rsidRPr="00812E5A">
        <w:rPr>
          <w:rFonts w:ascii="微軟正黑體" w:eastAsia="微軟正黑體" w:hAnsi="微軟正黑體"/>
        </w:rPr>
        <w:t>防治中心入侵紅火</w:t>
      </w:r>
      <w:proofErr w:type="gramStart"/>
      <w:r w:rsidR="00226C18" w:rsidRPr="00812E5A">
        <w:rPr>
          <w:rFonts w:ascii="微軟正黑體" w:eastAsia="微軟正黑體" w:hAnsi="微軟正黑體"/>
        </w:rPr>
        <w:t>蟻</w:t>
      </w:r>
      <w:proofErr w:type="gramEnd"/>
      <w:r w:rsidR="00226C18" w:rsidRPr="00812E5A">
        <w:rPr>
          <w:rFonts w:ascii="微軟正黑體" w:eastAsia="微軟正黑體" w:hAnsi="微軟正黑體"/>
        </w:rPr>
        <w:t>通報案書函</w:t>
      </w:r>
    </w:p>
    <w:p w14:paraId="2D4A155E" w14:textId="77777777" w:rsidR="00702DC7" w:rsidRPr="00812E5A" w:rsidRDefault="00702DC7" w:rsidP="00B501B2">
      <w:pPr>
        <w:pStyle w:val="a7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Chars="0"/>
        <w:rPr>
          <w:rFonts w:ascii="微軟正黑體" w:eastAsia="微軟正黑體" w:hAnsi="微軟正黑體" w:cs="Arial"/>
          <w:kern w:val="0"/>
        </w:rPr>
      </w:pPr>
    </w:p>
    <w:p w14:paraId="0E22781D" w14:textId="77777777" w:rsidR="00702DC7" w:rsidRPr="00812E5A" w:rsidRDefault="00226C18" w:rsidP="00B501B2">
      <w:pPr>
        <w:widowControl/>
        <w:spacing w:line="440" w:lineRule="exact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二、</w:t>
      </w:r>
      <w:r w:rsidR="00573006" w:rsidRPr="00812E5A">
        <w:rPr>
          <w:rFonts w:ascii="微軟正黑體" w:eastAsia="微軟正黑體" w:hAnsi="微軟正黑體"/>
        </w:rPr>
        <w:t>填報</w:t>
      </w:r>
      <w:r w:rsidR="00573006" w:rsidRPr="00812E5A">
        <w:rPr>
          <w:rFonts w:ascii="微軟正黑體" w:eastAsia="微軟正黑體" w:hAnsi="微軟正黑體" w:hint="eastAsia"/>
        </w:rPr>
        <w:t>事項</w:t>
      </w:r>
      <w:r w:rsidR="00702DC7" w:rsidRPr="00812E5A">
        <w:rPr>
          <w:rFonts w:ascii="微軟正黑體" w:eastAsia="微軟正黑體" w:hAnsi="微軟正黑體"/>
        </w:rPr>
        <w:t>：</w:t>
      </w:r>
    </w:p>
    <w:p w14:paraId="5B66B684" w14:textId="7B536B55" w:rsidR="00AD5494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1、</w:t>
      </w:r>
      <w:r w:rsidR="004E3AD0">
        <w:rPr>
          <w:rFonts w:ascii="微軟正黑體" w:eastAsia="微軟正黑體" w:hAnsi="微軟正黑體"/>
        </w:rPr>
        <w:t>請</w:t>
      </w:r>
      <w:r w:rsidR="00AD5494" w:rsidRPr="00812E5A">
        <w:rPr>
          <w:rFonts w:ascii="微軟正黑體" w:eastAsia="微軟正黑體" w:hAnsi="微軟正黑體"/>
        </w:rPr>
        <w:t>每月上網填報，</w:t>
      </w:r>
      <w:r w:rsidR="004E3AD0" w:rsidRPr="00F910F3">
        <w:rPr>
          <w:rFonts w:ascii="微軟正黑體" w:eastAsia="微軟正黑體" w:hAnsi="微軟正黑體" w:cs="Arial"/>
        </w:rPr>
        <w:t>網址：</w:t>
      </w:r>
      <w:r w:rsidR="00524AFA" w:rsidRPr="00524AFA">
        <w:rPr>
          <w:rStyle w:val="ab"/>
          <w:rFonts w:ascii="微軟正黑體" w:eastAsia="微軟正黑體" w:hAnsi="微軟正黑體" w:cs="Arial"/>
        </w:rPr>
        <w:t>https://www.greenschool.moe.edu.tw/gs2/is/report.aspx</w:t>
      </w:r>
      <w:r w:rsidR="004E3AD0" w:rsidRPr="00F910F3">
        <w:rPr>
          <w:rFonts w:ascii="微軟正黑體" w:eastAsia="微軟正黑體" w:hAnsi="微軟正黑體" w:cs="Arial"/>
        </w:rPr>
        <w:t>。</w:t>
      </w:r>
    </w:p>
    <w:p w14:paraId="33AEB539" w14:textId="4A49A513" w:rsidR="00226C18" w:rsidRPr="00812E5A" w:rsidRDefault="00812E5A" w:rsidP="00524AFA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 w:cs="Arial"/>
          <w:kern w:val="0"/>
        </w:rPr>
      </w:pPr>
      <w:r w:rsidRPr="00812E5A">
        <w:rPr>
          <w:rFonts w:ascii="微軟正黑體" w:eastAsia="微軟正黑體" w:hAnsi="微軟正黑體" w:hint="eastAsia"/>
        </w:rPr>
        <w:t>2、</w:t>
      </w:r>
      <w:r w:rsidR="00573A51" w:rsidRPr="00812E5A">
        <w:rPr>
          <w:rFonts w:ascii="微軟正黑體" w:eastAsia="微軟正黑體" w:hAnsi="微軟正黑體"/>
        </w:rPr>
        <w:t>帳號</w:t>
      </w:r>
      <w:r w:rsidR="00573A51" w:rsidRPr="00812E5A">
        <w:rPr>
          <w:rFonts w:ascii="微軟正黑體" w:eastAsia="微軟正黑體" w:hAnsi="微軟正黑體" w:hint="eastAsia"/>
        </w:rPr>
        <w:t>：學校代碼(6碼)；密碼：</w:t>
      </w:r>
      <w:r w:rsidR="00ED71C0">
        <w:rPr>
          <w:rFonts w:ascii="微軟正黑體" w:eastAsia="微軟正黑體" w:hAnsi="微軟正黑體" w:hint="eastAsia"/>
        </w:rPr>
        <w:t>點選忘記密碼由系統提供臨時密碼</w:t>
      </w:r>
      <w:r w:rsidR="004424E7" w:rsidRPr="00812E5A">
        <w:rPr>
          <w:rFonts w:ascii="微軟正黑體" w:eastAsia="微軟正黑體" w:hAnsi="微軟正黑體" w:hint="eastAsia"/>
        </w:rPr>
        <w:t>，</w:t>
      </w:r>
      <w:r w:rsidR="00040781">
        <w:rPr>
          <w:rFonts w:ascii="微軟正黑體" w:eastAsia="微軟正黑體" w:hAnsi="微軟正黑體" w:hint="eastAsia"/>
        </w:rPr>
        <w:t>登入</w:t>
      </w:r>
      <w:r w:rsidR="004424E7" w:rsidRPr="00812E5A">
        <w:rPr>
          <w:rFonts w:ascii="微軟正黑體" w:eastAsia="微軟正黑體" w:hAnsi="微軟正黑體" w:hint="eastAsia"/>
        </w:rPr>
        <w:t>後</w:t>
      </w:r>
      <w:r w:rsidR="00D5196B">
        <w:rPr>
          <w:rFonts w:ascii="微軟正黑體" w:eastAsia="微軟正黑體" w:hAnsi="微軟正黑體" w:hint="eastAsia"/>
        </w:rPr>
        <w:t>請立即</w:t>
      </w:r>
      <w:r w:rsidR="004424E7" w:rsidRPr="00812E5A">
        <w:rPr>
          <w:rFonts w:ascii="微軟正黑體" w:eastAsia="微軟正黑體" w:hAnsi="微軟正黑體" w:hint="eastAsia"/>
        </w:rPr>
        <w:t>修改</w:t>
      </w:r>
      <w:r w:rsidR="00573A51" w:rsidRPr="00812E5A">
        <w:rPr>
          <w:rFonts w:ascii="微軟正黑體" w:eastAsia="微軟正黑體" w:hAnsi="微軟正黑體" w:hint="eastAsia"/>
        </w:rPr>
        <w:t>。</w:t>
      </w:r>
      <w:r w:rsidR="00040781">
        <w:rPr>
          <w:rFonts w:ascii="微軟正黑體" w:eastAsia="微軟正黑體" w:hAnsi="微軟正黑體"/>
        </w:rPr>
        <w:t>若無法登</w:t>
      </w:r>
      <w:r w:rsidR="00040781">
        <w:rPr>
          <w:rFonts w:ascii="微軟正黑體" w:eastAsia="微軟正黑體" w:hAnsi="微軟正黑體" w:hint="eastAsia"/>
        </w:rPr>
        <w:t>入</w:t>
      </w:r>
      <w:r w:rsidR="00040781">
        <w:rPr>
          <w:rFonts w:ascii="微軟正黑體" w:eastAsia="微軟正黑體" w:hAnsi="微軟正黑體"/>
        </w:rPr>
        <w:t>或登</w:t>
      </w:r>
      <w:r w:rsidR="00040781">
        <w:rPr>
          <w:rFonts w:ascii="微軟正黑體" w:eastAsia="微軟正黑體" w:hAnsi="微軟正黑體" w:hint="eastAsia"/>
        </w:rPr>
        <w:t>入</w:t>
      </w:r>
      <w:r w:rsidR="00847E3F" w:rsidRPr="00812E5A">
        <w:rPr>
          <w:rFonts w:ascii="微軟正黑體" w:eastAsia="微軟正黑體" w:hAnsi="微軟正黑體"/>
        </w:rPr>
        <w:t>後無法填報，請與</w:t>
      </w:r>
      <w:r w:rsidR="00573A51" w:rsidRPr="00812E5A">
        <w:rPr>
          <w:rFonts w:ascii="微軟正黑體" w:eastAsia="微軟正黑體" w:hAnsi="微軟正黑體" w:hint="eastAsia"/>
        </w:rPr>
        <w:t>輔導團聯絡</w:t>
      </w:r>
      <w:r w:rsidR="00DE4947">
        <w:rPr>
          <w:rFonts w:ascii="微軟正黑體" w:eastAsia="微軟正黑體" w:hAnsi="微軟正黑體" w:hint="eastAsia"/>
        </w:rPr>
        <w:t>(李明儒</w:t>
      </w:r>
      <w:r w:rsidR="00DE4947" w:rsidRPr="00812E5A">
        <w:rPr>
          <w:rFonts w:ascii="微軟正黑體" w:eastAsia="微軟正黑體" w:hAnsi="微軟正黑體" w:hint="eastAsia"/>
        </w:rPr>
        <w:t>先生或</w:t>
      </w:r>
      <w:r w:rsidR="00DE4947">
        <w:rPr>
          <w:rFonts w:ascii="微軟正黑體" w:eastAsia="微軟正黑體" w:hAnsi="微軟正黑體" w:hint="eastAsia"/>
        </w:rPr>
        <w:t>黃太亮先生)</w:t>
      </w:r>
      <w:r w:rsidR="00573A51" w:rsidRPr="00812E5A">
        <w:rPr>
          <w:rFonts w:ascii="微軟正黑體" w:eastAsia="微軟正黑體" w:hAnsi="微軟正黑體" w:hint="eastAsia"/>
        </w:rPr>
        <w:t>，電話：(02)2371-1254</w:t>
      </w:r>
      <w:r w:rsidR="00DE4947">
        <w:rPr>
          <w:rFonts w:ascii="微軟正黑體" w:eastAsia="微軟正黑體" w:hAnsi="微軟正黑體" w:hint="eastAsia"/>
        </w:rPr>
        <w:t>電子郵件fireant@utaipei.edu.tw</w:t>
      </w:r>
      <w:r w:rsidR="00AD5494" w:rsidRPr="00812E5A">
        <w:rPr>
          <w:rFonts w:ascii="微軟正黑體" w:eastAsia="微軟正黑體" w:hAnsi="微軟正黑體"/>
        </w:rPr>
        <w:t>。</w:t>
      </w:r>
    </w:p>
    <w:p w14:paraId="506B29BE" w14:textId="77777777" w:rsidR="00226C18" w:rsidRPr="00812E5A" w:rsidRDefault="00226C18" w:rsidP="00B501B2">
      <w:pPr>
        <w:widowControl/>
        <w:spacing w:line="440" w:lineRule="exact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三、</w:t>
      </w:r>
      <w:r w:rsidRPr="00812E5A">
        <w:rPr>
          <w:rFonts w:ascii="微軟正黑體" w:eastAsia="微軟正黑體" w:hAnsi="微軟正黑體"/>
        </w:rPr>
        <w:t>填報</w:t>
      </w:r>
      <w:r w:rsidRPr="00812E5A">
        <w:rPr>
          <w:rFonts w:ascii="微軟正黑體" w:eastAsia="微軟正黑體" w:hAnsi="微軟正黑體" w:hint="eastAsia"/>
        </w:rPr>
        <w:t>內容</w:t>
      </w:r>
      <w:r w:rsidRPr="00812E5A">
        <w:rPr>
          <w:rFonts w:ascii="微軟正黑體" w:eastAsia="微軟正黑體" w:hAnsi="微軟正黑體"/>
        </w:rPr>
        <w:t>：</w:t>
      </w:r>
    </w:p>
    <w:p w14:paraId="3A2D364A" w14:textId="77777777" w:rsidR="000A713B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1、</w:t>
      </w:r>
      <w:r w:rsidR="00847E3F" w:rsidRPr="00812E5A">
        <w:rPr>
          <w:rFonts w:ascii="微軟正黑體" w:eastAsia="微軟正黑體" w:hAnsi="微軟正黑體"/>
        </w:rPr>
        <w:t>填寫基本資料</w:t>
      </w:r>
      <w:r w:rsidR="000A713B">
        <w:rPr>
          <w:rFonts w:ascii="微軟正黑體" w:eastAsia="微軟正黑體" w:hAnsi="微軟正黑體" w:hint="eastAsia"/>
        </w:rPr>
        <w:t>：</w:t>
      </w:r>
      <w:r w:rsidR="00573A51" w:rsidRPr="00812E5A">
        <w:rPr>
          <w:rFonts w:ascii="微軟正黑體" w:eastAsia="微軟正黑體" w:hAnsi="微軟正黑體" w:hint="eastAsia"/>
        </w:rPr>
        <w:t>承辦</w:t>
      </w:r>
      <w:r w:rsidR="00847E3F" w:rsidRPr="00812E5A">
        <w:rPr>
          <w:rFonts w:ascii="微軟正黑體" w:eastAsia="微軟正黑體" w:hAnsi="微軟正黑體"/>
        </w:rPr>
        <w:t>人姓名</w:t>
      </w:r>
      <w:r w:rsidR="00573A51" w:rsidRPr="00812E5A">
        <w:rPr>
          <w:rFonts w:ascii="微軟正黑體" w:eastAsia="微軟正黑體" w:hAnsi="微軟正黑體"/>
        </w:rPr>
        <w:t>、</w:t>
      </w:r>
      <w:r w:rsidR="000A713B">
        <w:rPr>
          <w:rFonts w:ascii="微軟正黑體" w:eastAsia="微軟正黑體" w:hAnsi="微軟正黑體" w:hint="eastAsia"/>
        </w:rPr>
        <w:t>承辦人</w:t>
      </w:r>
      <w:r w:rsidR="00573A51" w:rsidRPr="00812E5A">
        <w:rPr>
          <w:rFonts w:ascii="微軟正黑體" w:eastAsia="微軟正黑體" w:hAnsi="微軟正黑體"/>
        </w:rPr>
        <w:t>單位</w:t>
      </w:r>
      <w:r w:rsidR="000A713B">
        <w:rPr>
          <w:rFonts w:ascii="微軟正黑體" w:eastAsia="微軟正黑體" w:hAnsi="微軟正黑體" w:hint="eastAsia"/>
        </w:rPr>
        <w:t>(例：衛生組)</w:t>
      </w:r>
      <w:r w:rsidR="00847E3F" w:rsidRPr="00812E5A">
        <w:rPr>
          <w:rFonts w:ascii="微軟正黑體" w:eastAsia="微軟正黑體" w:hAnsi="微軟正黑體"/>
        </w:rPr>
        <w:t>、聯絡電話</w:t>
      </w:r>
      <w:r w:rsidR="000A713B">
        <w:rPr>
          <w:rFonts w:ascii="微軟正黑體" w:eastAsia="微軟正黑體" w:hAnsi="微軟正黑體" w:hint="eastAsia"/>
        </w:rPr>
        <w:t>(分機)</w:t>
      </w:r>
      <w:r w:rsidR="00847E3F" w:rsidRPr="00812E5A">
        <w:rPr>
          <w:rFonts w:ascii="微軟正黑體" w:eastAsia="微軟正黑體" w:hAnsi="微軟正黑體"/>
        </w:rPr>
        <w:t>、電子信箱</w:t>
      </w:r>
      <w:r w:rsidR="00573A51" w:rsidRPr="00812E5A">
        <w:rPr>
          <w:rFonts w:ascii="微軟正黑體" w:eastAsia="微軟正黑體" w:hAnsi="微軟正黑體" w:hint="eastAsia"/>
        </w:rPr>
        <w:t>、</w:t>
      </w:r>
    </w:p>
    <w:p w14:paraId="73888DAC" w14:textId="3B8A9CAE" w:rsidR="00AD5494" w:rsidRPr="00812E5A" w:rsidRDefault="000A713B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     </w:t>
      </w:r>
      <w:r w:rsidR="00573A51" w:rsidRPr="00CE3E1D">
        <w:rPr>
          <w:rFonts w:ascii="微軟正黑體" w:eastAsia="微軟正黑體" w:hAnsi="微軟正黑體" w:hint="eastAsia"/>
          <w:b/>
          <w:bCs/>
        </w:rPr>
        <w:t>填報日期</w:t>
      </w:r>
      <w:r w:rsidR="00700277">
        <w:rPr>
          <w:rFonts w:ascii="微軟正黑體" w:eastAsia="微軟正黑體" w:hAnsi="微軟正黑體" w:hint="eastAsia"/>
          <w:b/>
          <w:bCs/>
        </w:rPr>
        <w:t>區間</w:t>
      </w:r>
      <w:r w:rsidRPr="00CE3E1D">
        <w:rPr>
          <w:rFonts w:ascii="微軟正黑體" w:eastAsia="微軟正黑體" w:hAnsi="微軟正黑體" w:hint="eastAsia"/>
          <w:b/>
          <w:bCs/>
        </w:rPr>
        <w:t>(請確認填報區間為當月份</w:t>
      </w:r>
      <w:r w:rsidR="00BB5721">
        <w:rPr>
          <w:rFonts w:ascii="微軟正黑體" w:eastAsia="微軟正黑體" w:hAnsi="微軟正黑體" w:hint="eastAsia"/>
          <w:b/>
          <w:bCs/>
        </w:rPr>
        <w:t>後點選進入填報頁面</w:t>
      </w:r>
      <w:r w:rsidRPr="00CE3E1D">
        <w:rPr>
          <w:rFonts w:ascii="微軟正黑體" w:eastAsia="微軟正黑體" w:hAnsi="微軟正黑體" w:hint="eastAsia"/>
          <w:b/>
          <w:bCs/>
        </w:rPr>
        <w:t>)</w:t>
      </w:r>
      <w:r w:rsidR="00AD5494" w:rsidRPr="00812E5A">
        <w:rPr>
          <w:rFonts w:ascii="微軟正黑體" w:eastAsia="微軟正黑體" w:hAnsi="微軟正黑體"/>
        </w:rPr>
        <w:t>。</w:t>
      </w:r>
    </w:p>
    <w:p w14:paraId="58AFE2B0" w14:textId="77777777" w:rsidR="00573A51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2、</w:t>
      </w:r>
      <w:r w:rsidR="00573A51" w:rsidRPr="00812E5A">
        <w:rPr>
          <w:rFonts w:ascii="微軟正黑體" w:eastAsia="微軟正黑體" w:hAnsi="微軟正黑體" w:hint="eastAsia"/>
        </w:rPr>
        <w:t>填報日期：選擇填報日期。</w:t>
      </w:r>
    </w:p>
    <w:p w14:paraId="6E9866A8" w14:textId="77777777" w:rsidR="00573A51" w:rsidRPr="00B04B38" w:rsidRDefault="00B04B38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A10A6" wp14:editId="781D941B">
                <wp:simplePos x="0" y="0"/>
                <wp:positionH relativeFrom="column">
                  <wp:posOffset>287751</wp:posOffset>
                </wp:positionH>
                <wp:positionV relativeFrom="paragraph">
                  <wp:posOffset>33763</wp:posOffset>
                </wp:positionV>
                <wp:extent cx="6228272" cy="836762"/>
                <wp:effectExtent l="0" t="0" r="20320" b="2095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272" cy="83676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2EAB8" id="矩形 3" o:spid="_x0000_s1026" style="position:absolute;margin-left:22.65pt;margin-top:2.65pt;width:490.4pt;height:6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" filled="f" strokecolor="red" strokeweight="2pt"/>
            </w:pict>
          </mc:Fallback>
        </mc:AlternateContent>
      </w:r>
      <w:r w:rsidR="00812E5A" w:rsidRPr="00812E5A">
        <w:rPr>
          <w:rFonts w:ascii="微軟正黑體" w:eastAsia="微軟正黑體" w:hAnsi="微軟正黑體" w:hint="eastAsia"/>
        </w:rPr>
        <w:t>3、</w:t>
      </w:r>
      <w:r w:rsidR="00573A51" w:rsidRPr="00812E5A">
        <w:rPr>
          <w:rFonts w:ascii="微軟正黑體" w:eastAsia="微軟正黑體" w:hAnsi="微軟正黑體" w:hint="eastAsia"/>
        </w:rPr>
        <w:t>防治</w:t>
      </w:r>
      <w:r w:rsidR="00573A51" w:rsidRPr="00812E5A">
        <w:rPr>
          <w:rFonts w:ascii="微軟正黑體" w:eastAsia="微軟正黑體" w:hAnsi="微軟正黑體"/>
        </w:rPr>
        <w:t>日期：</w:t>
      </w:r>
      <w:r w:rsidR="00573A51" w:rsidRPr="00B04B38">
        <w:rPr>
          <w:rFonts w:ascii="微軟正黑體" w:eastAsia="微軟正黑體" w:hAnsi="微軟正黑體"/>
        </w:rPr>
        <w:t>填寫施藥日期。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(</w:t>
      </w:r>
      <w:r w:rsidR="00E46DB5" w:rsidRPr="00E46DB5">
        <w:rPr>
          <w:rFonts w:ascii="微軟正黑體" w:eastAsia="微軟正黑體" w:hAnsi="微軟正黑體" w:hint="eastAsia"/>
          <w:b/>
          <w:color w:val="FF0000"/>
          <w:sz w:val="10"/>
        </w:rPr>
        <w:t xml:space="preserve"> 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當月未</w:t>
      </w:r>
      <w:proofErr w:type="gramStart"/>
      <w:r w:rsidR="00E46DB5" w:rsidRPr="00E46DB5">
        <w:rPr>
          <w:rFonts w:ascii="微軟正黑體" w:eastAsia="微軟正黑體" w:hAnsi="微軟正黑體" w:hint="eastAsia"/>
          <w:b/>
          <w:color w:val="FF0000"/>
        </w:rPr>
        <w:t>施藥請填寫</w:t>
      </w:r>
      <w:proofErr w:type="gramEnd"/>
      <w:r w:rsidR="00E46DB5" w:rsidRPr="00E46DB5">
        <w:rPr>
          <w:rFonts w:ascii="微軟正黑體" w:eastAsia="微軟正黑體" w:hAnsi="微軟正黑體" w:hint="eastAsia"/>
          <w:b/>
          <w:color w:val="FF0000"/>
          <w:u w:val="single"/>
        </w:rPr>
        <w:t>上次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施藥日期</w:t>
      </w:r>
      <w:r w:rsidR="00E46DB5">
        <w:rPr>
          <w:rFonts w:ascii="微軟正黑體" w:eastAsia="微軟正黑體" w:hAnsi="微軟正黑體" w:hint="eastAsia"/>
          <w:b/>
          <w:color w:val="FF0000"/>
        </w:rPr>
        <w:t>、</w:t>
      </w:r>
      <w:r w:rsidR="009A534B">
        <w:rPr>
          <w:rFonts w:ascii="微軟正黑體" w:eastAsia="微軟正黑體" w:hAnsi="微軟正黑體" w:hint="eastAsia"/>
          <w:b/>
          <w:color w:val="FF0000"/>
        </w:rPr>
        <w:t>防治方法選其他</w:t>
      </w:r>
      <w:r w:rsidR="00E46DB5">
        <w:rPr>
          <w:rFonts w:ascii="微軟正黑體" w:eastAsia="微軟正黑體" w:hAnsi="微軟正黑體" w:hint="eastAsia"/>
          <w:b/>
          <w:color w:val="FF0000"/>
        </w:rPr>
        <w:t>、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用量</w:t>
      </w:r>
      <w:r w:rsidR="009A534B">
        <w:rPr>
          <w:rFonts w:ascii="微軟正黑體" w:eastAsia="微軟正黑體" w:hAnsi="微軟正黑體" w:hint="eastAsia"/>
          <w:b/>
          <w:color w:val="FF0000"/>
        </w:rPr>
        <w:t>0公斤</w:t>
      </w:r>
      <w:r w:rsidR="00E46DB5" w:rsidRPr="00E46DB5">
        <w:rPr>
          <w:rFonts w:ascii="微軟正黑體" w:eastAsia="微軟正黑體" w:hAnsi="微軟正黑體" w:hint="eastAsia"/>
          <w:b/>
          <w:color w:val="FF0000"/>
          <w:sz w:val="10"/>
        </w:rPr>
        <w:t xml:space="preserve"> 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)</w:t>
      </w:r>
      <w:r w:rsidRPr="00E46DB5">
        <w:rPr>
          <w:rFonts w:ascii="微軟正黑體" w:eastAsia="微軟正黑體" w:hAnsi="微軟正黑體" w:hint="eastAsia"/>
          <w:b/>
        </w:rPr>
        <w:t xml:space="preserve"> </w:t>
      </w:r>
      <w:r w:rsidRPr="00B04B38">
        <w:rPr>
          <w:rFonts w:ascii="微軟正黑體" w:eastAsia="微軟正黑體" w:hAnsi="微軟正黑體" w:hint="eastAsia"/>
          <w:b/>
        </w:rPr>
        <w:t xml:space="preserve">   </w:t>
      </w:r>
    </w:p>
    <w:p w14:paraId="67A72A5F" w14:textId="77777777" w:rsidR="00573A51" w:rsidRPr="00B04B38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B04B38">
        <w:rPr>
          <w:rFonts w:ascii="微軟正黑體" w:eastAsia="微軟正黑體" w:hAnsi="微軟正黑體" w:hint="eastAsia"/>
        </w:rPr>
        <w:t>4、</w:t>
      </w:r>
      <w:r w:rsidR="00573A51" w:rsidRPr="00B04B38">
        <w:rPr>
          <w:rFonts w:ascii="微軟正黑體" w:eastAsia="微軟正黑體" w:hAnsi="微軟正黑體"/>
        </w:rPr>
        <w:t>防治方法：填寫施藥種類</w:t>
      </w:r>
      <w:r w:rsidR="00573A51" w:rsidRPr="00B04B38">
        <w:rPr>
          <w:rFonts w:ascii="微軟正黑體" w:eastAsia="微軟正黑體" w:hAnsi="微軟正黑體" w:hint="eastAsia"/>
        </w:rPr>
        <w:t>。</w:t>
      </w:r>
      <w:r w:rsidR="00B04B38" w:rsidRPr="00B04B38">
        <w:rPr>
          <w:rFonts w:ascii="微軟正黑體" w:eastAsia="微軟正黑體" w:hAnsi="微軟正黑體" w:hint="eastAsia"/>
        </w:rPr>
        <w:t xml:space="preserve">                </w:t>
      </w:r>
      <w:r w:rsidR="00E46DB5">
        <w:rPr>
          <w:rFonts w:ascii="微軟正黑體" w:eastAsia="微軟正黑體" w:hAnsi="微軟正黑體" w:hint="eastAsia"/>
        </w:rPr>
        <w:t xml:space="preserve">     </w:t>
      </w:r>
      <w:r w:rsidR="00B04B38" w:rsidRPr="00B04B38">
        <w:rPr>
          <w:rFonts w:ascii="微軟正黑體" w:eastAsia="微軟正黑體" w:hAnsi="微軟正黑體" w:hint="eastAsia"/>
        </w:rPr>
        <w:t xml:space="preserve"> </w:t>
      </w:r>
    </w:p>
    <w:p w14:paraId="13117BB8" w14:textId="4C7E63E5" w:rsidR="00573A51" w:rsidRPr="00E46DB5" w:rsidRDefault="00812E5A" w:rsidP="00E46DB5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  <w:color w:val="000000" w:themeColor="text1"/>
        </w:rPr>
      </w:pPr>
      <w:r w:rsidRPr="00B04B38">
        <w:rPr>
          <w:rFonts w:ascii="微軟正黑體" w:eastAsia="微軟正黑體" w:hAnsi="微軟正黑體" w:hint="eastAsia"/>
        </w:rPr>
        <w:t>5、</w:t>
      </w:r>
      <w:r w:rsidR="00573A51" w:rsidRPr="00B04B38">
        <w:rPr>
          <w:rFonts w:ascii="微軟正黑體" w:eastAsia="微軟正黑體" w:hAnsi="微軟正黑體" w:hint="eastAsia"/>
        </w:rPr>
        <w:t>藥劑用量：填寫施灑藥劑</w:t>
      </w:r>
      <w:r w:rsidRPr="00B04B38">
        <w:rPr>
          <w:rFonts w:ascii="微軟正黑體" w:eastAsia="微軟正黑體" w:hAnsi="微軟正黑體" w:hint="eastAsia"/>
        </w:rPr>
        <w:t>用</w:t>
      </w:r>
      <w:r w:rsidR="00573A51" w:rsidRPr="00B04B38">
        <w:rPr>
          <w:rFonts w:ascii="微軟正黑體" w:eastAsia="微軟正黑體" w:hAnsi="微軟正黑體"/>
        </w:rPr>
        <w:t>量(</w:t>
      </w:r>
      <w:r w:rsidR="00B97051">
        <w:rPr>
          <w:rFonts w:ascii="微軟正黑體" w:eastAsia="微軟正黑體" w:hAnsi="微軟正黑體" w:hint="eastAsia"/>
        </w:rPr>
        <w:t>例：</w:t>
      </w:r>
      <w:r w:rsidR="00E46DB5" w:rsidRPr="00E46DB5">
        <w:rPr>
          <w:rFonts w:ascii="微軟正黑體" w:eastAsia="微軟正黑體" w:hAnsi="微軟正黑體" w:hint="eastAsia"/>
          <w:color w:val="000000" w:themeColor="text1"/>
        </w:rPr>
        <w:t>百</w:t>
      </w:r>
      <w:proofErr w:type="gramStart"/>
      <w:r w:rsidR="00E46DB5" w:rsidRPr="00E46DB5">
        <w:rPr>
          <w:rFonts w:ascii="微軟正黑體" w:eastAsia="微軟正黑體" w:hAnsi="微軟正黑體" w:hint="eastAsia"/>
          <w:color w:val="000000" w:themeColor="text1"/>
        </w:rPr>
        <w:t>利普芬1包</w:t>
      </w:r>
      <w:proofErr w:type="gramEnd"/>
      <w:r w:rsidR="00E46DB5" w:rsidRPr="00E46DB5">
        <w:rPr>
          <w:rFonts w:ascii="微軟正黑體" w:eastAsia="微軟正黑體" w:hAnsi="微軟正黑體" w:hint="eastAsia"/>
          <w:color w:val="000000" w:themeColor="text1"/>
        </w:rPr>
        <w:t>1kg、</w:t>
      </w:r>
      <w:proofErr w:type="gramStart"/>
      <w:r w:rsidR="002F13EC">
        <w:rPr>
          <w:rFonts w:ascii="微軟正黑體" w:eastAsia="微軟正黑體" w:hAnsi="微軟正黑體" w:hint="eastAsia"/>
          <w:color w:val="000000" w:themeColor="text1"/>
        </w:rPr>
        <w:t>賽滅寧</w:t>
      </w:r>
      <w:r w:rsidR="00E46DB5" w:rsidRPr="00E46DB5">
        <w:rPr>
          <w:rFonts w:ascii="微軟正黑體" w:eastAsia="微軟正黑體" w:hAnsi="微軟正黑體" w:hint="eastAsia"/>
          <w:color w:val="000000" w:themeColor="text1"/>
        </w:rPr>
        <w:t>1包</w:t>
      </w:r>
      <w:proofErr w:type="gramEnd"/>
      <w:r w:rsidR="00E46DB5" w:rsidRPr="00E46DB5">
        <w:rPr>
          <w:rFonts w:ascii="微軟正黑體" w:eastAsia="微軟正黑體" w:hAnsi="微軟正黑體" w:hint="eastAsia"/>
          <w:color w:val="000000" w:themeColor="text1"/>
        </w:rPr>
        <w:t>0.5kg)</w:t>
      </w:r>
      <w:r w:rsidR="00E46DB5" w:rsidRPr="00B04B38">
        <w:rPr>
          <w:rFonts w:ascii="微軟正黑體" w:eastAsia="微軟正黑體" w:hAnsi="微軟正黑體" w:hint="eastAsia"/>
        </w:rPr>
        <w:t>。</w:t>
      </w:r>
    </w:p>
    <w:p w14:paraId="20C40954" w14:textId="303CA64F" w:rsidR="00573A51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6、</w:t>
      </w:r>
      <w:r w:rsidR="00573A51" w:rsidRPr="00812E5A">
        <w:rPr>
          <w:rFonts w:ascii="微軟正黑體" w:eastAsia="微軟正黑體" w:hAnsi="微軟正黑體"/>
        </w:rPr>
        <w:t>防治結果：</w:t>
      </w:r>
      <w:r w:rsidR="00573A51" w:rsidRPr="00812E5A">
        <w:rPr>
          <w:rFonts w:ascii="微軟正黑體" w:eastAsia="微軟正黑體" w:hAnsi="微軟正黑體" w:hint="eastAsia"/>
        </w:rPr>
        <w:t>以計算防治率之方式評估防治效果</w:t>
      </w:r>
      <w:r w:rsidR="000D168C">
        <w:rPr>
          <w:rFonts w:ascii="微軟正黑體" w:eastAsia="微軟正黑體" w:hAnsi="微軟正黑體" w:hint="eastAsia"/>
        </w:rPr>
        <w:t>，或以文字進行描述</w:t>
      </w:r>
      <w:r w:rsidR="00573A51" w:rsidRPr="00812E5A">
        <w:rPr>
          <w:rFonts w:ascii="微軟正黑體" w:eastAsia="微軟正黑體" w:hAnsi="微軟正黑體" w:hint="eastAsia"/>
        </w:rPr>
        <w:t>。</w:t>
      </w:r>
    </w:p>
    <w:p w14:paraId="1BA699EF" w14:textId="77777777" w:rsidR="00573A51" w:rsidRPr="00812E5A" w:rsidRDefault="00573A51" w:rsidP="004E3AD0">
      <w:pPr>
        <w:pStyle w:val="a7"/>
        <w:ind w:leftChars="0" w:left="720"/>
        <w:rPr>
          <w:rFonts w:ascii="微軟正黑體" w:eastAsia="微軟正黑體" w:hAnsi="微軟正黑體" w:cs="Arial"/>
        </w:rPr>
      </w:pPr>
      <m:oMathPara>
        <m:oMath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防治率（</m:t>
          </m:r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%</m:t>
          </m:r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）</m:t>
          </m:r>
          <m:r>
            <m:rPr>
              <m:sty m:val="p"/>
            </m:rPr>
            <w:rPr>
              <w:rFonts w:ascii="Cambria Math" w:eastAsia="微軟正黑體" w:hAnsi="Cambria Math" w:cs="Arial"/>
              <w:kern w:val="0"/>
            </w:rPr>
            <m:t>=</m:t>
          </m:r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（</m:t>
          </m:r>
          <m:r>
            <m:rPr>
              <m:sty m:val="p"/>
            </m:rPr>
            <w:rPr>
              <w:rFonts w:ascii="Cambria Math" w:eastAsia="微軟正黑體" w:hAnsi="Cambria Math" w:cs="Arial"/>
              <w:kern w:val="0"/>
            </w:rPr>
            <m:t>1-</m:t>
          </m:r>
          <m:f>
            <m:fPr>
              <m:ctrlPr>
                <w:rPr>
                  <w:rFonts w:ascii="Cambria Math" w:eastAsia="微軟正黑體" w:hAnsi="Cambria Math" w:cs="Arial"/>
                  <w:kern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kern w:val="0"/>
                </w:rPr>
                <m:t>防治後活動蟻丘數</m:t>
              </m:r>
            </m:num>
            <m:den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kern w:val="0"/>
                </w:rPr>
                <m:t>防治前活動蟻丘數</m:t>
              </m:r>
            </m:den>
          </m:f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）</m:t>
          </m:r>
          <m:r>
            <m:rPr>
              <m:sty m:val="p"/>
            </m:rPr>
            <w:rPr>
              <w:rFonts w:ascii="Cambria Math" w:eastAsia="微軟正黑體" w:hAnsi="Cambria Math" w:cs="Arial"/>
              <w:kern w:val="0"/>
            </w:rPr>
            <m:t>×100%</m:t>
          </m:r>
        </m:oMath>
      </m:oMathPara>
    </w:p>
    <w:p w14:paraId="616C2510" w14:textId="77777777" w:rsidR="00573A51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7、</w:t>
      </w:r>
      <w:r w:rsidR="00573A51" w:rsidRPr="00812E5A">
        <w:rPr>
          <w:rFonts w:ascii="微軟正黑體" w:eastAsia="微軟正黑體" w:hAnsi="微軟正黑體"/>
        </w:rPr>
        <w:t>監測日期：</w:t>
      </w:r>
      <w:r w:rsidR="00573A51" w:rsidRPr="00812E5A">
        <w:rPr>
          <w:rFonts w:ascii="微軟正黑體" w:eastAsia="微軟正黑體" w:hAnsi="微軟正黑體" w:hint="eastAsia"/>
        </w:rPr>
        <w:t>選擇實施</w:t>
      </w:r>
      <w:r w:rsidR="00573A51" w:rsidRPr="00812E5A">
        <w:rPr>
          <w:rFonts w:ascii="微軟正黑體" w:eastAsia="微軟正黑體" w:hAnsi="微軟正黑體"/>
        </w:rPr>
        <w:t>監測作業</w:t>
      </w:r>
      <w:r>
        <w:rPr>
          <w:rFonts w:ascii="微軟正黑體" w:eastAsia="微軟正黑體" w:hAnsi="微軟正黑體" w:hint="eastAsia"/>
        </w:rPr>
        <w:t>(或巡視校園)</w:t>
      </w:r>
      <w:r w:rsidR="00573A51" w:rsidRPr="00812E5A">
        <w:rPr>
          <w:rFonts w:ascii="微軟正黑體" w:eastAsia="微軟正黑體" w:hAnsi="微軟正黑體"/>
        </w:rPr>
        <w:t>之日期。</w:t>
      </w:r>
    </w:p>
    <w:p w14:paraId="0CD6BC58" w14:textId="77777777" w:rsidR="00573A51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8、</w:t>
      </w:r>
      <w:r w:rsidR="00573A51" w:rsidRPr="00812E5A">
        <w:rPr>
          <w:rFonts w:ascii="微軟正黑體" w:eastAsia="微軟正黑體" w:hAnsi="微軟正黑體"/>
        </w:rPr>
        <w:t>監測</w:t>
      </w:r>
      <w:r w:rsidR="00573A51" w:rsidRPr="00812E5A">
        <w:rPr>
          <w:rFonts w:ascii="微軟正黑體" w:eastAsia="微軟正黑體" w:hAnsi="微軟正黑體" w:hint="eastAsia"/>
        </w:rPr>
        <w:t>方法</w:t>
      </w:r>
      <w:r w:rsidR="00573A51" w:rsidRPr="00812E5A">
        <w:rPr>
          <w:rFonts w:ascii="微軟正黑體" w:eastAsia="微軟正黑體" w:hAnsi="微軟正黑體"/>
        </w:rPr>
        <w:t>：</w:t>
      </w:r>
      <w:r w:rsidR="00573A51" w:rsidRPr="00812E5A">
        <w:rPr>
          <w:rFonts w:ascii="微軟正黑體" w:eastAsia="微軟正黑體" w:hAnsi="微軟正黑體" w:hint="eastAsia"/>
        </w:rPr>
        <w:t>選擇操作監測的方法</w:t>
      </w:r>
      <w:r w:rsidR="000A713B">
        <w:rPr>
          <w:rFonts w:ascii="微軟正黑體" w:eastAsia="微軟正黑體" w:hAnsi="微軟正黑體" w:hint="eastAsia"/>
        </w:rPr>
        <w:t>。</w:t>
      </w:r>
    </w:p>
    <w:p w14:paraId="2504342B" w14:textId="77777777" w:rsidR="00651907" w:rsidRPr="00812E5A" w:rsidRDefault="00812E5A" w:rsidP="00B501B2">
      <w:pPr>
        <w:widowControl/>
        <w:spacing w:line="440" w:lineRule="exact"/>
        <w:ind w:leftChars="45" w:left="1908" w:hangingChars="750" w:hanging="180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9、</w:t>
      </w:r>
      <w:proofErr w:type="gramStart"/>
      <w:r w:rsidR="00573A51" w:rsidRPr="00812E5A">
        <w:rPr>
          <w:rFonts w:ascii="微軟正黑體" w:eastAsia="微軟正黑體" w:hAnsi="微軟正黑體"/>
        </w:rPr>
        <w:t>活動蟻丘數</w:t>
      </w:r>
      <w:proofErr w:type="gramEnd"/>
      <w:r w:rsidR="00573A51" w:rsidRPr="00812E5A">
        <w:rPr>
          <w:rFonts w:ascii="微軟正黑體" w:eastAsia="微軟正黑體" w:hAnsi="微軟正黑體"/>
        </w:rPr>
        <w:t>：</w:t>
      </w:r>
      <w:proofErr w:type="gramStart"/>
      <w:r w:rsidR="00573A51" w:rsidRPr="00812E5A">
        <w:rPr>
          <w:rFonts w:ascii="微軟正黑體" w:eastAsia="微軟正黑體" w:hAnsi="微軟正黑體"/>
        </w:rPr>
        <w:t>擾動蟻丘60秒</w:t>
      </w:r>
      <w:proofErr w:type="gramEnd"/>
      <w:r w:rsidR="00573A51" w:rsidRPr="00812E5A">
        <w:rPr>
          <w:rFonts w:ascii="微軟正黑體" w:eastAsia="微軟正黑體" w:hAnsi="微軟正黑體"/>
        </w:rPr>
        <w:t>內有</w:t>
      </w:r>
      <w:proofErr w:type="gramStart"/>
      <w:r w:rsidR="00573A51" w:rsidRPr="00812E5A">
        <w:rPr>
          <w:rFonts w:ascii="微軟正黑體" w:eastAsia="微軟正黑體" w:hAnsi="微軟正黑體"/>
        </w:rPr>
        <w:t>紅火蟻爬出</w:t>
      </w:r>
      <w:proofErr w:type="gramEnd"/>
      <w:r w:rsidR="00573A51" w:rsidRPr="00812E5A">
        <w:rPr>
          <w:rFonts w:ascii="微軟正黑體" w:eastAsia="微軟正黑體" w:hAnsi="微軟正黑體"/>
        </w:rPr>
        <w:t>即為</w:t>
      </w:r>
      <w:proofErr w:type="gramStart"/>
      <w:r w:rsidR="00573A51" w:rsidRPr="00812E5A">
        <w:rPr>
          <w:rFonts w:ascii="微軟正黑體" w:eastAsia="微軟正黑體" w:hAnsi="微軟正黑體"/>
        </w:rPr>
        <w:t>活動蟻丘</w:t>
      </w:r>
      <w:proofErr w:type="gramEnd"/>
      <w:r w:rsidR="00573A51" w:rsidRPr="00812E5A">
        <w:rPr>
          <w:rFonts w:ascii="微軟正黑體" w:eastAsia="微軟正黑體" w:hAnsi="微軟正黑體"/>
        </w:rPr>
        <w:t>。</w:t>
      </w:r>
      <w:r w:rsidR="00573A51" w:rsidRPr="00812E5A">
        <w:rPr>
          <w:rFonts w:ascii="微軟正黑體" w:eastAsia="微軟正黑體" w:hAnsi="微軟正黑體" w:hint="eastAsia"/>
        </w:rPr>
        <w:t>請選取</w:t>
      </w:r>
      <w:r w:rsidR="00573A51" w:rsidRPr="00812E5A">
        <w:rPr>
          <w:rFonts w:ascii="微軟正黑體" w:eastAsia="微軟正黑體" w:hAnsi="微軟正黑體"/>
        </w:rPr>
        <w:t>在校園中實際看見仍有紅火</w:t>
      </w:r>
      <w:proofErr w:type="gramStart"/>
      <w:r w:rsidR="00573A51" w:rsidRPr="00812E5A">
        <w:rPr>
          <w:rFonts w:ascii="微軟正黑體" w:eastAsia="微軟正黑體" w:hAnsi="微軟正黑體"/>
        </w:rPr>
        <w:t>蟻</w:t>
      </w:r>
      <w:proofErr w:type="gramEnd"/>
      <w:r w:rsidR="00573A51" w:rsidRPr="00812E5A">
        <w:rPr>
          <w:rFonts w:ascii="微軟正黑體" w:eastAsia="微軟正黑體" w:hAnsi="微軟正黑體"/>
        </w:rPr>
        <w:t>活動</w:t>
      </w:r>
      <w:proofErr w:type="gramStart"/>
      <w:r w:rsidR="00573A51" w:rsidRPr="00812E5A">
        <w:rPr>
          <w:rFonts w:ascii="微軟正黑體" w:eastAsia="微軟正黑體" w:hAnsi="微軟正黑體"/>
        </w:rPr>
        <w:t>之蟻丘數目</w:t>
      </w:r>
      <w:proofErr w:type="gramEnd"/>
      <w:r w:rsidR="00573A51" w:rsidRPr="00812E5A">
        <w:rPr>
          <w:rFonts w:ascii="微軟正黑體" w:eastAsia="微軟正黑體" w:hAnsi="微軟正黑體"/>
        </w:rPr>
        <w:t>。</w:t>
      </w:r>
    </w:p>
    <w:p w14:paraId="2D5211F1" w14:textId="77777777" w:rsidR="00651907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10、</w:t>
      </w:r>
      <w:r w:rsidR="00651907" w:rsidRPr="00812E5A">
        <w:rPr>
          <w:rFonts w:ascii="微軟正黑體" w:eastAsia="微軟正黑體" w:hAnsi="微軟正黑體" w:hint="eastAsia"/>
        </w:rPr>
        <w:t>監測結果：</w:t>
      </w:r>
    </w:p>
    <w:p w14:paraId="4087067E" w14:textId="77777777" w:rsidR="00651907" w:rsidRPr="00812E5A" w:rsidRDefault="00651907" w:rsidP="00B501B2">
      <w:pPr>
        <w:widowControl/>
        <w:spacing w:line="440" w:lineRule="exact"/>
        <w:ind w:leftChars="250" w:left="960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(1)以巡視校園方式監測，請填寫是否發現</w:t>
      </w:r>
      <w:proofErr w:type="gramStart"/>
      <w:r w:rsidRPr="00812E5A">
        <w:rPr>
          <w:rFonts w:ascii="微軟正黑體" w:eastAsia="微軟正黑體" w:hAnsi="微軟正黑體"/>
        </w:rPr>
        <w:t>活動蟻丘</w:t>
      </w:r>
      <w:proofErr w:type="gramEnd"/>
      <w:r w:rsidRPr="00812E5A">
        <w:rPr>
          <w:rFonts w:ascii="微軟正黑體" w:eastAsia="微軟正黑體" w:hAnsi="微軟正黑體" w:hint="eastAsia"/>
        </w:rPr>
        <w:t>。</w:t>
      </w:r>
    </w:p>
    <w:p w14:paraId="1710F59B" w14:textId="77777777" w:rsidR="00651907" w:rsidRPr="00812E5A" w:rsidRDefault="00651907" w:rsidP="00B501B2">
      <w:pPr>
        <w:widowControl/>
        <w:spacing w:line="440" w:lineRule="exact"/>
        <w:ind w:leftChars="250" w:left="960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(2)以洋芋片</w:t>
      </w:r>
      <w:proofErr w:type="gramStart"/>
      <w:r w:rsidRPr="00812E5A">
        <w:rPr>
          <w:rFonts w:ascii="微軟正黑體" w:eastAsia="微軟正黑體" w:hAnsi="微軟正黑體" w:hint="eastAsia"/>
        </w:rPr>
        <w:t>誘</w:t>
      </w:r>
      <w:proofErr w:type="gramEnd"/>
      <w:r w:rsidRPr="00812E5A">
        <w:rPr>
          <w:rFonts w:ascii="微軟正黑體" w:eastAsia="微軟正黑體" w:hAnsi="微軟正黑體" w:hint="eastAsia"/>
        </w:rPr>
        <w:t>引方式監測，請填寫是否誘捕</w:t>
      </w:r>
      <w:proofErr w:type="gramStart"/>
      <w:r w:rsidRPr="00812E5A">
        <w:rPr>
          <w:rFonts w:ascii="微軟正黑體" w:eastAsia="微軟正黑體" w:hAnsi="微軟正黑體" w:hint="eastAsia"/>
        </w:rPr>
        <w:t>到螞蟻</w:t>
      </w:r>
      <w:proofErr w:type="gramEnd"/>
      <w:r w:rsidRPr="00812E5A">
        <w:rPr>
          <w:rFonts w:ascii="微軟正黑體" w:eastAsia="微軟正黑體" w:hAnsi="微軟正黑體" w:hint="eastAsia"/>
        </w:rPr>
        <w:t>，以及後續鑑定結果。</w:t>
      </w:r>
    </w:p>
    <w:p w14:paraId="00AAE905" w14:textId="77777777" w:rsidR="00DE7A7E" w:rsidRPr="004E3AD0" w:rsidRDefault="00812E5A" w:rsidP="00B501B2">
      <w:pPr>
        <w:widowControl/>
        <w:spacing w:line="440" w:lineRule="exact"/>
        <w:ind w:leftChars="45" w:left="588" w:hangingChars="200" w:hanging="48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11、</w:t>
      </w:r>
      <w:r w:rsidR="00651907" w:rsidRPr="00812E5A">
        <w:rPr>
          <w:rFonts w:ascii="微軟正黑體" w:eastAsia="微軟正黑體" w:hAnsi="微軟正黑體"/>
        </w:rPr>
        <w:t>備註：若有新增加的</w:t>
      </w:r>
      <w:proofErr w:type="gramStart"/>
      <w:r w:rsidR="00651907" w:rsidRPr="00812E5A">
        <w:rPr>
          <w:rFonts w:ascii="微軟正黑體" w:eastAsia="微軟正黑體" w:hAnsi="微軟正黑體"/>
        </w:rPr>
        <w:t>蟻丘請</w:t>
      </w:r>
      <w:proofErr w:type="gramEnd"/>
      <w:r w:rsidR="00651907" w:rsidRPr="00812E5A">
        <w:rPr>
          <w:rFonts w:ascii="微軟正黑體" w:eastAsia="微軟正黑體" w:hAnsi="微軟正黑體"/>
        </w:rPr>
        <w:t>描述位置、預計下次施藥(</w:t>
      </w:r>
      <w:r w:rsidR="00651907" w:rsidRPr="00812E5A">
        <w:rPr>
          <w:rFonts w:ascii="微軟正黑體" w:eastAsia="微軟正黑體" w:hAnsi="微軟正黑體" w:hint="eastAsia"/>
        </w:rPr>
        <w:t>或</w:t>
      </w:r>
      <w:r w:rsidR="00651907" w:rsidRPr="00812E5A">
        <w:rPr>
          <w:rFonts w:ascii="微軟正黑體" w:eastAsia="微軟正黑體" w:hAnsi="微軟正黑體"/>
        </w:rPr>
        <w:t>監測)日期、無法如期施藥(</w:t>
      </w:r>
      <w:r w:rsidR="00651907" w:rsidRPr="00812E5A">
        <w:rPr>
          <w:rFonts w:ascii="微軟正黑體" w:eastAsia="微軟正黑體" w:hAnsi="微軟正黑體" w:hint="eastAsia"/>
        </w:rPr>
        <w:t>或</w:t>
      </w:r>
      <w:r w:rsidR="00651907" w:rsidRPr="00812E5A">
        <w:rPr>
          <w:rFonts w:ascii="微軟正黑體" w:eastAsia="微軟正黑體" w:hAnsi="微軟正黑體"/>
        </w:rPr>
        <w:t>監測)之原因、是否有師生</w:t>
      </w:r>
      <w:proofErr w:type="gramStart"/>
      <w:r w:rsidR="00651907" w:rsidRPr="00812E5A">
        <w:rPr>
          <w:rFonts w:ascii="微軟正黑體" w:eastAsia="微軟正黑體" w:hAnsi="微軟正黑體"/>
        </w:rPr>
        <w:t>遭叮咬或</w:t>
      </w:r>
      <w:proofErr w:type="gramEnd"/>
      <w:r w:rsidR="00651907" w:rsidRPr="00812E5A">
        <w:rPr>
          <w:rFonts w:ascii="微軟正黑體" w:eastAsia="微軟正黑體" w:hAnsi="微軟正黑體"/>
        </w:rPr>
        <w:t>其他未列於上方的訊息。</w:t>
      </w:r>
    </w:p>
    <w:sectPr w:rsidR="00DE7A7E" w:rsidRPr="004E3AD0" w:rsidSect="000A713B">
      <w:pgSz w:w="11907" w:h="16840" w:code="9"/>
      <w:pgMar w:top="993" w:right="851" w:bottom="1134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1A210" w14:textId="77777777" w:rsidR="000B73DB" w:rsidRDefault="000B73DB" w:rsidP="00DE7A7E">
      <w:r>
        <w:separator/>
      </w:r>
    </w:p>
  </w:endnote>
  <w:endnote w:type="continuationSeparator" w:id="0">
    <w:p w14:paraId="6A5DAF17" w14:textId="77777777" w:rsidR="000B73DB" w:rsidRDefault="000B73DB" w:rsidP="00DE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94B0F" w14:textId="77777777" w:rsidR="000B73DB" w:rsidRDefault="000B73DB" w:rsidP="00DE7A7E">
      <w:r>
        <w:separator/>
      </w:r>
    </w:p>
  </w:footnote>
  <w:footnote w:type="continuationSeparator" w:id="0">
    <w:p w14:paraId="015F2512" w14:textId="77777777" w:rsidR="000B73DB" w:rsidRDefault="000B73DB" w:rsidP="00DE7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24BAC"/>
    <w:multiLevelType w:val="hybridMultilevel"/>
    <w:tmpl w:val="B39035B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2457152"/>
    <w:multiLevelType w:val="hybridMultilevel"/>
    <w:tmpl w:val="6FB62BE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63F09C1"/>
    <w:multiLevelType w:val="hybridMultilevel"/>
    <w:tmpl w:val="C6EA843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37C1188C"/>
    <w:multiLevelType w:val="hybridMultilevel"/>
    <w:tmpl w:val="DA580B6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45A80199"/>
    <w:multiLevelType w:val="hybridMultilevel"/>
    <w:tmpl w:val="13BA298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D741745"/>
    <w:multiLevelType w:val="hybridMultilevel"/>
    <w:tmpl w:val="ED0683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FA2757"/>
    <w:multiLevelType w:val="hybridMultilevel"/>
    <w:tmpl w:val="E0B86C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75833428">
    <w:abstractNumId w:val="5"/>
  </w:num>
  <w:num w:numId="2" w16cid:durableId="378482260">
    <w:abstractNumId w:val="6"/>
  </w:num>
  <w:num w:numId="3" w16cid:durableId="603657495">
    <w:abstractNumId w:val="3"/>
  </w:num>
  <w:num w:numId="4" w16cid:durableId="1398282020">
    <w:abstractNumId w:val="4"/>
  </w:num>
  <w:num w:numId="5" w16cid:durableId="2057118524">
    <w:abstractNumId w:val="1"/>
  </w:num>
  <w:num w:numId="6" w16cid:durableId="284316965">
    <w:abstractNumId w:val="0"/>
  </w:num>
  <w:num w:numId="7" w16cid:durableId="182638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494"/>
    <w:rsid w:val="00025FF9"/>
    <w:rsid w:val="000336B7"/>
    <w:rsid w:val="000345A7"/>
    <w:rsid w:val="00040781"/>
    <w:rsid w:val="000478BF"/>
    <w:rsid w:val="00076E4F"/>
    <w:rsid w:val="000A713B"/>
    <w:rsid w:val="000B73DB"/>
    <w:rsid w:val="000D168C"/>
    <w:rsid w:val="000D1E53"/>
    <w:rsid w:val="001C5D08"/>
    <w:rsid w:val="0021560B"/>
    <w:rsid w:val="00226C18"/>
    <w:rsid w:val="002908CD"/>
    <w:rsid w:val="002A140C"/>
    <w:rsid w:val="002D5EBA"/>
    <w:rsid w:val="002F13EC"/>
    <w:rsid w:val="00327442"/>
    <w:rsid w:val="00416E36"/>
    <w:rsid w:val="004424E7"/>
    <w:rsid w:val="004D318A"/>
    <w:rsid w:val="004E3AD0"/>
    <w:rsid w:val="004F674E"/>
    <w:rsid w:val="00524AFA"/>
    <w:rsid w:val="005557DC"/>
    <w:rsid w:val="00573006"/>
    <w:rsid w:val="00573A51"/>
    <w:rsid w:val="00586429"/>
    <w:rsid w:val="00591F16"/>
    <w:rsid w:val="005A0665"/>
    <w:rsid w:val="005B631C"/>
    <w:rsid w:val="005F4147"/>
    <w:rsid w:val="00612058"/>
    <w:rsid w:val="006127AE"/>
    <w:rsid w:val="00651907"/>
    <w:rsid w:val="00663C4C"/>
    <w:rsid w:val="0067405D"/>
    <w:rsid w:val="0069788C"/>
    <w:rsid w:val="006C7DFB"/>
    <w:rsid w:val="006E0E01"/>
    <w:rsid w:val="00700277"/>
    <w:rsid w:val="00702DC7"/>
    <w:rsid w:val="00710EEA"/>
    <w:rsid w:val="00730305"/>
    <w:rsid w:val="007349C1"/>
    <w:rsid w:val="007F57C9"/>
    <w:rsid w:val="00812E5A"/>
    <w:rsid w:val="0083626A"/>
    <w:rsid w:val="00847E3F"/>
    <w:rsid w:val="00857AF0"/>
    <w:rsid w:val="00876F00"/>
    <w:rsid w:val="0089261E"/>
    <w:rsid w:val="00893DF4"/>
    <w:rsid w:val="0096016E"/>
    <w:rsid w:val="00994EF8"/>
    <w:rsid w:val="009A41BB"/>
    <w:rsid w:val="009A443A"/>
    <w:rsid w:val="009A534B"/>
    <w:rsid w:val="009B3B1E"/>
    <w:rsid w:val="00A2309A"/>
    <w:rsid w:val="00A353AF"/>
    <w:rsid w:val="00A56B8D"/>
    <w:rsid w:val="00A75DBB"/>
    <w:rsid w:val="00A94BFB"/>
    <w:rsid w:val="00AB2074"/>
    <w:rsid w:val="00AD5494"/>
    <w:rsid w:val="00B04B38"/>
    <w:rsid w:val="00B15321"/>
    <w:rsid w:val="00B3343F"/>
    <w:rsid w:val="00B501B2"/>
    <w:rsid w:val="00B5689B"/>
    <w:rsid w:val="00B67C7A"/>
    <w:rsid w:val="00B97051"/>
    <w:rsid w:val="00BB2F0F"/>
    <w:rsid w:val="00BB5721"/>
    <w:rsid w:val="00BB7379"/>
    <w:rsid w:val="00C5582C"/>
    <w:rsid w:val="00C61B58"/>
    <w:rsid w:val="00CA005D"/>
    <w:rsid w:val="00CA3A15"/>
    <w:rsid w:val="00CE3E1D"/>
    <w:rsid w:val="00D144AB"/>
    <w:rsid w:val="00D15B61"/>
    <w:rsid w:val="00D5196B"/>
    <w:rsid w:val="00D565A9"/>
    <w:rsid w:val="00DA1993"/>
    <w:rsid w:val="00DB6FB3"/>
    <w:rsid w:val="00DE4947"/>
    <w:rsid w:val="00DE7A7E"/>
    <w:rsid w:val="00E01BCF"/>
    <w:rsid w:val="00E026F5"/>
    <w:rsid w:val="00E40446"/>
    <w:rsid w:val="00E46DB5"/>
    <w:rsid w:val="00E8621F"/>
    <w:rsid w:val="00EB1052"/>
    <w:rsid w:val="00EB2673"/>
    <w:rsid w:val="00ED71C0"/>
    <w:rsid w:val="00EF2677"/>
    <w:rsid w:val="00EF2B99"/>
    <w:rsid w:val="00F25505"/>
    <w:rsid w:val="00F34087"/>
    <w:rsid w:val="00F608DD"/>
    <w:rsid w:val="00F70742"/>
    <w:rsid w:val="00F857A6"/>
    <w:rsid w:val="00F8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FC8ADD"/>
  <w14:defaultImageDpi w14:val="300"/>
  <w15:docId w15:val="{F3EFD4F8-8945-4417-92BA-92A3EFEF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7A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7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7A7E"/>
    <w:rPr>
      <w:sz w:val="20"/>
      <w:szCs w:val="20"/>
    </w:rPr>
  </w:style>
  <w:style w:type="paragraph" w:styleId="a7">
    <w:name w:val="List Paragraph"/>
    <w:basedOn w:val="a"/>
    <w:uiPriority w:val="34"/>
    <w:qFormat/>
    <w:rsid w:val="00DE7A7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E7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7A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67405D"/>
    <w:rPr>
      <w:color w:val="808080"/>
    </w:rPr>
  </w:style>
  <w:style w:type="character" w:styleId="ab">
    <w:name w:val="Hyperlink"/>
    <w:basedOn w:val="a0"/>
    <w:uiPriority w:val="99"/>
    <w:unhideWhenUsed/>
    <w:rsid w:val="004E3AD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144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FFFC8A7-AD64-4B39-B981-FF0A811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Siang-Tai Syue</dc:creator>
  <cp:lastModifiedBy>教育處-014</cp:lastModifiedBy>
  <cp:revision>13</cp:revision>
  <cp:lastPrinted>2018-03-26T06:57:00Z</cp:lastPrinted>
  <dcterms:created xsi:type="dcterms:W3CDTF">2018-03-26T06:58:00Z</dcterms:created>
  <dcterms:modified xsi:type="dcterms:W3CDTF">2024-08-30T03:47:00Z</dcterms:modified>
</cp:coreProperties>
</file>