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14" w:rsidRPr="00C90588" w:rsidRDefault="00975B4C" w:rsidP="00544601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" w:eastAsia="標楷體" w:hAnsi="Times"/>
          <w:b/>
          <w:sz w:val="32"/>
        </w:rPr>
      </w:pPr>
      <w:r>
        <w:rPr>
          <w:rFonts w:ascii="Times" w:eastAsia="標楷體" w:hAnsi="Times" w:hint="eastAsia"/>
          <w:b/>
          <w:sz w:val="32"/>
        </w:rPr>
        <w:t>花蓮</w:t>
      </w:r>
      <w:r w:rsidR="00360914" w:rsidRPr="00C90588">
        <w:rPr>
          <w:rFonts w:ascii="Times" w:eastAsia="標楷體" w:hAnsi="Times"/>
          <w:b/>
          <w:sz w:val="32"/>
        </w:rPr>
        <w:t>縣（市）</w:t>
      </w:r>
      <w:r w:rsidR="00D55D84">
        <w:rPr>
          <w:rFonts w:ascii="Times" w:eastAsia="標楷體" w:hAnsi="Times" w:hint="eastAsia"/>
          <w:b/>
          <w:sz w:val="32"/>
        </w:rPr>
        <w:t>114</w:t>
      </w:r>
      <w:proofErr w:type="gramStart"/>
      <w:r w:rsidR="00360914" w:rsidRPr="00772BFF">
        <w:rPr>
          <w:rFonts w:ascii="Times" w:eastAsia="標楷體" w:hAnsi="Times"/>
          <w:b/>
          <w:color w:val="FF0000"/>
          <w:sz w:val="32"/>
        </w:rPr>
        <w:t>學</w:t>
      </w:r>
      <w:r w:rsidR="00360914" w:rsidRPr="00C90588">
        <w:rPr>
          <w:rFonts w:ascii="Times" w:eastAsia="標楷體" w:hAnsi="Times"/>
          <w:b/>
          <w:sz w:val="32"/>
        </w:rPr>
        <w:t>年度跨校</w:t>
      </w:r>
      <w:proofErr w:type="gramEnd"/>
      <w:r w:rsidR="00360914" w:rsidRPr="00C90588">
        <w:rPr>
          <w:rFonts w:ascii="Times" w:eastAsia="標楷體" w:hAnsi="Times"/>
          <w:b/>
          <w:sz w:val="32"/>
        </w:rPr>
        <w:t>策略聯盟進修申請彙整表</w:t>
      </w:r>
    </w:p>
    <w:p w:rsidR="00360914" w:rsidRPr="00C90588" w:rsidRDefault="00360914" w:rsidP="00360914">
      <w:pPr>
        <w:autoSpaceDE w:val="0"/>
        <w:autoSpaceDN w:val="0"/>
        <w:adjustRightInd w:val="0"/>
        <w:snapToGrid w:val="0"/>
        <w:ind w:left="198"/>
        <w:jc w:val="right"/>
        <w:rPr>
          <w:rFonts w:ascii="Times" w:eastAsia="標楷體" w:hAnsi="Times"/>
          <w:b/>
        </w:rPr>
      </w:pPr>
      <w:r w:rsidRPr="00C90588">
        <w:rPr>
          <w:rFonts w:ascii="Times" w:eastAsia="標楷體" w:hAnsi="Times"/>
          <w:b/>
        </w:rPr>
        <w:t>填表日期：</w:t>
      </w:r>
      <w:r w:rsidR="00772BFF" w:rsidRPr="00772BFF">
        <w:rPr>
          <w:rFonts w:ascii="Times" w:eastAsia="標楷體" w:hAnsi="Times"/>
          <w:b/>
          <w:color w:val="FF0000"/>
        </w:rPr>
        <w:t>_</w:t>
      </w:r>
      <w:r w:rsidR="00D55D84">
        <w:rPr>
          <w:rFonts w:ascii="Times" w:eastAsia="標楷體" w:hAnsi="Times" w:hint="eastAsia"/>
          <w:b/>
          <w:color w:val="FF0000"/>
        </w:rPr>
        <w:t>114</w:t>
      </w:r>
      <w:r w:rsidR="00772BFF" w:rsidRPr="00C90588">
        <w:rPr>
          <w:rFonts w:ascii="Times" w:eastAsia="標楷體" w:hAnsi="Times"/>
          <w:b/>
        </w:rPr>
        <w:t>_</w:t>
      </w:r>
      <w:r w:rsidR="00772BFF">
        <w:rPr>
          <w:rFonts w:ascii="Times" w:eastAsia="標楷體" w:hAnsi="Times"/>
          <w:b/>
        </w:rPr>
        <w:softHyphen/>
      </w:r>
      <w:r w:rsidRPr="00C90588">
        <w:rPr>
          <w:rFonts w:ascii="Times" w:eastAsia="標楷體" w:hAnsi="Times"/>
          <w:b/>
        </w:rPr>
        <w:t>年</w:t>
      </w:r>
      <w:r w:rsidRPr="00C90588">
        <w:rPr>
          <w:rFonts w:ascii="Times" w:eastAsia="標楷體" w:hAnsi="Times"/>
          <w:b/>
        </w:rPr>
        <w:t>__</w:t>
      </w:r>
      <w:r w:rsidR="00EC168B">
        <w:rPr>
          <w:rFonts w:ascii="Times" w:eastAsia="標楷體" w:hAnsi="Times"/>
          <w:b/>
        </w:rPr>
        <w:t>4</w:t>
      </w:r>
      <w:r w:rsidR="00975B4C">
        <w:rPr>
          <w:rFonts w:ascii="Times" w:eastAsia="標楷體" w:hAnsi="Times"/>
          <w:b/>
        </w:rPr>
        <w:softHyphen/>
      </w:r>
      <w:r w:rsidR="00975B4C">
        <w:rPr>
          <w:rFonts w:ascii="Times" w:eastAsia="標楷體" w:hAnsi="Times" w:hint="eastAsia"/>
          <w:b/>
        </w:rPr>
        <w:t>_</w:t>
      </w:r>
      <w:r w:rsidRPr="00C90588">
        <w:rPr>
          <w:rFonts w:ascii="Times" w:eastAsia="標楷體" w:hAnsi="Times"/>
          <w:b/>
        </w:rPr>
        <w:t>月</w:t>
      </w:r>
      <w:r w:rsidRPr="00C90588">
        <w:rPr>
          <w:rFonts w:ascii="Times" w:eastAsia="標楷體" w:hAnsi="Times"/>
          <w:b/>
        </w:rPr>
        <w:t>_</w:t>
      </w:r>
      <w:r w:rsidR="00EC168B">
        <w:rPr>
          <w:rFonts w:ascii="Times" w:eastAsia="標楷體" w:hAnsi="Times"/>
          <w:b/>
        </w:rPr>
        <w:t>13</w:t>
      </w:r>
      <w:bookmarkStart w:id="0" w:name="_GoBack"/>
      <w:bookmarkEnd w:id="0"/>
      <w:r w:rsidRPr="00C90588">
        <w:rPr>
          <w:rFonts w:ascii="Times" w:eastAsia="標楷體" w:hAnsi="Times"/>
          <w:b/>
        </w:rPr>
        <w:t>_</w:t>
      </w:r>
      <w:r w:rsidR="00975B4C">
        <w:rPr>
          <w:rFonts w:ascii="Times" w:eastAsia="標楷體" w:hAnsi="Times" w:hint="eastAsia"/>
          <w:b/>
        </w:rPr>
        <w:t>_</w:t>
      </w:r>
      <w:r w:rsidRPr="00C90588">
        <w:rPr>
          <w:rFonts w:ascii="Times" w:eastAsia="標楷體" w:hAnsi="Times"/>
          <w:b/>
        </w:rPr>
        <w:t>日</w:t>
      </w:r>
    </w:p>
    <w:tbl>
      <w:tblPr>
        <w:tblW w:w="6443" w:type="pct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27"/>
        <w:gridCol w:w="1204"/>
        <w:gridCol w:w="2602"/>
        <w:gridCol w:w="1278"/>
        <w:gridCol w:w="708"/>
        <w:gridCol w:w="708"/>
        <w:gridCol w:w="1087"/>
        <w:gridCol w:w="1278"/>
      </w:tblGrid>
      <w:tr w:rsidR="007821C2" w:rsidRPr="00C90588" w:rsidTr="00EC168B">
        <w:trPr>
          <w:trHeight w:val="219"/>
          <w:jc w:val="center"/>
        </w:trPr>
        <w:tc>
          <w:tcPr>
            <w:tcW w:w="238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序號</w:t>
            </w:r>
          </w:p>
        </w:tc>
        <w:tc>
          <w:tcPr>
            <w:tcW w:w="579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聯盟學校</w:t>
            </w:r>
          </w:p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名稱</w:t>
            </w:r>
          </w:p>
        </w:tc>
        <w:tc>
          <w:tcPr>
            <w:tcW w:w="568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課程主題</w:t>
            </w:r>
          </w:p>
        </w:tc>
        <w:tc>
          <w:tcPr>
            <w:tcW w:w="1228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內容概述</w:t>
            </w:r>
          </w:p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（如參加人數、辦理日期時數、研習方式等）</w:t>
            </w:r>
          </w:p>
        </w:tc>
        <w:tc>
          <w:tcPr>
            <w:tcW w:w="603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申請經費</w:t>
            </w:r>
          </w:p>
        </w:tc>
        <w:tc>
          <w:tcPr>
            <w:tcW w:w="1181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審查結果</w:t>
            </w:r>
          </w:p>
        </w:tc>
        <w:tc>
          <w:tcPr>
            <w:tcW w:w="603" w:type="pct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21C2" w:rsidRPr="00C90588" w:rsidRDefault="007821C2" w:rsidP="007821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委員審查意見</w:t>
            </w:r>
          </w:p>
        </w:tc>
      </w:tr>
      <w:tr w:rsidR="00112197" w:rsidRPr="00C90588" w:rsidTr="00EC168B">
        <w:trPr>
          <w:trHeight w:val="519"/>
          <w:jc w:val="center"/>
        </w:trPr>
        <w:tc>
          <w:tcPr>
            <w:tcW w:w="238" w:type="pct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通過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修正後通過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未通過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821C2" w:rsidRPr="00C90588" w:rsidRDefault="007821C2" w:rsidP="00390A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</w:tr>
      <w:tr w:rsidR="00112197" w:rsidRPr="00C90588" w:rsidTr="00EC168B">
        <w:trPr>
          <w:trHeight w:val="2687"/>
          <w:jc w:val="center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A24E58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962777" w:rsidP="00390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宜昌國中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962777" w:rsidP="00494C5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PDL</w:t>
            </w:r>
            <w:r>
              <w:rPr>
                <w:rFonts w:ascii="Times New Roman" w:eastAsia="標楷體" w:hAnsi="Times New Roman" w:cs="Times New Roman" w:hint="eastAsia"/>
              </w:rPr>
              <w:t>深度學習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77" w:rsidRPr="00962777" w:rsidRDefault="00962777" w:rsidP="009627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proofErr w:type="gramStart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)組織NPDL</w:t>
            </w:r>
            <w:proofErr w:type="gramStart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共備社</w:t>
            </w:r>
            <w:proofErr w:type="gramEnd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群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引入外部專家資源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研發符</w:t>
            </w:r>
            <w:proofErr w:type="gramStart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膺</w:t>
            </w:r>
            <w:proofErr w:type="gramEnd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各校特色之NPDL導入課程。</w:t>
            </w:r>
          </w:p>
          <w:p w:rsidR="00962777" w:rsidRPr="00962777" w:rsidRDefault="00962777" w:rsidP="009627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(二)發展與國際連結之課程設計舉辦教師專業增能工作坊、專家諮詢會議。</w:t>
            </w:r>
          </w:p>
          <w:p w:rsidR="00E3081D" w:rsidRPr="00192668" w:rsidRDefault="00962777" w:rsidP="00962777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(三)各校</w:t>
            </w:r>
            <w:proofErr w:type="gramStart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校</w:t>
            </w:r>
            <w:proofErr w:type="gramEnd"/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内進行NPDL課程分享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962777">
              <w:rPr>
                <w:rFonts w:ascii="標楷體" w:eastAsia="標楷體" w:hAnsi="標楷體" w:cs="新細明體"/>
                <w:kern w:val="0"/>
                <w:szCs w:val="24"/>
              </w:rPr>
              <w:t>促進課程交流及推廣。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B340C6" w:rsidRDefault="00B340C6" w:rsidP="00390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A07223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112197" w:rsidRPr="00C90588" w:rsidTr="00EC168B">
        <w:trPr>
          <w:trHeight w:val="1916"/>
          <w:jc w:val="center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A24E58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021099" w:rsidP="00446E9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松浦國小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021099" w:rsidP="00446E9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教師專業成長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河東獅吼陣線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021099" w:rsidRDefault="00021099" w:rsidP="00021099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021099">
              <w:rPr>
                <w:rFonts w:ascii="標楷體" w:eastAsia="標楷體" w:hAnsi="標楷體" w:cs="新細明體"/>
                <w:kern w:val="0"/>
                <w:szCs w:val="24"/>
              </w:rPr>
              <w:t>期望透過研發及運用有效的教學策略引導教師「運用川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21099">
              <w:rPr>
                <w:rFonts w:ascii="標楷體" w:eastAsia="標楷體" w:hAnsi="標楷體" w:cs="新細明體"/>
                <w:kern w:val="0"/>
                <w:szCs w:val="24"/>
              </w:rPr>
              <w:t>活化教學、專業對話、回饋分享」落實教師有效的「教」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21099">
              <w:rPr>
                <w:rFonts w:ascii="標楷體" w:eastAsia="標楷體" w:hAnsi="標楷體" w:cs="新細明體"/>
                <w:kern w:val="0"/>
                <w:szCs w:val="24"/>
              </w:rPr>
              <w:t>孩子確實的「教」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021099" w:rsidP="0002109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150,</w:t>
            </w:r>
            <w:r>
              <w:rPr>
                <w:rFonts w:ascii="Times New Roman" w:eastAsia="標楷體" w:hAnsi="Times New Roman" w:cs="Times New Roman"/>
              </w:rPr>
              <w:t>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A07223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112197" w:rsidRPr="00C90588" w:rsidTr="00EC168B">
        <w:trPr>
          <w:jc w:val="center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A24E58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DA1064" w:rsidP="00390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豐濱國中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DA1064" w:rsidP="00703E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豐濱國中策略聯盟研習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DA1064" w:rsidRDefault="00DA1064" w:rsidP="00DA106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DA1064">
              <w:rPr>
                <w:rFonts w:ascii="標楷體" w:eastAsia="標楷體" w:hAnsi="標楷體" w:cs="新細明體"/>
                <w:kern w:val="0"/>
                <w:szCs w:val="24"/>
              </w:rPr>
              <w:t>透過研習活動、教師讀書會、教師精進工作坊達到教師策略聯盟</w:t>
            </w:r>
            <w:r w:rsidRPr="00DA106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A1064">
              <w:rPr>
                <w:rFonts w:ascii="標楷體" w:eastAsia="標楷體" w:hAnsi="標楷體" w:cs="新細明體"/>
                <w:kern w:val="0"/>
                <w:szCs w:val="24"/>
              </w:rPr>
              <w:t>教學精進等成效。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192668" w:rsidRDefault="00DA1064" w:rsidP="00390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29,680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D" w:rsidRPr="00C90588" w:rsidRDefault="00606445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081D" w:rsidRPr="00C90588" w:rsidRDefault="009D1198" w:rsidP="00EC168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="00B4467C">
              <w:rPr>
                <w:rFonts w:ascii="標楷體" w:eastAsia="標楷體" w:hAnsi="標楷體" w:hint="eastAsia"/>
              </w:rPr>
              <w:t>講師</w:t>
            </w:r>
            <w:proofErr w:type="gramStart"/>
            <w:r w:rsidR="00B4467C">
              <w:rPr>
                <w:rFonts w:ascii="標楷體" w:eastAsia="標楷體" w:hAnsi="標楷體" w:hint="eastAsia"/>
              </w:rPr>
              <w:t>應為內聘講師</w:t>
            </w:r>
            <w:proofErr w:type="gramEnd"/>
            <w:r w:rsidR="00B4467C">
              <w:rPr>
                <w:rFonts w:ascii="標楷體" w:eastAsia="標楷體" w:hAnsi="標楷體" w:hint="eastAsia"/>
              </w:rPr>
              <w:t>費計算；印刷費超過3</w:t>
            </w:r>
            <w:r w:rsidR="00B4467C">
              <w:rPr>
                <w:rFonts w:ascii="標楷體" w:eastAsia="標楷體" w:hAnsi="標楷體"/>
              </w:rPr>
              <w:t>0%</w:t>
            </w:r>
            <w:r w:rsidR="00B4467C">
              <w:rPr>
                <w:rFonts w:ascii="標楷體" w:eastAsia="標楷體" w:hAnsi="標楷體" w:hint="eastAsia"/>
              </w:rPr>
              <w:t>上限。</w:t>
            </w:r>
          </w:p>
        </w:tc>
      </w:tr>
      <w:tr w:rsidR="00D55D84" w:rsidRPr="00C90588" w:rsidTr="00EC168B">
        <w:trPr>
          <w:jc w:val="center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Default="00D55D84" w:rsidP="00D55D84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Default="00552DB6" w:rsidP="00D55D8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國風國中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Default="00552DB6" w:rsidP="00D55D8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素養活化策略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Pr="00552DB6" w:rsidRDefault="00552DB6" w:rsidP="00552DB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552DB6">
              <w:rPr>
                <w:rFonts w:ascii="標楷體" w:eastAsia="標楷體" w:hAnsi="標楷體" w:cs="新細明體"/>
                <w:kern w:val="0"/>
                <w:szCs w:val="24"/>
              </w:rPr>
              <w:t>透過探究與實踐、座談及AR2VR體驗方式</w:t>
            </w:r>
            <w:r w:rsidRPr="00552DB6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52DB6">
              <w:rPr>
                <w:rFonts w:ascii="標楷體" w:eastAsia="標楷體" w:hAnsi="標楷體" w:cs="新細明體"/>
                <w:kern w:val="0"/>
                <w:szCs w:val="24"/>
              </w:rPr>
              <w:t>讓聯盟學校以PBL方式</w:t>
            </w:r>
            <w:proofErr w:type="gramStart"/>
            <w:r w:rsidRPr="00552DB6">
              <w:rPr>
                <w:rFonts w:ascii="標楷體" w:eastAsia="標楷體" w:hAnsi="標楷體" w:cs="新細明體"/>
                <w:kern w:val="0"/>
                <w:szCs w:val="24"/>
              </w:rPr>
              <w:t>產出跨域課程</w:t>
            </w:r>
            <w:proofErr w:type="gramEnd"/>
            <w:r w:rsidRPr="00552DB6">
              <w:rPr>
                <w:rFonts w:ascii="標楷體" w:eastAsia="標楷體" w:hAnsi="標楷體" w:cs="新細明體"/>
                <w:kern w:val="0"/>
                <w:szCs w:val="24"/>
              </w:rPr>
              <w:t>與行動方案</w:t>
            </w:r>
            <w:r w:rsidRPr="00552DB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Default="00552DB6" w:rsidP="00D55D8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150,</w:t>
            </w:r>
            <w:r>
              <w:rPr>
                <w:rFonts w:ascii="Times New Roman" w:eastAsia="標楷體" w:hAnsi="Times New Roman" w:cs="Times New Roman"/>
              </w:rPr>
              <w:t>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Pr="00C90588" w:rsidRDefault="00B4467C" w:rsidP="00D55D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84" w:rsidRPr="00C90588" w:rsidRDefault="00D55D84" w:rsidP="00D55D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55D84" w:rsidRPr="00C90588" w:rsidRDefault="00D55D84" w:rsidP="00D55D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90588">
              <w:rPr>
                <w:rFonts w:ascii="標楷體" w:eastAsia="標楷體" w:hAnsi="標楷體"/>
              </w:rPr>
              <w:t>□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55D84" w:rsidRPr="00C90588" w:rsidRDefault="00D55D84" w:rsidP="00D55D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E3081D" w:rsidRPr="00C90588" w:rsidTr="00EC168B">
        <w:trPr>
          <w:trHeight w:val="625"/>
          <w:jc w:val="center"/>
        </w:trPr>
        <w:tc>
          <w:tcPr>
            <w:tcW w:w="1385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申請經費總計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3081D" w:rsidRPr="00C90588" w:rsidRDefault="00A529A5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 xml:space="preserve">              </w:t>
            </w:r>
            <w:r w:rsidR="00E3081D" w:rsidRPr="00C90588">
              <w:rPr>
                <w:rFonts w:ascii="Times" w:eastAsia="標楷體" w:hAnsi="Times"/>
              </w:rPr>
              <w:t>元整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3081D" w:rsidRPr="00C90588" w:rsidRDefault="00E3081D" w:rsidP="00A529A5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申請通過計</w:t>
            </w:r>
            <w:r w:rsidRPr="00C90588">
              <w:rPr>
                <w:rFonts w:ascii="Times" w:eastAsia="標楷體" w:hAnsi="Times"/>
                <w:u w:val="single"/>
              </w:rPr>
              <w:t xml:space="preserve">      </w:t>
            </w:r>
            <w:r w:rsidRPr="00C90588">
              <w:rPr>
                <w:rFonts w:ascii="Times" w:eastAsia="標楷體" w:hAnsi="Times"/>
              </w:rPr>
              <w:t>校</w:t>
            </w:r>
          </w:p>
          <w:p w:rsidR="00E3081D" w:rsidRPr="00C90588" w:rsidRDefault="00E3081D" w:rsidP="00A529A5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申請通過計</w:t>
            </w:r>
            <w:r w:rsidRPr="00C90588">
              <w:rPr>
                <w:rFonts w:ascii="Times" w:eastAsia="標楷體" w:hAnsi="Times"/>
              </w:rPr>
              <w:t>______</w:t>
            </w:r>
            <w:r w:rsidRPr="00C90588">
              <w:rPr>
                <w:rFonts w:ascii="Times" w:eastAsia="標楷體" w:hAnsi="Times"/>
              </w:rPr>
              <w:t>案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081D" w:rsidRPr="00C90588" w:rsidRDefault="00E3081D" w:rsidP="00390A2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</w:p>
        </w:tc>
      </w:tr>
    </w:tbl>
    <w:p w:rsidR="00360914" w:rsidRPr="00EC168B" w:rsidRDefault="00360914" w:rsidP="00EC168B">
      <w:pPr>
        <w:rPr>
          <w:rFonts w:ascii="Times" w:eastAsia="標楷體" w:hAnsi="Times" w:hint="eastAsia"/>
        </w:rPr>
      </w:pPr>
    </w:p>
    <w:sectPr w:rsidR="00360914" w:rsidRPr="00EC168B" w:rsidSect="00EC168B">
      <w:pgSz w:w="11906" w:h="16838"/>
      <w:pgMar w:top="1134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4AC" w:rsidRDefault="007034AC" w:rsidP="0085121F">
      <w:r>
        <w:separator/>
      </w:r>
    </w:p>
  </w:endnote>
  <w:endnote w:type="continuationSeparator" w:id="0">
    <w:p w:rsidR="007034AC" w:rsidRDefault="007034AC" w:rsidP="0085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4AC" w:rsidRDefault="007034AC" w:rsidP="0085121F">
      <w:r>
        <w:separator/>
      </w:r>
    </w:p>
  </w:footnote>
  <w:footnote w:type="continuationSeparator" w:id="0">
    <w:p w:rsidR="007034AC" w:rsidRDefault="007034AC" w:rsidP="0085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14"/>
    <w:rsid w:val="00010F12"/>
    <w:rsid w:val="00021099"/>
    <w:rsid w:val="00041DC8"/>
    <w:rsid w:val="000519EA"/>
    <w:rsid w:val="00061937"/>
    <w:rsid w:val="00112197"/>
    <w:rsid w:val="00125B5F"/>
    <w:rsid w:val="001406F4"/>
    <w:rsid w:val="00192668"/>
    <w:rsid w:val="001E03A6"/>
    <w:rsid w:val="001E303A"/>
    <w:rsid w:val="001E3588"/>
    <w:rsid w:val="001E72D1"/>
    <w:rsid w:val="00205691"/>
    <w:rsid w:val="00206491"/>
    <w:rsid w:val="00215196"/>
    <w:rsid w:val="002251E0"/>
    <w:rsid w:val="002503BE"/>
    <w:rsid w:val="00266C07"/>
    <w:rsid w:val="00274676"/>
    <w:rsid w:val="00287FAE"/>
    <w:rsid w:val="00290225"/>
    <w:rsid w:val="002E2D87"/>
    <w:rsid w:val="002E6843"/>
    <w:rsid w:val="00312457"/>
    <w:rsid w:val="003142CD"/>
    <w:rsid w:val="003342D6"/>
    <w:rsid w:val="00360914"/>
    <w:rsid w:val="00380DED"/>
    <w:rsid w:val="003B588C"/>
    <w:rsid w:val="003C0A73"/>
    <w:rsid w:val="003E0F9B"/>
    <w:rsid w:val="00422CA5"/>
    <w:rsid w:val="00446E92"/>
    <w:rsid w:val="00494C57"/>
    <w:rsid w:val="00544601"/>
    <w:rsid w:val="00547A0A"/>
    <w:rsid w:val="00552DB6"/>
    <w:rsid w:val="00557C48"/>
    <w:rsid w:val="00573D11"/>
    <w:rsid w:val="005B52D9"/>
    <w:rsid w:val="005F28F1"/>
    <w:rsid w:val="00606445"/>
    <w:rsid w:val="006419D3"/>
    <w:rsid w:val="006C2A83"/>
    <w:rsid w:val="006C7472"/>
    <w:rsid w:val="006E439A"/>
    <w:rsid w:val="007034AC"/>
    <w:rsid w:val="00703E91"/>
    <w:rsid w:val="00721C51"/>
    <w:rsid w:val="00743083"/>
    <w:rsid w:val="00772BFF"/>
    <w:rsid w:val="007821C2"/>
    <w:rsid w:val="007E7941"/>
    <w:rsid w:val="008037C8"/>
    <w:rsid w:val="008127C2"/>
    <w:rsid w:val="0085121F"/>
    <w:rsid w:val="00891696"/>
    <w:rsid w:val="00931D98"/>
    <w:rsid w:val="00962777"/>
    <w:rsid w:val="00975B4C"/>
    <w:rsid w:val="009D1198"/>
    <w:rsid w:val="009E1114"/>
    <w:rsid w:val="00A07223"/>
    <w:rsid w:val="00A24E58"/>
    <w:rsid w:val="00A529A5"/>
    <w:rsid w:val="00A83A7E"/>
    <w:rsid w:val="00AE4F49"/>
    <w:rsid w:val="00B16F9A"/>
    <w:rsid w:val="00B340C6"/>
    <w:rsid w:val="00B36031"/>
    <w:rsid w:val="00B4397F"/>
    <w:rsid w:val="00B4467C"/>
    <w:rsid w:val="00B90A0E"/>
    <w:rsid w:val="00B95D0D"/>
    <w:rsid w:val="00C12155"/>
    <w:rsid w:val="00C1221D"/>
    <w:rsid w:val="00C22E87"/>
    <w:rsid w:val="00C81753"/>
    <w:rsid w:val="00CA4EE3"/>
    <w:rsid w:val="00CB0D1B"/>
    <w:rsid w:val="00CC6B7A"/>
    <w:rsid w:val="00CE4DEC"/>
    <w:rsid w:val="00D040E8"/>
    <w:rsid w:val="00D22C03"/>
    <w:rsid w:val="00D301A2"/>
    <w:rsid w:val="00D32D79"/>
    <w:rsid w:val="00D4682E"/>
    <w:rsid w:val="00D559EE"/>
    <w:rsid w:val="00D55D84"/>
    <w:rsid w:val="00DA1064"/>
    <w:rsid w:val="00E3081D"/>
    <w:rsid w:val="00E57D6A"/>
    <w:rsid w:val="00E826F1"/>
    <w:rsid w:val="00EC168B"/>
    <w:rsid w:val="00EC4AB9"/>
    <w:rsid w:val="00EE2C4A"/>
    <w:rsid w:val="00EE6A5A"/>
    <w:rsid w:val="00F250D3"/>
    <w:rsid w:val="00F412CE"/>
    <w:rsid w:val="00F65453"/>
    <w:rsid w:val="00F666BA"/>
    <w:rsid w:val="00F820EB"/>
    <w:rsid w:val="00F926C7"/>
    <w:rsid w:val="00FC623F"/>
    <w:rsid w:val="00FD0A9A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F292"/>
  <w15:docId w15:val="{CBB6B1DF-D74D-4648-A337-988D680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914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60914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60914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2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2C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1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1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1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121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87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謝敬尉</dc:creator>
  <cp:lastModifiedBy>張心秀</cp:lastModifiedBy>
  <cp:revision>24</cp:revision>
  <cp:lastPrinted>2022-03-24T04:59:00Z</cp:lastPrinted>
  <dcterms:created xsi:type="dcterms:W3CDTF">2023-03-21T01:39:00Z</dcterms:created>
  <dcterms:modified xsi:type="dcterms:W3CDTF">2025-04-14T03:39:00Z</dcterms:modified>
</cp:coreProperties>
</file>