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E87A" w14:textId="03D89BFB" w:rsidR="00B539A2" w:rsidRPr="00CA3C20" w:rsidRDefault="00B539A2" w:rsidP="009B22CB">
      <w:pPr>
        <w:adjustRightInd w:val="0"/>
        <w:snapToGrid w:val="0"/>
        <w:spacing w:afterLines="0"/>
        <w:rPr>
          <w:rFonts w:ascii="標楷體" w:eastAsia="標楷體" w:hAnsi="標楷體"/>
          <w:b/>
          <w:sz w:val="30"/>
          <w:szCs w:val="30"/>
        </w:rPr>
      </w:pPr>
      <w:r w:rsidRPr="00CA3C20">
        <w:rPr>
          <w:rFonts w:ascii="標楷體" w:eastAsia="標楷體" w:hAnsi="標楷體" w:hint="eastAsia"/>
          <w:b/>
          <w:sz w:val="30"/>
          <w:szCs w:val="30"/>
        </w:rPr>
        <w:t>花蓮縣情緒行為問題支援團隊</w:t>
      </w:r>
      <w:r w:rsidR="00E70ECB" w:rsidRPr="00CA3C20">
        <w:rPr>
          <w:rFonts w:ascii="標楷體" w:eastAsia="標楷體" w:hAnsi="標楷體" w:hint="eastAsia"/>
          <w:b/>
          <w:sz w:val="30"/>
          <w:szCs w:val="30"/>
        </w:rPr>
        <w:t>個案</w:t>
      </w:r>
      <w:r w:rsidR="00B020BF">
        <w:rPr>
          <w:rFonts w:ascii="標楷體" w:eastAsia="標楷體" w:hAnsi="標楷體" w:hint="eastAsia"/>
          <w:b/>
          <w:sz w:val="30"/>
          <w:szCs w:val="30"/>
        </w:rPr>
        <w:t>行為功能介入方案</w:t>
      </w:r>
      <w:r w:rsidRPr="00CA3C20">
        <w:rPr>
          <w:rFonts w:ascii="標楷體" w:eastAsia="標楷體" w:hAnsi="標楷體" w:hint="eastAsia"/>
          <w:b/>
          <w:sz w:val="30"/>
          <w:szCs w:val="30"/>
        </w:rPr>
        <w:t>評估報告</w:t>
      </w:r>
    </w:p>
    <w:p w14:paraId="58D87EFD" w14:textId="77777777" w:rsidR="00B539A2" w:rsidRPr="00CA3C20" w:rsidRDefault="00B539A2" w:rsidP="009B22CB">
      <w:pPr>
        <w:adjustRightInd w:val="0"/>
        <w:snapToGrid w:val="0"/>
        <w:spacing w:afterLines="0"/>
        <w:rPr>
          <w:rFonts w:ascii="標楷體" w:eastAsia="標楷體" w:hAnsi="標楷體"/>
          <w:b/>
          <w:sz w:val="32"/>
          <w:szCs w:val="32"/>
        </w:rPr>
      </w:pPr>
      <w:r w:rsidRPr="00CA3C20">
        <w:rPr>
          <w:rFonts w:ascii="標楷體" w:eastAsia="標楷體" w:hAnsi="標楷體" w:hint="eastAsia"/>
          <w:b/>
        </w:rPr>
        <w:t>轉介學校：</w:t>
      </w:r>
      <w:r w:rsidRPr="00CA3C20">
        <w:rPr>
          <w:rFonts w:ascii="標楷體" w:eastAsia="標楷體" w:hAnsi="標楷體" w:hint="eastAsia"/>
          <w:b/>
          <w:u w:val="single"/>
        </w:rPr>
        <w:t xml:space="preserve">  </w:t>
      </w:r>
      <w:r w:rsidR="00194EFC" w:rsidRPr="00CA3C20">
        <w:rPr>
          <w:rFonts w:ascii="標楷體" w:eastAsia="標楷體" w:hAnsi="標楷體" w:hint="eastAsia"/>
          <w:b/>
          <w:u w:val="single"/>
        </w:rPr>
        <w:t xml:space="preserve">         </w:t>
      </w:r>
      <w:r w:rsidRPr="00CA3C20">
        <w:rPr>
          <w:rFonts w:ascii="標楷體" w:eastAsia="標楷體" w:hAnsi="標楷體" w:hint="eastAsia"/>
          <w:b/>
          <w:u w:val="single"/>
        </w:rPr>
        <w:t xml:space="preserve">          </w:t>
      </w:r>
      <w:r w:rsidR="00412E73" w:rsidRPr="00CA3C20">
        <w:rPr>
          <w:rFonts w:ascii="標楷體" w:eastAsia="標楷體" w:hAnsi="標楷體" w:hint="eastAsia"/>
          <w:b/>
        </w:rPr>
        <w:t xml:space="preserve">        </w:t>
      </w:r>
      <w:r w:rsidRPr="00CA3C20">
        <w:rPr>
          <w:rFonts w:ascii="標楷體" w:eastAsia="標楷體" w:hAnsi="標楷體" w:hint="eastAsia"/>
          <w:b/>
        </w:rPr>
        <w:t xml:space="preserve"> </w:t>
      </w:r>
      <w:r w:rsidR="00412E73" w:rsidRPr="00CA3C20">
        <w:rPr>
          <w:rFonts w:ascii="標楷體" w:eastAsia="標楷體" w:hAnsi="標楷體" w:hint="eastAsia"/>
          <w:b/>
        </w:rPr>
        <w:t xml:space="preserve">  </w:t>
      </w:r>
      <w:r w:rsidRPr="00CA3C20">
        <w:rPr>
          <w:rFonts w:ascii="標楷體" w:eastAsia="標楷體" w:hAnsi="標楷體" w:hint="eastAsia"/>
          <w:b/>
        </w:rPr>
        <w:t xml:space="preserve">    接案日期：</w:t>
      </w:r>
      <w:r w:rsidR="00194EFC" w:rsidRPr="00CA3C20">
        <w:rPr>
          <w:rFonts w:ascii="標楷體" w:eastAsia="標楷體" w:hAnsi="標楷體" w:hint="eastAsia"/>
          <w:u w:val="single"/>
        </w:rPr>
        <w:t xml:space="preserve">    </w:t>
      </w:r>
      <w:r w:rsidRPr="00CA3C20">
        <w:rPr>
          <w:rFonts w:ascii="標楷體" w:eastAsia="標楷體" w:hAnsi="標楷體" w:hint="eastAsia"/>
          <w:u w:val="single"/>
        </w:rPr>
        <w:t xml:space="preserve"> </w:t>
      </w:r>
      <w:r w:rsidRPr="00CA3C20">
        <w:rPr>
          <w:rFonts w:ascii="標楷體" w:eastAsia="標楷體" w:hAnsi="標楷體" w:hint="eastAsia"/>
        </w:rPr>
        <w:t>年</w:t>
      </w:r>
      <w:r w:rsidR="00194EFC" w:rsidRPr="00CA3C20">
        <w:rPr>
          <w:rFonts w:ascii="標楷體" w:eastAsia="標楷體" w:hAnsi="標楷體" w:hint="eastAsia"/>
          <w:u w:val="single"/>
        </w:rPr>
        <w:t xml:space="preserve">  </w:t>
      </w:r>
      <w:r w:rsidR="00412E73" w:rsidRPr="00CA3C20">
        <w:rPr>
          <w:rFonts w:ascii="標楷體" w:eastAsia="標楷體" w:hAnsi="標楷體" w:hint="eastAsia"/>
          <w:u w:val="single"/>
        </w:rPr>
        <w:t xml:space="preserve">  </w:t>
      </w:r>
      <w:r w:rsidRPr="00CA3C20">
        <w:rPr>
          <w:rFonts w:ascii="標楷體" w:eastAsia="標楷體" w:hAnsi="標楷體" w:hint="eastAsia"/>
          <w:u w:val="single"/>
        </w:rPr>
        <w:t xml:space="preserve"> </w:t>
      </w:r>
      <w:r w:rsidRPr="00CA3C20">
        <w:rPr>
          <w:rFonts w:ascii="標楷體" w:eastAsia="標楷體" w:hAnsi="標楷體" w:hint="eastAsia"/>
        </w:rPr>
        <w:t>月</w:t>
      </w:r>
      <w:r w:rsidRPr="00CA3C20">
        <w:rPr>
          <w:rFonts w:ascii="標楷體" w:eastAsia="標楷體" w:hAnsi="標楷體" w:hint="eastAsia"/>
          <w:u w:val="single"/>
        </w:rPr>
        <w:t xml:space="preserve"> </w:t>
      </w:r>
      <w:r w:rsidR="00412E73" w:rsidRPr="00CA3C20">
        <w:rPr>
          <w:rFonts w:ascii="標楷體" w:eastAsia="標楷體" w:hAnsi="標楷體" w:hint="eastAsia"/>
          <w:u w:val="single"/>
        </w:rPr>
        <w:t xml:space="preserve">  </w:t>
      </w:r>
      <w:r w:rsidR="00194EFC" w:rsidRPr="00CA3C20">
        <w:rPr>
          <w:rFonts w:ascii="標楷體" w:eastAsia="標楷體" w:hAnsi="標楷體" w:hint="eastAsia"/>
          <w:u w:val="single"/>
        </w:rPr>
        <w:t xml:space="preserve">  </w:t>
      </w:r>
      <w:r w:rsidRPr="00CA3C20">
        <w:rPr>
          <w:rFonts w:ascii="標楷體" w:eastAsia="標楷體" w:hAnsi="標楷體" w:hint="eastAsia"/>
        </w:rPr>
        <w:t>日</w:t>
      </w:r>
    </w:p>
    <w:p w14:paraId="048C949E" w14:textId="1F91C344" w:rsidR="00A11D5D" w:rsidRPr="00CA3C20" w:rsidRDefault="00B539A2" w:rsidP="009B22CB">
      <w:pPr>
        <w:adjustRightInd w:val="0"/>
        <w:snapToGrid w:val="0"/>
        <w:spacing w:afterLines="0"/>
        <w:rPr>
          <w:rFonts w:ascii="標楷體" w:eastAsia="標楷體" w:hAnsi="標楷體"/>
        </w:rPr>
      </w:pPr>
      <w:r w:rsidRPr="00CA3C20">
        <w:rPr>
          <w:rFonts w:ascii="標楷體" w:eastAsia="標楷體" w:hAnsi="標楷體" w:hint="eastAsia"/>
          <w:b/>
          <w:sz w:val="28"/>
          <w:szCs w:val="28"/>
        </w:rPr>
        <w:t>一、</w:t>
      </w:r>
      <w:r w:rsidR="00DE035E" w:rsidRPr="00CA3C20">
        <w:rPr>
          <w:rFonts w:ascii="標楷體" w:eastAsia="標楷體" w:hAnsi="標楷體" w:hint="eastAsia"/>
          <w:b/>
          <w:sz w:val="28"/>
          <w:szCs w:val="28"/>
        </w:rPr>
        <w:t>轉介</w:t>
      </w:r>
      <w:r w:rsidRPr="00CA3C20">
        <w:rPr>
          <w:rFonts w:ascii="標楷體" w:eastAsia="標楷體" w:hAnsi="標楷體" w:hint="eastAsia"/>
          <w:b/>
          <w:sz w:val="28"/>
          <w:szCs w:val="28"/>
        </w:rPr>
        <w:t>資料</w:t>
      </w:r>
      <w:r w:rsidR="00BF392B">
        <w:rPr>
          <w:rFonts w:ascii="標楷體" w:eastAsia="標楷體" w:hAnsi="標楷體" w:hint="eastAsia"/>
          <w:b/>
          <w:sz w:val="28"/>
          <w:szCs w:val="28"/>
        </w:rPr>
        <w:t>分析</w:t>
      </w:r>
      <w:r w:rsidRPr="00CA3C20">
        <w:rPr>
          <w:rFonts w:ascii="標楷體" w:eastAsia="標楷體" w:hAnsi="標楷體" w:hint="eastAsia"/>
          <w:b/>
          <w:szCs w:val="32"/>
        </w:rPr>
        <w:t xml:space="preserve">　　　　　　　　　　</w:t>
      </w:r>
      <w:r w:rsidR="00412E73" w:rsidRPr="00CA3C20">
        <w:rPr>
          <w:rFonts w:ascii="標楷體" w:eastAsia="標楷體" w:hAnsi="標楷體" w:hint="eastAsia"/>
          <w:b/>
          <w:szCs w:val="32"/>
        </w:rPr>
        <w:t xml:space="preserve"> </w:t>
      </w:r>
      <w:r w:rsidRPr="00CA3C20">
        <w:rPr>
          <w:rFonts w:ascii="標楷體" w:eastAsia="標楷體" w:hAnsi="標楷體" w:hint="eastAsia"/>
          <w:b/>
          <w:szCs w:val="32"/>
        </w:rPr>
        <w:t xml:space="preserve">　</w:t>
      </w:r>
      <w:r w:rsidR="00412E73" w:rsidRPr="00CA3C20">
        <w:rPr>
          <w:rFonts w:ascii="標楷體" w:eastAsia="標楷體" w:hAnsi="標楷體" w:hint="eastAsia"/>
          <w:b/>
          <w:szCs w:val="32"/>
        </w:rPr>
        <w:t xml:space="preserve">  </w:t>
      </w:r>
      <w:r w:rsidRPr="00CA3C20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Pr="00CA3C20">
        <w:rPr>
          <w:rFonts w:ascii="標楷體" w:eastAsia="標楷體" w:hAnsi="標楷體" w:hint="eastAsia"/>
          <w:b/>
          <w:szCs w:val="32"/>
        </w:rPr>
        <w:t>接案教師：</w:t>
      </w:r>
      <w:r w:rsidRPr="00CA3C20">
        <w:rPr>
          <w:rFonts w:ascii="標楷體" w:eastAsia="標楷體" w:hAnsi="標楷體" w:hint="eastAsia"/>
          <w:b/>
          <w:szCs w:val="32"/>
          <w:u w:val="single"/>
        </w:rPr>
        <w:t xml:space="preserve">　</w:t>
      </w:r>
      <w:r w:rsidR="00194EFC" w:rsidRPr="00CA3C20">
        <w:rPr>
          <w:rFonts w:ascii="標楷體" w:eastAsia="標楷體" w:hAnsi="標楷體" w:hint="eastAsia"/>
          <w:b/>
          <w:szCs w:val="32"/>
          <w:u w:val="single"/>
        </w:rPr>
        <w:t xml:space="preserve">              </w:t>
      </w:r>
      <w:r w:rsidRPr="00CA3C20">
        <w:rPr>
          <w:rFonts w:ascii="標楷體" w:eastAsia="標楷體" w:hAnsi="標楷體" w:hint="eastAsia"/>
          <w:b/>
          <w:szCs w:val="32"/>
          <w:u w:val="single"/>
        </w:rPr>
        <w:t xml:space="preserve">　</w:t>
      </w:r>
      <w:r w:rsidR="00CA3C20" w:rsidRPr="00CA3C20">
        <w:rPr>
          <w:rFonts w:ascii="標楷體" w:eastAsia="標楷體" w:hAnsi="標楷體" w:hint="eastAsia"/>
          <w:b/>
          <w:szCs w:val="32"/>
          <w:u w:val="single"/>
        </w:rPr>
        <w:t xml:space="preserve"> </w:t>
      </w:r>
      <w:r w:rsidRPr="00CA3C20">
        <w:rPr>
          <w:rFonts w:ascii="標楷體" w:eastAsia="標楷體" w:hAnsi="標楷體" w:hint="eastAsia"/>
          <w:b/>
          <w:szCs w:val="32"/>
          <w:u w:val="single"/>
        </w:rPr>
        <w:t xml:space="preserve">　</w:t>
      </w:r>
    </w:p>
    <w:tbl>
      <w:tblPr>
        <w:tblW w:w="4988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"/>
        <w:gridCol w:w="1258"/>
        <w:gridCol w:w="918"/>
        <w:gridCol w:w="10"/>
        <w:gridCol w:w="1752"/>
        <w:gridCol w:w="1054"/>
        <w:gridCol w:w="86"/>
        <w:gridCol w:w="311"/>
        <w:gridCol w:w="299"/>
        <w:gridCol w:w="36"/>
        <w:gridCol w:w="391"/>
        <w:gridCol w:w="1125"/>
        <w:gridCol w:w="1973"/>
      </w:tblGrid>
      <w:tr w:rsidR="00B539A2" w:rsidRPr="00CA3C20" w14:paraId="26016EC6" w14:textId="77777777" w:rsidTr="00806A9A">
        <w:trPr>
          <w:trHeight w:val="510"/>
          <w:jc w:val="center"/>
        </w:trPr>
        <w:tc>
          <w:tcPr>
            <w:tcW w:w="5000" w:type="pct"/>
            <w:gridSpan w:val="1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02E29AC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b/>
              </w:rPr>
            </w:pPr>
            <w:r w:rsidRPr="00CA3C20">
              <w:rPr>
                <w:rFonts w:ascii="標楷體" w:eastAsia="標楷體" w:hAnsi="標楷體" w:hint="eastAsia"/>
                <w:b/>
              </w:rPr>
              <w:t xml:space="preserve">(一) </w:t>
            </w:r>
            <w:r w:rsidR="00DE035E" w:rsidRPr="00CA3C20">
              <w:rPr>
                <w:rFonts w:ascii="標楷體" w:eastAsia="標楷體" w:hAnsi="標楷體" w:hint="eastAsia"/>
                <w:b/>
              </w:rPr>
              <w:t>基本</w:t>
            </w:r>
            <w:r w:rsidRPr="00CA3C20">
              <w:rPr>
                <w:rFonts w:ascii="標楷體" w:eastAsia="標楷體" w:hAnsi="標楷體" w:hint="eastAsia"/>
                <w:b/>
              </w:rPr>
              <w:t>資料</w:t>
            </w:r>
          </w:p>
        </w:tc>
      </w:tr>
      <w:tr w:rsidR="00B539A2" w:rsidRPr="00CA3C20" w14:paraId="2346685D" w14:textId="77777777" w:rsidTr="00560D1E">
        <w:trPr>
          <w:trHeight w:val="510"/>
          <w:jc w:val="center"/>
        </w:trPr>
        <w:tc>
          <w:tcPr>
            <w:tcW w:w="850" w:type="pct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59C1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39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00F4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6131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性　別</w:t>
            </w:r>
          </w:p>
        </w:tc>
        <w:tc>
          <w:tcPr>
            <w:tcW w:w="586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5265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AC02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班  級</w:t>
            </w:r>
          </w:p>
        </w:tc>
        <w:tc>
          <w:tcPr>
            <w:tcW w:w="10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058EDC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94EFC" w:rsidRPr="00CA3C2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A3C20">
              <w:rPr>
                <w:rFonts w:ascii="標楷體" w:eastAsia="標楷體" w:hAnsi="標楷體" w:hint="eastAsia"/>
              </w:rPr>
              <w:t>年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94EFC" w:rsidRPr="00CA3C2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A3C20">
              <w:rPr>
                <w:rFonts w:ascii="標楷體" w:eastAsia="標楷體" w:hAnsi="標楷體" w:hint="eastAsia"/>
              </w:rPr>
              <w:t>班</w:t>
            </w:r>
          </w:p>
        </w:tc>
      </w:tr>
      <w:tr w:rsidR="00B539A2" w:rsidRPr="00CA3C20" w14:paraId="6DB944C9" w14:textId="77777777" w:rsidTr="00560D1E">
        <w:trPr>
          <w:trHeight w:val="510"/>
          <w:jc w:val="center"/>
        </w:trPr>
        <w:tc>
          <w:tcPr>
            <w:tcW w:w="19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F1E747A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身份別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4B1B" w14:textId="77777777" w:rsidR="00B539A2" w:rsidRPr="00CA3C20" w:rsidRDefault="00A24406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特教</w:t>
            </w:r>
            <w:r w:rsidR="00B539A2" w:rsidRPr="00CA3C20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21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1C08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9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7534DA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 xml:space="preserve">身心障礙證明： □無  </w:t>
            </w:r>
            <w:r w:rsidR="00194EFC" w:rsidRPr="00CA3C20">
              <w:rPr>
                <w:rFonts w:ascii="標楷體" w:eastAsia="標楷體" w:hAnsi="標楷體" w:hint="eastAsia"/>
              </w:rPr>
              <w:t>□</w:t>
            </w:r>
            <w:r w:rsidRPr="00CA3C20">
              <w:rPr>
                <w:rFonts w:ascii="標楷體" w:eastAsia="標楷體" w:hAnsi="標楷體" w:hint="eastAsia"/>
              </w:rPr>
              <w:t>有</w:t>
            </w:r>
          </w:p>
          <w:p w14:paraId="06794FCA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u w:val="single"/>
              </w:rPr>
            </w:pPr>
            <w:r w:rsidRPr="00CA3C20">
              <w:rPr>
                <w:rFonts w:ascii="標楷體" w:eastAsia="標楷體" w:hAnsi="標楷體" w:hint="eastAsia"/>
              </w:rPr>
              <w:t>說明：</w:t>
            </w:r>
            <w:r w:rsidR="00194EFC" w:rsidRPr="00CA3C20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14:paraId="76F69B85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程度：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94EFC" w:rsidRPr="00CA3C2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</w:tr>
      <w:tr w:rsidR="00B539A2" w:rsidRPr="00CA3C20" w14:paraId="70BFA926" w14:textId="77777777" w:rsidTr="00560D1E">
        <w:trPr>
          <w:trHeight w:val="510"/>
          <w:jc w:val="center"/>
        </w:trPr>
        <w:tc>
          <w:tcPr>
            <w:tcW w:w="194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BC71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2AC6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醫療診斷</w:t>
            </w:r>
          </w:p>
        </w:tc>
        <w:tc>
          <w:tcPr>
            <w:tcW w:w="21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9ACF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99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AAEFD6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</w:p>
        </w:tc>
      </w:tr>
      <w:tr w:rsidR="00B539A2" w:rsidRPr="00CA3C20" w14:paraId="7FFC3DCE" w14:textId="77777777" w:rsidTr="00560D1E">
        <w:trPr>
          <w:trHeight w:val="510"/>
          <w:jc w:val="center"/>
        </w:trPr>
        <w:tc>
          <w:tcPr>
            <w:tcW w:w="194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C910CB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醫療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E422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就醫</w:t>
            </w:r>
          </w:p>
        </w:tc>
        <w:tc>
          <w:tcPr>
            <w:tcW w:w="415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5DC285" w14:textId="77777777" w:rsidR="00B539A2" w:rsidRPr="00CA3C20" w:rsidRDefault="00194EFC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□</w:t>
            </w:r>
            <w:r w:rsidR="00B539A2" w:rsidRPr="00CA3C20">
              <w:rPr>
                <w:rFonts w:ascii="標楷體" w:eastAsia="標楷體" w:hAnsi="標楷體" w:hint="eastAsia"/>
              </w:rPr>
              <w:t>是  □否</w:t>
            </w:r>
          </w:p>
        </w:tc>
      </w:tr>
      <w:tr w:rsidR="00B539A2" w:rsidRPr="00CA3C20" w14:paraId="2C7EC526" w14:textId="77777777" w:rsidTr="00560D1E">
        <w:trPr>
          <w:trHeight w:val="1362"/>
          <w:jc w:val="center"/>
        </w:trPr>
        <w:tc>
          <w:tcPr>
            <w:tcW w:w="194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DC11B5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A0089F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治療方式</w:t>
            </w:r>
          </w:p>
        </w:tc>
        <w:tc>
          <w:tcPr>
            <w:tcW w:w="4150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1779AA0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目前服藥情形</w:t>
            </w:r>
          </w:p>
          <w:p w14:paraId="34739DF4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□是，藥物名稱：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Pr="00CA3C20">
              <w:rPr>
                <w:rFonts w:ascii="標楷體" w:eastAsia="標楷體" w:hAnsi="標楷體" w:hint="eastAsia"/>
              </w:rPr>
              <w:t>，是否穩定服藥：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527F6B76" w14:textId="77777777" w:rsidR="00B539A2" w:rsidRPr="00CA3C20" w:rsidRDefault="00194EFC" w:rsidP="009B22CB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u w:val="single"/>
              </w:rPr>
            </w:pPr>
            <w:r w:rsidRPr="00CA3C20">
              <w:rPr>
                <w:rFonts w:ascii="標楷體" w:eastAsia="標楷體" w:hAnsi="標楷體" w:hint="eastAsia"/>
              </w:rPr>
              <w:t>□</w:t>
            </w:r>
            <w:r w:rsidR="00B539A2" w:rsidRPr="00CA3C20">
              <w:rPr>
                <w:rFonts w:ascii="標楷體" w:eastAsia="標楷體" w:hAnsi="標楷體" w:hint="eastAsia"/>
              </w:rPr>
              <w:t>否，原因：</w:t>
            </w:r>
            <w:r w:rsidR="00B539A2" w:rsidRPr="00CA3C20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</w:t>
            </w:r>
          </w:p>
          <w:p w14:paraId="7D4A7531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其他治療：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194EFC" w:rsidRPr="00CA3C20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  <w:r w:rsidRPr="00CA3C20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</w:tc>
      </w:tr>
      <w:tr w:rsidR="00B539A2" w:rsidRPr="00CA3C20" w14:paraId="465DA63A" w14:textId="77777777" w:rsidTr="003D254B">
        <w:trPr>
          <w:trHeight w:val="1077"/>
          <w:jc w:val="center"/>
        </w:trPr>
        <w:tc>
          <w:tcPr>
            <w:tcW w:w="194" w:type="pct"/>
            <w:vMerge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5E0F76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83CE60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醫療史</w:t>
            </w:r>
          </w:p>
        </w:tc>
        <w:tc>
          <w:tcPr>
            <w:tcW w:w="4150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8910EAB" w14:textId="77777777" w:rsidR="00B539A2" w:rsidRPr="00CA3C20" w:rsidRDefault="003D254B" w:rsidP="009B22CB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請說明</w:t>
            </w:r>
            <w:r w:rsidR="00B539A2" w:rsidRPr="00CA3C2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初次就醫時間與原因，醫療介入方式與成效等</w:t>
            </w:r>
          </w:p>
          <w:p w14:paraId="5FEC8F22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  <w:p w14:paraId="113C0377" w14:textId="77777777" w:rsidR="00806A9A" w:rsidRPr="00CA3C20" w:rsidRDefault="00806A9A" w:rsidP="009B22CB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539A2" w:rsidRPr="00CA3C20" w14:paraId="6018786E" w14:textId="77777777" w:rsidTr="003D254B">
        <w:trPr>
          <w:trHeight w:val="1077"/>
          <w:jc w:val="center"/>
        </w:trPr>
        <w:tc>
          <w:tcPr>
            <w:tcW w:w="850" w:type="pct"/>
            <w:gridSpan w:val="2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BEC92D" w14:textId="77777777" w:rsidR="00B539A2" w:rsidRPr="00CA3C20" w:rsidRDefault="00560D1E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教育史</w:t>
            </w:r>
          </w:p>
        </w:tc>
        <w:tc>
          <w:tcPr>
            <w:tcW w:w="4150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F388F79" w14:textId="77777777" w:rsidR="00A24406" w:rsidRPr="00CA3C20" w:rsidRDefault="003D254B" w:rsidP="009B22CB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請說明</w:t>
            </w:r>
            <w:r w:rsidR="00560D1E" w:rsidRPr="00CA3C2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就學歷程、學業表現、在校人際互動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或</w:t>
            </w:r>
            <w:r w:rsidR="00560D1E" w:rsidRPr="00CA3C2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特殊教育服務情形等</w:t>
            </w:r>
          </w:p>
          <w:p w14:paraId="17E503C7" w14:textId="77777777" w:rsidR="00806A9A" w:rsidRPr="00CA3C20" w:rsidRDefault="00806A9A" w:rsidP="009B22CB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  <w:p w14:paraId="47CEB592" w14:textId="77777777" w:rsidR="00A24406" w:rsidRPr="00CA3C20" w:rsidRDefault="00A24406" w:rsidP="009B22CB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D254B" w:rsidRPr="00CA3C20" w14:paraId="208DDA9D" w14:textId="77777777" w:rsidTr="003D254B">
        <w:trPr>
          <w:trHeight w:val="1077"/>
          <w:jc w:val="center"/>
        </w:trPr>
        <w:tc>
          <w:tcPr>
            <w:tcW w:w="850" w:type="pct"/>
            <w:gridSpan w:val="2"/>
            <w:tcBorders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D0FE5C" w14:textId="77777777" w:rsidR="003D254B" w:rsidRPr="003D254B" w:rsidRDefault="003D254B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行為處理史</w:t>
            </w:r>
          </w:p>
        </w:tc>
        <w:tc>
          <w:tcPr>
            <w:tcW w:w="4150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DBAE690" w14:textId="77777777" w:rsidR="003D254B" w:rsidRDefault="003D254B" w:rsidP="009B22CB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請說明</w:t>
            </w:r>
            <w:r w:rsidRPr="00CA3C2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行為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問題情形、</w:t>
            </w:r>
            <w:r w:rsidRPr="00CA3C2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處理歷程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與成效</w:t>
            </w:r>
            <w:r w:rsidRPr="00CA3C2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等</w:t>
            </w:r>
          </w:p>
          <w:p w14:paraId="662C05AA" w14:textId="77777777" w:rsidR="003D254B" w:rsidRPr="003D254B" w:rsidRDefault="003D254B" w:rsidP="009B22CB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  <w:p w14:paraId="41E2456A" w14:textId="77777777" w:rsidR="003D254B" w:rsidRPr="00CA3C20" w:rsidRDefault="003D254B" w:rsidP="009B22CB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</w:p>
        </w:tc>
      </w:tr>
      <w:tr w:rsidR="00D13F68" w:rsidRPr="00D13F68" w14:paraId="3A2F82C5" w14:textId="77777777" w:rsidTr="003D254B">
        <w:trPr>
          <w:trHeight w:val="510"/>
          <w:jc w:val="center"/>
        </w:trPr>
        <w:tc>
          <w:tcPr>
            <w:tcW w:w="194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086A1C" w14:textId="77777777" w:rsidR="00560D1E" w:rsidRPr="002E2762" w:rsidRDefault="00560D1E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2E2762">
              <w:rPr>
                <w:rFonts w:ascii="標楷體" w:eastAsia="標楷體" w:hAnsi="標楷體" w:hint="eastAsia"/>
              </w:rPr>
              <w:t>能力分析</w:t>
            </w:r>
          </w:p>
        </w:tc>
        <w:tc>
          <w:tcPr>
            <w:tcW w:w="6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B366" w14:textId="77777777" w:rsidR="00560D1E" w:rsidRPr="002E2762" w:rsidRDefault="001E7670" w:rsidP="00560D1E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2E2762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9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3A60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2E2762">
              <w:rPr>
                <w:rFonts w:ascii="標楷體" w:eastAsia="標楷體" w:hAnsi="標楷體" w:hint="eastAsia"/>
              </w:rPr>
              <w:t>優勢</w:t>
            </w:r>
          </w:p>
        </w:tc>
        <w:tc>
          <w:tcPr>
            <w:tcW w:w="2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926B6A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2E2762">
              <w:rPr>
                <w:rFonts w:ascii="標楷體" w:eastAsia="標楷體" w:hAnsi="標楷體" w:hint="eastAsia"/>
              </w:rPr>
              <w:t>困難</w:t>
            </w:r>
          </w:p>
        </w:tc>
      </w:tr>
      <w:tr w:rsidR="00D13F68" w:rsidRPr="00D13F68" w14:paraId="1DFC6917" w14:textId="77777777" w:rsidTr="003D254B">
        <w:trPr>
          <w:trHeight w:val="567"/>
          <w:jc w:val="center"/>
        </w:trPr>
        <w:tc>
          <w:tcPr>
            <w:tcW w:w="194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B8A16C" w14:textId="77777777" w:rsidR="00560D1E" w:rsidRPr="00D13F68" w:rsidRDefault="00560D1E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dstrike/>
                <w:color w:val="FF000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8E9F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2E2762">
              <w:rPr>
                <w:rFonts w:ascii="標楷體" w:eastAsia="標楷體" w:hAnsi="標楷體" w:hint="eastAsia"/>
              </w:rPr>
              <w:t>健康狀況</w:t>
            </w:r>
          </w:p>
        </w:tc>
        <w:tc>
          <w:tcPr>
            <w:tcW w:w="19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09D5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3F0054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13F68" w:rsidRPr="00D13F68" w14:paraId="0CAD7354" w14:textId="77777777" w:rsidTr="003D254B">
        <w:trPr>
          <w:trHeight w:val="567"/>
          <w:jc w:val="center"/>
        </w:trPr>
        <w:tc>
          <w:tcPr>
            <w:tcW w:w="194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585146" w14:textId="77777777" w:rsidR="00560D1E" w:rsidRPr="00D13F68" w:rsidRDefault="00560D1E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dstrike/>
                <w:color w:val="FF000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D3EF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2E2762">
              <w:rPr>
                <w:rFonts w:ascii="標楷體" w:eastAsia="標楷體" w:hAnsi="標楷體" w:hint="eastAsia"/>
              </w:rPr>
              <w:t>感官功能</w:t>
            </w:r>
          </w:p>
        </w:tc>
        <w:tc>
          <w:tcPr>
            <w:tcW w:w="19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1B6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8F0B32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D13F68" w:rsidRPr="00D13F68" w14:paraId="1EAD7175" w14:textId="77777777" w:rsidTr="003D254B">
        <w:trPr>
          <w:trHeight w:val="567"/>
          <w:jc w:val="center"/>
        </w:trPr>
        <w:tc>
          <w:tcPr>
            <w:tcW w:w="194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2E2226" w14:textId="77777777" w:rsidR="00560D1E" w:rsidRPr="00D13F68" w:rsidRDefault="00560D1E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dstrike/>
                <w:color w:val="FF000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F455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2E2762">
              <w:rPr>
                <w:rFonts w:ascii="標楷體" w:eastAsia="標楷體" w:hAnsi="標楷體" w:hint="eastAsia"/>
              </w:rPr>
              <w:t>知覺動作</w:t>
            </w:r>
          </w:p>
        </w:tc>
        <w:tc>
          <w:tcPr>
            <w:tcW w:w="19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2358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FA9EDD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D13F68" w:rsidRPr="00D13F68" w14:paraId="2C6BDDDD" w14:textId="77777777" w:rsidTr="003D254B">
        <w:trPr>
          <w:trHeight w:val="567"/>
          <w:jc w:val="center"/>
        </w:trPr>
        <w:tc>
          <w:tcPr>
            <w:tcW w:w="194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E66201" w14:textId="77777777" w:rsidR="00560D1E" w:rsidRPr="00D13F68" w:rsidRDefault="00560D1E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dstrike/>
                <w:color w:val="FF000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ABA9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2E2762">
              <w:rPr>
                <w:rFonts w:ascii="標楷體" w:eastAsia="標楷體" w:hAnsi="標楷體" w:hint="eastAsia"/>
              </w:rPr>
              <w:t>生活自理</w:t>
            </w:r>
          </w:p>
        </w:tc>
        <w:tc>
          <w:tcPr>
            <w:tcW w:w="19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506E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226439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D13F68" w:rsidRPr="00D13F68" w14:paraId="71539D63" w14:textId="77777777" w:rsidTr="003D254B">
        <w:trPr>
          <w:trHeight w:val="567"/>
          <w:jc w:val="center"/>
        </w:trPr>
        <w:tc>
          <w:tcPr>
            <w:tcW w:w="194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2B2434" w14:textId="77777777" w:rsidR="00560D1E" w:rsidRPr="00D13F68" w:rsidRDefault="00560D1E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dstrike/>
                <w:color w:val="FF000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AC38" w14:textId="77777777" w:rsidR="00560D1E" w:rsidRPr="002E2762" w:rsidRDefault="00560D1E" w:rsidP="009E7CB7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2E2762">
              <w:rPr>
                <w:rFonts w:ascii="標楷體" w:eastAsia="標楷體" w:hAnsi="標楷體" w:hint="eastAsia"/>
              </w:rPr>
              <w:t>認知能力</w:t>
            </w:r>
          </w:p>
        </w:tc>
        <w:tc>
          <w:tcPr>
            <w:tcW w:w="19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534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3592F6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D13F68" w:rsidRPr="00D13F68" w14:paraId="61E39188" w14:textId="77777777" w:rsidTr="003D254B">
        <w:trPr>
          <w:trHeight w:val="567"/>
          <w:jc w:val="center"/>
        </w:trPr>
        <w:tc>
          <w:tcPr>
            <w:tcW w:w="194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C9DDBF" w14:textId="77777777" w:rsidR="00560D1E" w:rsidRPr="00D13F68" w:rsidRDefault="00560D1E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dstrike/>
                <w:color w:val="FF000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A8BF" w14:textId="77777777" w:rsidR="00560D1E" w:rsidRPr="002E2762" w:rsidRDefault="00560D1E" w:rsidP="009E7CB7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2E2762">
              <w:rPr>
                <w:rFonts w:ascii="標楷體" w:eastAsia="標楷體" w:hAnsi="標楷體" w:hint="eastAsia"/>
              </w:rPr>
              <w:t>溝通能力</w:t>
            </w:r>
          </w:p>
        </w:tc>
        <w:tc>
          <w:tcPr>
            <w:tcW w:w="19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A8B7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3F3BBD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D13F68" w:rsidRPr="00D13F68" w14:paraId="372707D2" w14:textId="77777777" w:rsidTr="003D254B">
        <w:trPr>
          <w:trHeight w:val="567"/>
          <w:jc w:val="center"/>
        </w:trPr>
        <w:tc>
          <w:tcPr>
            <w:tcW w:w="194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53005F" w14:textId="77777777" w:rsidR="00560D1E" w:rsidRPr="00D13F68" w:rsidRDefault="00560D1E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dstrike/>
                <w:color w:val="FF000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20EA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2E2762">
              <w:rPr>
                <w:rFonts w:ascii="標楷體" w:eastAsia="標楷體" w:hAnsi="標楷體" w:hint="eastAsia"/>
              </w:rPr>
              <w:t>情緒表現</w:t>
            </w:r>
          </w:p>
        </w:tc>
        <w:tc>
          <w:tcPr>
            <w:tcW w:w="19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9A23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26DE32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D13F68" w:rsidRPr="00D13F68" w14:paraId="010014D4" w14:textId="77777777" w:rsidTr="003D254B">
        <w:trPr>
          <w:trHeight w:val="567"/>
          <w:jc w:val="center"/>
        </w:trPr>
        <w:tc>
          <w:tcPr>
            <w:tcW w:w="194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63CD17" w14:textId="77777777" w:rsidR="00560D1E" w:rsidRPr="00D13F68" w:rsidRDefault="00560D1E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dstrike/>
                <w:color w:val="FF000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E856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2E2762">
              <w:rPr>
                <w:rFonts w:ascii="標楷體" w:eastAsia="標楷體" w:hAnsi="標楷體" w:hint="eastAsia"/>
              </w:rPr>
              <w:t>社會行為</w:t>
            </w:r>
          </w:p>
        </w:tc>
        <w:tc>
          <w:tcPr>
            <w:tcW w:w="19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042E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4A49DB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D13F68" w:rsidRPr="00D13F68" w14:paraId="6B099B11" w14:textId="77777777" w:rsidTr="003D254B">
        <w:trPr>
          <w:trHeight w:val="567"/>
          <w:jc w:val="center"/>
        </w:trPr>
        <w:tc>
          <w:tcPr>
            <w:tcW w:w="194" w:type="pct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14:paraId="7B2BBA51" w14:textId="77777777" w:rsidR="00560D1E" w:rsidRPr="00D13F68" w:rsidRDefault="00560D1E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dstrike/>
                <w:color w:val="FF0000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A332" w14:textId="77777777" w:rsidR="00560D1E" w:rsidRPr="002E2762" w:rsidRDefault="00CE23C9" w:rsidP="00560D1E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2E2762">
              <w:rPr>
                <w:rFonts w:ascii="標楷體" w:eastAsia="標楷體" w:hAnsi="標楷體" w:hint="eastAsia"/>
              </w:rPr>
              <w:t>學業能力</w:t>
            </w:r>
          </w:p>
        </w:tc>
        <w:tc>
          <w:tcPr>
            <w:tcW w:w="19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9E96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3CD022" w14:textId="77777777" w:rsidR="00560D1E" w:rsidRPr="002E2762" w:rsidRDefault="00560D1E" w:rsidP="00560D1E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560D1E" w:rsidRPr="00CA3C20" w14:paraId="004A4633" w14:textId="77777777" w:rsidTr="00E34233">
        <w:trPr>
          <w:trHeight w:val="510"/>
          <w:jc w:val="center"/>
        </w:trPr>
        <w:tc>
          <w:tcPr>
            <w:tcW w:w="5000" w:type="pct"/>
            <w:gridSpan w:val="1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A8EB889" w14:textId="77777777" w:rsidR="00560D1E" w:rsidRPr="00CA3C20" w:rsidRDefault="00560D1E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b/>
              </w:rPr>
            </w:pPr>
            <w:r w:rsidRPr="00CA3C20">
              <w:rPr>
                <w:rFonts w:ascii="標楷體" w:eastAsia="標楷體" w:hAnsi="標楷體" w:hint="eastAsia"/>
                <w:b/>
              </w:rPr>
              <w:lastRenderedPageBreak/>
              <w:t>（二）</w:t>
            </w:r>
            <w:r w:rsidR="00CE23C9" w:rsidRPr="00CA3C20">
              <w:rPr>
                <w:rFonts w:ascii="標楷體" w:eastAsia="標楷體" w:hAnsi="標楷體" w:hint="eastAsia"/>
                <w:b/>
              </w:rPr>
              <w:t>個案行為問題描述</w:t>
            </w:r>
          </w:p>
        </w:tc>
      </w:tr>
      <w:tr w:rsidR="00CE23C9" w:rsidRPr="00CA3C20" w14:paraId="4A4AEC19" w14:textId="77777777" w:rsidTr="001D7C32">
        <w:trPr>
          <w:trHeight w:val="1021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73D19E" w14:textId="77777777" w:rsidR="00CE23C9" w:rsidRPr="00BD7F0C" w:rsidRDefault="00CE23C9" w:rsidP="00916319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1.羅列所有行為問題：依嚴重或頻率高低列出。</w:t>
            </w:r>
          </w:p>
          <w:p w14:paraId="423D71FE" w14:textId="77777777" w:rsidR="00CE23C9" w:rsidRPr="00BD7F0C" w:rsidRDefault="00CE23C9" w:rsidP="00916319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560D1E" w:rsidRPr="00CA3C20" w14:paraId="72399B9A" w14:textId="77777777" w:rsidTr="00E34233">
        <w:trPr>
          <w:trHeight w:val="510"/>
          <w:jc w:val="center"/>
        </w:trPr>
        <w:tc>
          <w:tcPr>
            <w:tcW w:w="5000" w:type="pct"/>
            <w:gridSpan w:val="1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CB90D21" w14:textId="77777777" w:rsidR="00560D1E" w:rsidRPr="00CA3C20" w:rsidRDefault="00560D1E" w:rsidP="00BD7F0C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b/>
              </w:rPr>
            </w:pPr>
            <w:r w:rsidRPr="00CA3C20">
              <w:rPr>
                <w:rFonts w:ascii="標楷體" w:eastAsia="標楷體" w:hAnsi="標楷體" w:hint="eastAsia"/>
                <w:b/>
              </w:rPr>
              <w:t>（三）</w:t>
            </w:r>
            <w:r w:rsidR="00CE23C9">
              <w:rPr>
                <w:rFonts w:ascii="標楷體" w:eastAsia="標楷體" w:hAnsi="標楷體" w:hint="eastAsia"/>
                <w:b/>
              </w:rPr>
              <w:t>生態評估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</w:p>
        </w:tc>
      </w:tr>
      <w:tr w:rsidR="00560D1E" w:rsidRPr="00CA3C20" w14:paraId="2DD81A3D" w14:textId="77777777" w:rsidTr="009C22A4">
        <w:trPr>
          <w:trHeight w:val="397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136360" w14:textId="76A6A76C" w:rsidR="00CE23C9" w:rsidRPr="00BD7F0C" w:rsidRDefault="00CE23C9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  <w:r w:rsidRPr="00CE23C9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家庭生態：</w:t>
            </w:r>
            <w:r w:rsidRPr="00CE23C9">
              <w:rPr>
                <w:rFonts w:ascii="標楷體" w:eastAsia="標楷體" w:hAnsi="標楷體" w:hint="eastAsia"/>
                <w:bCs/>
                <w:sz w:val="20"/>
                <w:szCs w:val="20"/>
                <w:shd w:val="pct15" w:color="auto" w:fill="FFFFFF"/>
              </w:rPr>
              <w:t>家庭成員(父母、手足等)</w:t>
            </w:r>
            <w:r w:rsidR="002E2762" w:rsidRPr="00BD7F0C">
              <w:rPr>
                <w:rFonts w:ascii="標楷體" w:eastAsia="標楷體" w:hAnsi="標楷體"/>
              </w:rPr>
              <w:t xml:space="preserve"> </w:t>
            </w:r>
          </w:p>
        </w:tc>
      </w:tr>
      <w:tr w:rsidR="00CE23C9" w:rsidRPr="00CE23C9" w14:paraId="37671EA4" w14:textId="77777777" w:rsidTr="009C22A4">
        <w:trPr>
          <w:trHeight w:val="397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711F" w14:textId="77777777" w:rsidR="00CE23C9" w:rsidRPr="00CE23C9" w:rsidRDefault="00CE23C9" w:rsidP="00CE23C9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CE23C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9FBC" w14:textId="77777777" w:rsidR="00CE23C9" w:rsidRPr="00CE23C9" w:rsidRDefault="00CE23C9" w:rsidP="00CE23C9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助力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47B13B" w14:textId="77777777" w:rsidR="00CE23C9" w:rsidRPr="00CE23C9" w:rsidRDefault="00CE23C9" w:rsidP="00CE23C9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困難</w:t>
            </w:r>
          </w:p>
        </w:tc>
      </w:tr>
      <w:tr w:rsidR="00CE23C9" w:rsidRPr="00CE23C9" w14:paraId="7A2FCF74" w14:textId="77777777" w:rsidTr="009C22A4">
        <w:trPr>
          <w:trHeight w:val="624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5D50" w14:textId="77777777" w:rsidR="00CE23C9" w:rsidRPr="00CE23C9" w:rsidRDefault="00CE23C9" w:rsidP="00CE23C9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Cs/>
              </w:rPr>
            </w:pPr>
            <w:r w:rsidRPr="00CE23C9">
              <w:rPr>
                <w:rFonts w:ascii="標楷體" w:eastAsia="標楷體" w:hAnsi="標楷體" w:hint="eastAsia"/>
                <w:bCs/>
              </w:rPr>
              <w:t>家人間的關係</w:t>
            </w:r>
          </w:p>
        </w:tc>
        <w:tc>
          <w:tcPr>
            <w:tcW w:w="1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07A" w14:textId="77777777" w:rsidR="00CE23C9" w:rsidRPr="00CE23C9" w:rsidRDefault="00CE23C9" w:rsidP="00CE23C9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96A474" w14:textId="77777777" w:rsidR="00CE23C9" w:rsidRPr="00CE23C9" w:rsidRDefault="00CE23C9" w:rsidP="00CE23C9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E23C9" w:rsidRPr="00CE23C9" w14:paraId="62CB9DEC" w14:textId="77777777" w:rsidTr="009C22A4">
        <w:trPr>
          <w:trHeight w:val="624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82C3" w14:textId="77777777" w:rsidR="00CE23C9" w:rsidRPr="00CE23C9" w:rsidRDefault="00CE23C9" w:rsidP="00CE23C9">
            <w:pPr>
              <w:tabs>
                <w:tab w:val="left" w:pos="0"/>
              </w:tabs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Cs/>
              </w:rPr>
            </w:pPr>
            <w:r w:rsidRPr="00CE23C9">
              <w:rPr>
                <w:rFonts w:ascii="標楷體" w:eastAsia="標楷體" w:hAnsi="標楷體" w:hint="eastAsia"/>
                <w:bCs/>
              </w:rPr>
              <w:t>家庭經濟狀況</w:t>
            </w:r>
          </w:p>
        </w:tc>
        <w:tc>
          <w:tcPr>
            <w:tcW w:w="1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42CA" w14:textId="77777777" w:rsidR="00CE23C9" w:rsidRPr="00CE23C9" w:rsidRDefault="00CE23C9" w:rsidP="00CE23C9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6611F5" w14:textId="77777777" w:rsidR="00CE23C9" w:rsidRPr="00CE23C9" w:rsidRDefault="00CE23C9" w:rsidP="00CE23C9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E23C9" w:rsidRPr="00CE23C9" w14:paraId="2165D0DA" w14:textId="77777777" w:rsidTr="009C22A4">
        <w:trPr>
          <w:trHeight w:val="624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503C" w14:textId="77777777" w:rsidR="00CE23C9" w:rsidRPr="00CE23C9" w:rsidRDefault="00CE23C9" w:rsidP="00CE23C9">
            <w:pPr>
              <w:tabs>
                <w:tab w:val="left" w:pos="0"/>
              </w:tabs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Cs/>
              </w:rPr>
            </w:pPr>
            <w:r w:rsidRPr="00CE23C9">
              <w:rPr>
                <w:rFonts w:ascii="標楷體" w:eastAsia="標楷體" w:hAnsi="標楷體" w:hint="eastAsia"/>
                <w:bCs/>
              </w:rPr>
              <w:t>個案與家人的關係</w:t>
            </w:r>
          </w:p>
        </w:tc>
        <w:tc>
          <w:tcPr>
            <w:tcW w:w="1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DE0C" w14:textId="77777777" w:rsidR="00CE23C9" w:rsidRPr="00CE23C9" w:rsidRDefault="00CE23C9" w:rsidP="00CE23C9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833A72" w14:textId="77777777" w:rsidR="00CE23C9" w:rsidRPr="00CE23C9" w:rsidRDefault="00CE23C9" w:rsidP="00CE23C9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E23C9" w:rsidRPr="00CE23C9" w14:paraId="15DD0365" w14:textId="77777777" w:rsidTr="009C22A4">
        <w:trPr>
          <w:trHeight w:val="624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FFD4" w14:textId="77777777" w:rsidR="00CE23C9" w:rsidRPr="00CE23C9" w:rsidRDefault="00CE23C9" w:rsidP="00CE23C9">
            <w:pPr>
              <w:tabs>
                <w:tab w:val="left" w:pos="431"/>
              </w:tabs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Cs/>
              </w:rPr>
            </w:pPr>
            <w:r w:rsidRPr="00CE23C9">
              <w:rPr>
                <w:rFonts w:ascii="標楷體" w:eastAsia="標楷體" w:hAnsi="標楷體" w:hint="eastAsia"/>
                <w:bCs/>
              </w:rPr>
              <w:t>家人對於個案情緒行為問題的看法態度與影響</w:t>
            </w:r>
          </w:p>
        </w:tc>
        <w:tc>
          <w:tcPr>
            <w:tcW w:w="1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508A" w14:textId="77777777" w:rsidR="00CE23C9" w:rsidRPr="00CE23C9" w:rsidRDefault="00CE23C9" w:rsidP="00CE23C9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26A6E1" w14:textId="77777777" w:rsidR="00CE23C9" w:rsidRPr="00CE23C9" w:rsidRDefault="00CE23C9" w:rsidP="00CE23C9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E23C9" w:rsidRPr="00CE23C9" w14:paraId="57B9D51C" w14:textId="77777777" w:rsidTr="009C22A4">
        <w:trPr>
          <w:trHeight w:val="624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04B1" w14:textId="77777777" w:rsidR="00CE23C9" w:rsidRPr="00CE23C9" w:rsidRDefault="00CE23C9" w:rsidP="00CE23C9">
            <w:pPr>
              <w:tabs>
                <w:tab w:val="left" w:pos="436"/>
              </w:tabs>
              <w:adjustRightInd w:val="0"/>
              <w:snapToGrid w:val="0"/>
              <w:spacing w:afterLines="0" w:line="240" w:lineRule="auto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CE23C9">
              <w:rPr>
                <w:rFonts w:ascii="標楷體" w:eastAsia="標楷體" w:hAnsi="標楷體" w:hint="eastAsia"/>
                <w:bCs/>
              </w:rPr>
              <w:t>家人與其他系統的關係</w:t>
            </w:r>
          </w:p>
        </w:tc>
        <w:tc>
          <w:tcPr>
            <w:tcW w:w="1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F3B0" w14:textId="77777777" w:rsidR="00CE23C9" w:rsidRPr="00CE23C9" w:rsidRDefault="00CE23C9" w:rsidP="00CE23C9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E9644E" w14:textId="77777777" w:rsidR="00CE23C9" w:rsidRPr="00CE23C9" w:rsidRDefault="00CE23C9" w:rsidP="00CE23C9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E23C9" w:rsidRPr="00CE23C9" w14:paraId="799100DC" w14:textId="77777777" w:rsidTr="009C22A4">
        <w:trPr>
          <w:trHeight w:val="624"/>
          <w:jc w:val="center"/>
        </w:trPr>
        <w:tc>
          <w:tcPr>
            <w:tcW w:w="132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65AC" w14:textId="77777777" w:rsidR="00CE23C9" w:rsidRPr="00CE23C9" w:rsidRDefault="00CE23C9" w:rsidP="00CE23C9">
            <w:pPr>
              <w:tabs>
                <w:tab w:val="left" w:pos="436"/>
              </w:tabs>
              <w:adjustRightInd w:val="0"/>
              <w:snapToGrid w:val="0"/>
              <w:spacing w:afterLines="0" w:line="240" w:lineRule="auto"/>
              <w:ind w:left="480" w:hangingChars="200" w:hanging="480"/>
              <w:jc w:val="both"/>
              <w:rPr>
                <w:rFonts w:ascii="標楷體" w:eastAsia="標楷體" w:hAnsi="標楷體"/>
                <w:bCs/>
              </w:rPr>
            </w:pPr>
            <w:r w:rsidRPr="00CE23C9">
              <w:rPr>
                <w:rFonts w:ascii="標楷體" w:eastAsia="標楷體" w:hAnsi="標楷體" w:hint="eastAsia"/>
                <w:bCs/>
              </w:rPr>
              <w:t>其他</w:t>
            </w:r>
          </w:p>
        </w:tc>
        <w:tc>
          <w:tcPr>
            <w:tcW w:w="1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2A6F" w14:textId="77777777" w:rsidR="00CE23C9" w:rsidRPr="00CE23C9" w:rsidRDefault="00CE23C9" w:rsidP="00CE23C9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6D1F1" w14:textId="77777777" w:rsidR="00CE23C9" w:rsidRPr="00CE23C9" w:rsidRDefault="00CE23C9" w:rsidP="00CE23C9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560D1E" w:rsidRPr="00CA3C20" w14:paraId="4C59C1C9" w14:textId="77777777" w:rsidTr="009C22A4">
        <w:trPr>
          <w:trHeight w:val="397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DAF0EE" w14:textId="77777777" w:rsidR="00560D1E" w:rsidRPr="009C22A4" w:rsidRDefault="00560D1E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9C22A4">
              <w:rPr>
                <w:rFonts w:ascii="標楷體" w:eastAsia="標楷體" w:hAnsi="標楷體" w:hint="eastAsia"/>
              </w:rPr>
              <w:t>2.</w:t>
            </w:r>
            <w:r w:rsidR="009C22A4" w:rsidRPr="009C22A4">
              <w:rPr>
                <w:rFonts w:ascii="標楷體" w:eastAsia="標楷體" w:hAnsi="標楷體" w:hint="eastAsia"/>
              </w:rPr>
              <w:t>學校生態：</w:t>
            </w:r>
          </w:p>
        </w:tc>
      </w:tr>
      <w:tr w:rsidR="009C22A4" w:rsidRPr="009C22A4" w14:paraId="1E52EAFC" w14:textId="77777777" w:rsidTr="009C22A4">
        <w:trPr>
          <w:trHeight w:val="397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285E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9C22A4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AA7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9C22A4">
              <w:rPr>
                <w:rFonts w:ascii="標楷體" w:eastAsia="標楷體" w:hAnsi="標楷體" w:hint="eastAsia"/>
              </w:rPr>
              <w:t>助力</w:t>
            </w: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E94D99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9C22A4">
              <w:rPr>
                <w:rFonts w:ascii="標楷體" w:eastAsia="標楷體" w:hAnsi="標楷體" w:hint="eastAsia"/>
              </w:rPr>
              <w:t>困難</w:t>
            </w:r>
          </w:p>
        </w:tc>
      </w:tr>
      <w:tr w:rsidR="009C22A4" w:rsidRPr="009C22A4" w14:paraId="48FEC467" w14:textId="77777777" w:rsidTr="00F60D85">
        <w:trPr>
          <w:trHeight w:val="624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7786" w14:textId="77777777" w:rsidR="009C22A4" w:rsidRPr="009C22A4" w:rsidRDefault="009C22A4" w:rsidP="009C22A4">
            <w:pPr>
              <w:pStyle w:val="a8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導師</w:t>
            </w:r>
          </w:p>
        </w:tc>
        <w:tc>
          <w:tcPr>
            <w:tcW w:w="1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2F71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BBBAEB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C22A4" w:rsidRPr="009C22A4" w14:paraId="3C955865" w14:textId="77777777" w:rsidTr="00F60D85">
        <w:trPr>
          <w:trHeight w:val="624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8725" w14:textId="77777777" w:rsidR="009C22A4" w:rsidRPr="009C22A4" w:rsidRDefault="009C22A4" w:rsidP="009C22A4">
            <w:pPr>
              <w:pStyle w:val="a8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同儕</w:t>
            </w:r>
          </w:p>
        </w:tc>
        <w:tc>
          <w:tcPr>
            <w:tcW w:w="1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8D94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C63969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C22A4" w:rsidRPr="009C22A4" w14:paraId="4758817B" w14:textId="77777777" w:rsidTr="00F60D85">
        <w:trPr>
          <w:trHeight w:val="624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0012" w14:textId="77777777" w:rsidR="009C22A4" w:rsidRPr="009C22A4" w:rsidRDefault="009C22A4" w:rsidP="009C22A4">
            <w:pPr>
              <w:pStyle w:val="a8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個管教師</w:t>
            </w:r>
          </w:p>
        </w:tc>
        <w:tc>
          <w:tcPr>
            <w:tcW w:w="1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832A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BCA6D2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C22A4" w:rsidRPr="009C22A4" w14:paraId="1DC43AB9" w14:textId="77777777" w:rsidTr="00F60D85">
        <w:trPr>
          <w:trHeight w:val="624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388E" w14:textId="77777777" w:rsidR="009C22A4" w:rsidRPr="009C22A4" w:rsidRDefault="009C22A4" w:rsidP="009C22A4">
            <w:pPr>
              <w:pStyle w:val="a8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輔導老師</w:t>
            </w:r>
          </w:p>
        </w:tc>
        <w:tc>
          <w:tcPr>
            <w:tcW w:w="1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7681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490150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C22A4" w:rsidRPr="009C22A4" w14:paraId="51F12DF1" w14:textId="77777777" w:rsidTr="00F60D85">
        <w:trPr>
          <w:trHeight w:val="624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8AD3" w14:textId="77777777" w:rsidR="009C22A4" w:rsidRPr="009C22A4" w:rsidRDefault="009C22A4" w:rsidP="009C22A4">
            <w:pPr>
              <w:pStyle w:val="a8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科任老師</w:t>
            </w:r>
          </w:p>
        </w:tc>
        <w:tc>
          <w:tcPr>
            <w:tcW w:w="1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7C4B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14398F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C22A4" w:rsidRPr="009C22A4" w14:paraId="697C27E0" w14:textId="77777777" w:rsidTr="00F60D85">
        <w:trPr>
          <w:trHeight w:val="624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4E4B" w14:textId="77777777" w:rsidR="009C22A4" w:rsidRPr="009C22A4" w:rsidRDefault="009C22A4" w:rsidP="009C22A4">
            <w:pPr>
              <w:pStyle w:val="a8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行政人員</w:t>
            </w:r>
          </w:p>
        </w:tc>
        <w:tc>
          <w:tcPr>
            <w:tcW w:w="1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619F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B1EA73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C22A4" w:rsidRPr="009C22A4" w14:paraId="5D3AB7D6" w14:textId="77777777" w:rsidTr="00F60D85">
        <w:trPr>
          <w:trHeight w:val="624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9E01" w14:textId="77777777" w:rsidR="009C22A4" w:rsidRPr="009C22A4" w:rsidRDefault="009C22A4" w:rsidP="009C22A4">
            <w:pPr>
              <w:pStyle w:val="a8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學校人員與其他系統的關係</w:t>
            </w:r>
          </w:p>
        </w:tc>
        <w:tc>
          <w:tcPr>
            <w:tcW w:w="1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8033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F71DB1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C22A4" w:rsidRPr="009C22A4" w14:paraId="3CC18CB9" w14:textId="77777777" w:rsidTr="00F60D85">
        <w:trPr>
          <w:trHeight w:val="624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70DA" w14:textId="77777777" w:rsidR="009C22A4" w:rsidRPr="009C22A4" w:rsidRDefault="009C22A4" w:rsidP="009C22A4">
            <w:pPr>
              <w:widowControl/>
              <w:snapToGrid w:val="0"/>
              <w:spacing w:afterLines="0" w:line="240" w:lineRule="auto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特殊教育服務(</w:t>
            </w:r>
            <w:r w:rsidRPr="009C22A4">
              <w:rPr>
                <w:rFonts w:ascii="標楷體" w:eastAsia="標楷體" w:hAnsi="標楷體" w:cs="新細明體" w:hint="eastAsia"/>
                <w:bCs/>
              </w:rPr>
              <w:t>含課程、環境調整、支持服務</w:t>
            </w:r>
            <w:r w:rsidRPr="009C22A4">
              <w:rPr>
                <w:rFonts w:ascii="標楷體" w:eastAsia="標楷體" w:hAnsi="標楷體"/>
                <w:bCs/>
              </w:rPr>
              <w:t>…</w:t>
            </w:r>
            <w:r w:rsidRPr="009C22A4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8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916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703C2F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C22A4" w:rsidRPr="009C22A4" w14:paraId="296D8C84" w14:textId="77777777" w:rsidTr="009C22A4">
        <w:trPr>
          <w:trHeight w:val="624"/>
          <w:jc w:val="center"/>
        </w:trPr>
        <w:tc>
          <w:tcPr>
            <w:tcW w:w="1334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407124" w14:textId="77777777" w:rsidR="009C22A4" w:rsidRPr="009C22A4" w:rsidRDefault="009C22A4" w:rsidP="009C22A4">
            <w:pPr>
              <w:pStyle w:val="a8"/>
              <w:widowControl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9C22A4">
              <w:rPr>
                <w:rFonts w:ascii="標楷體" w:eastAsia="標楷體" w:hAnsi="標楷體" w:hint="eastAsia"/>
                <w:bCs/>
              </w:rPr>
              <w:t>其他：</w:t>
            </w:r>
          </w:p>
        </w:tc>
        <w:tc>
          <w:tcPr>
            <w:tcW w:w="1846" w:type="pct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416D6A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0F2E3B" w14:textId="77777777" w:rsidR="009C22A4" w:rsidRPr="009C22A4" w:rsidRDefault="009C22A4" w:rsidP="009C22A4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6AB459D3" w14:textId="77777777" w:rsidR="00B539A2" w:rsidRPr="009C22A4" w:rsidRDefault="00B539A2" w:rsidP="009B22CB">
      <w:pPr>
        <w:widowControl/>
        <w:adjustRightInd w:val="0"/>
        <w:snapToGrid w:val="0"/>
        <w:spacing w:afterLines="0" w:line="240" w:lineRule="auto"/>
        <w:rPr>
          <w:rFonts w:ascii="標楷體" w:eastAsia="標楷體" w:hAnsi="標楷體"/>
          <w:b/>
        </w:rPr>
        <w:sectPr w:rsidR="00B539A2" w:rsidRPr="009C22A4" w:rsidSect="00CF2A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851" w:left="1134" w:header="0" w:footer="0" w:gutter="0"/>
          <w:cols w:space="425"/>
          <w:docGrid w:type="lines" w:linePitch="360"/>
        </w:sectPr>
      </w:pPr>
    </w:p>
    <w:p w14:paraId="23E6E47F" w14:textId="11829359" w:rsidR="00B539A2" w:rsidRPr="001E7670" w:rsidRDefault="00DE035E" w:rsidP="001E7670">
      <w:pPr>
        <w:widowControl/>
        <w:adjustRightInd w:val="0"/>
        <w:snapToGrid w:val="0"/>
        <w:spacing w:afterLines="0"/>
        <w:rPr>
          <w:rFonts w:ascii="標楷體" w:eastAsia="標楷體" w:hAnsi="標楷體"/>
          <w:b/>
          <w:sz w:val="28"/>
          <w:szCs w:val="28"/>
        </w:rPr>
      </w:pPr>
      <w:r w:rsidRPr="001E7670">
        <w:rPr>
          <w:rFonts w:ascii="標楷體" w:eastAsia="標楷體" w:hAnsi="標楷體" w:hint="eastAsia"/>
          <w:b/>
          <w:sz w:val="28"/>
          <w:szCs w:val="28"/>
        </w:rPr>
        <w:lastRenderedPageBreak/>
        <w:t>二</w:t>
      </w:r>
      <w:r w:rsidR="00B539A2" w:rsidRPr="001E7670">
        <w:rPr>
          <w:rFonts w:ascii="標楷體" w:eastAsia="標楷體" w:hAnsi="標楷體" w:hint="eastAsia"/>
          <w:b/>
          <w:sz w:val="28"/>
          <w:szCs w:val="28"/>
        </w:rPr>
        <w:t>、</w:t>
      </w:r>
      <w:r w:rsidR="001E7670" w:rsidRPr="001E7670">
        <w:rPr>
          <w:rFonts w:ascii="標楷體" w:eastAsia="標楷體" w:hAnsi="標楷體" w:hint="eastAsia"/>
          <w:b/>
          <w:sz w:val="28"/>
          <w:szCs w:val="28"/>
        </w:rPr>
        <w:t>行為</w:t>
      </w:r>
      <w:r w:rsidR="00F34A91">
        <w:rPr>
          <w:rFonts w:ascii="標楷體" w:eastAsia="標楷體" w:hAnsi="標楷體" w:hint="eastAsia"/>
          <w:b/>
          <w:sz w:val="28"/>
          <w:szCs w:val="28"/>
        </w:rPr>
        <w:t>功能</w:t>
      </w:r>
      <w:r w:rsidR="001E7670" w:rsidRPr="001E7670">
        <w:rPr>
          <w:rFonts w:ascii="標楷體" w:eastAsia="標楷體" w:hAnsi="標楷體" w:hint="eastAsia"/>
          <w:b/>
          <w:sz w:val="28"/>
          <w:szCs w:val="28"/>
        </w:rPr>
        <w:t>評估</w:t>
      </w:r>
      <w:r w:rsidR="00F34A91">
        <w:rPr>
          <w:rFonts w:ascii="標楷體" w:eastAsia="標楷體" w:hAnsi="標楷體" w:hint="eastAsia"/>
          <w:b/>
          <w:sz w:val="28"/>
          <w:szCs w:val="28"/>
        </w:rPr>
        <w:t>：</w:t>
      </w:r>
      <w:r w:rsidR="00F34A91" w:rsidRPr="00BF392B">
        <w:rPr>
          <w:rFonts w:ascii="標楷體" w:eastAsia="標楷體" w:hAnsi="標楷體" w:hint="eastAsia"/>
          <w:bCs/>
          <w:bdr w:val="single" w:sz="4" w:space="0" w:color="auto"/>
          <w:shd w:val="pct15" w:color="auto" w:fill="FFFFFF"/>
        </w:rPr>
        <w:t>分析行為問題可能</w:t>
      </w:r>
      <w:r w:rsidR="00BF392B" w:rsidRPr="00BF392B">
        <w:rPr>
          <w:rFonts w:ascii="標楷體" w:eastAsia="標楷體" w:hAnsi="標楷體" w:hint="eastAsia"/>
          <w:bCs/>
          <w:bdr w:val="single" w:sz="4" w:space="0" w:color="auto"/>
          <w:shd w:val="pct15" w:color="auto" w:fill="FFFFFF"/>
        </w:rPr>
        <w:t>的</w:t>
      </w:r>
      <w:r w:rsidR="00F34A91" w:rsidRPr="00BF392B">
        <w:rPr>
          <w:rFonts w:ascii="標楷體" w:eastAsia="標楷體" w:hAnsi="標楷體" w:hint="eastAsia"/>
          <w:bCs/>
          <w:bdr w:val="single" w:sz="4" w:space="0" w:color="auto"/>
          <w:shd w:val="pct15" w:color="auto" w:fill="FFFFFF"/>
        </w:rPr>
        <w:t>功能</w:t>
      </w:r>
    </w:p>
    <w:p w14:paraId="6BD8A4BD" w14:textId="77777777" w:rsidR="001E7670" w:rsidRPr="001E7670" w:rsidRDefault="001E7670" w:rsidP="001E7670">
      <w:pPr>
        <w:widowControl/>
        <w:snapToGrid w:val="0"/>
        <w:spacing w:afterLines="0"/>
        <w:jc w:val="both"/>
        <w:rPr>
          <w:rFonts w:ascii="標楷體" w:eastAsia="標楷體" w:hAnsi="標楷體" w:cs="Arial"/>
          <w:b/>
          <w:bCs/>
          <w:color w:val="0D0D0D" w:themeColor="text1" w:themeTint="F2"/>
          <w:kern w:val="24"/>
        </w:rPr>
      </w:pPr>
      <w:r>
        <w:rPr>
          <w:rFonts w:ascii="標楷體" w:eastAsia="標楷體" w:hAnsi="標楷體" w:cs="Arial" w:hint="eastAsia"/>
          <w:b/>
          <w:bCs/>
          <w:color w:val="0D0D0D" w:themeColor="text1" w:themeTint="F2"/>
          <w:kern w:val="24"/>
        </w:rPr>
        <w:t>1.</w:t>
      </w:r>
      <w:r w:rsidRPr="001E7670">
        <w:rPr>
          <w:rFonts w:ascii="標楷體" w:eastAsia="標楷體" w:hAnsi="標楷體" w:cs="Arial"/>
          <w:b/>
          <w:bCs/>
          <w:color w:val="0D0D0D" w:themeColor="text1" w:themeTint="F2"/>
          <w:kern w:val="24"/>
        </w:rPr>
        <w:t>標</w:t>
      </w:r>
      <w:r w:rsidRPr="001E7670">
        <w:rPr>
          <w:rFonts w:ascii="標楷體" w:eastAsia="標楷體" w:hAnsi="標楷體" w:cs="新細明體" w:hint="eastAsia"/>
          <w:b/>
          <w:bCs/>
          <w:color w:val="0D0D0D" w:themeColor="text1" w:themeTint="F2"/>
          <w:kern w:val="24"/>
        </w:rPr>
        <w:t>的行為：</w:t>
      </w:r>
      <w:r w:rsidRPr="001E7670">
        <w:rPr>
          <w:rFonts w:ascii="標楷體" w:eastAsia="標楷體" w:hAnsi="標楷體" w:cs="Arial" w:hint="eastAsia"/>
          <w:b/>
          <w:bCs/>
          <w:color w:val="0D0D0D" w:themeColor="text1" w:themeTint="F2"/>
          <w:kern w:val="24"/>
          <w:u w:val="single"/>
        </w:rPr>
        <w:t xml:space="preserve">        </w:t>
      </w:r>
      <w:r w:rsidRPr="001E7670">
        <w:rPr>
          <w:rFonts w:ascii="標楷體" w:eastAsia="標楷體" w:hAnsi="標楷體" w:cs="Arial" w:hint="eastAsia"/>
          <w:b/>
          <w:bCs/>
          <w:color w:val="0D0D0D" w:themeColor="text1" w:themeTint="F2"/>
          <w:kern w:val="24"/>
        </w:rPr>
        <w:t xml:space="preserve"> (</w:t>
      </w:r>
      <w:r w:rsidRPr="001E7670">
        <w:rPr>
          <w:rFonts w:ascii="標楷體" w:eastAsia="標楷體" w:hAnsi="標楷體" w:cs="新細明體" w:hint="eastAsia"/>
          <w:b/>
          <w:bCs/>
          <w:color w:val="0D0D0D" w:themeColor="text1" w:themeTint="F2"/>
          <w:kern w:val="24"/>
        </w:rPr>
        <w:t>定義：</w:t>
      </w:r>
      <w:r w:rsidR="00DA4CBB">
        <w:rPr>
          <w:rFonts w:ascii="標楷體" w:eastAsia="標楷體" w:hAnsi="標楷體" w:cs="Arial" w:hint="eastAsia"/>
          <w:b/>
          <w:bCs/>
          <w:color w:val="0D0D0D" w:themeColor="text1" w:themeTint="F2"/>
          <w:kern w:val="24"/>
        </w:rPr>
        <w:t xml:space="preserve">         </w:t>
      </w:r>
      <w:r w:rsidRPr="001E7670">
        <w:rPr>
          <w:rFonts w:ascii="標楷體" w:eastAsia="標楷體" w:hAnsi="標楷體" w:cs="Arial" w:hint="eastAsia"/>
          <w:b/>
          <w:bCs/>
          <w:color w:val="0D0D0D" w:themeColor="text1" w:themeTint="F2"/>
          <w:kern w:val="24"/>
        </w:rPr>
        <w:t xml:space="preserve"> )</w:t>
      </w:r>
    </w:p>
    <w:p w14:paraId="7134E73C" w14:textId="77777777" w:rsidR="001E7670" w:rsidRPr="001E7670" w:rsidRDefault="001E7670" w:rsidP="001E7670">
      <w:pPr>
        <w:snapToGrid w:val="0"/>
        <w:spacing w:afterLines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1E7670">
        <w:rPr>
          <w:rFonts w:ascii="標楷體" w:eastAsia="標楷體" w:hAnsi="標楷體" w:hint="eastAsia"/>
          <w:b/>
        </w:rPr>
        <w:t>標</w:t>
      </w:r>
      <w:r w:rsidRPr="001E7670">
        <w:rPr>
          <w:rFonts w:ascii="標楷體" w:eastAsia="標楷體" w:hAnsi="標楷體" w:cs="新細明體" w:hint="eastAsia"/>
          <w:b/>
        </w:rPr>
        <w:t>的行為描述</w:t>
      </w:r>
    </w:p>
    <w:p w14:paraId="1597DD50" w14:textId="77777777" w:rsidR="001E7670" w:rsidRDefault="001E7670" w:rsidP="001E7670">
      <w:pPr>
        <w:snapToGrid w:val="0"/>
        <w:spacing w:afterLines="0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(1) </w:t>
      </w:r>
      <w:r w:rsidRPr="001E7670">
        <w:rPr>
          <w:rFonts w:ascii="標楷體" w:eastAsia="標楷體" w:hAnsi="標楷體" w:hint="eastAsia"/>
        </w:rPr>
        <w:t>行為樣貌：</w:t>
      </w:r>
    </w:p>
    <w:p w14:paraId="7E120AEB" w14:textId="77777777" w:rsidR="001E7670" w:rsidRDefault="001E7670" w:rsidP="001E7670">
      <w:pPr>
        <w:widowControl/>
        <w:adjustRightInd w:val="0"/>
        <w:snapToGrid w:val="0"/>
        <w:spacing w:afterLines="0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(2) </w:t>
      </w:r>
      <w:r w:rsidRPr="001E7670">
        <w:rPr>
          <w:rFonts w:ascii="標楷體" w:eastAsia="標楷體" w:hAnsi="標楷體" w:hint="eastAsia"/>
        </w:rPr>
        <w:t>行為嚴重程度(發生頻率、強度、持續時間、影響程度</w:t>
      </w:r>
      <w:r w:rsidRPr="001E7670">
        <w:rPr>
          <w:rFonts w:ascii="標楷體" w:eastAsia="標楷體" w:hAnsi="標楷體"/>
        </w:rPr>
        <w:t>…</w:t>
      </w:r>
      <w:r w:rsidRPr="001E7670">
        <w:rPr>
          <w:rFonts w:ascii="標楷體" w:eastAsia="標楷體" w:hAnsi="標楷體" w:hint="eastAsia"/>
        </w:rPr>
        <w:t>)：</w:t>
      </w:r>
    </w:p>
    <w:p w14:paraId="1539D6CE" w14:textId="33AF6658" w:rsidR="00412E73" w:rsidRPr="00BE4F16" w:rsidRDefault="001E7670" w:rsidP="009B22CB">
      <w:pPr>
        <w:tabs>
          <w:tab w:val="left" w:pos="1440"/>
        </w:tabs>
        <w:adjustRightInd w:val="0"/>
        <w:snapToGrid w:val="0"/>
        <w:spacing w:afterLines="0" w:line="240" w:lineRule="auto"/>
        <w:rPr>
          <w:rFonts w:ascii="標楷體" w:eastAsia="標楷體" w:hAnsi="標楷體"/>
          <w:b/>
          <w:sz w:val="26"/>
          <w:szCs w:val="26"/>
        </w:rPr>
      </w:pPr>
      <w:r w:rsidRPr="00BE4F16">
        <w:rPr>
          <w:rFonts w:ascii="標楷體" w:eastAsia="標楷體" w:hAnsi="標楷體" w:hint="eastAsia"/>
          <w:b/>
          <w:sz w:val="26"/>
          <w:szCs w:val="26"/>
        </w:rPr>
        <w:t>3.行為問題</w:t>
      </w:r>
      <w:r w:rsidR="00DE2297">
        <w:rPr>
          <w:rFonts w:ascii="標楷體" w:eastAsia="標楷體" w:hAnsi="標楷體" w:hint="eastAsia"/>
          <w:b/>
          <w:sz w:val="26"/>
          <w:szCs w:val="26"/>
        </w:rPr>
        <w:t>紀錄</w:t>
      </w:r>
    </w:p>
    <w:tbl>
      <w:tblPr>
        <w:tblW w:w="10093" w:type="dxa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1276"/>
        <w:gridCol w:w="1559"/>
        <w:gridCol w:w="1560"/>
        <w:gridCol w:w="1559"/>
        <w:gridCol w:w="1559"/>
        <w:gridCol w:w="1418"/>
      </w:tblGrid>
      <w:tr w:rsidR="003D254B" w:rsidRPr="00CA3C20" w14:paraId="1F6E9C92" w14:textId="77777777" w:rsidTr="00C07A0C">
        <w:trPr>
          <w:trHeight w:val="458"/>
        </w:trPr>
        <w:tc>
          <w:tcPr>
            <w:tcW w:w="59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F25302" w14:textId="77777777" w:rsidR="003D254B" w:rsidRPr="00CA3C20" w:rsidRDefault="003D254B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79675A13" w14:textId="77777777" w:rsidR="003D254B" w:rsidRPr="00CA3C20" w:rsidRDefault="003D254B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14:paraId="0CF78FC1" w14:textId="77777777" w:rsidR="003D254B" w:rsidRPr="00CA3C20" w:rsidRDefault="003D254B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>做什麼活動</w:t>
            </w:r>
            <w:r w:rsidRPr="00CA3C20">
              <w:rPr>
                <w:rFonts w:ascii="標楷體" w:eastAsia="標楷體" w:hAnsi="標楷體" w:hint="eastAsia"/>
              </w:rPr>
              <w:t>／</w:t>
            </w:r>
            <w:r w:rsidRPr="00CA3C20">
              <w:rPr>
                <w:rFonts w:ascii="標楷體" w:eastAsia="標楷體" w:hAnsi="標楷體"/>
              </w:rPr>
              <w:t>和誰一起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14:paraId="1052948A" w14:textId="77777777" w:rsidR="003D254B" w:rsidRPr="00CA3C20" w:rsidRDefault="003D254B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lang w:eastAsia="zh-CN"/>
              </w:rPr>
            </w:pPr>
            <w:r w:rsidRPr="00CA3C20">
              <w:rPr>
                <w:rFonts w:ascii="標楷體" w:eastAsia="標楷體" w:hAnsi="標楷體"/>
              </w:rPr>
              <w:t>行為發生前的事件</w:t>
            </w:r>
            <w:r w:rsidRPr="00CA3C20">
              <w:rPr>
                <w:rFonts w:ascii="標楷體" w:eastAsia="標楷體" w:hAnsi="標楷體" w:hint="eastAsia"/>
              </w:rPr>
              <w:t>（</w:t>
            </w:r>
            <w:r w:rsidRPr="00CA3C20">
              <w:rPr>
                <w:rFonts w:ascii="標楷體" w:eastAsia="標楷體" w:hAnsi="標楷體"/>
                <w:lang w:eastAsia="zh-CN"/>
              </w:rPr>
              <w:t>A</w:t>
            </w:r>
            <w:r w:rsidRPr="00CA3C20">
              <w:rPr>
                <w:rFonts w:ascii="標楷體" w:eastAsia="標楷體" w:hAnsi="標楷體" w:hint="eastAsia"/>
                <w:lang w:eastAsia="zh-CN"/>
              </w:rPr>
              <w:t>）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vAlign w:val="center"/>
          </w:tcPr>
          <w:p w14:paraId="4B19392A" w14:textId="77777777" w:rsidR="003D254B" w:rsidRPr="00CA3C20" w:rsidRDefault="003D254B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lang w:eastAsia="zh-CN"/>
              </w:rPr>
            </w:pPr>
            <w:r w:rsidRPr="00CA3C20">
              <w:rPr>
                <w:rFonts w:ascii="標楷體" w:eastAsia="標楷體" w:hAnsi="標楷體"/>
              </w:rPr>
              <w:t>出現的行為</w:t>
            </w:r>
            <w:r w:rsidRPr="00CA3C20">
              <w:rPr>
                <w:rFonts w:ascii="標楷體" w:eastAsia="標楷體" w:hAnsi="標楷體" w:hint="eastAsia"/>
              </w:rPr>
              <w:t>（</w:t>
            </w:r>
            <w:r w:rsidRPr="00CA3C20">
              <w:rPr>
                <w:rFonts w:ascii="標楷體" w:eastAsia="標楷體" w:hAnsi="標楷體"/>
                <w:lang w:eastAsia="zh-CN"/>
              </w:rPr>
              <w:t>B</w:t>
            </w:r>
            <w:r w:rsidRPr="00CA3C20">
              <w:rPr>
                <w:rFonts w:ascii="標楷體" w:eastAsia="標楷體" w:hAnsi="標楷體" w:hint="eastAsia"/>
                <w:lang w:eastAsia="zh-CN"/>
              </w:rPr>
              <w:t>）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E198" w14:textId="77777777" w:rsidR="003D254B" w:rsidRPr="00CA3C20" w:rsidRDefault="003D254B" w:rsidP="009B22C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lang w:eastAsia="zh-CN"/>
              </w:rPr>
            </w:pPr>
            <w:r w:rsidRPr="00CA3C20">
              <w:rPr>
                <w:rFonts w:ascii="標楷體" w:eastAsia="標楷體" w:hAnsi="標楷體"/>
              </w:rPr>
              <w:t>行為後果</w:t>
            </w:r>
            <w:r w:rsidRPr="00CA3C20">
              <w:rPr>
                <w:rFonts w:ascii="標楷體" w:eastAsia="標楷體" w:hAnsi="標楷體" w:hint="eastAsia"/>
              </w:rPr>
              <w:t>（</w:t>
            </w:r>
            <w:r w:rsidRPr="00CA3C20">
              <w:rPr>
                <w:rFonts w:ascii="標楷體" w:eastAsia="標楷體" w:hAnsi="標楷體"/>
                <w:lang w:eastAsia="zh-CN"/>
              </w:rPr>
              <w:t>C</w:t>
            </w:r>
            <w:r w:rsidRPr="00CA3C20">
              <w:rPr>
                <w:rFonts w:ascii="標楷體" w:eastAsia="標楷體" w:hAnsi="標楷體" w:hint="eastAsia"/>
                <w:lang w:eastAsia="zh-CN"/>
              </w:rPr>
              <w:t>）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68535D2" w14:textId="77777777" w:rsidR="003D254B" w:rsidRPr="00CA3C20" w:rsidRDefault="003D254B" w:rsidP="00BE4F16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>功能假設</w:t>
            </w:r>
          </w:p>
        </w:tc>
      </w:tr>
      <w:tr w:rsidR="003D254B" w:rsidRPr="00CA3C20" w14:paraId="53E627D8" w14:textId="77777777" w:rsidTr="00C07A0C">
        <w:trPr>
          <w:trHeight w:val="458"/>
        </w:trPr>
        <w:tc>
          <w:tcPr>
            <w:tcW w:w="595" w:type="dxa"/>
            <w:vMerge/>
            <w:tcBorders>
              <w:left w:val="double" w:sz="4" w:space="0" w:color="auto"/>
            </w:tcBorders>
          </w:tcPr>
          <w:p w14:paraId="71795A5D" w14:textId="77777777" w:rsidR="003D254B" w:rsidRPr="00CA3C20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14:paraId="578C8D02" w14:textId="77777777" w:rsidR="003D254B" w:rsidRPr="00CA3C20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14:paraId="460A5CDE" w14:textId="77777777" w:rsidR="003D254B" w:rsidRPr="00CA3C20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</w:tcPr>
          <w:p w14:paraId="16999402" w14:textId="77777777" w:rsidR="003D254B" w:rsidRPr="00CA3C20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14:paraId="1CCFBEA9" w14:textId="77777777" w:rsidR="003D254B" w:rsidRPr="00CA3C20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8D21A21" w14:textId="77777777" w:rsidR="003D254B" w:rsidRPr="00CA3C20" w:rsidRDefault="003D254B" w:rsidP="003D254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>周圍的反應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F4161CB" w14:textId="77777777" w:rsidR="003D254B" w:rsidRPr="00CA3C20" w:rsidRDefault="003D254B" w:rsidP="003D254B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/>
              </w:rPr>
              <w:t>個體的反應</w:t>
            </w:r>
          </w:p>
        </w:tc>
        <w:tc>
          <w:tcPr>
            <w:tcW w:w="1418" w:type="dxa"/>
            <w:vMerge/>
            <w:tcBorders>
              <w:right w:val="double" w:sz="4" w:space="0" w:color="auto"/>
            </w:tcBorders>
          </w:tcPr>
          <w:p w14:paraId="6A51819C" w14:textId="77777777" w:rsidR="003D254B" w:rsidRPr="00CA3C20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</w:p>
        </w:tc>
      </w:tr>
      <w:tr w:rsidR="003D254B" w:rsidRPr="00DA4CBB" w14:paraId="1C7AB748" w14:textId="77777777" w:rsidTr="003D254B">
        <w:trPr>
          <w:trHeight w:val="1039"/>
        </w:trPr>
        <w:tc>
          <w:tcPr>
            <w:tcW w:w="595" w:type="dxa"/>
            <w:tcBorders>
              <w:left w:val="double" w:sz="4" w:space="0" w:color="auto"/>
              <w:bottom w:val="single" w:sz="4" w:space="0" w:color="auto"/>
            </w:tcBorders>
          </w:tcPr>
          <w:p w14:paraId="3F937212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8BE5E6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FF555D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7A9C16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7C2E6E2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2065B6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EAC963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1E3CC5BD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D254B" w:rsidRPr="00DA4CBB" w14:paraId="6333D3B2" w14:textId="77777777" w:rsidTr="003D254B">
        <w:trPr>
          <w:trHeight w:val="1039"/>
        </w:trPr>
        <w:tc>
          <w:tcPr>
            <w:tcW w:w="595" w:type="dxa"/>
            <w:tcBorders>
              <w:left w:val="double" w:sz="4" w:space="0" w:color="auto"/>
              <w:bottom w:val="single" w:sz="4" w:space="0" w:color="auto"/>
            </w:tcBorders>
          </w:tcPr>
          <w:p w14:paraId="2AD613E8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C68172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60EE45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A1B0A6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029324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D3A6D1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B3787D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69224812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D254B" w:rsidRPr="00DA4CBB" w14:paraId="11126494" w14:textId="77777777" w:rsidTr="003D254B">
        <w:trPr>
          <w:trHeight w:val="1039"/>
        </w:trPr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64D48DA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F0B054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A97E40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5D4148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9E2D71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420A10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88E2A0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3B6AF3A9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D254B" w:rsidRPr="00DA4CBB" w14:paraId="2ECAF4DD" w14:textId="77777777" w:rsidTr="003D254B">
        <w:trPr>
          <w:trHeight w:val="1039"/>
        </w:trPr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9A92E80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69A8D6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7EE666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598390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19011B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4C58D4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F885B2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442DDED9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D254B" w:rsidRPr="00DA4CBB" w14:paraId="60CD0821" w14:textId="77777777" w:rsidTr="003D254B">
        <w:trPr>
          <w:trHeight w:val="1039"/>
        </w:trPr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B208772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F8ECFD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A8982E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E2D044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5C72FA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B3DC74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1D1CE4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06EA2D00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D254B" w:rsidRPr="00DA4CBB" w14:paraId="31640E7D" w14:textId="77777777" w:rsidTr="003D254B">
        <w:trPr>
          <w:trHeight w:val="1039"/>
        </w:trPr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34BDBD7E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E1B6D00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D319E39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38FC90C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E20B11F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737AAFB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DA74C47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76262B9D" w14:textId="77777777" w:rsidR="003D254B" w:rsidRPr="00DA4CBB" w:rsidRDefault="003D254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668C8CFA" w14:textId="7B80EE73" w:rsidR="00412E73" w:rsidRDefault="00BE4F16" w:rsidP="00076423">
      <w:pPr>
        <w:widowControl/>
        <w:adjustRightInd w:val="0"/>
        <w:snapToGrid w:val="0"/>
        <w:spacing w:beforeLines="50" w:before="180" w:afterLines="0" w:line="240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4.功能行為評量</w:t>
      </w:r>
    </w:p>
    <w:tbl>
      <w:tblPr>
        <w:tblW w:w="10093" w:type="dxa"/>
        <w:tblBorders>
          <w:top w:val="single" w:sz="12" w:space="0" w:color="auto"/>
          <w:left w:val="single" w:sz="6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7"/>
        <w:gridCol w:w="1297"/>
        <w:gridCol w:w="1297"/>
        <w:gridCol w:w="1297"/>
        <w:gridCol w:w="1297"/>
        <w:gridCol w:w="1297"/>
        <w:gridCol w:w="2311"/>
      </w:tblGrid>
      <w:tr w:rsidR="007E3E7F" w:rsidRPr="00CA3C20" w14:paraId="36348319" w14:textId="77777777" w:rsidTr="00576B10">
        <w:trPr>
          <w:trHeight w:val="393"/>
        </w:trPr>
        <w:tc>
          <w:tcPr>
            <w:tcW w:w="25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7AF2" w14:textId="0BA2F0BC" w:rsidR="007E3E7F" w:rsidRPr="00DA4CBB" w:rsidRDefault="007E3E7F" w:rsidP="00F7706A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背景因素</w:t>
            </w:r>
          </w:p>
        </w:tc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46F263A" w14:textId="1925033A" w:rsidR="007E3E7F" w:rsidRPr="00DA4CBB" w:rsidRDefault="007E3E7F" w:rsidP="007E3E7F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6E5D4E">
              <w:rPr>
                <w:rFonts w:ascii="標楷體" w:eastAsia="標楷體" w:hAnsi="標楷體" w:cs="標楷體"/>
              </w:rPr>
              <w:t>背景</w:t>
            </w:r>
            <w:r w:rsidRPr="006E5D4E">
              <w:rPr>
                <w:rFonts w:ascii="標楷體" w:eastAsia="標楷體" w:hAnsi="標楷體" w:cs="標楷體" w:hint="eastAsia"/>
              </w:rPr>
              <w:t>事件</w:t>
            </w:r>
            <w:r w:rsidRPr="007E3E7F">
              <w:rPr>
                <w:rFonts w:asciiTheme="minorHAnsi" w:eastAsia="標楷體" w:hAnsiTheme="minorHAnsi" w:cstheme="minorHAnsi"/>
                <w:sz w:val="20"/>
                <w:szCs w:val="20"/>
              </w:rPr>
              <w:t>Setting events</w:t>
            </w:r>
          </w:p>
        </w:tc>
        <w:tc>
          <w:tcPr>
            <w:tcW w:w="1297" w:type="dxa"/>
            <w:vMerge w:val="restart"/>
            <w:tcBorders>
              <w:top w:val="double" w:sz="4" w:space="0" w:color="auto"/>
            </w:tcBorders>
            <w:vAlign w:val="center"/>
          </w:tcPr>
          <w:p w14:paraId="3256264C" w14:textId="368E841D" w:rsidR="007E3E7F" w:rsidRPr="00DA4CBB" w:rsidRDefault="007E3E7F" w:rsidP="00F7706A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立即前事</w:t>
            </w:r>
            <w:r w:rsidRPr="00CA3C20">
              <w:rPr>
                <w:rFonts w:ascii="標楷體" w:eastAsia="標楷體" w:hAnsi="標楷體"/>
                <w:bCs/>
                <w:color w:val="0D0D0D"/>
              </w:rPr>
              <w:t>／</w:t>
            </w:r>
            <w:r w:rsidRPr="00DA4CBB">
              <w:rPr>
                <w:rFonts w:ascii="標楷體" w:eastAsia="標楷體" w:hAnsi="標楷體" w:hint="eastAsia"/>
                <w:bCs/>
              </w:rPr>
              <w:t>先兆</w:t>
            </w:r>
          </w:p>
        </w:tc>
        <w:tc>
          <w:tcPr>
            <w:tcW w:w="1297" w:type="dxa"/>
            <w:vMerge w:val="restart"/>
            <w:tcBorders>
              <w:top w:val="double" w:sz="4" w:space="0" w:color="auto"/>
            </w:tcBorders>
            <w:vAlign w:val="center"/>
          </w:tcPr>
          <w:p w14:paraId="2E0801EF" w14:textId="77777777" w:rsidR="007E3E7F" w:rsidRPr="00DA4CBB" w:rsidRDefault="007E3E7F" w:rsidP="00F7706A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行為</w:t>
            </w:r>
          </w:p>
        </w:tc>
        <w:tc>
          <w:tcPr>
            <w:tcW w:w="1297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43EFCE1" w14:textId="77777777" w:rsidR="007E3E7F" w:rsidRPr="00DA4CBB" w:rsidRDefault="007E3E7F" w:rsidP="00F7706A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後果</w:t>
            </w:r>
          </w:p>
        </w:tc>
        <w:tc>
          <w:tcPr>
            <w:tcW w:w="231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F77E90D" w14:textId="77777777" w:rsidR="007E3E7F" w:rsidRPr="00CA3C20" w:rsidRDefault="007E3E7F" w:rsidP="00F7706A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行為功能</w:t>
            </w:r>
          </w:p>
        </w:tc>
      </w:tr>
      <w:tr w:rsidR="007E3E7F" w:rsidRPr="00CA3C20" w14:paraId="6DFE0E95" w14:textId="77777777" w:rsidTr="007E3E7F">
        <w:trPr>
          <w:trHeight w:val="393"/>
        </w:trPr>
        <w:tc>
          <w:tcPr>
            <w:tcW w:w="12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79614CD" w14:textId="77777777" w:rsidR="007E3E7F" w:rsidRPr="00DA4CBB" w:rsidRDefault="007E3E7F" w:rsidP="00F7706A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個體背景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8B138" w14:textId="77777777" w:rsidR="007E3E7F" w:rsidRPr="00DA4CBB" w:rsidRDefault="007E3E7F" w:rsidP="00F7706A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環境背景</w:t>
            </w:r>
          </w:p>
        </w:tc>
        <w:tc>
          <w:tcPr>
            <w:tcW w:w="1297" w:type="dxa"/>
            <w:vMerge/>
            <w:tcBorders>
              <w:left w:val="single" w:sz="4" w:space="0" w:color="auto"/>
            </w:tcBorders>
          </w:tcPr>
          <w:p w14:paraId="1581BA78" w14:textId="77777777" w:rsidR="007E3E7F" w:rsidRPr="00DA4CBB" w:rsidRDefault="007E3E7F" w:rsidP="00F7706A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7" w:type="dxa"/>
            <w:vMerge/>
            <w:vAlign w:val="center"/>
          </w:tcPr>
          <w:p w14:paraId="29A3ACC1" w14:textId="071A42CF" w:rsidR="007E3E7F" w:rsidRPr="00DA4CBB" w:rsidRDefault="007E3E7F" w:rsidP="00F7706A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7" w:type="dxa"/>
            <w:vMerge/>
            <w:vAlign w:val="center"/>
          </w:tcPr>
          <w:p w14:paraId="072721E3" w14:textId="77777777" w:rsidR="007E3E7F" w:rsidRPr="00DA4CBB" w:rsidRDefault="007E3E7F" w:rsidP="00F7706A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</w:tcBorders>
            <w:vAlign w:val="center"/>
          </w:tcPr>
          <w:p w14:paraId="034BB6AB" w14:textId="77777777" w:rsidR="007E3E7F" w:rsidRPr="00DA4CBB" w:rsidRDefault="007E3E7F" w:rsidP="00F7706A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311" w:type="dxa"/>
            <w:vMerge/>
            <w:tcBorders>
              <w:right w:val="double" w:sz="4" w:space="0" w:color="auto"/>
            </w:tcBorders>
            <w:vAlign w:val="center"/>
          </w:tcPr>
          <w:p w14:paraId="0AAB7040" w14:textId="77777777" w:rsidR="007E3E7F" w:rsidRPr="00DA4CBB" w:rsidRDefault="007E3E7F" w:rsidP="00F7706A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E3E7F" w:rsidRPr="00CA3C20" w14:paraId="37B7BFB0" w14:textId="77777777" w:rsidTr="007E3E7F">
        <w:trPr>
          <w:trHeight w:val="2247"/>
        </w:trPr>
        <w:tc>
          <w:tcPr>
            <w:tcW w:w="12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68257F7" w14:textId="77777777" w:rsidR="007E3E7F" w:rsidRPr="00CA3C20" w:rsidRDefault="007E3E7F" w:rsidP="00ED2D0A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double" w:sz="4" w:space="0" w:color="auto"/>
            </w:tcBorders>
          </w:tcPr>
          <w:p w14:paraId="11757460" w14:textId="77777777" w:rsidR="007E3E7F" w:rsidRPr="00CA3C20" w:rsidRDefault="007E3E7F" w:rsidP="00ED2D0A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bottom w:val="double" w:sz="4" w:space="0" w:color="auto"/>
            </w:tcBorders>
          </w:tcPr>
          <w:p w14:paraId="76419455" w14:textId="77777777" w:rsidR="007E3E7F" w:rsidRPr="00CA3C20" w:rsidRDefault="007E3E7F" w:rsidP="00ED2D0A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bottom w:val="double" w:sz="4" w:space="0" w:color="auto"/>
            </w:tcBorders>
          </w:tcPr>
          <w:p w14:paraId="61FE51F4" w14:textId="2CDB5B12" w:rsidR="007E3E7F" w:rsidRPr="00CA3C20" w:rsidRDefault="007E3E7F" w:rsidP="00ED2D0A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bottom w:val="double" w:sz="4" w:space="0" w:color="auto"/>
            </w:tcBorders>
          </w:tcPr>
          <w:p w14:paraId="749AD7A0" w14:textId="77777777" w:rsidR="007E3E7F" w:rsidRPr="00CA3C20" w:rsidRDefault="007E3E7F" w:rsidP="00ED2D0A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297" w:type="dxa"/>
            <w:tcBorders>
              <w:bottom w:val="double" w:sz="4" w:space="0" w:color="auto"/>
            </w:tcBorders>
          </w:tcPr>
          <w:p w14:paraId="734F1B18" w14:textId="77777777" w:rsidR="007E3E7F" w:rsidRPr="00CA3C20" w:rsidRDefault="007E3E7F" w:rsidP="00ED2D0A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311" w:type="dxa"/>
            <w:tcBorders>
              <w:bottom w:val="double" w:sz="4" w:space="0" w:color="auto"/>
              <w:right w:val="double" w:sz="4" w:space="0" w:color="auto"/>
            </w:tcBorders>
          </w:tcPr>
          <w:p w14:paraId="3CCF5F3B" w14:textId="77777777" w:rsidR="007E3E7F" w:rsidRPr="00DA4CBB" w:rsidRDefault="007E3E7F" w:rsidP="00A02985">
            <w:pPr>
              <w:pStyle w:val="a8"/>
              <w:snapToGrid w:val="0"/>
              <w:spacing w:line="300" w:lineRule="auto"/>
              <w:ind w:leftChars="0" w:left="41" w:hangingChars="17" w:hanging="41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□獲得</w:t>
            </w:r>
          </w:p>
          <w:p w14:paraId="7A85297B" w14:textId="3FC6663D" w:rsidR="007E3E7F" w:rsidRPr="00DA4CBB" w:rsidRDefault="007E3E7F" w:rsidP="00A02985">
            <w:pPr>
              <w:pStyle w:val="a8"/>
              <w:snapToGrid w:val="0"/>
              <w:spacing w:line="300" w:lineRule="auto"/>
              <w:ind w:leftChars="0" w:left="41" w:hangingChars="17" w:hanging="41"/>
              <w:rPr>
                <w:rFonts w:ascii="標楷體" w:eastAsia="標楷體" w:hAnsi="標楷體"/>
                <w:bCs/>
                <w:u w:val="single"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sym w:font="Wingdings 2" w:char="F081"/>
            </w:r>
            <w:r w:rsidRPr="00DA4CBB">
              <w:rPr>
                <w:rFonts w:ascii="標楷體" w:eastAsia="標楷體" w:hAnsi="標楷體" w:hint="eastAsia"/>
                <w:bCs/>
              </w:rPr>
              <w:t>外在刺激：</w:t>
            </w:r>
            <w:r w:rsidRPr="00DA4CBB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</w:p>
          <w:p w14:paraId="619545B9" w14:textId="394CF90B" w:rsidR="007E3E7F" w:rsidRPr="00DA4CBB" w:rsidRDefault="007E3E7F" w:rsidP="00A02985">
            <w:pPr>
              <w:pStyle w:val="a8"/>
              <w:snapToGrid w:val="0"/>
              <w:spacing w:line="300" w:lineRule="auto"/>
              <w:ind w:leftChars="0" w:left="41" w:hangingChars="17" w:hanging="41"/>
              <w:rPr>
                <w:rFonts w:ascii="標楷體" w:eastAsia="標楷體" w:hAnsi="標楷體"/>
                <w:bCs/>
                <w:u w:val="single"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sym w:font="Wingdings 2" w:char="F081"/>
            </w:r>
            <w:r w:rsidRPr="00DA4CBB">
              <w:rPr>
                <w:rFonts w:ascii="標楷體" w:eastAsia="標楷體" w:hAnsi="標楷體" w:hint="eastAsia"/>
                <w:bCs/>
              </w:rPr>
              <w:t>內在刺激：</w:t>
            </w:r>
            <w:r w:rsidRPr="00DA4CBB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DA4CBB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</w:p>
          <w:p w14:paraId="36A0B5BB" w14:textId="77777777" w:rsidR="007E3E7F" w:rsidRPr="00DA4CBB" w:rsidRDefault="007E3E7F" w:rsidP="00A02985">
            <w:pPr>
              <w:pStyle w:val="a8"/>
              <w:snapToGrid w:val="0"/>
              <w:spacing w:line="300" w:lineRule="auto"/>
              <w:ind w:leftChars="0" w:left="41" w:hangingChars="17" w:hanging="41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t>□逃避</w:t>
            </w:r>
          </w:p>
          <w:p w14:paraId="4E689382" w14:textId="58FAEE64" w:rsidR="007E3E7F" w:rsidRPr="00DA4CBB" w:rsidRDefault="007E3E7F" w:rsidP="00A02985">
            <w:pPr>
              <w:pStyle w:val="a8"/>
              <w:snapToGrid w:val="0"/>
              <w:spacing w:line="300" w:lineRule="auto"/>
              <w:ind w:leftChars="0" w:left="41" w:hangingChars="17" w:hanging="41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sym w:font="Wingdings 2" w:char="F081"/>
            </w:r>
            <w:r w:rsidRPr="00DA4CBB">
              <w:rPr>
                <w:rFonts w:ascii="標楷體" w:eastAsia="標楷體" w:hAnsi="標楷體" w:hint="eastAsia"/>
                <w:bCs/>
              </w:rPr>
              <w:t>外在刺激：</w:t>
            </w:r>
            <w:r w:rsidRPr="00DA4CBB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DA4CBB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</w:p>
          <w:p w14:paraId="1CEFD47F" w14:textId="2D98528A" w:rsidR="007E3E7F" w:rsidRPr="00DA4CBB" w:rsidRDefault="007E3E7F" w:rsidP="00A02985">
            <w:pPr>
              <w:pStyle w:val="a8"/>
              <w:snapToGrid w:val="0"/>
              <w:spacing w:line="300" w:lineRule="auto"/>
              <w:ind w:leftChars="0" w:left="41" w:hangingChars="17" w:hanging="41"/>
              <w:rPr>
                <w:rFonts w:ascii="標楷體" w:eastAsia="標楷體" w:hAnsi="標楷體"/>
                <w:bCs/>
              </w:rPr>
            </w:pPr>
            <w:r w:rsidRPr="00DA4CBB">
              <w:rPr>
                <w:rFonts w:ascii="標楷體" w:eastAsia="標楷體" w:hAnsi="標楷體" w:hint="eastAsia"/>
                <w:bCs/>
              </w:rPr>
              <w:sym w:font="Wingdings 2" w:char="F081"/>
            </w:r>
            <w:r w:rsidRPr="00DA4CBB">
              <w:rPr>
                <w:rFonts w:ascii="標楷體" w:eastAsia="標楷體" w:hAnsi="標楷體" w:hint="eastAsia"/>
                <w:bCs/>
              </w:rPr>
              <w:t>內在刺激：</w:t>
            </w:r>
            <w:r w:rsidRPr="00DA4CBB">
              <w:rPr>
                <w:rFonts w:ascii="標楷體" w:eastAsia="標楷體" w:hAnsi="標楷體" w:hint="eastAsia"/>
                <w:bCs/>
                <w:u w:val="single"/>
              </w:rPr>
              <w:t xml:space="preserve">        </w:t>
            </w:r>
          </w:p>
        </w:tc>
      </w:tr>
    </w:tbl>
    <w:p w14:paraId="1F419B94" w14:textId="77777777" w:rsidR="00BE4F16" w:rsidRPr="00CA3C20" w:rsidRDefault="00BE4F16" w:rsidP="009B22CB">
      <w:pPr>
        <w:widowControl/>
        <w:adjustRightInd w:val="0"/>
        <w:snapToGrid w:val="0"/>
        <w:spacing w:afterLines="0" w:line="240" w:lineRule="auto"/>
        <w:rPr>
          <w:rFonts w:ascii="標楷體" w:eastAsia="標楷體" w:hAnsi="標楷體"/>
          <w:b/>
        </w:rPr>
      </w:pPr>
    </w:p>
    <w:p w14:paraId="32FA5209" w14:textId="77777777" w:rsidR="00412E73" w:rsidRPr="00CA3C20" w:rsidRDefault="00412E73" w:rsidP="009B22CB">
      <w:pPr>
        <w:widowControl/>
        <w:adjustRightInd w:val="0"/>
        <w:snapToGrid w:val="0"/>
        <w:spacing w:afterLines="0" w:line="240" w:lineRule="auto"/>
        <w:rPr>
          <w:rFonts w:ascii="標楷體" w:eastAsia="標楷體" w:hAnsi="標楷體"/>
          <w:b/>
        </w:rPr>
      </w:pPr>
      <w:r w:rsidRPr="00CA3C20">
        <w:rPr>
          <w:rFonts w:ascii="標楷體" w:eastAsia="標楷體" w:hAnsi="標楷體"/>
          <w:b/>
        </w:rPr>
        <w:br w:type="page"/>
      </w:r>
    </w:p>
    <w:p w14:paraId="4829F1DE" w14:textId="77777777" w:rsidR="001E7670" w:rsidRDefault="001E7670" w:rsidP="009B22CB">
      <w:pPr>
        <w:widowControl/>
        <w:adjustRightInd w:val="0"/>
        <w:snapToGrid w:val="0"/>
        <w:spacing w:afterLines="0"/>
        <w:rPr>
          <w:rFonts w:ascii="標楷體" w:eastAsia="標楷體" w:hAnsi="標楷體"/>
          <w:b/>
          <w:sz w:val="28"/>
          <w:szCs w:val="28"/>
        </w:rPr>
        <w:sectPr w:rsidR="001E7670" w:rsidSect="001E7670">
          <w:pgSz w:w="11906" w:h="16838"/>
          <w:pgMar w:top="1134" w:right="907" w:bottom="1134" w:left="1134" w:header="0" w:footer="0" w:gutter="0"/>
          <w:cols w:space="425"/>
          <w:docGrid w:type="linesAndChars" w:linePitch="360"/>
        </w:sectPr>
      </w:pPr>
    </w:p>
    <w:p w14:paraId="0C30C03F" w14:textId="7793F017" w:rsidR="00B539A2" w:rsidRPr="00CA3C20" w:rsidRDefault="00DE035E" w:rsidP="009B22CB">
      <w:pPr>
        <w:widowControl/>
        <w:adjustRightInd w:val="0"/>
        <w:snapToGrid w:val="0"/>
        <w:spacing w:afterLines="0"/>
        <w:rPr>
          <w:rFonts w:ascii="標楷體" w:eastAsia="標楷體" w:hAnsi="標楷體"/>
          <w:b/>
          <w:sz w:val="28"/>
          <w:szCs w:val="28"/>
        </w:rPr>
      </w:pPr>
      <w:r w:rsidRPr="00CA3C20">
        <w:rPr>
          <w:rFonts w:ascii="標楷體" w:eastAsia="標楷體" w:hAnsi="標楷體" w:hint="eastAsia"/>
          <w:b/>
          <w:sz w:val="28"/>
          <w:szCs w:val="28"/>
        </w:rPr>
        <w:lastRenderedPageBreak/>
        <w:t>三</w:t>
      </w:r>
      <w:r w:rsidR="00B539A2" w:rsidRPr="00CA3C20">
        <w:rPr>
          <w:rFonts w:ascii="標楷體" w:eastAsia="標楷體" w:hAnsi="標楷體" w:hint="eastAsia"/>
          <w:b/>
          <w:sz w:val="28"/>
          <w:szCs w:val="28"/>
        </w:rPr>
        <w:t>、</w:t>
      </w:r>
      <w:r w:rsidR="003D254B">
        <w:rPr>
          <w:rFonts w:ascii="標楷體" w:eastAsia="標楷體" w:hAnsi="標楷體" w:hint="eastAsia"/>
          <w:b/>
          <w:sz w:val="28"/>
          <w:szCs w:val="28"/>
        </w:rPr>
        <w:t>互競</w:t>
      </w:r>
      <w:r w:rsidR="00DA4CBB">
        <w:rPr>
          <w:rFonts w:ascii="標楷體" w:eastAsia="標楷體" w:hAnsi="標楷體" w:hint="eastAsia"/>
          <w:b/>
          <w:sz w:val="28"/>
          <w:szCs w:val="28"/>
        </w:rPr>
        <w:t>行為介入計畫</w:t>
      </w:r>
      <w:r w:rsidR="00F34A91">
        <w:rPr>
          <w:rFonts w:ascii="標楷體" w:eastAsia="標楷體" w:hAnsi="標楷體" w:hint="eastAsia"/>
          <w:b/>
          <w:sz w:val="28"/>
          <w:szCs w:val="28"/>
        </w:rPr>
        <w:t>：</w:t>
      </w:r>
      <w:r w:rsidR="00F34A91" w:rsidRPr="00F34A91">
        <w:rPr>
          <w:rFonts w:ascii="標楷體" w:eastAsia="標楷體" w:hAnsi="標楷體" w:hint="eastAsia"/>
          <w:bCs/>
          <w:bdr w:val="single" w:sz="4" w:space="0" w:color="auto"/>
          <w:shd w:val="pct15" w:color="auto" w:fill="FFFFFF"/>
        </w:rPr>
        <w:t>分析</w:t>
      </w:r>
      <w:r w:rsidR="00BF392B">
        <w:rPr>
          <w:rFonts w:ascii="標楷體" w:eastAsia="標楷體" w:hAnsi="標楷體" w:hint="eastAsia"/>
          <w:bCs/>
          <w:bdr w:val="single" w:sz="4" w:space="0" w:color="auto"/>
          <w:shd w:val="pct15" w:color="auto" w:fill="FFFFFF"/>
        </w:rPr>
        <w:t>有效的</w:t>
      </w:r>
      <w:r w:rsidR="00F34A91" w:rsidRPr="00F34A91">
        <w:rPr>
          <w:rFonts w:ascii="標楷體" w:eastAsia="標楷體" w:hAnsi="標楷體" w:hint="eastAsia"/>
          <w:bCs/>
          <w:bdr w:val="single" w:sz="4" w:space="0" w:color="auto"/>
          <w:shd w:val="pct15" w:color="auto" w:fill="FFFFFF"/>
        </w:rPr>
        <w:t>介入策略</w:t>
      </w:r>
    </w:p>
    <w:p w14:paraId="454BE842" w14:textId="77777777" w:rsidR="00412E73" w:rsidRPr="00CA3C20" w:rsidRDefault="00412E73" w:rsidP="009B22CB">
      <w:pPr>
        <w:widowControl/>
        <w:adjustRightInd w:val="0"/>
        <w:snapToGrid w:val="0"/>
        <w:spacing w:afterLines="0"/>
        <w:rPr>
          <w:rFonts w:ascii="標楷體" w:eastAsia="標楷體" w:hAnsi="標楷體"/>
        </w:rPr>
      </w:pPr>
      <w:r w:rsidRPr="00CA3C20">
        <w:rPr>
          <w:rFonts w:ascii="標楷體" w:eastAsia="標楷體" w:hAnsi="標楷體" w:hint="eastAsia"/>
        </w:rPr>
        <w:t>標的行為：</w:t>
      </w:r>
      <w:r w:rsidRPr="00CA3C20">
        <w:rPr>
          <w:rFonts w:ascii="標楷體" w:eastAsia="標楷體" w:hAnsi="標楷體" w:hint="eastAsia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0C1A0EBC" w14:textId="77777777" w:rsidR="00412E73" w:rsidRPr="00CA3C20" w:rsidRDefault="00412E73" w:rsidP="009B22CB">
      <w:pPr>
        <w:widowControl/>
        <w:adjustRightInd w:val="0"/>
        <w:snapToGrid w:val="0"/>
        <w:spacing w:afterLines="0"/>
        <w:rPr>
          <w:rFonts w:ascii="標楷體" w:eastAsia="標楷體" w:hAnsi="標楷體"/>
        </w:rPr>
      </w:pPr>
      <w:r w:rsidRPr="00CA3C20">
        <w:rPr>
          <w:rFonts w:ascii="標楷體" w:eastAsia="標楷體" w:hAnsi="標楷體" w:hint="eastAsia"/>
        </w:rPr>
        <w:t>標的行為描述：</w:t>
      </w:r>
      <w:r w:rsidRPr="00CA3C20">
        <w:rPr>
          <w:rFonts w:ascii="標楷體" w:eastAsia="標楷體" w:hAnsi="標楷體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</w:p>
    <w:tbl>
      <w:tblPr>
        <w:tblW w:w="145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410"/>
        <w:gridCol w:w="1365"/>
        <w:gridCol w:w="1521"/>
        <w:gridCol w:w="1696"/>
        <w:gridCol w:w="2054"/>
        <w:gridCol w:w="2074"/>
        <w:gridCol w:w="387"/>
        <w:gridCol w:w="864"/>
        <w:gridCol w:w="1759"/>
      </w:tblGrid>
      <w:tr w:rsidR="007E3E7F" w14:paraId="0F7C34F6" w14:textId="77777777" w:rsidTr="00704D6F">
        <w:trPr>
          <w:trHeight w:val="498"/>
        </w:trPr>
        <w:tc>
          <w:tcPr>
            <w:tcW w:w="14540" w:type="dxa"/>
            <w:gridSpan w:val="10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4A89472C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互競行為模式摘要表</w:t>
            </w:r>
          </w:p>
        </w:tc>
      </w:tr>
      <w:tr w:rsidR="007E3E7F" w14:paraId="6444AAFD" w14:textId="77777777" w:rsidTr="00704D6F">
        <w:trPr>
          <w:trHeight w:val="335"/>
        </w:trPr>
        <w:tc>
          <w:tcPr>
            <w:tcW w:w="2820" w:type="dxa"/>
            <w:gridSpan w:val="2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2B0869E8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背景因素</w:t>
            </w:r>
          </w:p>
        </w:tc>
        <w:tc>
          <w:tcPr>
            <w:tcW w:w="1365" w:type="dxa"/>
            <w:vMerge w:val="restart"/>
            <w:tcBorders>
              <w:right w:val="single" w:sz="12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7CD3A705" w14:textId="6F52E490" w:rsidR="007E3E7F" w:rsidRPr="006E5D4E" w:rsidRDefault="007E3E7F" w:rsidP="00704D6F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 w:cs="標楷體"/>
              </w:rPr>
            </w:pPr>
            <w:r w:rsidRPr="006E5D4E">
              <w:rPr>
                <w:rFonts w:ascii="標楷體" w:eastAsia="標楷體" w:hAnsi="標楷體" w:cs="標楷體"/>
              </w:rPr>
              <w:t>背景</w:t>
            </w:r>
            <w:r w:rsidRPr="006E5D4E">
              <w:rPr>
                <w:rFonts w:ascii="標楷體" w:eastAsia="標楷體" w:hAnsi="標楷體" w:cs="標楷體" w:hint="eastAsia"/>
              </w:rPr>
              <w:t>事件</w:t>
            </w:r>
            <w:r w:rsidRPr="007138C2">
              <w:rPr>
                <w:rFonts w:asciiTheme="minorHAnsi" w:eastAsia="標楷體" w:hAnsiTheme="minorHAnsi" w:cstheme="minorHAnsi"/>
                <w:sz w:val="22"/>
                <w:szCs w:val="22"/>
              </w:rPr>
              <w:t>Setting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Pr="007138C2">
              <w:rPr>
                <w:rFonts w:asciiTheme="minorHAnsi" w:eastAsia="標楷體" w:hAnsiTheme="minorHAnsi" w:cstheme="minorHAnsi"/>
                <w:sz w:val="22"/>
                <w:szCs w:val="22"/>
              </w:rPr>
              <w:t>events</w:t>
            </w:r>
          </w:p>
        </w:tc>
        <w:tc>
          <w:tcPr>
            <w:tcW w:w="3217" w:type="dxa"/>
            <w:gridSpan w:val="2"/>
            <w:vMerge w:val="restart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5EBB5E6E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立即前事／先兆</w:t>
            </w:r>
          </w:p>
        </w:tc>
        <w:tc>
          <w:tcPr>
            <w:tcW w:w="4128" w:type="dxa"/>
            <w:gridSpan w:val="2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5522864A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行為</w:t>
            </w:r>
          </w:p>
        </w:tc>
        <w:tc>
          <w:tcPr>
            <w:tcW w:w="1251" w:type="dxa"/>
            <w:gridSpan w:val="2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2886A70A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後果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50C30286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功能</w:t>
            </w:r>
          </w:p>
        </w:tc>
      </w:tr>
      <w:tr w:rsidR="007E3E7F" w14:paraId="409F9766" w14:textId="77777777" w:rsidTr="007E3E7F">
        <w:trPr>
          <w:trHeight w:val="335"/>
        </w:trPr>
        <w:tc>
          <w:tcPr>
            <w:tcW w:w="1410" w:type="dxa"/>
            <w:tcBorders>
              <w:bottom w:val="single" w:sz="12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3960A3B9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個體背景</w:t>
            </w:r>
          </w:p>
        </w:tc>
        <w:tc>
          <w:tcPr>
            <w:tcW w:w="1410" w:type="dxa"/>
            <w:tcBorders>
              <w:bottom w:val="single" w:sz="12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4B75B4B1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/>
                <w:color w:val="0D0D0D"/>
              </w:rPr>
              <w:t>環境背景</w:t>
            </w:r>
          </w:p>
        </w:tc>
        <w:tc>
          <w:tcPr>
            <w:tcW w:w="1365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7DA1C4E3" w14:textId="77777777" w:rsidR="007E3E7F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  <w:color w:val="0D0D0D"/>
              </w:rPr>
            </w:pPr>
          </w:p>
        </w:tc>
        <w:tc>
          <w:tcPr>
            <w:tcW w:w="3217" w:type="dxa"/>
            <w:gridSpan w:val="2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420B2975" w14:textId="77777777" w:rsidR="007E3E7F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  <w:color w:val="0D0D0D"/>
              </w:rPr>
            </w:pPr>
          </w:p>
        </w:tc>
        <w:tc>
          <w:tcPr>
            <w:tcW w:w="4128" w:type="dxa"/>
            <w:gridSpan w:val="2"/>
            <w:vMerge/>
            <w:tcBorders>
              <w:bottom w:val="single" w:sz="12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4142440C" w14:textId="77777777" w:rsidR="007E3E7F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  <w:color w:val="0D0D0D"/>
              </w:rPr>
            </w:pPr>
          </w:p>
        </w:tc>
        <w:tc>
          <w:tcPr>
            <w:tcW w:w="1251" w:type="dxa"/>
            <w:gridSpan w:val="2"/>
            <w:vMerge/>
            <w:tcBorders>
              <w:bottom w:val="single" w:sz="12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26395255" w14:textId="77777777" w:rsidR="007E3E7F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  <w:color w:val="0D0D0D"/>
              </w:rPr>
            </w:pPr>
          </w:p>
        </w:tc>
        <w:tc>
          <w:tcPr>
            <w:tcW w:w="1759" w:type="dxa"/>
            <w:vMerge/>
            <w:tcBorders>
              <w:bottom w:val="single" w:sz="12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001855C8" w14:textId="77777777" w:rsidR="007E3E7F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  <w:color w:val="0D0D0D"/>
              </w:rPr>
            </w:pPr>
          </w:p>
        </w:tc>
      </w:tr>
      <w:tr w:rsidR="007E3E7F" w14:paraId="5F9FEE85" w14:textId="77777777" w:rsidTr="007E3E7F">
        <w:trPr>
          <w:trHeight w:val="745"/>
        </w:trPr>
        <w:tc>
          <w:tcPr>
            <w:tcW w:w="1410" w:type="dxa"/>
            <w:vMerge w:val="restart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457FF14F" w14:textId="77777777" w:rsidR="007E3E7F" w:rsidRPr="002C334D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0" w:type="dxa"/>
            <w:vMerge w:val="restart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58592F3A" w14:textId="77777777" w:rsidR="007E3E7F" w:rsidRPr="002C334D" w:rsidRDefault="007E3E7F" w:rsidP="00704D6F">
            <w:pPr>
              <w:pStyle w:val="Default"/>
              <w:snapToGrid w:val="0"/>
              <w:spacing w:after="120"/>
              <w:rPr>
                <w:sz w:val="23"/>
                <w:szCs w:val="23"/>
              </w:rPr>
            </w:pPr>
          </w:p>
        </w:tc>
        <w:tc>
          <w:tcPr>
            <w:tcW w:w="1365" w:type="dxa"/>
            <w:vMerge w:val="restart"/>
            <w:tcBorders>
              <w:right w:val="single" w:sz="12" w:space="0" w:color="000000"/>
            </w:tcBorders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7075A181" w14:textId="77777777" w:rsidR="007E3E7F" w:rsidRPr="006E5D4E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  <w:color w:val="0D0D0D"/>
              </w:rPr>
            </w:pPr>
          </w:p>
        </w:tc>
        <w:tc>
          <w:tcPr>
            <w:tcW w:w="3217" w:type="dxa"/>
            <w:gridSpan w:val="2"/>
            <w:vMerge w:val="restart"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6BC1BF1B" w14:textId="77777777" w:rsidR="007E3E7F" w:rsidRPr="0090054E" w:rsidRDefault="007E3E7F" w:rsidP="00704D6F">
            <w:pPr>
              <w:adjustRightInd w:val="0"/>
              <w:snapToGrid w:val="0"/>
              <w:spacing w:afterLines="0" w:line="240" w:lineRule="auto"/>
              <w:ind w:left="120"/>
              <w:rPr>
                <w:rFonts w:ascii="標楷體" w:eastAsia="標楷體" w:hAnsi="標楷體"/>
                <w:color w:val="000000"/>
                <w:lang w:eastAsia="zh-HK"/>
              </w:rPr>
            </w:pPr>
          </w:p>
        </w:tc>
        <w:tc>
          <w:tcPr>
            <w:tcW w:w="4128" w:type="dxa"/>
            <w:gridSpan w:val="2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02CD68B9" w14:textId="77777777" w:rsidR="007E3E7F" w:rsidRPr="00D27664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(期待行為)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1D3722B4" w14:textId="77777777" w:rsidR="007E3E7F" w:rsidRPr="00A12D38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59" w:type="dxa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673B0E49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</w:p>
        </w:tc>
      </w:tr>
      <w:tr w:rsidR="007E3E7F" w14:paraId="17762613" w14:textId="77777777" w:rsidTr="007E3E7F">
        <w:trPr>
          <w:trHeight w:val="1412"/>
        </w:trPr>
        <w:tc>
          <w:tcPr>
            <w:tcW w:w="1410" w:type="dxa"/>
            <w:vMerge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158E42A7" w14:textId="77777777" w:rsidR="007E3E7F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0" w:type="dxa"/>
            <w:vMerge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0D9FCE72" w14:textId="77777777" w:rsidR="007E3E7F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65" w:type="dxa"/>
            <w:vMerge/>
            <w:tcBorders>
              <w:right w:val="single" w:sz="12" w:space="0" w:color="000000"/>
            </w:tcBorders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46BFB3B8" w14:textId="77777777" w:rsidR="007E3E7F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17" w:type="dxa"/>
            <w:gridSpan w:val="2"/>
            <w:vMerge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435E7E8C" w14:textId="77777777" w:rsidR="007E3E7F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128" w:type="dxa"/>
            <w:gridSpan w:val="2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1B299F7F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  <w:color w:val="0D0D0D"/>
              </w:rPr>
            </w:pPr>
            <w:r>
              <w:rPr>
                <w:rFonts w:ascii="標楷體" w:eastAsia="標楷體" w:hAnsi="標楷體" w:cs="標楷體" w:hint="eastAsia"/>
                <w:color w:val="0D0D0D"/>
              </w:rPr>
              <w:t>(行為問題</w:t>
            </w:r>
            <w:r>
              <w:rPr>
                <w:rFonts w:ascii="標楷體" w:eastAsia="標楷體" w:hAnsi="標楷體" w:cs="標楷體"/>
                <w:color w:val="0D0D0D"/>
              </w:rPr>
              <w:t>)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26D88E6D" w14:textId="77777777" w:rsidR="007E3E7F" w:rsidRPr="00D27664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59" w:type="dxa"/>
            <w:vMerge w:val="restart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5CDCA36B" w14:textId="77777777" w:rsidR="007E3E7F" w:rsidRPr="00A12D38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</w:p>
        </w:tc>
      </w:tr>
      <w:tr w:rsidR="007E3E7F" w14:paraId="03289C88" w14:textId="77777777" w:rsidTr="007E3E7F">
        <w:trPr>
          <w:trHeight w:val="809"/>
        </w:trPr>
        <w:tc>
          <w:tcPr>
            <w:tcW w:w="1410" w:type="dxa"/>
            <w:vMerge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2A9F7774" w14:textId="77777777" w:rsidR="007E3E7F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0" w:type="dxa"/>
            <w:vMerge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42B65ABB" w14:textId="77777777" w:rsidR="007E3E7F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65" w:type="dxa"/>
            <w:vMerge/>
            <w:tcBorders>
              <w:right w:val="single" w:sz="12" w:space="0" w:color="000000"/>
            </w:tcBorders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68C39D9C" w14:textId="77777777" w:rsidR="007E3E7F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17" w:type="dxa"/>
            <w:gridSpan w:val="2"/>
            <w:vMerge/>
            <w:tcBorders>
              <w:left w:val="single" w:sz="12" w:space="0" w:color="000000"/>
            </w:tcBorders>
            <w:shd w:val="clear" w:color="auto" w:fill="FFFFFF" w:themeFill="background1"/>
            <w:vAlign w:val="center"/>
          </w:tcPr>
          <w:p w14:paraId="3382562B" w14:textId="77777777" w:rsidR="007E3E7F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128" w:type="dxa"/>
            <w:gridSpan w:val="2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2A308A10" w14:textId="77777777" w:rsidR="007E3E7F" w:rsidRPr="00C41394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(替代行為)</w:t>
            </w:r>
          </w:p>
        </w:tc>
        <w:tc>
          <w:tcPr>
            <w:tcW w:w="1251" w:type="dxa"/>
            <w:gridSpan w:val="2"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232D4482" w14:textId="77777777" w:rsidR="007E3E7F" w:rsidRPr="00D25758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759" w:type="dxa"/>
            <w:vMerge/>
            <w:shd w:val="clear" w:color="auto" w:fill="FFFFFF" w:themeFill="background1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1AA9E7A6" w14:textId="77777777" w:rsidR="007E3E7F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</w:p>
        </w:tc>
      </w:tr>
      <w:tr w:rsidR="007E3E7F" w14:paraId="38A3F680" w14:textId="77777777" w:rsidTr="00704D6F">
        <w:trPr>
          <w:trHeight w:val="392"/>
        </w:trPr>
        <w:tc>
          <w:tcPr>
            <w:tcW w:w="14540" w:type="dxa"/>
            <w:gridSpan w:val="10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4809BCFC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介入策略</w:t>
            </w:r>
          </w:p>
        </w:tc>
      </w:tr>
      <w:tr w:rsidR="007E3E7F" w14:paraId="73641558" w14:textId="77777777" w:rsidTr="00704D6F">
        <w:trPr>
          <w:trHeight w:val="370"/>
        </w:trPr>
        <w:tc>
          <w:tcPr>
            <w:tcW w:w="5706" w:type="dxa"/>
            <w:gridSpan w:val="4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05346D03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前事處理與先兆控制策略</w:t>
            </w:r>
          </w:p>
        </w:tc>
        <w:tc>
          <w:tcPr>
            <w:tcW w:w="3750" w:type="dxa"/>
            <w:gridSpan w:val="2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4746BDC4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行為教導策略</w:t>
            </w:r>
          </w:p>
        </w:tc>
        <w:tc>
          <w:tcPr>
            <w:tcW w:w="5084" w:type="dxa"/>
            <w:gridSpan w:val="4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7FEAF273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後果處理策略</w:t>
            </w:r>
          </w:p>
        </w:tc>
      </w:tr>
      <w:tr w:rsidR="007E3E7F" w14:paraId="2E4375C5" w14:textId="77777777" w:rsidTr="00704D6F">
        <w:trPr>
          <w:trHeight w:val="20"/>
        </w:trPr>
        <w:tc>
          <w:tcPr>
            <w:tcW w:w="5706" w:type="dxa"/>
            <w:gridSpan w:val="4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6193BCA4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A.個人相關因素</w:t>
            </w:r>
          </w:p>
          <w:p w14:paraId="7BB8BA2A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1.生理介入安排</w:t>
            </w:r>
          </w:p>
          <w:p w14:paraId="78CACE3F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□醫藥介入 □調整作息 □調整飲食 </w:t>
            </w:r>
          </w:p>
          <w:p w14:paraId="175743CC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 </w:t>
            </w:r>
          </w:p>
          <w:p w14:paraId="09D094CC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2.心理介入安排</w:t>
            </w:r>
          </w:p>
          <w:p w14:paraId="21E9059E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□諮商 □家族治療 □教養方式 □放鬆活動</w:t>
            </w:r>
          </w:p>
          <w:p w14:paraId="03893806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□安排課程（社會技巧課等） </w:t>
            </w:r>
          </w:p>
          <w:p w14:paraId="4236E571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</w:t>
            </w:r>
          </w:p>
          <w:p w14:paraId="4F0D00C8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3.認知調整安排</w:t>
            </w:r>
          </w:p>
          <w:p w14:paraId="40E3E59A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  □安排個別談話 □安排重要他人談話</w:t>
            </w:r>
          </w:p>
          <w:p w14:paraId="01EC22D6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</w:t>
            </w:r>
          </w:p>
          <w:p w14:paraId="5B010FB5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B.情境因素</w:t>
            </w:r>
          </w:p>
          <w:p w14:paraId="52C473CA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1.家庭情境</w:t>
            </w:r>
          </w:p>
          <w:p w14:paraId="559ADF7A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□互動方式調整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□教養方法調整 □作息安排 </w:t>
            </w:r>
          </w:p>
          <w:p w14:paraId="317C3605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□相關人事時地物的調整 □親師互動調整</w:t>
            </w:r>
          </w:p>
          <w:p w14:paraId="05312A79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□安排社工或相關資源協助 □親職教育</w:t>
            </w:r>
          </w:p>
          <w:p w14:paraId="4A371077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 </w:t>
            </w:r>
          </w:p>
          <w:p w14:paraId="3D7F7B06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2.學校情境</w:t>
            </w:r>
          </w:p>
          <w:p w14:paraId="5E9F6E31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□相關人事時地物（誘發因素）的調整 □班級宣導</w:t>
            </w:r>
          </w:p>
          <w:p w14:paraId="255345EA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□協助分組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□一致的管教 □調整態度 □調整班規</w:t>
            </w:r>
          </w:p>
          <w:p w14:paraId="06ADDC02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□調整下指令的方式 □建立班級增強制度</w:t>
            </w:r>
          </w:p>
          <w:p w14:paraId="56DDDC77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□訂定緊急處理計畫 □調整活動時間</w:t>
            </w:r>
          </w:p>
          <w:p w14:paraId="185FB3B9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□安排行為教導時間 □換活動地點 □環境結構化</w:t>
            </w:r>
          </w:p>
          <w:p w14:paraId="2A7E88AA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□調整座位 □提供提示系統 □提供相關輔具</w:t>
            </w:r>
          </w:p>
          <w:p w14:paraId="534DAE09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□物理環境調整 □提升個體的社會角色</w:t>
            </w:r>
          </w:p>
          <w:p w14:paraId="661A65A9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□為個體建立良好的社會關係</w:t>
            </w:r>
          </w:p>
          <w:p w14:paraId="1DBAEECC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□提供個體選擇與控制的機會</w:t>
            </w:r>
          </w:p>
          <w:p w14:paraId="2767B8E4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□提供個體活動參與的機會</w:t>
            </w:r>
          </w:p>
          <w:p w14:paraId="512CBFD2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</w:t>
            </w:r>
          </w:p>
          <w:p w14:paraId="3CC7AF95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C.任務因素</w:t>
            </w:r>
          </w:p>
          <w:p w14:paraId="53A7CE3B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□訂立行為契約 □學習內容調整 □學習歷程調整</w:t>
            </w:r>
          </w:p>
          <w:p w14:paraId="679F84DF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□學習評量調整 □調整任務難度 □提供人力協助</w:t>
            </w:r>
          </w:p>
          <w:p w14:paraId="6DB95E3D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□依任務難度調整活動順序 □提供選擇</w:t>
            </w:r>
          </w:p>
          <w:p w14:paraId="7B613455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</w:t>
            </w:r>
          </w:p>
          <w:p w14:paraId="5B21898D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D.行為的先兆出現</w:t>
            </w:r>
          </w:p>
          <w:p w14:paraId="30A6DCFC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□提示正向行為 □促進溝通 □轉移注意力 </w:t>
            </w:r>
          </w:p>
          <w:p w14:paraId="0C788591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□阻遏 □改變□促進放鬆</w:t>
            </w:r>
          </w:p>
          <w:p w14:paraId="06A8D33C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</w:t>
            </w:r>
          </w:p>
        </w:tc>
        <w:tc>
          <w:tcPr>
            <w:tcW w:w="3750" w:type="dxa"/>
            <w:gridSpan w:val="2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15BC6A2F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lastRenderedPageBreak/>
              <w:t>1.替代行為訓練：</w:t>
            </w:r>
          </w:p>
          <w:p w14:paraId="78424831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替代行為</w:t>
            </w:r>
          </w:p>
          <w:p w14:paraId="21D865B5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</w:p>
          <w:p w14:paraId="05C2856F" w14:textId="77777777" w:rsidR="007E3E7F" w:rsidRPr="004559BE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.</w:t>
            </w:r>
            <w:r w:rsidRPr="004559BE">
              <w:rPr>
                <w:rFonts w:ascii="標楷體" w:eastAsia="標楷體" w:hAnsi="標楷體" w:cs="標楷體" w:hint="eastAsia"/>
              </w:rPr>
              <w:t>相關行為</w:t>
            </w:r>
          </w:p>
          <w:p w14:paraId="12859B0A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61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2A998C73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 w:cs="標楷體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t>正向行為</w:t>
            </w:r>
            <w:r>
              <w:rPr>
                <w:rFonts w:ascii="標楷體" w:eastAsia="標楷體" w:hAnsi="標楷體" w:cs="標楷體" w:hint="eastAsia"/>
                <w:shd w:val="clear" w:color="auto" w:fill="D9D9D9"/>
              </w:rPr>
              <w:t>出現</w:t>
            </w:r>
          </w:p>
        </w:tc>
        <w:tc>
          <w:tcPr>
            <w:tcW w:w="2623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</w:tcPr>
          <w:p w14:paraId="5FADEBFF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 w:cs="標楷體"/>
                <w:shd w:val="clear" w:color="auto" w:fill="D9D9D9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t>問題行為</w:t>
            </w:r>
            <w:r>
              <w:rPr>
                <w:rFonts w:ascii="標楷體" w:eastAsia="標楷體" w:hAnsi="標楷體" w:cs="標楷體" w:hint="eastAsia"/>
                <w:shd w:val="clear" w:color="auto" w:fill="D9D9D9"/>
              </w:rPr>
              <w:t>出現</w:t>
            </w:r>
          </w:p>
        </w:tc>
      </w:tr>
      <w:tr w:rsidR="007E3E7F" w14:paraId="130F34B2" w14:textId="77777777" w:rsidTr="00704D6F">
        <w:trPr>
          <w:trHeight w:val="20"/>
        </w:trPr>
        <w:tc>
          <w:tcPr>
            <w:tcW w:w="5706" w:type="dxa"/>
            <w:gridSpan w:val="4"/>
            <w:vMerge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6D09E220" w14:textId="77777777" w:rsidR="007E3E7F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  <w:shd w:val="clear" w:color="auto" w:fill="D9D9D9"/>
              </w:rPr>
            </w:pPr>
          </w:p>
        </w:tc>
        <w:tc>
          <w:tcPr>
            <w:tcW w:w="3750" w:type="dxa"/>
            <w:gridSpan w:val="2"/>
            <w:vMerge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2F34E47B" w14:textId="77777777" w:rsidR="007E3E7F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  <w:shd w:val="clear" w:color="auto" w:fill="D9D9D9"/>
              </w:rPr>
            </w:pPr>
          </w:p>
        </w:tc>
        <w:tc>
          <w:tcPr>
            <w:tcW w:w="2461" w:type="dxa"/>
            <w:gridSpan w:val="2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1B2E0A18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（請提供與問題行為功能等值之後果）</w:t>
            </w:r>
          </w:p>
          <w:p w14:paraId="5045F22A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623" w:type="dxa"/>
            <w:gridSpan w:val="2"/>
            <w:vMerge w:val="restart"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26681EFC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t>A.問題行為：</w:t>
            </w:r>
          </w:p>
          <w:p w14:paraId="03796857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63A48D52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3ACE7A13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1E2E0B56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  <w:shd w:val="clear" w:color="auto" w:fill="D9D9D9"/>
              </w:rPr>
            </w:pPr>
          </w:p>
          <w:p w14:paraId="6775B350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hd w:val="clear" w:color="auto" w:fill="D9D9D9"/>
              </w:rPr>
              <w:t>B.處理方式：</w:t>
            </w:r>
          </w:p>
          <w:p w14:paraId="296CF26F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1.□區別性增強</w:t>
            </w:r>
          </w:p>
          <w:p w14:paraId="539D5527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2.□消弱</w:t>
            </w:r>
          </w:p>
          <w:p w14:paraId="55D8A849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3.□移除喜好刺激</w:t>
            </w:r>
          </w:p>
          <w:p w14:paraId="73BCE0AB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（負懲罰）</w:t>
            </w:r>
          </w:p>
          <w:p w14:paraId="3003EC65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ind w:left="480" w:hanging="240"/>
              <w:rPr>
                <w:rFonts w:ascii="標楷體" w:eastAsia="標楷體" w:hAnsi="標楷體" w:cs="標楷體"/>
              </w:rPr>
            </w:pPr>
            <w:r w:rsidRPr="0031330D">
              <w:rPr>
                <w:rFonts w:ascii="標楷體" w:eastAsia="標楷體" w:hAnsi="標楷體"/>
                <w:bCs/>
              </w:rPr>
              <w:sym w:font="Wingdings 2" w:char="F09A"/>
            </w:r>
            <w:r>
              <w:rPr>
                <w:rFonts w:ascii="標楷體" w:eastAsia="標楷體" w:hAnsi="標楷體" w:cs="標楷體"/>
              </w:rPr>
              <w:t>反應代價</w:t>
            </w:r>
          </w:p>
          <w:p w14:paraId="2190A44D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ind w:left="480" w:hanging="240"/>
              <w:rPr>
                <w:rFonts w:ascii="標楷體" w:eastAsia="標楷體" w:hAnsi="標楷體" w:cs="標楷體"/>
              </w:rPr>
            </w:pPr>
            <w:r w:rsidRPr="0031330D">
              <w:rPr>
                <w:rFonts w:ascii="標楷體" w:eastAsia="標楷體" w:hAnsi="標楷體"/>
                <w:bCs/>
              </w:rPr>
              <w:sym w:font="Wingdings 2" w:char="F09A"/>
            </w:r>
            <w:r>
              <w:rPr>
                <w:rFonts w:ascii="標楷體" w:eastAsia="標楷體" w:hAnsi="標楷體" w:cs="標楷體"/>
              </w:rPr>
              <w:t>隔離正強物</w:t>
            </w:r>
          </w:p>
          <w:p w14:paraId="44FBEDFF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4.□給予嫌惡刺激</w:t>
            </w:r>
          </w:p>
          <w:p w14:paraId="0FE6292E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ind w:firstLine="240"/>
              <w:rPr>
                <w:rFonts w:ascii="標楷體" w:eastAsia="標楷體" w:hAnsi="標楷體" w:cs="標楷體"/>
              </w:rPr>
            </w:pPr>
            <w:r w:rsidRPr="0031330D">
              <w:rPr>
                <w:rFonts w:ascii="標楷體" w:eastAsia="標楷體" w:hAnsi="標楷體"/>
                <w:bCs/>
              </w:rPr>
              <w:sym w:font="Wingdings 2" w:char="F09A"/>
            </w:r>
            <w:r>
              <w:rPr>
                <w:rFonts w:ascii="標楷體" w:eastAsia="標楷體" w:hAnsi="標楷體" w:cs="標楷體"/>
              </w:rPr>
              <w:t>自然後果</w:t>
            </w:r>
          </w:p>
          <w:p w14:paraId="0BC67F83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ind w:left="384" w:hanging="144"/>
              <w:rPr>
                <w:rFonts w:ascii="標楷體" w:eastAsia="標楷體" w:hAnsi="標楷體" w:cs="標楷體"/>
              </w:rPr>
            </w:pPr>
            <w:r w:rsidRPr="0031330D">
              <w:rPr>
                <w:rFonts w:ascii="標楷體" w:eastAsia="標楷體" w:hAnsi="標楷體"/>
                <w:bCs/>
              </w:rPr>
              <w:sym w:font="Wingdings 2" w:char="F09A"/>
            </w:r>
            <w:r>
              <w:rPr>
                <w:rFonts w:ascii="標楷體" w:eastAsia="標楷體" w:hAnsi="標楷體" w:cs="標楷體"/>
              </w:rPr>
              <w:t>回歸原狀</w:t>
            </w:r>
          </w:p>
          <w:p w14:paraId="59168819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ind w:left="384" w:hanging="144"/>
              <w:rPr>
                <w:rFonts w:ascii="標楷體" w:eastAsia="標楷體" w:hAnsi="標楷體" w:cs="標楷體"/>
              </w:rPr>
            </w:pPr>
            <w:r w:rsidRPr="0031330D">
              <w:rPr>
                <w:rFonts w:ascii="標楷體" w:eastAsia="標楷體" w:hAnsi="標楷體"/>
                <w:bCs/>
              </w:rPr>
              <w:sym w:font="Wingdings 2" w:char="F09A"/>
            </w:r>
            <w:r>
              <w:rPr>
                <w:rFonts w:ascii="標楷體" w:eastAsia="標楷體" w:hAnsi="標楷體" w:cs="標楷體"/>
              </w:rPr>
              <w:t>過度矯正</w:t>
            </w:r>
          </w:p>
          <w:p w14:paraId="50701A2C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ind w:left="384" w:hanging="144"/>
              <w:rPr>
                <w:rFonts w:ascii="標楷體" w:eastAsia="標楷體" w:hAnsi="標楷體" w:cs="標楷體"/>
              </w:rPr>
            </w:pPr>
            <w:r w:rsidRPr="0031330D">
              <w:rPr>
                <w:rFonts w:ascii="標楷體" w:eastAsia="標楷體" w:hAnsi="標楷體"/>
                <w:bCs/>
              </w:rPr>
              <w:sym w:font="Wingdings 2" w:char="F09A"/>
            </w:r>
            <w:r>
              <w:rPr>
                <w:rFonts w:ascii="標楷體" w:eastAsia="標楷體" w:hAnsi="標楷體" w:cs="標楷體"/>
              </w:rPr>
              <w:t>反應阻擋（行為中斷）</w:t>
            </w:r>
          </w:p>
          <w:p w14:paraId="77A8E3D2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ind w:right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5.□啟動緊急處理系統</w:t>
            </w:r>
          </w:p>
          <w:p w14:paraId="2538E753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ind w:right="1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（請參考附表2-1）</w:t>
            </w:r>
          </w:p>
        </w:tc>
      </w:tr>
      <w:tr w:rsidR="007E3E7F" w14:paraId="5655AF04" w14:textId="77777777" w:rsidTr="00704D6F">
        <w:trPr>
          <w:trHeight w:val="20"/>
        </w:trPr>
        <w:tc>
          <w:tcPr>
            <w:tcW w:w="5706" w:type="dxa"/>
            <w:gridSpan w:val="4"/>
            <w:vMerge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49654676" w14:textId="77777777" w:rsidR="007E3E7F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750" w:type="dxa"/>
            <w:gridSpan w:val="2"/>
            <w:tcBorders>
              <w:bottom w:val="single" w:sz="12" w:space="0" w:color="000000"/>
            </w:tcBorders>
            <w:shd w:val="clear" w:color="auto" w:fill="FFFFFF"/>
          </w:tcPr>
          <w:p w14:paraId="4D4D06BE" w14:textId="77777777" w:rsidR="007E3E7F" w:rsidRPr="00754ECC" w:rsidRDefault="007E3E7F" w:rsidP="007E3E7F">
            <w:pPr>
              <w:pStyle w:val="a8"/>
              <w:numPr>
                <w:ilvl w:val="0"/>
                <w:numId w:val="5"/>
              </w:numPr>
              <w:adjustRightInd w:val="0"/>
              <w:snapToGrid w:val="0"/>
              <w:spacing w:after="120"/>
              <w:ind w:leftChars="0"/>
              <w:jc w:val="both"/>
              <w:rPr>
                <w:rFonts w:ascii="標楷體" w:eastAsia="標楷體" w:hAnsi="標楷體" w:cs="標楷體"/>
                <w:shd w:val="clear" w:color="auto" w:fill="D9D9D9"/>
              </w:rPr>
            </w:pPr>
            <w:r w:rsidRPr="00754ECC">
              <w:rPr>
                <w:rFonts w:ascii="標楷體" w:eastAsia="標楷體" w:hAnsi="標楷體" w:cs="標楷體"/>
                <w:shd w:val="clear" w:color="auto" w:fill="D9D9D9"/>
              </w:rPr>
              <w:t>與期待行為相關之行為訓練</w:t>
            </w:r>
          </w:p>
          <w:p w14:paraId="1F0873C1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□處理情緒技巧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□呼吸放鬆訓練</w:t>
            </w:r>
          </w:p>
          <w:p w14:paraId="224D6697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□肌肉放鬆訓練 □處理壓力技</w:t>
            </w:r>
            <w:r>
              <w:rPr>
                <w:rFonts w:ascii="標楷體" w:eastAsia="標楷體" w:hAnsi="標楷體" w:cs="標楷體"/>
              </w:rPr>
              <w:lastRenderedPageBreak/>
              <w:t>巧</w:t>
            </w:r>
          </w:p>
          <w:p w14:paraId="0E658088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□問題解決訓練 □溝通技巧訓練</w:t>
            </w:r>
          </w:p>
          <w:p w14:paraId="6700946E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□擴大替代溝通 □人際互動技巧</w:t>
            </w:r>
          </w:p>
          <w:p w14:paraId="1C4B348D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□處理衝突技巧 </w:t>
            </w:r>
          </w:p>
          <w:p w14:paraId="0C2BD0FB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□多元性別互動技巧</w:t>
            </w:r>
          </w:p>
          <w:p w14:paraId="07FCD2CD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□學校基本適應技巧</w:t>
            </w:r>
          </w:p>
          <w:p w14:paraId="092FBCFF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□社區基本適應技巧</w:t>
            </w:r>
          </w:p>
          <w:p w14:paraId="077230CC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□衝動控制技能訓練 □休閒教育</w:t>
            </w:r>
          </w:p>
          <w:p w14:paraId="42C6B164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□生活管理訓練 □學習策略教導</w:t>
            </w:r>
          </w:p>
          <w:p w14:paraId="5B901468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□專注力訓練 □代幣訓練</w:t>
            </w:r>
          </w:p>
          <w:p w14:paraId="416BB3C5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ind w:right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□自我管理訓練</w:t>
            </w:r>
          </w:p>
          <w:p w14:paraId="5BDC6C2C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ind w:right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□其他：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</w:t>
            </w:r>
          </w:p>
        </w:tc>
        <w:tc>
          <w:tcPr>
            <w:tcW w:w="2461" w:type="dxa"/>
            <w:gridSpan w:val="2"/>
            <w:tcBorders>
              <w:bottom w:val="single" w:sz="12" w:space="0" w:color="000000"/>
            </w:tcBorders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322ECB7F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1.□增強</w:t>
            </w:r>
          </w:p>
          <w:p w14:paraId="4841961C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2.□增強</w:t>
            </w:r>
          </w:p>
          <w:p w14:paraId="17289B3F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ind w:left="480" w:hanging="240"/>
              <w:rPr>
                <w:rFonts w:ascii="標楷體" w:eastAsia="標楷體" w:hAnsi="標楷體" w:cs="標楷體"/>
              </w:rPr>
            </w:pPr>
            <w:r w:rsidRPr="0031330D">
              <w:rPr>
                <w:rFonts w:ascii="標楷體" w:eastAsia="標楷體" w:hAnsi="標楷體"/>
                <w:bCs/>
              </w:rPr>
              <w:sym w:font="Wingdings 2" w:char="F09A"/>
            </w:r>
            <w:r>
              <w:rPr>
                <w:rFonts w:ascii="標楷體" w:eastAsia="標楷體" w:hAnsi="標楷體" w:cs="標楷體"/>
              </w:rPr>
              <w:t>拿掉（不喜歡的東西／活動／任務）</w:t>
            </w:r>
          </w:p>
          <w:p w14:paraId="0BD88905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ind w:left="480" w:hanging="240"/>
              <w:rPr>
                <w:rFonts w:ascii="標楷體" w:eastAsia="標楷體" w:hAnsi="標楷體" w:cs="標楷體"/>
              </w:rPr>
            </w:pPr>
            <w:r w:rsidRPr="0031330D">
              <w:rPr>
                <w:rFonts w:ascii="標楷體" w:eastAsia="標楷體" w:hAnsi="標楷體"/>
                <w:bCs/>
              </w:rPr>
              <w:lastRenderedPageBreak/>
              <w:sym w:font="Wingdings 2" w:char="F09A"/>
            </w:r>
            <w:r>
              <w:rPr>
                <w:rFonts w:ascii="標楷體" w:eastAsia="標楷體" w:hAnsi="標楷體" w:cs="標楷體"/>
              </w:rPr>
              <w:t>減少（不喜歡的東西／活動／任務）</w:t>
            </w:r>
          </w:p>
          <w:p w14:paraId="0D0D4316" w14:textId="77777777" w:rsidR="007E3E7F" w:rsidRDefault="007E3E7F" w:rsidP="00704D6F">
            <w:pPr>
              <w:adjustRightInd w:val="0"/>
              <w:snapToGrid w:val="0"/>
              <w:spacing w:afterLines="0" w:line="240" w:lineRule="auto"/>
              <w:ind w:left="264" w:hanging="26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3.□區別性增強</w:t>
            </w:r>
          </w:p>
        </w:tc>
        <w:tc>
          <w:tcPr>
            <w:tcW w:w="2623" w:type="dxa"/>
            <w:gridSpan w:val="2"/>
            <w:vMerge/>
            <w:shd w:val="clear" w:color="auto" w:fill="FFFFFF"/>
            <w:tcMar>
              <w:top w:w="15" w:type="dxa"/>
              <w:left w:w="17" w:type="dxa"/>
              <w:bottom w:w="0" w:type="dxa"/>
              <w:right w:w="17" w:type="dxa"/>
            </w:tcMar>
          </w:tcPr>
          <w:p w14:paraId="50D3544B" w14:textId="77777777" w:rsidR="007E3E7F" w:rsidRDefault="007E3E7F" w:rsidP="00704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Lines="0" w:line="240" w:lineRule="auto"/>
              <w:rPr>
                <w:rFonts w:ascii="標楷體" w:eastAsia="標楷體" w:hAnsi="標楷體" w:cs="標楷體"/>
              </w:rPr>
            </w:pPr>
          </w:p>
        </w:tc>
      </w:tr>
    </w:tbl>
    <w:p w14:paraId="082DD932" w14:textId="14ACCDEE" w:rsidR="007E3E7F" w:rsidRDefault="001707B5" w:rsidP="001707B5">
      <w:pPr>
        <w:widowControl/>
        <w:adjustRightInd w:val="0"/>
        <w:snapToGrid w:val="0"/>
        <w:spacing w:afterLines="0" w:line="240" w:lineRule="auto"/>
        <w:rPr>
          <w:rFonts w:ascii="標楷體" w:eastAsia="標楷體" w:hAnsi="標楷體"/>
        </w:rPr>
      </w:pPr>
      <w:r w:rsidRPr="00CA3C20">
        <w:rPr>
          <w:rFonts w:ascii="標楷體" w:eastAsia="標楷體" w:hAnsi="標楷體"/>
          <w:sz w:val="18"/>
          <w:szCs w:val="18"/>
          <w:shd w:val="pct15" w:color="auto" w:fill="FFFFFF"/>
        </w:rPr>
        <w:t>資料來源：洪儷瑜、鳳華、何美慧、張蓓莉、翁素珍（主編）（2018）。</w:t>
      </w:r>
      <w:r w:rsidRPr="00CA3C20">
        <w:rPr>
          <w:rFonts w:ascii="標楷體" w:eastAsia="標楷體" w:hAnsi="標楷體"/>
          <w:b/>
          <w:sz w:val="18"/>
          <w:szCs w:val="18"/>
          <w:shd w:val="pct15" w:color="auto" w:fill="FFFFFF"/>
        </w:rPr>
        <w:t>特殊教育學生的正向行為支持</w:t>
      </w:r>
      <w:r w:rsidRPr="00CA3C20">
        <w:rPr>
          <w:rFonts w:ascii="標楷體" w:eastAsia="標楷體" w:hAnsi="標楷體"/>
          <w:sz w:val="18"/>
          <w:szCs w:val="18"/>
          <w:shd w:val="pct15" w:color="auto" w:fill="FFFFFF"/>
        </w:rPr>
        <w:t>。新北市：心理。</w:t>
      </w:r>
    </w:p>
    <w:p w14:paraId="6DD5BDEF" w14:textId="2A909842" w:rsidR="001707B5" w:rsidRPr="001707B5" w:rsidRDefault="001707B5" w:rsidP="001707B5">
      <w:pPr>
        <w:spacing w:after="120"/>
        <w:rPr>
          <w:rFonts w:ascii="標楷體" w:eastAsia="標楷體" w:hAnsi="標楷體"/>
        </w:rPr>
        <w:sectPr w:rsidR="001707B5" w:rsidRPr="001707B5" w:rsidSect="001E7670">
          <w:pgSz w:w="16838" w:h="11906" w:orient="landscape"/>
          <w:pgMar w:top="1134" w:right="1134" w:bottom="907" w:left="1134" w:header="0" w:footer="0" w:gutter="0"/>
          <w:cols w:space="425"/>
          <w:docGrid w:linePitch="360"/>
        </w:sectPr>
      </w:pPr>
    </w:p>
    <w:p w14:paraId="55B30703" w14:textId="528D41FA" w:rsidR="00D13F68" w:rsidRDefault="00D13F68" w:rsidP="009B22CB">
      <w:pPr>
        <w:adjustRightInd w:val="0"/>
        <w:snapToGrid w:val="0"/>
        <w:spacing w:afterLine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四、行為問題處理：</w:t>
      </w:r>
      <w:r w:rsidR="009C7BF5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依計畫</w:t>
      </w:r>
      <w:r w:rsidRPr="00F34A91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擬訂行為目標及處理策略</w:t>
      </w:r>
    </w:p>
    <w:tbl>
      <w:tblPr>
        <w:tblW w:w="98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1993"/>
        <w:gridCol w:w="6050"/>
        <w:gridCol w:w="1207"/>
      </w:tblGrid>
      <w:tr w:rsidR="00D13F68" w:rsidRPr="00CA3C20" w14:paraId="053C9753" w14:textId="77777777" w:rsidTr="00D13F68">
        <w:trPr>
          <w:trHeight w:val="794"/>
          <w:jc w:val="center"/>
        </w:trPr>
        <w:tc>
          <w:tcPr>
            <w:tcW w:w="58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DA46F0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CA3C20">
              <w:rPr>
                <w:rFonts w:ascii="標楷體" w:eastAsia="標楷體" w:hAnsi="標楷體" w:hint="eastAsia"/>
                <w:b/>
              </w:rPr>
              <w:t>行為介入目標</w:t>
            </w:r>
          </w:p>
        </w:tc>
        <w:tc>
          <w:tcPr>
            <w:tcW w:w="9250" w:type="dxa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5E02973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（一）介入目標</w:t>
            </w:r>
          </w:p>
          <w:p w14:paraId="73A2E675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  <w:p w14:paraId="4B7013DC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  <w:r w:rsidRPr="00CA3C20">
              <w:rPr>
                <w:rFonts w:ascii="標楷體" w:eastAsia="標楷體" w:hAnsi="標楷體" w:hint="eastAsia"/>
              </w:rPr>
              <w:t>（二）替代行為（</w:t>
            </w:r>
            <w:r w:rsidRPr="00CA3C20">
              <w:rPr>
                <w:rFonts w:ascii="標楷體" w:eastAsia="標楷體" w:hAnsi="標楷體" w:hint="eastAsia"/>
                <w:shd w:val="pct15" w:color="auto" w:fill="FFFFFF"/>
              </w:rPr>
              <w:t>功能等值</w:t>
            </w:r>
            <w:r w:rsidRPr="00CA3C20">
              <w:rPr>
                <w:rFonts w:ascii="標楷體" w:eastAsia="標楷體" w:hAnsi="標楷體" w:hint="eastAsia"/>
              </w:rPr>
              <w:t>）</w:t>
            </w:r>
          </w:p>
          <w:p w14:paraId="25B6B46B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</w:rPr>
            </w:pPr>
          </w:p>
          <w:p w14:paraId="6D342A03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EA3FB9" w:rsidRPr="00CA3C20" w14:paraId="0D372FF3" w14:textId="77777777" w:rsidTr="00EA3FB9">
        <w:trPr>
          <w:trHeight w:val="624"/>
          <w:jc w:val="center"/>
        </w:trPr>
        <w:tc>
          <w:tcPr>
            <w:tcW w:w="589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08603BA" w14:textId="77777777" w:rsidR="00EA3FB9" w:rsidRPr="00CA3C20" w:rsidRDefault="00EA3FB9" w:rsidP="00842DE1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CA3C20">
              <w:rPr>
                <w:rFonts w:ascii="標楷體" w:eastAsia="標楷體" w:hAnsi="標楷體" w:hint="eastAsia"/>
                <w:b/>
              </w:rPr>
              <w:t>類別</w:t>
            </w:r>
          </w:p>
        </w:tc>
        <w:tc>
          <w:tcPr>
            <w:tcW w:w="19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49AF5E" w14:textId="77777777" w:rsidR="00EA3FB9" w:rsidRPr="00CA3C20" w:rsidRDefault="00EA3FB9" w:rsidP="00842DE1">
            <w:pPr>
              <w:adjustRightInd w:val="0"/>
              <w:snapToGrid w:val="0"/>
              <w:spacing w:afterLines="0" w:line="240" w:lineRule="auto"/>
              <w:ind w:left="247" w:hangingChars="103" w:hanging="247"/>
              <w:jc w:val="center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>介入策略</w:t>
            </w:r>
          </w:p>
        </w:tc>
        <w:tc>
          <w:tcPr>
            <w:tcW w:w="60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D976DA" w14:textId="77777777" w:rsidR="00EA3FB9" w:rsidRPr="00CA3C20" w:rsidRDefault="00EA3FB9" w:rsidP="00842DE1">
            <w:pPr>
              <w:adjustRightInd w:val="0"/>
              <w:snapToGrid w:val="0"/>
              <w:spacing w:afterLines="0" w:line="240" w:lineRule="auto"/>
              <w:ind w:left="247" w:hangingChars="103" w:hanging="247"/>
              <w:jc w:val="center"/>
              <w:rPr>
                <w:rFonts w:ascii="標楷體" w:eastAsia="標楷體" w:hAnsi="標楷體"/>
                <w:bCs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>執行方式</w:t>
            </w:r>
          </w:p>
        </w:tc>
        <w:tc>
          <w:tcPr>
            <w:tcW w:w="1207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3E6860" w14:textId="534114F7" w:rsidR="00EA3FB9" w:rsidRPr="004B7DB6" w:rsidRDefault="00EA3FB9" w:rsidP="00842DE1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Cs/>
                <w:dstrike/>
                <w:color w:val="FF0000"/>
              </w:rPr>
            </w:pPr>
            <w:r w:rsidRPr="00CA3C20">
              <w:rPr>
                <w:rFonts w:ascii="標楷體" w:eastAsia="標楷體" w:hAnsi="標楷體" w:hint="eastAsia"/>
                <w:bCs/>
              </w:rPr>
              <w:t>負責人員</w:t>
            </w:r>
          </w:p>
        </w:tc>
      </w:tr>
      <w:tr w:rsidR="00EA3FB9" w:rsidRPr="00CA3C20" w14:paraId="49289100" w14:textId="77777777" w:rsidTr="00EA3FB9">
        <w:trPr>
          <w:trHeight w:val="624"/>
          <w:jc w:val="center"/>
        </w:trPr>
        <w:tc>
          <w:tcPr>
            <w:tcW w:w="5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374789" w14:textId="6B94387A" w:rsidR="00EA3FB9" w:rsidRPr="00CA3C20" w:rsidRDefault="00EA3FB9" w:rsidP="00842DE1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先兆控制</w:t>
            </w:r>
          </w:p>
        </w:tc>
        <w:tc>
          <w:tcPr>
            <w:tcW w:w="1993" w:type="dxa"/>
            <w:shd w:val="clear" w:color="auto" w:fill="auto"/>
          </w:tcPr>
          <w:p w14:paraId="78C00678" w14:textId="77777777" w:rsidR="00EA3FB9" w:rsidRPr="00CA3C20" w:rsidRDefault="00EA3FB9" w:rsidP="00842DE1">
            <w:pPr>
              <w:adjustRightInd w:val="0"/>
              <w:snapToGrid w:val="0"/>
              <w:spacing w:afterLines="0" w:line="240" w:lineRule="auto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6050" w:type="dxa"/>
            <w:shd w:val="clear" w:color="auto" w:fill="auto"/>
          </w:tcPr>
          <w:p w14:paraId="79C5102B" w14:textId="77777777" w:rsidR="00EA3FB9" w:rsidRPr="00CA3C20" w:rsidRDefault="00EA3FB9" w:rsidP="00842DE1">
            <w:pPr>
              <w:adjustRightInd w:val="0"/>
              <w:snapToGrid w:val="0"/>
              <w:spacing w:afterLines="0" w:line="240" w:lineRule="auto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right w:val="single" w:sz="12" w:space="0" w:color="auto"/>
            </w:tcBorders>
            <w:shd w:val="clear" w:color="auto" w:fill="auto"/>
          </w:tcPr>
          <w:p w14:paraId="5AA36362" w14:textId="77777777" w:rsidR="00EA3FB9" w:rsidRPr="004B7DB6" w:rsidRDefault="00EA3FB9" w:rsidP="00842DE1">
            <w:pPr>
              <w:adjustRightInd w:val="0"/>
              <w:snapToGrid w:val="0"/>
              <w:spacing w:afterLines="0" w:line="240" w:lineRule="auto"/>
              <w:ind w:left="206" w:hangingChars="103" w:hanging="206"/>
              <w:rPr>
                <w:rFonts w:ascii="標楷體" w:eastAsia="標楷體" w:hAnsi="標楷體"/>
                <w:bCs/>
                <w:dstrike/>
                <w:color w:val="FF0000"/>
                <w:sz w:val="20"/>
                <w:szCs w:val="20"/>
              </w:rPr>
            </w:pPr>
          </w:p>
        </w:tc>
      </w:tr>
      <w:tr w:rsidR="00EA3FB9" w:rsidRPr="00CA3C20" w14:paraId="40C2456A" w14:textId="77777777" w:rsidTr="00EA3FB9">
        <w:trPr>
          <w:trHeight w:val="624"/>
          <w:jc w:val="center"/>
        </w:trPr>
        <w:tc>
          <w:tcPr>
            <w:tcW w:w="5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4F8425" w14:textId="551B0363" w:rsidR="00EA3FB9" w:rsidRPr="00CA3C20" w:rsidRDefault="00EA3FB9" w:rsidP="00842DE1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CA3C20">
              <w:rPr>
                <w:rFonts w:ascii="標楷體" w:eastAsia="標楷體" w:hAnsi="標楷體" w:hint="eastAsia"/>
                <w:b/>
              </w:rPr>
              <w:t>前事</w:t>
            </w:r>
            <w:r>
              <w:rPr>
                <w:rFonts w:ascii="標楷體" w:eastAsia="標楷體" w:hAnsi="標楷體" w:hint="eastAsia"/>
                <w:b/>
              </w:rPr>
              <w:t>處理</w:t>
            </w:r>
          </w:p>
        </w:tc>
        <w:tc>
          <w:tcPr>
            <w:tcW w:w="1993" w:type="dxa"/>
            <w:shd w:val="clear" w:color="auto" w:fill="auto"/>
          </w:tcPr>
          <w:p w14:paraId="698D3C6E" w14:textId="77777777" w:rsidR="00EA3FB9" w:rsidRPr="00CA3C20" w:rsidRDefault="00EA3FB9" w:rsidP="00842DE1">
            <w:pPr>
              <w:adjustRightInd w:val="0"/>
              <w:snapToGrid w:val="0"/>
              <w:spacing w:afterLines="0" w:line="240" w:lineRule="auto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6050" w:type="dxa"/>
            <w:shd w:val="clear" w:color="auto" w:fill="auto"/>
          </w:tcPr>
          <w:p w14:paraId="6A54429E" w14:textId="77777777" w:rsidR="00EA3FB9" w:rsidRPr="00CA3C20" w:rsidRDefault="00EA3FB9" w:rsidP="00842DE1">
            <w:pPr>
              <w:adjustRightInd w:val="0"/>
              <w:snapToGrid w:val="0"/>
              <w:spacing w:afterLines="0" w:line="240" w:lineRule="auto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right w:val="single" w:sz="12" w:space="0" w:color="auto"/>
            </w:tcBorders>
            <w:shd w:val="clear" w:color="auto" w:fill="auto"/>
          </w:tcPr>
          <w:p w14:paraId="54439BF1" w14:textId="77777777" w:rsidR="00EA3FB9" w:rsidRPr="004B7DB6" w:rsidRDefault="00EA3FB9" w:rsidP="00842DE1">
            <w:pPr>
              <w:adjustRightInd w:val="0"/>
              <w:snapToGrid w:val="0"/>
              <w:spacing w:afterLines="0" w:line="240" w:lineRule="auto"/>
              <w:ind w:left="206" w:hangingChars="103" w:hanging="206"/>
              <w:rPr>
                <w:rFonts w:ascii="標楷體" w:eastAsia="標楷體" w:hAnsi="標楷體"/>
                <w:bCs/>
                <w:dstrike/>
                <w:color w:val="FF0000"/>
                <w:sz w:val="20"/>
                <w:szCs w:val="20"/>
              </w:rPr>
            </w:pPr>
          </w:p>
        </w:tc>
      </w:tr>
      <w:tr w:rsidR="00EA3FB9" w:rsidRPr="00CA3C20" w14:paraId="4829CFE5" w14:textId="77777777" w:rsidTr="00EA3FB9">
        <w:trPr>
          <w:trHeight w:val="624"/>
          <w:jc w:val="center"/>
        </w:trPr>
        <w:tc>
          <w:tcPr>
            <w:tcW w:w="5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EDDDAE" w14:textId="77777777" w:rsidR="00EA3FB9" w:rsidRPr="00CA3C20" w:rsidRDefault="00EA3FB9" w:rsidP="00842DE1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CA3C20">
              <w:rPr>
                <w:rFonts w:ascii="標楷體" w:eastAsia="標楷體" w:hAnsi="標楷體" w:hint="eastAsia"/>
                <w:b/>
              </w:rPr>
              <w:t>行為教導</w:t>
            </w:r>
          </w:p>
        </w:tc>
        <w:tc>
          <w:tcPr>
            <w:tcW w:w="1993" w:type="dxa"/>
            <w:shd w:val="clear" w:color="auto" w:fill="auto"/>
          </w:tcPr>
          <w:p w14:paraId="7B5E44CF" w14:textId="77777777" w:rsidR="00EA3FB9" w:rsidRPr="00CA3C20" w:rsidRDefault="00EA3FB9" w:rsidP="00842DE1">
            <w:pPr>
              <w:adjustRightInd w:val="0"/>
              <w:snapToGrid w:val="0"/>
              <w:spacing w:afterLines="0" w:line="240" w:lineRule="auto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6050" w:type="dxa"/>
            <w:shd w:val="clear" w:color="auto" w:fill="auto"/>
          </w:tcPr>
          <w:p w14:paraId="6A82A8EA" w14:textId="77777777" w:rsidR="00EA3FB9" w:rsidRPr="00CA3C20" w:rsidRDefault="00EA3FB9" w:rsidP="00842DE1">
            <w:pPr>
              <w:adjustRightInd w:val="0"/>
              <w:snapToGrid w:val="0"/>
              <w:spacing w:afterLines="0" w:line="240" w:lineRule="auto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right w:val="single" w:sz="12" w:space="0" w:color="auto"/>
            </w:tcBorders>
            <w:shd w:val="clear" w:color="auto" w:fill="auto"/>
          </w:tcPr>
          <w:p w14:paraId="0BB209AC" w14:textId="77777777" w:rsidR="00EA3FB9" w:rsidRPr="004B7DB6" w:rsidRDefault="00EA3FB9" w:rsidP="00842DE1">
            <w:pPr>
              <w:adjustRightInd w:val="0"/>
              <w:snapToGrid w:val="0"/>
              <w:spacing w:afterLines="0" w:line="240" w:lineRule="auto"/>
              <w:ind w:left="206" w:hangingChars="103" w:hanging="206"/>
              <w:rPr>
                <w:rFonts w:ascii="標楷體" w:eastAsia="標楷體" w:hAnsi="標楷體"/>
                <w:bCs/>
                <w:dstrike/>
                <w:color w:val="FF0000"/>
                <w:sz w:val="20"/>
                <w:szCs w:val="20"/>
              </w:rPr>
            </w:pPr>
          </w:p>
        </w:tc>
      </w:tr>
      <w:tr w:rsidR="00EA3FB9" w:rsidRPr="00CA3C20" w14:paraId="65BB04F5" w14:textId="77777777" w:rsidTr="00EA3FB9">
        <w:trPr>
          <w:trHeight w:val="624"/>
          <w:jc w:val="center"/>
        </w:trPr>
        <w:tc>
          <w:tcPr>
            <w:tcW w:w="5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1957D1" w14:textId="77777777" w:rsidR="00EA3FB9" w:rsidRPr="00CA3C20" w:rsidRDefault="00EA3FB9" w:rsidP="00842DE1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/>
              </w:rPr>
            </w:pPr>
            <w:r w:rsidRPr="00CA3C20">
              <w:rPr>
                <w:rFonts w:ascii="標楷體" w:eastAsia="標楷體" w:hAnsi="標楷體" w:hint="eastAsia"/>
                <w:b/>
              </w:rPr>
              <w:t>後果處理</w:t>
            </w:r>
          </w:p>
        </w:tc>
        <w:tc>
          <w:tcPr>
            <w:tcW w:w="1993" w:type="dxa"/>
            <w:tcBorders>
              <w:bottom w:val="single" w:sz="12" w:space="0" w:color="auto"/>
            </w:tcBorders>
            <w:shd w:val="clear" w:color="auto" w:fill="auto"/>
          </w:tcPr>
          <w:p w14:paraId="724A954F" w14:textId="77777777" w:rsidR="00EA3FB9" w:rsidRPr="00CA3C20" w:rsidRDefault="00EA3FB9" w:rsidP="00842DE1">
            <w:pPr>
              <w:adjustRightInd w:val="0"/>
              <w:snapToGrid w:val="0"/>
              <w:spacing w:afterLines="0" w:line="240" w:lineRule="auto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6050" w:type="dxa"/>
            <w:tcBorders>
              <w:bottom w:val="single" w:sz="12" w:space="0" w:color="auto"/>
            </w:tcBorders>
            <w:shd w:val="clear" w:color="auto" w:fill="auto"/>
          </w:tcPr>
          <w:p w14:paraId="324EF43B" w14:textId="77777777" w:rsidR="00EA3FB9" w:rsidRPr="00CA3C20" w:rsidRDefault="00EA3FB9" w:rsidP="00842DE1">
            <w:pPr>
              <w:adjustRightInd w:val="0"/>
              <w:snapToGrid w:val="0"/>
              <w:spacing w:afterLines="0" w:line="240" w:lineRule="auto"/>
              <w:ind w:left="206" w:hangingChars="103" w:hanging="206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BF3757" w14:textId="77777777" w:rsidR="00EA3FB9" w:rsidRPr="004B7DB6" w:rsidRDefault="00EA3FB9" w:rsidP="00842DE1">
            <w:pPr>
              <w:adjustRightInd w:val="0"/>
              <w:snapToGrid w:val="0"/>
              <w:spacing w:afterLines="0" w:line="240" w:lineRule="auto"/>
              <w:ind w:left="206" w:hangingChars="103" w:hanging="206"/>
              <w:rPr>
                <w:rFonts w:ascii="標楷體" w:eastAsia="標楷體" w:hAnsi="標楷體"/>
                <w:bCs/>
                <w:dstrike/>
                <w:color w:val="FF0000"/>
                <w:sz w:val="20"/>
                <w:szCs w:val="20"/>
              </w:rPr>
            </w:pPr>
          </w:p>
        </w:tc>
      </w:tr>
    </w:tbl>
    <w:p w14:paraId="195E7C3C" w14:textId="7D3291D5" w:rsidR="00D13F68" w:rsidRDefault="00D13F68" w:rsidP="00D13F68">
      <w:pPr>
        <w:adjustRightInd w:val="0"/>
        <w:snapToGrid w:val="0"/>
        <w:spacing w:beforeLines="50" w:before="120" w:afterLine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五、所需行政支援：</w:t>
      </w:r>
    </w:p>
    <w:tbl>
      <w:tblPr>
        <w:tblW w:w="98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4"/>
        <w:gridCol w:w="7470"/>
        <w:gridCol w:w="1205"/>
      </w:tblGrid>
      <w:tr w:rsidR="00D13F68" w:rsidRPr="00CA3C20" w14:paraId="0CBD6C7D" w14:textId="77777777" w:rsidTr="005C39A9">
        <w:trPr>
          <w:trHeight w:val="624"/>
          <w:jc w:val="center"/>
        </w:trPr>
        <w:tc>
          <w:tcPr>
            <w:tcW w:w="11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4CB0FC6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Cs/>
                <w:szCs w:val="18"/>
              </w:rPr>
            </w:pPr>
            <w:r w:rsidRPr="00CA3C20">
              <w:rPr>
                <w:rFonts w:ascii="標楷體" w:eastAsia="標楷體" w:hAnsi="標楷體" w:hint="eastAsia"/>
              </w:rPr>
              <w:t>支援單位</w:t>
            </w:r>
          </w:p>
        </w:tc>
        <w:tc>
          <w:tcPr>
            <w:tcW w:w="74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28F612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Cs/>
                <w:szCs w:val="18"/>
              </w:rPr>
            </w:pPr>
            <w:r w:rsidRPr="00CA3C20">
              <w:rPr>
                <w:rFonts w:ascii="標楷體" w:eastAsia="標楷體" w:hAnsi="標楷體" w:hint="eastAsia"/>
              </w:rPr>
              <w:t>支援事項</w:t>
            </w:r>
          </w:p>
        </w:tc>
        <w:tc>
          <w:tcPr>
            <w:tcW w:w="12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4F3E4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center"/>
              <w:rPr>
                <w:rFonts w:ascii="標楷體" w:eastAsia="標楷體" w:hAnsi="標楷體"/>
                <w:bCs/>
                <w:szCs w:val="18"/>
              </w:rPr>
            </w:pPr>
            <w:r w:rsidRPr="00CA3C20">
              <w:rPr>
                <w:rFonts w:ascii="標楷體" w:eastAsia="標楷體" w:hAnsi="標楷體" w:hint="eastAsia"/>
              </w:rPr>
              <w:t>承辦人員</w:t>
            </w:r>
          </w:p>
        </w:tc>
      </w:tr>
      <w:tr w:rsidR="00D13F68" w:rsidRPr="00CA3C20" w14:paraId="5A615DEC" w14:textId="77777777" w:rsidTr="005C39A9">
        <w:trPr>
          <w:trHeight w:val="624"/>
          <w:jc w:val="center"/>
        </w:trPr>
        <w:tc>
          <w:tcPr>
            <w:tcW w:w="11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F7B826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7470" w:type="dxa"/>
            <w:shd w:val="clear" w:color="auto" w:fill="auto"/>
            <w:vAlign w:val="center"/>
          </w:tcPr>
          <w:p w14:paraId="0F606140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7F86C0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</w:tr>
      <w:tr w:rsidR="00D13F68" w:rsidRPr="00CA3C20" w14:paraId="5EA01E9E" w14:textId="77777777" w:rsidTr="005C39A9">
        <w:trPr>
          <w:trHeight w:val="624"/>
          <w:jc w:val="center"/>
        </w:trPr>
        <w:tc>
          <w:tcPr>
            <w:tcW w:w="11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5D0F68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7470" w:type="dxa"/>
            <w:shd w:val="clear" w:color="auto" w:fill="auto"/>
            <w:vAlign w:val="center"/>
          </w:tcPr>
          <w:p w14:paraId="6124FF77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696DA4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</w:tr>
      <w:tr w:rsidR="00D13F68" w:rsidRPr="00CA3C20" w14:paraId="2B5E553E" w14:textId="77777777" w:rsidTr="005C39A9">
        <w:trPr>
          <w:trHeight w:val="624"/>
          <w:jc w:val="center"/>
        </w:trPr>
        <w:tc>
          <w:tcPr>
            <w:tcW w:w="11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C37EC5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7470" w:type="dxa"/>
            <w:shd w:val="clear" w:color="auto" w:fill="auto"/>
            <w:vAlign w:val="center"/>
          </w:tcPr>
          <w:p w14:paraId="49E33092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CB252F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</w:tr>
      <w:tr w:rsidR="00D13F68" w:rsidRPr="00CA3C20" w14:paraId="6382066A" w14:textId="77777777" w:rsidTr="005C39A9">
        <w:trPr>
          <w:trHeight w:val="624"/>
          <w:jc w:val="center"/>
        </w:trPr>
        <w:tc>
          <w:tcPr>
            <w:tcW w:w="11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F8E4D8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74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700A95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  <w:tc>
          <w:tcPr>
            <w:tcW w:w="12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2E759" w14:textId="77777777" w:rsidR="00D13F68" w:rsidRPr="00CA3C20" w:rsidRDefault="00D13F68" w:rsidP="00842DE1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Cs/>
                <w:szCs w:val="18"/>
              </w:rPr>
            </w:pPr>
          </w:p>
        </w:tc>
      </w:tr>
    </w:tbl>
    <w:p w14:paraId="3BE46ECA" w14:textId="3E1BA178" w:rsidR="00B539A2" w:rsidRPr="00CA3C20" w:rsidRDefault="005C39A9" w:rsidP="005C39A9">
      <w:pPr>
        <w:adjustRightInd w:val="0"/>
        <w:snapToGrid w:val="0"/>
        <w:spacing w:beforeLines="50" w:before="120" w:afterLine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9B22CB" w:rsidRPr="00CA3C20">
        <w:rPr>
          <w:rFonts w:ascii="標楷體" w:eastAsia="標楷體" w:hAnsi="標楷體" w:hint="eastAsia"/>
          <w:b/>
          <w:sz w:val="28"/>
          <w:szCs w:val="28"/>
        </w:rPr>
        <w:t>、結果與建議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38"/>
      </w:tblGrid>
      <w:tr w:rsidR="00B539A2" w:rsidRPr="00CA3C20" w14:paraId="4C294EAB" w14:textId="77777777" w:rsidTr="00DE035E">
        <w:trPr>
          <w:trHeight w:val="3255"/>
          <w:jc w:val="center"/>
        </w:trPr>
        <w:tc>
          <w:tcPr>
            <w:tcW w:w="97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7B03B0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A3C20">
              <w:rPr>
                <w:rFonts w:ascii="標楷體" w:eastAsia="標楷體" w:hAnsi="標楷體" w:hint="eastAsia"/>
                <w:b/>
                <w:sz w:val="20"/>
                <w:szCs w:val="20"/>
                <w:shd w:val="pct15" w:color="auto" w:fill="FFFFFF"/>
              </w:rPr>
              <w:t>如：標的行為的選擇、處理建議、相關資源運用等</w:t>
            </w:r>
          </w:p>
          <w:p w14:paraId="1B495BA5" w14:textId="77777777" w:rsidR="00B539A2" w:rsidRPr="00CA3C20" w:rsidRDefault="00B539A2" w:rsidP="009B22CB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/>
              </w:rPr>
            </w:pPr>
          </w:p>
          <w:p w14:paraId="684D8136" w14:textId="77777777" w:rsidR="000F303D" w:rsidRPr="00CA3C20" w:rsidRDefault="000F303D" w:rsidP="009B22CB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/>
              </w:rPr>
            </w:pPr>
          </w:p>
          <w:p w14:paraId="0062DE45" w14:textId="77777777" w:rsidR="000F303D" w:rsidRPr="00CA3C20" w:rsidRDefault="000F303D" w:rsidP="009B22CB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/>
              </w:rPr>
            </w:pPr>
          </w:p>
          <w:p w14:paraId="6BF5B4E3" w14:textId="77777777" w:rsidR="000F303D" w:rsidRPr="00CA3C20" w:rsidRDefault="000F303D" w:rsidP="009B22CB">
            <w:pPr>
              <w:adjustRightInd w:val="0"/>
              <w:snapToGrid w:val="0"/>
              <w:spacing w:afterLines="0" w:line="240" w:lineRule="auto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59110E" w:rsidRPr="00CA3C20" w14:paraId="2BE9593F" w14:textId="77777777" w:rsidTr="00DE035E">
        <w:trPr>
          <w:trHeight w:val="623"/>
          <w:jc w:val="center"/>
        </w:trPr>
        <w:tc>
          <w:tcPr>
            <w:tcW w:w="97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BBD50E" w14:textId="09CA4A39" w:rsidR="0059110E" w:rsidRPr="00CA3C20" w:rsidRDefault="009B22CB" w:rsidP="009B22CB">
            <w:pPr>
              <w:adjustRightInd w:val="0"/>
              <w:snapToGrid w:val="0"/>
              <w:spacing w:afterLines="0" w:line="24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3C20">
              <w:rPr>
                <w:rFonts w:ascii="標楷體" w:eastAsia="標楷體" w:hAnsi="標楷體" w:hint="eastAsia"/>
                <w:b/>
                <w:sz w:val="28"/>
                <w:szCs w:val="28"/>
              </w:rPr>
              <w:t>評估</w:t>
            </w:r>
            <w:r w:rsidR="00DE035E" w:rsidRPr="00CA3C20">
              <w:rPr>
                <w:rFonts w:ascii="標楷體" w:eastAsia="標楷體" w:hAnsi="標楷體" w:hint="eastAsia"/>
                <w:b/>
                <w:sz w:val="28"/>
                <w:szCs w:val="28"/>
              </w:rPr>
              <w:t>結果：□不開案；□</w:t>
            </w:r>
            <w:r w:rsidR="00CF2ACA" w:rsidRPr="00CA3C2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開案 </w:t>
            </w:r>
            <w:r w:rsidR="00CF2ACA" w:rsidRPr="00CA3C20">
              <w:rPr>
                <w:rFonts w:ascii="標楷體" w:eastAsia="標楷體" w:hAnsi="標楷體" w:hint="eastAsia"/>
                <w:b/>
              </w:rPr>
              <w:t>（□直接服務  □諮詢服務</w:t>
            </w:r>
            <w:r w:rsidR="00DE035E" w:rsidRPr="00CA3C20">
              <w:rPr>
                <w:rFonts w:ascii="標楷體" w:eastAsia="標楷體" w:hAnsi="標楷體" w:hint="eastAsia"/>
                <w:b/>
              </w:rPr>
              <w:t>）</w:t>
            </w:r>
            <w:r w:rsidR="0059110E" w:rsidRPr="00CA3C20">
              <w:rPr>
                <w:rFonts w:ascii="標楷體" w:eastAsia="標楷體" w:hAnsi="標楷體" w:hint="eastAsia"/>
                <w:b/>
              </w:rPr>
              <w:t xml:space="preserve"> </w:t>
            </w:r>
            <w:r w:rsidR="005C39A9">
              <w:rPr>
                <w:rFonts w:ascii="標楷體" w:eastAsia="標楷體" w:hAnsi="標楷體" w:hint="eastAsia"/>
                <w:b/>
              </w:rPr>
              <w:t>完成</w:t>
            </w:r>
            <w:r w:rsidR="00DE035E" w:rsidRPr="00CA3C20">
              <w:rPr>
                <w:rFonts w:ascii="標楷體" w:eastAsia="標楷體" w:hAnsi="標楷體" w:hint="eastAsia"/>
                <w:b/>
              </w:rPr>
              <w:t>行為功能介入方案</w:t>
            </w:r>
          </w:p>
        </w:tc>
      </w:tr>
    </w:tbl>
    <w:p w14:paraId="32119397" w14:textId="20D731C1" w:rsidR="00CF2ACA" w:rsidRPr="00CA3C20" w:rsidRDefault="00CF2ACA" w:rsidP="009B22CB">
      <w:pPr>
        <w:widowControl/>
        <w:adjustRightInd w:val="0"/>
        <w:snapToGrid w:val="0"/>
        <w:spacing w:afterLines="0" w:line="240" w:lineRule="auto"/>
        <w:rPr>
          <w:rFonts w:ascii="標楷體" w:eastAsia="標楷體" w:hAnsi="標楷體"/>
        </w:rPr>
      </w:pPr>
    </w:p>
    <w:sectPr w:rsidR="00CF2ACA" w:rsidRPr="00CA3C20" w:rsidSect="001E7670">
      <w:pgSz w:w="11906" w:h="16838"/>
      <w:pgMar w:top="1134" w:right="907" w:bottom="1134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7591" w14:textId="77777777" w:rsidR="00504EBE" w:rsidRDefault="00504EBE" w:rsidP="00194EFC">
      <w:pPr>
        <w:spacing w:after="120" w:line="240" w:lineRule="auto"/>
      </w:pPr>
      <w:r>
        <w:separator/>
      </w:r>
    </w:p>
  </w:endnote>
  <w:endnote w:type="continuationSeparator" w:id="0">
    <w:p w14:paraId="0B74100A" w14:textId="77777777" w:rsidR="00504EBE" w:rsidRDefault="00504EBE" w:rsidP="00194EFC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92C6" w14:textId="77777777" w:rsidR="00194EFC" w:rsidRDefault="00194EFC" w:rsidP="00194EFC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065898"/>
      <w:docPartObj>
        <w:docPartGallery w:val="Page Numbers (Bottom of Page)"/>
        <w:docPartUnique/>
      </w:docPartObj>
    </w:sdtPr>
    <w:sdtEndPr/>
    <w:sdtContent>
      <w:p w14:paraId="0BBEE7C9" w14:textId="77777777" w:rsidR="00194EFC" w:rsidRDefault="00146454" w:rsidP="00CF2ACA">
        <w:pPr>
          <w:pStyle w:val="a5"/>
          <w:spacing w:after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6423" w:rsidRPr="00076423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B19B" w14:textId="77777777" w:rsidR="00194EFC" w:rsidRDefault="00194EFC" w:rsidP="00194EFC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3457" w14:textId="77777777" w:rsidR="00504EBE" w:rsidRDefault="00504EBE" w:rsidP="00194EFC">
      <w:pPr>
        <w:spacing w:after="120" w:line="240" w:lineRule="auto"/>
      </w:pPr>
      <w:r>
        <w:separator/>
      </w:r>
    </w:p>
  </w:footnote>
  <w:footnote w:type="continuationSeparator" w:id="0">
    <w:p w14:paraId="46FB9680" w14:textId="77777777" w:rsidR="00504EBE" w:rsidRDefault="00504EBE" w:rsidP="00194EFC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6C0D" w14:textId="77777777" w:rsidR="00194EFC" w:rsidRDefault="00194EFC" w:rsidP="00194EFC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F813" w14:textId="77777777" w:rsidR="00194EFC" w:rsidRDefault="00194EFC" w:rsidP="00194EFC">
    <w:pPr>
      <w:pStyle w:val="a3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E64D" w14:textId="77777777" w:rsidR="00194EFC" w:rsidRDefault="00194EFC" w:rsidP="00194EFC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3705B"/>
    <w:multiLevelType w:val="hybridMultilevel"/>
    <w:tmpl w:val="BD10A4F0"/>
    <w:lvl w:ilvl="0" w:tplc="B4666156">
      <w:start w:val="3"/>
      <w:numFmt w:val="bullet"/>
      <w:lvlText w:val="□"/>
      <w:lvlJc w:val="left"/>
      <w:pPr>
        <w:ind w:left="176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21" w:hanging="480"/>
      </w:pPr>
      <w:rPr>
        <w:rFonts w:ascii="Wingdings" w:hAnsi="Wingdings" w:hint="default"/>
      </w:rPr>
    </w:lvl>
  </w:abstractNum>
  <w:abstractNum w:abstractNumId="1" w15:restartNumberingAfterBreak="0">
    <w:nsid w:val="438F1336"/>
    <w:multiLevelType w:val="hybridMultilevel"/>
    <w:tmpl w:val="7CE28CD6"/>
    <w:lvl w:ilvl="0" w:tplc="7D7C5B00">
      <w:start w:val="1"/>
      <w:numFmt w:val="taiwaneseCountingThousand"/>
      <w:lvlText w:val="（%1）"/>
      <w:lvlJc w:val="left"/>
      <w:pPr>
        <w:ind w:left="510" w:hanging="510"/>
      </w:pPr>
      <w:rPr>
        <w:rFonts w:hint="eastAsia"/>
        <w:b w:val="0"/>
      </w:rPr>
    </w:lvl>
    <w:lvl w:ilvl="1" w:tplc="E794BFA4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50D13B0C"/>
    <w:multiLevelType w:val="hybridMultilevel"/>
    <w:tmpl w:val="98DCD614"/>
    <w:lvl w:ilvl="0" w:tplc="3A0E8D0E">
      <w:start w:val="1"/>
      <w:numFmt w:val="taiwaneseCountingThousand"/>
      <w:lvlText w:val="(%1)"/>
      <w:lvlJc w:val="left"/>
      <w:pPr>
        <w:ind w:left="1146" w:hanging="720"/>
      </w:pPr>
      <w:rPr>
        <w:rFonts w:hint="default"/>
        <w:b w:val="0"/>
      </w:rPr>
    </w:lvl>
    <w:lvl w:ilvl="1" w:tplc="D5B06136">
      <w:start w:val="5"/>
      <w:numFmt w:val="japaneseLegal"/>
      <w:lvlText w:val="%2、"/>
      <w:lvlJc w:val="left"/>
      <w:pPr>
        <w:ind w:left="1410" w:hanging="504"/>
      </w:pPr>
      <w:rPr>
        <w:rFonts w:hint="default"/>
      </w:rPr>
    </w:lvl>
    <w:lvl w:ilvl="2" w:tplc="7D3AA0E2">
      <w:start w:val="1"/>
      <w:numFmt w:val="taiwaneseCountingThousand"/>
      <w:lvlText w:val="%3、"/>
      <w:lvlJc w:val="left"/>
      <w:pPr>
        <w:ind w:left="1890" w:hanging="504"/>
      </w:pPr>
      <w:rPr>
        <w:rFonts w:hint="default"/>
      </w:rPr>
    </w:lvl>
    <w:lvl w:ilvl="3" w:tplc="7026BC7A">
      <w:start w:val="1"/>
      <w:numFmt w:val="decimal"/>
      <w:lvlText w:val="%4."/>
      <w:lvlJc w:val="left"/>
      <w:pPr>
        <w:ind w:left="2226" w:hanging="360"/>
      </w:pPr>
      <w:rPr>
        <w:rFonts w:hint="default"/>
      </w:rPr>
    </w:lvl>
    <w:lvl w:ilvl="4" w:tplc="5BFC52A4">
      <w:start w:val="6"/>
      <w:numFmt w:val="ideographLegalTraditional"/>
      <w:lvlText w:val="%5、"/>
      <w:lvlJc w:val="left"/>
      <w:pPr>
        <w:ind w:left="2946" w:hanging="60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66A80FB7"/>
    <w:multiLevelType w:val="multilevel"/>
    <w:tmpl w:val="41805C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A5494E"/>
    <w:multiLevelType w:val="hybridMultilevel"/>
    <w:tmpl w:val="219A8CD0"/>
    <w:lvl w:ilvl="0" w:tplc="609E1C9E">
      <w:start w:val="1"/>
      <w:numFmt w:val="taiwaneseCountingThousand"/>
      <w:lvlText w:val="（%1）"/>
      <w:lvlJc w:val="left"/>
      <w:pPr>
        <w:ind w:left="510" w:hanging="510"/>
      </w:pPr>
      <w:rPr>
        <w:rFonts w:hint="eastAsia"/>
        <w:b w:val="0"/>
        <w:sz w:val="24"/>
        <w:szCs w:val="24"/>
      </w:rPr>
    </w:lvl>
    <w:lvl w:ilvl="1" w:tplc="E794BFA4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73E20B88">
      <w:start w:val="1"/>
      <w:numFmt w:val="japaneseCounting"/>
      <w:lvlText w:val="%3、"/>
      <w:lvlJc w:val="left"/>
      <w:pPr>
        <w:ind w:left="2709" w:hanging="4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314289787">
    <w:abstractNumId w:val="0"/>
  </w:num>
  <w:num w:numId="2" w16cid:durableId="1086459882">
    <w:abstractNumId w:val="1"/>
  </w:num>
  <w:num w:numId="3" w16cid:durableId="2086998218">
    <w:abstractNumId w:val="2"/>
  </w:num>
  <w:num w:numId="4" w16cid:durableId="1690331323">
    <w:abstractNumId w:val="4"/>
  </w:num>
  <w:num w:numId="5" w16cid:durableId="296105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A2"/>
    <w:rsid w:val="00076423"/>
    <w:rsid w:val="000764F6"/>
    <w:rsid w:val="000861E8"/>
    <w:rsid w:val="00090C04"/>
    <w:rsid w:val="00094EBB"/>
    <w:rsid w:val="000B6E7F"/>
    <w:rsid w:val="000D3FA5"/>
    <w:rsid w:val="000F303D"/>
    <w:rsid w:val="0010748F"/>
    <w:rsid w:val="00146454"/>
    <w:rsid w:val="001707B5"/>
    <w:rsid w:val="00177FD3"/>
    <w:rsid w:val="00194EFC"/>
    <w:rsid w:val="001A4850"/>
    <w:rsid w:val="001D2379"/>
    <w:rsid w:val="001D3983"/>
    <w:rsid w:val="001D7C32"/>
    <w:rsid w:val="001E7670"/>
    <w:rsid w:val="00203DFD"/>
    <w:rsid w:val="00206B70"/>
    <w:rsid w:val="0023088B"/>
    <w:rsid w:val="0027229B"/>
    <w:rsid w:val="002B6E5A"/>
    <w:rsid w:val="002D511D"/>
    <w:rsid w:val="002E2762"/>
    <w:rsid w:val="002F3738"/>
    <w:rsid w:val="00300116"/>
    <w:rsid w:val="0033246F"/>
    <w:rsid w:val="003700EE"/>
    <w:rsid w:val="0037262F"/>
    <w:rsid w:val="00375692"/>
    <w:rsid w:val="003A1297"/>
    <w:rsid w:val="003D254B"/>
    <w:rsid w:val="00410429"/>
    <w:rsid w:val="00412E73"/>
    <w:rsid w:val="004131DC"/>
    <w:rsid w:val="004217F0"/>
    <w:rsid w:val="00447B53"/>
    <w:rsid w:val="00452845"/>
    <w:rsid w:val="00497FB5"/>
    <w:rsid w:val="004B7DB6"/>
    <w:rsid w:val="004E37A4"/>
    <w:rsid w:val="004E59D1"/>
    <w:rsid w:val="00504EBE"/>
    <w:rsid w:val="00560D1E"/>
    <w:rsid w:val="0057741B"/>
    <w:rsid w:val="0059110E"/>
    <w:rsid w:val="005C39A9"/>
    <w:rsid w:val="005C535A"/>
    <w:rsid w:val="00621B01"/>
    <w:rsid w:val="0066455D"/>
    <w:rsid w:val="00691DA6"/>
    <w:rsid w:val="006A24C3"/>
    <w:rsid w:val="006D1378"/>
    <w:rsid w:val="006D5FC6"/>
    <w:rsid w:val="007417A7"/>
    <w:rsid w:val="007641BF"/>
    <w:rsid w:val="007B6456"/>
    <w:rsid w:val="007D25B6"/>
    <w:rsid w:val="007D616D"/>
    <w:rsid w:val="007E3E7F"/>
    <w:rsid w:val="00804B7D"/>
    <w:rsid w:val="00806A9A"/>
    <w:rsid w:val="00840522"/>
    <w:rsid w:val="0084684D"/>
    <w:rsid w:val="00855744"/>
    <w:rsid w:val="00866D86"/>
    <w:rsid w:val="00875215"/>
    <w:rsid w:val="00883A7B"/>
    <w:rsid w:val="008A3698"/>
    <w:rsid w:val="008A4CE5"/>
    <w:rsid w:val="008D137A"/>
    <w:rsid w:val="008E3A00"/>
    <w:rsid w:val="008F2504"/>
    <w:rsid w:val="00960F6C"/>
    <w:rsid w:val="00966CBE"/>
    <w:rsid w:val="009779B8"/>
    <w:rsid w:val="009B22CB"/>
    <w:rsid w:val="009C22A4"/>
    <w:rsid w:val="009C7BF5"/>
    <w:rsid w:val="009E7EDF"/>
    <w:rsid w:val="009F2A66"/>
    <w:rsid w:val="00A01556"/>
    <w:rsid w:val="00A02985"/>
    <w:rsid w:val="00A071D6"/>
    <w:rsid w:val="00A11D5D"/>
    <w:rsid w:val="00A24406"/>
    <w:rsid w:val="00A269BB"/>
    <w:rsid w:val="00A84B1F"/>
    <w:rsid w:val="00AA09D2"/>
    <w:rsid w:val="00AC3293"/>
    <w:rsid w:val="00AC7C4B"/>
    <w:rsid w:val="00AD3A73"/>
    <w:rsid w:val="00B020BF"/>
    <w:rsid w:val="00B47EA2"/>
    <w:rsid w:val="00B508E0"/>
    <w:rsid w:val="00B539A2"/>
    <w:rsid w:val="00B60CC0"/>
    <w:rsid w:val="00B95A8F"/>
    <w:rsid w:val="00BC40B4"/>
    <w:rsid w:val="00BD7F0C"/>
    <w:rsid w:val="00BE4F16"/>
    <w:rsid w:val="00BF392B"/>
    <w:rsid w:val="00BF458D"/>
    <w:rsid w:val="00C07A0C"/>
    <w:rsid w:val="00C450BD"/>
    <w:rsid w:val="00CA3C20"/>
    <w:rsid w:val="00CE23C9"/>
    <w:rsid w:val="00CF2ACA"/>
    <w:rsid w:val="00D13F68"/>
    <w:rsid w:val="00D247CE"/>
    <w:rsid w:val="00D45538"/>
    <w:rsid w:val="00D969E1"/>
    <w:rsid w:val="00DA4CBB"/>
    <w:rsid w:val="00DA6671"/>
    <w:rsid w:val="00DC7E2B"/>
    <w:rsid w:val="00DE035E"/>
    <w:rsid w:val="00DE2297"/>
    <w:rsid w:val="00DF4FB8"/>
    <w:rsid w:val="00E10642"/>
    <w:rsid w:val="00E1410E"/>
    <w:rsid w:val="00E22846"/>
    <w:rsid w:val="00E34233"/>
    <w:rsid w:val="00E36781"/>
    <w:rsid w:val="00E53F94"/>
    <w:rsid w:val="00E70ECB"/>
    <w:rsid w:val="00E87E36"/>
    <w:rsid w:val="00EA3FB9"/>
    <w:rsid w:val="00EC36B6"/>
    <w:rsid w:val="00F20093"/>
    <w:rsid w:val="00F34A91"/>
    <w:rsid w:val="00F7706A"/>
    <w:rsid w:val="00FD0984"/>
    <w:rsid w:val="00FE2A2B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84FD1A"/>
  <w15:docId w15:val="{1DD87421-4C02-4F89-BA0F-AEBE10CB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9A2"/>
    <w:pPr>
      <w:widowControl w:val="0"/>
      <w:spacing w:afterLines="50" w:line="36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4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94EF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EFC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3756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link w:val="a9"/>
    <w:uiPriority w:val="34"/>
    <w:qFormat/>
    <w:rsid w:val="00412E73"/>
    <w:pPr>
      <w:spacing w:afterLines="0" w:line="240" w:lineRule="auto"/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7E3E7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a9">
    <w:name w:val="清單段落 字元"/>
    <w:link w:val="a8"/>
    <w:uiPriority w:val="34"/>
    <w:locked/>
    <w:rsid w:val="007E3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B43B6-0470-42E8-8E73-A18ABCCD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467</Words>
  <Characters>2666</Characters>
  <Application>Microsoft Office Word</Application>
  <DocSecurity>0</DocSecurity>
  <Lines>22</Lines>
  <Paragraphs>6</Paragraphs>
  <ScaleCrop>false</ScaleCrop>
  <Company>C.M.T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speed303</dc:creator>
  <cp:lastModifiedBy>教育處-023</cp:lastModifiedBy>
  <cp:revision>2</cp:revision>
  <cp:lastPrinted>2015-05-12T01:48:00Z</cp:lastPrinted>
  <dcterms:created xsi:type="dcterms:W3CDTF">2025-04-14T05:56:00Z</dcterms:created>
  <dcterms:modified xsi:type="dcterms:W3CDTF">2025-04-14T05:56:00Z</dcterms:modified>
</cp:coreProperties>
</file>