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0EEC" w14:textId="274B40E1" w:rsidR="00754F24" w:rsidRPr="00FD5F0D" w:rsidRDefault="0042122E" w:rsidP="00FD5F0D">
      <w:pPr>
        <w:jc w:val="center"/>
        <w:rPr>
          <w:rFonts w:ascii="標楷體" w:eastAsia="標楷體" w:hAnsi="標楷體"/>
          <w:sz w:val="48"/>
          <w:szCs w:val="48"/>
        </w:rPr>
      </w:pPr>
      <w:r w:rsidRPr="00FD5F0D"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D1156D" wp14:editId="76C35CE3">
                <wp:simplePos x="0" y="0"/>
                <wp:positionH relativeFrom="column">
                  <wp:posOffset>5162551</wp:posOffset>
                </wp:positionH>
                <wp:positionV relativeFrom="paragraph">
                  <wp:posOffset>-361950</wp:posOffset>
                </wp:positionV>
                <wp:extent cx="723900" cy="31432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5A8A3" w14:textId="2B2DF719" w:rsidR="0042122E" w:rsidRPr="009E7782" w:rsidRDefault="004212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E778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115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5pt;margin-top:-28.5pt;width:57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C/DAIAAB4EAAAOAAAAZHJzL2Uyb0RvYy54bWysU9tu2zAMfR+wfxD0vjjXtTHiFF26DAO6&#10;C9DtA2RZjoXJokYpsbOvL6W4aXbBHobpQSBF6pA8JFc3fWvYQaHXYAs+GY05U1ZCpe2u4F+/bF9d&#10;c+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">
                <v:textbox>
                  <w:txbxContent>
                    <w:p w14:paraId="45C5A8A3" w14:textId="2B2DF719" w:rsidR="0042122E" w:rsidRPr="009E7782" w:rsidRDefault="0042122E">
                      <w:pPr>
                        <w:rPr>
                          <w:rFonts w:ascii="標楷體" w:eastAsia="標楷體" w:hAnsi="標楷體"/>
                        </w:rPr>
                      </w:pPr>
                      <w:r w:rsidRPr="009E7782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FD5F0D" w:rsidRPr="00FD5F0D">
        <w:rPr>
          <w:rFonts w:ascii="標楷體" w:eastAsia="標楷體" w:hAnsi="標楷體" w:hint="eastAsia"/>
          <w:noProof/>
          <w:sz w:val="48"/>
          <w:szCs w:val="48"/>
        </w:rPr>
        <w:t>堰塞湖溢流（或潰決）之疏散情境</w:t>
      </w:r>
    </w:p>
    <w:tbl>
      <w:tblPr>
        <w:tblW w:w="10314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2E3E37" w14:paraId="7B9F6FB8" w14:textId="77777777" w:rsidTr="007106E2">
        <w:trPr>
          <w:trHeight w:val="258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BFC" w14:textId="5C821EF5" w:rsidR="002E3E37" w:rsidRDefault="002E3E37" w:rsidP="007106E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    間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D7EC" w14:textId="44E1D292" w:rsidR="002E3E37" w:rsidRDefault="002E3E37" w:rsidP="007106E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模擬</w:t>
            </w:r>
            <w:r w:rsidR="00C109D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午</w:t>
            </w:r>
            <w:r w:rsidR="00C109D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時（上課中）</w:t>
            </w:r>
          </w:p>
        </w:tc>
      </w:tr>
      <w:tr w:rsidR="002E3E37" w14:paraId="2EEE6F38" w14:textId="77777777" w:rsidTr="007106E2">
        <w:trPr>
          <w:trHeight w:val="333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D0C5" w14:textId="3269120F" w:rsidR="002E3E37" w:rsidRDefault="002E3E37" w:rsidP="007106E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演練重點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2A9" w14:textId="054986AA" w:rsid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建立短時間內判斷並啟動「垂直避難」之應變機制。</w:t>
            </w:r>
          </w:p>
          <w:p w14:paraId="1C14769A" w14:textId="784FBFB9" w:rsid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熟悉由各活動地點（含戶外）進入建築物並向上避難之動線。</w:t>
            </w:r>
          </w:p>
          <w:p w14:paraId="5816B72E" w14:textId="25B05A77" w:rsid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落實避難後人員清點與通報機制。</w:t>
            </w:r>
          </w:p>
          <w:p w14:paraId="7A7E3341" w14:textId="607C43A5" w:rsid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強化各樓層避難空間分流與秩序維持。</w:t>
            </w:r>
          </w:p>
          <w:p w14:paraId="568132C2" w14:textId="53D5CD09" w:rsidR="002E3E37" w:rsidRP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建立教師現場引導與即時指揮能力。</w:t>
            </w:r>
          </w:p>
          <w:p w14:paraId="358516EA" w14:textId="7982BB6F" w:rsidR="002E3E37" w:rsidRPr="00CE0A7F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6</w:t>
            </w:r>
            <w:r w:rsidRPr="00F5771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  <w:t>檢視弱勢或需協助人員之避難支援機制。</w:t>
            </w:r>
          </w:p>
          <w:p w14:paraId="118ED0D6" w14:textId="44B72095" w:rsidR="002E3E37" w:rsidRDefault="002E3E37" w:rsidP="007106E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7.</w:t>
            </w:r>
            <w:r w:rsidRPr="002E3E37">
              <w:rPr>
                <w:rFonts w:ascii="標楷體" w:eastAsia="標楷體" w:hAnsi="標楷體"/>
                <w:bCs/>
                <w:color w:val="000000"/>
                <w:szCs w:val="24"/>
              </w:rPr>
              <w:t>驗證替代動線或臨時調整應變之可行性。</w:t>
            </w:r>
          </w:p>
        </w:tc>
      </w:tr>
      <w:tr w:rsidR="002E3E37" w14:paraId="0433A569" w14:textId="77777777" w:rsidTr="009C11AD">
        <w:trPr>
          <w:trHeight w:val="600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8A25" w14:textId="265B74CE" w:rsidR="002E3E37" w:rsidRDefault="002E3E37" w:rsidP="007106E2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情境想定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019F" w14:textId="77777777" w:rsidR="00B00233" w:rsidRDefault="00B00233" w:rsidP="00B00233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上方</w:t>
            </w:r>
            <w:proofErr w:type="gramStart"/>
            <w:r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形成新堰塞</w:t>
            </w:r>
            <w:proofErr w:type="gramEnd"/>
            <w:r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湖，推估蓄水量大於100萬立方公尺，因現地狀況變化迅速，發生溢流（或潰決）風險升高，預警時間有限，需進行疏散應變。</w:t>
            </w:r>
          </w:p>
          <w:p w14:paraId="5B18E1F0" w14:textId="5FB270DB" w:rsidR="00020C08" w:rsidRPr="00B00233" w:rsidRDefault="00B00233" w:rsidP="00B00233">
            <w:pPr>
              <w:spacing w:line="360" w:lineRule="exact"/>
              <w:jc w:val="both"/>
              <w:rPr>
                <w:rFonts w:ascii="標楷體" w:eastAsia="標楷體" w:hAnsi="標楷體" w:hint="eastAsia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1.</w:t>
            </w:r>
            <w:r w:rsidR="00020C08"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氣象預報</w:t>
            </w:r>
            <w:r w:rsidR="00020C08"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可能會</w:t>
            </w:r>
            <w:r w:rsidR="00020C08" w:rsidRPr="00B002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下雨、北風、相對溼度 90%。</w:t>
            </w:r>
          </w:p>
          <w:p w14:paraId="49BB686F" w14:textId="3C0B2B00" w:rsidR="002E3E37" w:rsidRDefault="002E3E37" w:rsidP="007106E2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2.</w:t>
            </w:r>
            <w:r w:rsidRPr="002E3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時間為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下</w:t>
            </w:r>
            <w:r w:rsidRPr="002E3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2E3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時，部分班級於操場或戶外場地進行體育課或戶外活動。</w:t>
            </w:r>
          </w:p>
          <w:p w14:paraId="1A764DFD" w14:textId="4C8F4470" w:rsidR="002E3E37" w:rsidRDefault="002E3E37" w:rsidP="002E3E37">
            <w:pPr>
              <w:pStyle w:val="1"/>
              <w:spacing w:line="400" w:lineRule="exact"/>
              <w:ind w:leftChars="0" w:left="228" w:hangingChars="95" w:hanging="228"/>
              <w:jc w:val="both"/>
              <w:rPr>
                <w:rFonts w:ascii="標楷體" w:eastAsia="標楷體" w:hAnsi="標楷體" w:cs="Times New Roman"/>
                <w:bCs/>
                <w:color w:val="000000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.</w:t>
            </w:r>
            <w:r w:rsidRPr="002E3E37">
              <w:rPr>
                <w:rFonts w:ascii="標楷體" w:eastAsia="標楷體" w:hAnsi="標楷體" w:cs="Times New Roman" w:hint="eastAsia"/>
                <w:bCs/>
                <w:color w:val="000000"/>
                <w:szCs w:val="24"/>
                <w:lang w:val="en-US" w:eastAsia="zh-TW"/>
              </w:rPr>
              <w:t>學校突接獲災害警報（模擬堰塞湖溢流或相關緊急警示訊息），研判短時間內可能影響校園安全。</w:t>
            </w:r>
          </w:p>
          <w:p w14:paraId="7227540E" w14:textId="77599974" w:rsidR="002E3E37" w:rsidRDefault="002E3E37" w:rsidP="007106E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4.</w:t>
            </w:r>
            <w:r w:rsidRPr="002E3E37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因預警時間有限，無法進行校外疏散，學校立即啟動「垂直避難」機制。</w:t>
            </w:r>
          </w:p>
          <w:p w14:paraId="1B220C04" w14:textId="7B56AD31" w:rsidR="002E3E37" w:rsidRDefault="002E3E37" w:rsidP="002E3E37">
            <w:pPr>
              <w:pStyle w:val="1"/>
              <w:spacing w:line="400" w:lineRule="exact"/>
              <w:ind w:leftChars="0" w:left="228" w:hangingChars="95" w:hanging="228"/>
              <w:jc w:val="both"/>
              <w:rPr>
                <w:rFonts w:ascii="標楷體" w:eastAsia="標楷體" w:hAnsi="標楷體"/>
                <w:bCs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  <w:lang w:eastAsia="zh-TW"/>
              </w:rPr>
              <w:t>5.</w:t>
            </w:r>
            <w:r w:rsidRPr="002E3E37">
              <w:rPr>
                <w:rFonts w:ascii="標楷體" w:eastAsia="標楷體" w:hAnsi="標楷體" w:cs="Times New Roman" w:hint="eastAsia"/>
                <w:bCs/>
                <w:color w:val="000000"/>
                <w:szCs w:val="24"/>
                <w:lang w:val="en-US" w:eastAsia="zh-TW"/>
              </w:rPr>
              <w:t>各班級（含戶外活動班級）須就近進入建築物，並依規劃動線向上避難至指定樓層。</w:t>
            </w:r>
          </w:p>
        </w:tc>
      </w:tr>
    </w:tbl>
    <w:p w14:paraId="6EC58C61" w14:textId="614E7A86" w:rsidR="002C25D0" w:rsidRDefault="002C25D0"/>
    <w:p w14:paraId="1ABF4D8F" w14:textId="380F297D" w:rsidR="00505051" w:rsidRDefault="00505051"/>
    <w:p w14:paraId="38B75F47" w14:textId="6DCEE97A" w:rsidR="00505051" w:rsidRDefault="00505051"/>
    <w:p w14:paraId="35DFE07C" w14:textId="04C64923" w:rsidR="00505051" w:rsidRDefault="00505051"/>
    <w:p w14:paraId="45F0656F" w14:textId="77777777" w:rsidR="00505051" w:rsidRDefault="00505051"/>
    <w:sectPr w:rsidR="00505051" w:rsidSect="00742B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11162" w14:textId="77777777" w:rsidR="00F7446D" w:rsidRDefault="00F7446D" w:rsidP="00742BB5">
      <w:r>
        <w:separator/>
      </w:r>
    </w:p>
  </w:endnote>
  <w:endnote w:type="continuationSeparator" w:id="0">
    <w:p w14:paraId="5B1E5D0E" w14:textId="77777777" w:rsidR="00F7446D" w:rsidRDefault="00F7446D" w:rsidP="0074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0B43D" w14:textId="77777777" w:rsidR="00F7446D" w:rsidRDefault="00F7446D" w:rsidP="00742BB5">
      <w:r>
        <w:separator/>
      </w:r>
    </w:p>
  </w:footnote>
  <w:footnote w:type="continuationSeparator" w:id="0">
    <w:p w14:paraId="2A8939F5" w14:textId="77777777" w:rsidR="00F7446D" w:rsidRDefault="00F7446D" w:rsidP="0074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43E09"/>
    <w:multiLevelType w:val="hybridMultilevel"/>
    <w:tmpl w:val="AF18D80A"/>
    <w:lvl w:ilvl="0" w:tplc="70B2C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163F00"/>
    <w:multiLevelType w:val="hybridMultilevel"/>
    <w:tmpl w:val="8F6EFB78"/>
    <w:lvl w:ilvl="0" w:tplc="140A2A5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1505521">
    <w:abstractNumId w:val="0"/>
  </w:num>
  <w:num w:numId="2" w16cid:durableId="25109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73"/>
    <w:rsid w:val="00020C08"/>
    <w:rsid w:val="00076D73"/>
    <w:rsid w:val="0012291B"/>
    <w:rsid w:val="00165ACF"/>
    <w:rsid w:val="00237648"/>
    <w:rsid w:val="00276E18"/>
    <w:rsid w:val="00280986"/>
    <w:rsid w:val="002827F6"/>
    <w:rsid w:val="0029129E"/>
    <w:rsid w:val="002C25D0"/>
    <w:rsid w:val="002E3E37"/>
    <w:rsid w:val="00327A52"/>
    <w:rsid w:val="00336C9E"/>
    <w:rsid w:val="00361314"/>
    <w:rsid w:val="00385BA3"/>
    <w:rsid w:val="00413609"/>
    <w:rsid w:val="004201EE"/>
    <w:rsid w:val="0042122E"/>
    <w:rsid w:val="004365D5"/>
    <w:rsid w:val="004C50CE"/>
    <w:rsid w:val="004F3924"/>
    <w:rsid w:val="00505051"/>
    <w:rsid w:val="005203E4"/>
    <w:rsid w:val="00536C17"/>
    <w:rsid w:val="00641271"/>
    <w:rsid w:val="00686B64"/>
    <w:rsid w:val="00694025"/>
    <w:rsid w:val="006B243C"/>
    <w:rsid w:val="006B49B4"/>
    <w:rsid w:val="007056B9"/>
    <w:rsid w:val="00723A13"/>
    <w:rsid w:val="00742BB5"/>
    <w:rsid w:val="0075382C"/>
    <w:rsid w:val="00754F24"/>
    <w:rsid w:val="00845407"/>
    <w:rsid w:val="00852C74"/>
    <w:rsid w:val="0085452F"/>
    <w:rsid w:val="00861EC6"/>
    <w:rsid w:val="009173AF"/>
    <w:rsid w:val="00923AAA"/>
    <w:rsid w:val="009633BD"/>
    <w:rsid w:val="009D6256"/>
    <w:rsid w:val="009D7F4B"/>
    <w:rsid w:val="009E7782"/>
    <w:rsid w:val="00A47D8B"/>
    <w:rsid w:val="00A728CF"/>
    <w:rsid w:val="00A820BA"/>
    <w:rsid w:val="00A95FBB"/>
    <w:rsid w:val="00AD2D73"/>
    <w:rsid w:val="00AF59BC"/>
    <w:rsid w:val="00B00233"/>
    <w:rsid w:val="00B04421"/>
    <w:rsid w:val="00B25EB5"/>
    <w:rsid w:val="00B33ACA"/>
    <w:rsid w:val="00B347CD"/>
    <w:rsid w:val="00B43C82"/>
    <w:rsid w:val="00B77553"/>
    <w:rsid w:val="00BC5259"/>
    <w:rsid w:val="00BF34EA"/>
    <w:rsid w:val="00C109D2"/>
    <w:rsid w:val="00CB2DED"/>
    <w:rsid w:val="00CE0A7F"/>
    <w:rsid w:val="00D947AC"/>
    <w:rsid w:val="00E17CB6"/>
    <w:rsid w:val="00E56F54"/>
    <w:rsid w:val="00EF5914"/>
    <w:rsid w:val="00F02273"/>
    <w:rsid w:val="00F02F5E"/>
    <w:rsid w:val="00F320FB"/>
    <w:rsid w:val="00F57718"/>
    <w:rsid w:val="00F7446D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2C465"/>
  <w15:chartTrackingRefBased/>
  <w15:docId w15:val="{D19E1E57-E893-445A-AB4E-74E32EE6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2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2BB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2BB5"/>
    <w:rPr>
      <w:sz w:val="20"/>
      <w:szCs w:val="20"/>
    </w:rPr>
  </w:style>
  <w:style w:type="character" w:customStyle="1" w:styleId="a7">
    <w:name w:val="清單段落 字元"/>
    <w:aliases w:val="清單段落一_J 字元,表名 字元,1.1 字元,清單段落2 字元"/>
    <w:link w:val="1"/>
    <w:uiPriority w:val="34"/>
    <w:locked/>
    <w:rsid w:val="00742BB5"/>
    <w:rPr>
      <w:lang w:val="x-none" w:eastAsia="x-none"/>
    </w:rPr>
  </w:style>
  <w:style w:type="paragraph" w:customStyle="1" w:styleId="1">
    <w:name w:val="清單段落1"/>
    <w:aliases w:val="清單段落一_J,表名,1.1,清單段落2"/>
    <w:basedOn w:val="a"/>
    <w:link w:val="a7"/>
    <w:uiPriority w:val="34"/>
    <w:qFormat/>
    <w:rsid w:val="00742BB5"/>
    <w:pPr>
      <w:ind w:leftChars="200" w:left="480"/>
    </w:pPr>
    <w:rPr>
      <w:rFonts w:asciiTheme="minorHAnsi" w:eastAsiaTheme="minorEastAsia" w:hAnsiTheme="minorHAnsi" w:cstheme="minorBidi"/>
      <w:lang w:val="x-none" w:eastAsia="x-none"/>
    </w:rPr>
  </w:style>
  <w:style w:type="paragraph" w:styleId="a8">
    <w:name w:val="List Paragraph"/>
    <w:basedOn w:val="a"/>
    <w:uiPriority w:val="34"/>
    <w:qFormat/>
    <w:rsid w:val="00020C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67</Words>
  <Characters>387</Characters>
  <Application>Microsoft Office Word</Application>
  <DocSecurity>0</DocSecurity>
  <Lines>3</Lines>
  <Paragraphs>1</Paragraphs>
  <ScaleCrop>false</ScaleCrop>
  <Company>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湯駿豪</dc:creator>
  <cp:keywords/>
  <dc:description/>
  <cp:lastModifiedBy>教育處-014</cp:lastModifiedBy>
  <cp:revision>24</cp:revision>
  <dcterms:created xsi:type="dcterms:W3CDTF">2025-12-16T07:05:00Z</dcterms:created>
  <dcterms:modified xsi:type="dcterms:W3CDTF">2026-04-22T08:01:00Z</dcterms:modified>
</cp:coreProperties>
</file>