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14" w:rsidRPr="006C12F2" w:rsidRDefault="003E4414" w:rsidP="00EA4ED2">
      <w:pPr>
        <w:spacing w:line="440" w:lineRule="exact"/>
        <w:jc w:val="right"/>
        <w:rPr>
          <w:rFonts w:ascii="標楷體" w:eastAsia="標楷體" w:hAnsi="標楷體"/>
          <w:b/>
          <w:szCs w:val="24"/>
          <w:bdr w:val="single" w:sz="4" w:space="0" w:color="auto"/>
        </w:rPr>
      </w:pPr>
      <w:r w:rsidRPr="006C12F2">
        <w:rPr>
          <w:rFonts w:ascii="標楷體" w:eastAsia="標楷體" w:hAnsi="標楷體" w:hint="eastAsia"/>
          <w:b/>
          <w:szCs w:val="24"/>
          <w:bdr w:val="single" w:sz="4" w:space="0" w:color="auto"/>
        </w:rPr>
        <w:t>附件</w:t>
      </w:r>
      <w:r w:rsidRPr="006C12F2">
        <w:rPr>
          <w:rFonts w:ascii="標楷體" w:eastAsia="標楷體" w:hAnsi="標楷體"/>
          <w:b/>
          <w:szCs w:val="24"/>
          <w:bdr w:val="single" w:sz="4" w:space="0" w:color="auto"/>
        </w:rPr>
        <w:t>1</w:t>
      </w:r>
    </w:p>
    <w:p w:rsidR="003E4414" w:rsidRPr="006C12F2" w:rsidRDefault="003E4414" w:rsidP="00AF2437">
      <w:pPr>
        <w:spacing w:line="440" w:lineRule="exact"/>
        <w:jc w:val="center"/>
        <w:rPr>
          <w:rFonts w:ascii="標楷體" w:eastAsia="標楷體" w:hAnsi="標楷體"/>
          <w:b/>
          <w:sz w:val="30"/>
          <w:szCs w:val="30"/>
        </w:rPr>
      </w:pPr>
      <w:r w:rsidRPr="006C12F2">
        <w:rPr>
          <w:rFonts w:ascii="標楷體" w:eastAsia="標楷體" w:hAnsi="標楷體" w:hint="eastAsia"/>
          <w:b/>
          <w:sz w:val="30"/>
          <w:szCs w:val="30"/>
        </w:rPr>
        <w:t>薦送教師參加科技領域增能學分班相關說明</w:t>
      </w:r>
    </w:p>
    <w:p w:rsidR="003E4414" w:rsidRPr="0059177C" w:rsidRDefault="003E4414" w:rsidP="00035058">
      <w:pPr>
        <w:numPr>
          <w:ilvl w:val="0"/>
          <w:numId w:val="1"/>
        </w:numPr>
        <w:spacing w:line="440" w:lineRule="exact"/>
        <w:rPr>
          <w:rFonts w:ascii="標楷體" w:eastAsia="標楷體" w:hAnsi="標楷體"/>
          <w:b/>
          <w:szCs w:val="24"/>
        </w:rPr>
      </w:pPr>
      <w:r w:rsidRPr="0059177C">
        <w:rPr>
          <w:rFonts w:ascii="標楷體" w:eastAsia="標楷體" w:hAnsi="標楷體" w:hint="eastAsia"/>
          <w:b/>
          <w:szCs w:val="24"/>
        </w:rPr>
        <w:t>薦送說明（每位教師限薦送一間學校，請勿重複薦送）：</w:t>
      </w:r>
    </w:p>
    <w:p w:rsidR="003E4414" w:rsidRPr="006C12F2" w:rsidRDefault="003E4414" w:rsidP="00AF2437">
      <w:pPr>
        <w:pStyle w:val="ListParagraph"/>
        <w:numPr>
          <w:ilvl w:val="0"/>
          <w:numId w:val="14"/>
        </w:numPr>
        <w:spacing w:line="440" w:lineRule="exact"/>
        <w:ind w:leftChars="0" w:left="851" w:hanging="567"/>
        <w:rPr>
          <w:rFonts w:ascii="標楷體" w:eastAsia="標楷體" w:hAnsi="標楷體"/>
          <w:b/>
          <w:szCs w:val="24"/>
        </w:rPr>
      </w:pPr>
      <w:r w:rsidRPr="001E320D">
        <w:rPr>
          <w:rFonts w:ascii="標楷體" w:eastAsia="標楷體" w:hAnsi="標楷體" w:hint="eastAsia"/>
          <w:b/>
          <w:szCs w:val="24"/>
        </w:rPr>
        <w:t>依薦送名額，薦送教師予該區負責開班之師培大學：</w:t>
      </w:r>
      <w:r w:rsidRPr="006C12F2">
        <w:rPr>
          <w:rFonts w:ascii="標楷體" w:eastAsia="標楷體" w:hAnsi="標楷體" w:hint="eastAsia"/>
          <w:szCs w:val="24"/>
        </w:rPr>
        <w:t>請各</w:t>
      </w:r>
      <w:r>
        <w:rPr>
          <w:rFonts w:ascii="標楷體" w:eastAsia="標楷體" w:hAnsi="標楷體" w:hint="eastAsia"/>
          <w:szCs w:val="24"/>
        </w:rPr>
        <w:t>校</w:t>
      </w:r>
      <w:r w:rsidRPr="006C12F2">
        <w:rPr>
          <w:rFonts w:ascii="標楷體" w:eastAsia="標楷體" w:hAnsi="標楷體" w:hint="eastAsia"/>
          <w:szCs w:val="24"/>
        </w:rPr>
        <w:t>依規劃之薦送名額</w:t>
      </w:r>
      <w:r w:rsidRPr="006C12F2">
        <w:rPr>
          <w:rFonts w:ascii="標楷體" w:eastAsia="標楷體" w:hAnsi="標楷體"/>
          <w:szCs w:val="24"/>
        </w:rPr>
        <w:t>(</w:t>
      </w:r>
      <w:r w:rsidRPr="006C12F2">
        <w:rPr>
          <w:rFonts w:ascii="標楷體" w:eastAsia="標楷體" w:hAnsi="標楷體" w:hint="eastAsia"/>
          <w:szCs w:val="24"/>
        </w:rPr>
        <w:t>如附件</w:t>
      </w:r>
      <w:r>
        <w:rPr>
          <w:rFonts w:ascii="標楷體" w:eastAsia="標楷體" w:hAnsi="標楷體"/>
          <w:szCs w:val="24"/>
        </w:rPr>
        <w:t>3</w:t>
      </w:r>
      <w:r w:rsidRPr="006C12F2">
        <w:rPr>
          <w:rFonts w:ascii="標楷體" w:eastAsia="標楷體" w:hAnsi="標楷體"/>
          <w:szCs w:val="24"/>
        </w:rPr>
        <w:t>)</w:t>
      </w:r>
      <w:r w:rsidRPr="006C12F2">
        <w:rPr>
          <w:rFonts w:ascii="標楷體" w:eastAsia="標楷體" w:hAnsi="標楷體" w:hint="eastAsia"/>
          <w:szCs w:val="24"/>
        </w:rPr>
        <w:t>，薦送符合資格且能配合各師培大學時間上課之教師名單</w:t>
      </w:r>
      <w:r w:rsidRPr="006C12F2">
        <w:rPr>
          <w:rFonts w:ascii="標楷體" w:eastAsia="標楷體" w:hAnsi="標楷體"/>
          <w:szCs w:val="24"/>
        </w:rPr>
        <w:t>(</w:t>
      </w:r>
      <w:r w:rsidRPr="006C12F2">
        <w:rPr>
          <w:rFonts w:ascii="標楷體" w:eastAsia="標楷體" w:hAnsi="標楷體" w:hint="eastAsia"/>
          <w:szCs w:val="24"/>
        </w:rPr>
        <w:t>格式如附件</w:t>
      </w:r>
      <w:r>
        <w:rPr>
          <w:rFonts w:ascii="標楷體" w:eastAsia="標楷體" w:hAnsi="標楷體"/>
          <w:szCs w:val="24"/>
        </w:rPr>
        <w:t>4</w:t>
      </w:r>
      <w:r w:rsidRPr="006C12F2">
        <w:rPr>
          <w:rFonts w:ascii="標楷體" w:eastAsia="標楷體" w:hAnsi="標楷體"/>
          <w:szCs w:val="24"/>
        </w:rPr>
        <w:t>)</w:t>
      </w:r>
      <w:r w:rsidRPr="006C12F2">
        <w:rPr>
          <w:rFonts w:ascii="標楷體" w:eastAsia="標楷體" w:hAnsi="標楷體" w:hint="eastAsia"/>
          <w:szCs w:val="24"/>
        </w:rPr>
        <w:t>予</w:t>
      </w:r>
      <w:r>
        <w:rPr>
          <w:rFonts w:ascii="標楷體" w:eastAsia="標楷體" w:hAnsi="標楷體" w:hint="eastAsia"/>
          <w:szCs w:val="24"/>
        </w:rPr>
        <w:t>本處彙整後，給</w:t>
      </w:r>
      <w:r w:rsidRPr="006C12F2">
        <w:rPr>
          <w:rFonts w:ascii="標楷體" w:eastAsia="標楷體" w:hAnsi="標楷體" w:hint="eastAsia"/>
          <w:szCs w:val="24"/>
        </w:rPr>
        <w:t>該區負責開班之師培大學，後續由師培大學通知教師報名。</w:t>
      </w:r>
    </w:p>
    <w:p w:rsidR="003E4414" w:rsidRPr="006C12F2" w:rsidRDefault="003E4414" w:rsidP="00AF2437">
      <w:pPr>
        <w:pStyle w:val="ListParagraph"/>
        <w:numPr>
          <w:ilvl w:val="0"/>
          <w:numId w:val="14"/>
        </w:numPr>
        <w:spacing w:line="440" w:lineRule="exact"/>
        <w:ind w:leftChars="0" w:left="851" w:hanging="567"/>
        <w:rPr>
          <w:rFonts w:ascii="標楷體" w:eastAsia="標楷體" w:hAnsi="標楷體"/>
          <w:b/>
          <w:szCs w:val="24"/>
        </w:rPr>
      </w:pPr>
      <w:r w:rsidRPr="001E320D">
        <w:rPr>
          <w:rFonts w:ascii="標楷體" w:eastAsia="標楷體" w:hAnsi="標楷體" w:hint="eastAsia"/>
          <w:b/>
          <w:szCs w:val="24"/>
        </w:rPr>
        <w:t>薦送至其他師培大學</w:t>
      </w:r>
      <w:r w:rsidRPr="001E320D">
        <w:rPr>
          <w:rFonts w:ascii="標楷體" w:eastAsia="標楷體" w:hAnsi="標楷體"/>
          <w:b/>
          <w:szCs w:val="24"/>
        </w:rPr>
        <w:t>(</w:t>
      </w:r>
      <w:r w:rsidRPr="001E320D">
        <w:rPr>
          <w:rFonts w:ascii="標楷體" w:eastAsia="標楷體" w:hAnsi="標楷體" w:hint="eastAsia"/>
          <w:b/>
          <w:szCs w:val="24"/>
        </w:rPr>
        <w:t>跨區薦送</w:t>
      </w:r>
      <w:r w:rsidRPr="001E320D">
        <w:rPr>
          <w:rFonts w:ascii="標楷體" w:eastAsia="標楷體" w:hAnsi="標楷體"/>
          <w:b/>
          <w:szCs w:val="24"/>
        </w:rPr>
        <w:t>)</w:t>
      </w:r>
      <w:r w:rsidRPr="001E320D">
        <w:rPr>
          <w:rFonts w:ascii="標楷體" w:eastAsia="標楷體" w:hAnsi="標楷體" w:hint="eastAsia"/>
          <w:b/>
          <w:szCs w:val="24"/>
        </w:rPr>
        <w:t>或前未提報需求之局</w:t>
      </w:r>
      <w:r w:rsidRPr="001E320D">
        <w:rPr>
          <w:rFonts w:ascii="標楷體" w:eastAsia="標楷體" w:hAnsi="標楷體"/>
          <w:b/>
          <w:szCs w:val="24"/>
        </w:rPr>
        <w:t>(</w:t>
      </w:r>
      <w:r w:rsidRPr="001E320D">
        <w:rPr>
          <w:rFonts w:ascii="標楷體" w:eastAsia="標楷體" w:hAnsi="標楷體" w:hint="eastAsia"/>
          <w:b/>
          <w:szCs w:val="24"/>
        </w:rPr>
        <w:t>處、署</w:t>
      </w:r>
      <w:r w:rsidRPr="001E320D">
        <w:rPr>
          <w:rFonts w:ascii="標楷體" w:eastAsia="標楷體" w:hAnsi="標楷體"/>
          <w:b/>
          <w:szCs w:val="24"/>
        </w:rPr>
        <w:t>)</w:t>
      </w:r>
      <w:r w:rsidRPr="001E320D">
        <w:rPr>
          <w:rFonts w:ascii="標楷體" w:eastAsia="標楷體" w:hAnsi="標楷體" w:hint="eastAsia"/>
          <w:b/>
          <w:szCs w:val="24"/>
        </w:rPr>
        <w:t>之薦送教師：</w:t>
      </w:r>
      <w:r>
        <w:rPr>
          <w:rFonts w:ascii="標楷體" w:eastAsia="標楷體" w:hAnsi="標楷體" w:hint="eastAsia"/>
          <w:szCs w:val="24"/>
        </w:rPr>
        <w:t>各校</w:t>
      </w:r>
      <w:r w:rsidRPr="006C12F2">
        <w:rPr>
          <w:rFonts w:ascii="標楷體" w:eastAsia="標楷體" w:hAnsi="標楷體" w:hint="eastAsia"/>
          <w:szCs w:val="24"/>
        </w:rPr>
        <w:t>以薦送教師至該區負責開班之師培大學為原則。考量特殊狀況，如教師有至其他師培大學進修</w:t>
      </w:r>
      <w:r>
        <w:rPr>
          <w:rFonts w:ascii="標楷體" w:eastAsia="標楷體" w:hAnsi="標楷體" w:hint="eastAsia"/>
          <w:szCs w:val="24"/>
        </w:rPr>
        <w:t>需求，各校</w:t>
      </w:r>
      <w:r w:rsidRPr="006C12F2">
        <w:rPr>
          <w:rFonts w:ascii="標楷體" w:eastAsia="標楷體" w:hAnsi="標楷體" w:hint="eastAsia"/>
          <w:szCs w:val="24"/>
        </w:rPr>
        <w:t>可薦送至其他</w:t>
      </w:r>
      <w:r>
        <w:rPr>
          <w:rFonts w:ascii="標楷體" w:eastAsia="標楷體" w:hAnsi="標楷體" w:hint="eastAsia"/>
          <w:szCs w:val="24"/>
        </w:rPr>
        <w:t>區之</w:t>
      </w:r>
      <w:r w:rsidRPr="006C12F2">
        <w:rPr>
          <w:rFonts w:ascii="標楷體" w:eastAsia="標楷體" w:hAnsi="標楷體" w:hint="eastAsia"/>
          <w:szCs w:val="24"/>
        </w:rPr>
        <w:t>師培大學</w:t>
      </w:r>
      <w:r>
        <w:rPr>
          <w:rFonts w:ascii="標楷體" w:eastAsia="標楷體" w:hAnsi="標楷體" w:hint="eastAsia"/>
          <w:szCs w:val="24"/>
        </w:rPr>
        <w:t>。又前未提報需求之校，教師如欲進修亦可</w:t>
      </w:r>
      <w:r w:rsidRPr="006C12F2">
        <w:rPr>
          <w:rFonts w:ascii="標楷體" w:eastAsia="標楷體" w:hAnsi="標楷體" w:hint="eastAsia"/>
          <w:szCs w:val="24"/>
        </w:rPr>
        <w:t>薦送</w:t>
      </w:r>
      <w:r>
        <w:rPr>
          <w:rFonts w:ascii="標楷體" w:eastAsia="標楷體" w:hAnsi="標楷體" w:hint="eastAsia"/>
          <w:szCs w:val="24"/>
        </w:rPr>
        <w:t>。</w:t>
      </w:r>
      <w:r w:rsidRPr="006C12F2">
        <w:rPr>
          <w:rFonts w:ascii="標楷體" w:eastAsia="標楷體" w:hAnsi="標楷體" w:hint="eastAsia"/>
          <w:szCs w:val="24"/>
        </w:rPr>
        <w:t>惟</w:t>
      </w:r>
      <w:r>
        <w:rPr>
          <w:rFonts w:ascii="標楷體" w:eastAsia="標楷體" w:hAnsi="標楷體" w:hint="eastAsia"/>
          <w:szCs w:val="24"/>
        </w:rPr>
        <w:t>上開</w:t>
      </w:r>
      <w:r w:rsidRPr="006C12F2">
        <w:rPr>
          <w:rFonts w:ascii="標楷體" w:eastAsia="標楷體" w:hAnsi="標楷體" w:hint="eastAsia"/>
          <w:szCs w:val="24"/>
        </w:rPr>
        <w:t>所薦送之教師為該校之備取，序位如下第貳點</w:t>
      </w:r>
      <w:r>
        <w:rPr>
          <w:rFonts w:ascii="標楷體" w:eastAsia="標楷體" w:hAnsi="標楷體"/>
          <w:szCs w:val="24"/>
        </w:rPr>
        <w:t>(</w:t>
      </w:r>
      <w:r>
        <w:rPr>
          <w:rFonts w:ascii="標楷體" w:eastAsia="標楷體" w:hAnsi="標楷體" w:hint="eastAsia"/>
          <w:szCs w:val="24"/>
        </w:rPr>
        <w:t>四</w:t>
      </w:r>
      <w:r>
        <w:rPr>
          <w:rFonts w:ascii="標楷體" w:eastAsia="標楷體" w:hAnsi="標楷體"/>
          <w:szCs w:val="24"/>
        </w:rPr>
        <w:t>)</w:t>
      </w:r>
      <w:r w:rsidRPr="006C12F2">
        <w:rPr>
          <w:rFonts w:ascii="標楷體" w:eastAsia="標楷體" w:hAnsi="標楷體" w:hint="eastAsia"/>
          <w:szCs w:val="24"/>
        </w:rPr>
        <w:t>。</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3"/>
        <w:gridCol w:w="5670"/>
        <w:gridCol w:w="3119"/>
      </w:tblGrid>
      <w:tr w:rsidR="003E4414" w:rsidRPr="006C12F2" w:rsidTr="0085631A">
        <w:tc>
          <w:tcPr>
            <w:tcW w:w="1843" w:type="dxa"/>
            <w:vAlign w:val="center"/>
          </w:tcPr>
          <w:p w:rsidR="003E4414" w:rsidRPr="0085631A" w:rsidRDefault="003E4414" w:rsidP="0085631A">
            <w:pPr>
              <w:spacing w:line="440" w:lineRule="exact"/>
              <w:jc w:val="center"/>
              <w:rPr>
                <w:rFonts w:ascii="標楷體" w:eastAsia="標楷體" w:hAnsi="標楷體"/>
                <w:szCs w:val="24"/>
              </w:rPr>
            </w:pPr>
            <w:r w:rsidRPr="0085631A">
              <w:rPr>
                <w:rFonts w:ascii="標楷體" w:eastAsia="標楷體" w:hAnsi="標楷體" w:hint="eastAsia"/>
                <w:szCs w:val="24"/>
              </w:rPr>
              <w:t>班別</w:t>
            </w:r>
            <w:r w:rsidRPr="0085631A">
              <w:rPr>
                <w:rFonts w:ascii="標楷體" w:eastAsia="標楷體" w:hAnsi="標楷體"/>
                <w:szCs w:val="24"/>
              </w:rPr>
              <w:t>(</w:t>
            </w:r>
            <w:r w:rsidRPr="0085631A">
              <w:rPr>
                <w:rFonts w:ascii="標楷體" w:eastAsia="標楷體" w:hAnsi="標楷體" w:hint="eastAsia"/>
                <w:szCs w:val="24"/>
              </w:rPr>
              <w:t>學分數</w:t>
            </w:r>
            <w:r w:rsidRPr="0085631A">
              <w:rPr>
                <w:rFonts w:ascii="標楷體" w:eastAsia="標楷體" w:hAnsi="標楷體"/>
                <w:szCs w:val="24"/>
              </w:rPr>
              <w:t>)</w:t>
            </w:r>
          </w:p>
        </w:tc>
        <w:tc>
          <w:tcPr>
            <w:tcW w:w="5670" w:type="dxa"/>
            <w:vAlign w:val="center"/>
          </w:tcPr>
          <w:p w:rsidR="003E4414" w:rsidRPr="0085631A" w:rsidRDefault="003E4414" w:rsidP="0085631A">
            <w:pPr>
              <w:spacing w:line="440" w:lineRule="exact"/>
              <w:jc w:val="center"/>
              <w:rPr>
                <w:rFonts w:ascii="標楷體" w:eastAsia="標楷體" w:hAnsi="標楷體"/>
                <w:szCs w:val="24"/>
              </w:rPr>
            </w:pPr>
            <w:r w:rsidRPr="0085631A">
              <w:rPr>
                <w:rFonts w:ascii="標楷體" w:eastAsia="標楷體" w:hAnsi="標楷體" w:hint="eastAsia"/>
                <w:szCs w:val="24"/>
              </w:rPr>
              <w:t>薦送對象資格</w:t>
            </w:r>
          </w:p>
        </w:tc>
        <w:tc>
          <w:tcPr>
            <w:tcW w:w="3119" w:type="dxa"/>
            <w:vAlign w:val="center"/>
          </w:tcPr>
          <w:p w:rsidR="003E4414" w:rsidRPr="0085631A" w:rsidRDefault="003E4414" w:rsidP="0085631A">
            <w:pPr>
              <w:spacing w:line="440" w:lineRule="exact"/>
              <w:jc w:val="center"/>
              <w:rPr>
                <w:rFonts w:ascii="標楷體" w:eastAsia="標楷體" w:hAnsi="標楷體"/>
                <w:szCs w:val="24"/>
              </w:rPr>
            </w:pPr>
            <w:r w:rsidRPr="0085631A">
              <w:rPr>
                <w:rFonts w:eastAsia="標楷體" w:hint="eastAsia"/>
                <w:szCs w:val="24"/>
              </w:rPr>
              <w:t>前項相關合格教師證書</w:t>
            </w:r>
          </w:p>
        </w:tc>
      </w:tr>
      <w:tr w:rsidR="003E4414" w:rsidRPr="006C12F2" w:rsidTr="0085631A">
        <w:tc>
          <w:tcPr>
            <w:tcW w:w="1843" w:type="dxa"/>
          </w:tcPr>
          <w:p w:rsidR="003E4414" w:rsidRPr="0085631A" w:rsidRDefault="003E4414" w:rsidP="0085631A">
            <w:pPr>
              <w:spacing w:line="440" w:lineRule="exact"/>
              <w:rPr>
                <w:rFonts w:ascii="標楷體" w:eastAsia="標楷體" w:hAnsi="標楷體"/>
                <w:szCs w:val="24"/>
              </w:rPr>
            </w:pPr>
            <w:r w:rsidRPr="0085631A">
              <w:rPr>
                <w:rFonts w:ascii="標楷體" w:eastAsia="標楷體" w:hAnsi="標楷體" w:hint="eastAsia"/>
                <w:szCs w:val="24"/>
              </w:rPr>
              <w:t>資訊科技增能學分班</w:t>
            </w:r>
            <w:r w:rsidRPr="0085631A">
              <w:rPr>
                <w:rFonts w:ascii="標楷體" w:eastAsia="標楷體" w:hAnsi="標楷體"/>
                <w:szCs w:val="24"/>
              </w:rPr>
              <w:t>(7</w:t>
            </w:r>
            <w:r w:rsidRPr="0085631A">
              <w:rPr>
                <w:rFonts w:ascii="標楷體" w:eastAsia="標楷體" w:hAnsi="標楷體" w:hint="eastAsia"/>
                <w:szCs w:val="24"/>
              </w:rPr>
              <w:t>學分</w:t>
            </w:r>
            <w:r w:rsidRPr="0085631A">
              <w:rPr>
                <w:rFonts w:ascii="標楷體" w:eastAsia="標楷體" w:hAnsi="標楷體"/>
                <w:szCs w:val="24"/>
              </w:rPr>
              <w:t>)</w:t>
            </w:r>
          </w:p>
        </w:tc>
        <w:tc>
          <w:tcPr>
            <w:tcW w:w="5670" w:type="dxa"/>
          </w:tcPr>
          <w:p w:rsidR="003E4414" w:rsidRPr="0085631A" w:rsidRDefault="003E4414" w:rsidP="003E4414">
            <w:pPr>
              <w:spacing w:line="440" w:lineRule="exact"/>
              <w:ind w:left="31680" w:hangingChars="100" w:firstLine="31680"/>
              <w:jc w:val="both"/>
              <w:rPr>
                <w:rFonts w:eastAsia="標楷體"/>
                <w:szCs w:val="24"/>
              </w:rPr>
            </w:pPr>
            <w:r w:rsidRPr="0085631A">
              <w:rPr>
                <w:rFonts w:eastAsia="標楷體"/>
                <w:szCs w:val="24"/>
              </w:rPr>
              <w:t>(1)</w:t>
            </w:r>
            <w:r w:rsidRPr="0085631A">
              <w:rPr>
                <w:rFonts w:eastAsia="標楷體" w:hint="eastAsia"/>
                <w:szCs w:val="24"/>
              </w:rPr>
              <w:t>第一優先：中等學校編制內按月支領待遇及依法取得中等學校資訊科技相關合格教師證書且任教中等學校資訊科技相關科目之在職專任教師。</w:t>
            </w:r>
          </w:p>
          <w:p w:rsidR="003E4414" w:rsidRPr="0085631A" w:rsidRDefault="003E4414" w:rsidP="003E4414">
            <w:pPr>
              <w:spacing w:line="440" w:lineRule="exact"/>
              <w:ind w:left="31680" w:hangingChars="100" w:firstLine="31680"/>
              <w:rPr>
                <w:rFonts w:ascii="標楷體" w:eastAsia="標楷體" w:hAnsi="標楷體"/>
                <w:szCs w:val="24"/>
              </w:rPr>
            </w:pPr>
            <w:r w:rsidRPr="0085631A">
              <w:rPr>
                <w:rFonts w:eastAsia="標楷體"/>
                <w:szCs w:val="24"/>
              </w:rPr>
              <w:t>(2)</w:t>
            </w:r>
            <w:r w:rsidRPr="0085631A">
              <w:rPr>
                <w:rFonts w:eastAsia="標楷體" w:hint="eastAsia"/>
                <w:szCs w:val="24"/>
              </w:rPr>
              <w:t>第二順位：取得中等學校資訊科技合格教師證書，且聘期為三個月以上、教授中等學校資訊科技相關科目之在職代理、代課或兼任教師，並取得學校提供之在職證明及薦送表件者。</w:t>
            </w:r>
          </w:p>
        </w:tc>
        <w:tc>
          <w:tcPr>
            <w:tcW w:w="3119" w:type="dxa"/>
          </w:tcPr>
          <w:p w:rsidR="003E4414" w:rsidRPr="0085631A" w:rsidRDefault="003E4414" w:rsidP="0085631A">
            <w:pPr>
              <w:pStyle w:val="ListParagraph"/>
              <w:numPr>
                <w:ilvl w:val="0"/>
                <w:numId w:val="9"/>
              </w:numPr>
              <w:spacing w:line="440" w:lineRule="exact"/>
              <w:ind w:leftChars="0" w:left="318" w:hanging="318"/>
              <w:rPr>
                <w:rFonts w:eastAsia="標楷體"/>
                <w:szCs w:val="24"/>
              </w:rPr>
            </w:pPr>
            <w:r w:rsidRPr="0085631A">
              <w:rPr>
                <w:rFonts w:eastAsia="標楷體" w:hint="eastAsia"/>
                <w:szCs w:val="24"/>
              </w:rPr>
              <w:t>中等學校電腦（計算機概論）</w:t>
            </w:r>
          </w:p>
          <w:p w:rsidR="003E4414" w:rsidRPr="0085631A" w:rsidRDefault="003E4414" w:rsidP="0085631A">
            <w:pPr>
              <w:pStyle w:val="ListParagraph"/>
              <w:numPr>
                <w:ilvl w:val="0"/>
                <w:numId w:val="9"/>
              </w:numPr>
              <w:spacing w:line="440" w:lineRule="exact"/>
              <w:ind w:leftChars="0" w:left="318" w:hanging="318"/>
              <w:rPr>
                <w:rFonts w:eastAsia="標楷體"/>
                <w:szCs w:val="24"/>
              </w:rPr>
            </w:pPr>
            <w:r w:rsidRPr="0085631A">
              <w:rPr>
                <w:rFonts w:eastAsia="標楷體" w:hint="eastAsia"/>
                <w:szCs w:val="24"/>
              </w:rPr>
              <w:t>高級中等學校資訊科技概論科</w:t>
            </w:r>
          </w:p>
          <w:p w:rsidR="003E4414" w:rsidRPr="0085631A" w:rsidRDefault="003E4414" w:rsidP="0085631A">
            <w:pPr>
              <w:pStyle w:val="ListParagraph"/>
              <w:numPr>
                <w:ilvl w:val="0"/>
                <w:numId w:val="9"/>
              </w:numPr>
              <w:spacing w:line="440" w:lineRule="exact"/>
              <w:ind w:leftChars="0" w:left="318" w:hanging="318"/>
              <w:rPr>
                <w:rFonts w:eastAsia="標楷體"/>
                <w:szCs w:val="24"/>
              </w:rPr>
            </w:pPr>
            <w:r w:rsidRPr="0085631A">
              <w:rPr>
                <w:rFonts w:eastAsia="標楷體" w:hint="eastAsia"/>
                <w:szCs w:val="24"/>
              </w:rPr>
              <w:t>中等學校資訊科</w:t>
            </w:r>
          </w:p>
          <w:p w:rsidR="003E4414" w:rsidRPr="0085631A" w:rsidRDefault="003E4414" w:rsidP="0085631A">
            <w:pPr>
              <w:pStyle w:val="ListParagraph"/>
              <w:numPr>
                <w:ilvl w:val="0"/>
                <w:numId w:val="9"/>
              </w:numPr>
              <w:spacing w:line="440" w:lineRule="exact"/>
              <w:ind w:leftChars="0" w:left="318" w:hanging="318"/>
              <w:rPr>
                <w:rFonts w:ascii="標楷體" w:eastAsia="標楷體" w:hAnsi="標楷體"/>
                <w:szCs w:val="24"/>
              </w:rPr>
            </w:pPr>
            <w:r w:rsidRPr="0085631A">
              <w:rPr>
                <w:rFonts w:eastAsia="標楷體" w:hint="eastAsia"/>
                <w:szCs w:val="24"/>
              </w:rPr>
              <w:t>中等學校資料處理科</w:t>
            </w:r>
          </w:p>
        </w:tc>
      </w:tr>
      <w:tr w:rsidR="003E4414" w:rsidRPr="006C12F2" w:rsidTr="0085631A">
        <w:tc>
          <w:tcPr>
            <w:tcW w:w="1843" w:type="dxa"/>
          </w:tcPr>
          <w:p w:rsidR="003E4414" w:rsidRPr="0085631A" w:rsidRDefault="003E4414" w:rsidP="0085631A">
            <w:pPr>
              <w:spacing w:line="440" w:lineRule="exact"/>
              <w:rPr>
                <w:rFonts w:ascii="標楷體" w:eastAsia="標楷體" w:hAnsi="標楷體"/>
                <w:szCs w:val="24"/>
              </w:rPr>
            </w:pPr>
            <w:r w:rsidRPr="0085631A">
              <w:rPr>
                <w:rFonts w:ascii="標楷體" w:eastAsia="標楷體" w:hAnsi="標楷體" w:hint="eastAsia"/>
                <w:szCs w:val="24"/>
              </w:rPr>
              <w:t>生活科技增能學分班</w:t>
            </w:r>
            <w:r w:rsidRPr="0085631A">
              <w:rPr>
                <w:rFonts w:ascii="標楷體" w:eastAsia="標楷體" w:hAnsi="標楷體"/>
                <w:szCs w:val="24"/>
              </w:rPr>
              <w:t>(6</w:t>
            </w:r>
            <w:r w:rsidRPr="0085631A">
              <w:rPr>
                <w:rFonts w:ascii="標楷體" w:eastAsia="標楷體" w:hAnsi="標楷體" w:hint="eastAsia"/>
                <w:szCs w:val="24"/>
              </w:rPr>
              <w:t>學分</w:t>
            </w:r>
            <w:r w:rsidRPr="0085631A">
              <w:rPr>
                <w:rFonts w:ascii="標楷體" w:eastAsia="標楷體" w:hAnsi="標楷體"/>
                <w:szCs w:val="24"/>
              </w:rPr>
              <w:t>)</w:t>
            </w:r>
          </w:p>
        </w:tc>
        <w:tc>
          <w:tcPr>
            <w:tcW w:w="5670" w:type="dxa"/>
          </w:tcPr>
          <w:p w:rsidR="003E4414" w:rsidRPr="0085631A" w:rsidRDefault="003E4414" w:rsidP="003E4414">
            <w:pPr>
              <w:spacing w:line="440" w:lineRule="exact"/>
              <w:ind w:left="31680" w:hangingChars="100" w:firstLine="31680"/>
              <w:jc w:val="both"/>
              <w:rPr>
                <w:rFonts w:eastAsia="標楷體"/>
                <w:szCs w:val="24"/>
              </w:rPr>
            </w:pPr>
            <w:r w:rsidRPr="0085631A">
              <w:rPr>
                <w:rFonts w:eastAsia="標楷體"/>
                <w:szCs w:val="24"/>
              </w:rPr>
              <w:t>(1)</w:t>
            </w:r>
            <w:r w:rsidRPr="0085631A">
              <w:rPr>
                <w:rFonts w:eastAsia="標楷體" w:hint="eastAsia"/>
                <w:szCs w:val="24"/>
              </w:rPr>
              <w:t>第一優先：中等學校編制內按月支領待遇及依法取得中等學校生活科技相關合格教師證書且任教中等學校生活科技相關科目之在職專任教師。</w:t>
            </w:r>
          </w:p>
          <w:p w:rsidR="003E4414" w:rsidRPr="0085631A" w:rsidRDefault="003E4414" w:rsidP="003E4414">
            <w:pPr>
              <w:spacing w:line="440" w:lineRule="exact"/>
              <w:ind w:left="31680" w:hangingChars="100" w:firstLine="31680"/>
              <w:rPr>
                <w:rFonts w:ascii="標楷體" w:eastAsia="標楷體" w:hAnsi="標楷體"/>
                <w:szCs w:val="24"/>
              </w:rPr>
            </w:pPr>
            <w:r w:rsidRPr="0085631A">
              <w:rPr>
                <w:rFonts w:eastAsia="標楷體"/>
                <w:szCs w:val="24"/>
              </w:rPr>
              <w:t>(2)</w:t>
            </w:r>
            <w:r w:rsidRPr="0085631A">
              <w:rPr>
                <w:rFonts w:eastAsia="標楷體" w:hint="eastAsia"/>
                <w:szCs w:val="24"/>
              </w:rPr>
              <w:t>第二順位：取得中等學校生活科技合格教師證書，且聘期為三個月以上、教授中等學校生活科技相關科目之在職代理、代課或兼任教師，並取得學校提供之在職證明及薦送表件者。</w:t>
            </w:r>
          </w:p>
        </w:tc>
        <w:tc>
          <w:tcPr>
            <w:tcW w:w="3119" w:type="dxa"/>
          </w:tcPr>
          <w:p w:rsidR="003E4414" w:rsidRPr="0085631A" w:rsidRDefault="003E4414" w:rsidP="0085631A">
            <w:pPr>
              <w:pStyle w:val="ListParagraph"/>
              <w:numPr>
                <w:ilvl w:val="0"/>
                <w:numId w:val="10"/>
              </w:numPr>
              <w:spacing w:line="440" w:lineRule="exact"/>
              <w:ind w:leftChars="0" w:left="357" w:hanging="357"/>
              <w:rPr>
                <w:rFonts w:eastAsia="標楷體"/>
                <w:szCs w:val="24"/>
              </w:rPr>
            </w:pPr>
            <w:r w:rsidRPr="0085631A">
              <w:rPr>
                <w:rFonts w:eastAsia="標楷體" w:hint="eastAsia"/>
                <w:szCs w:val="24"/>
              </w:rPr>
              <w:t>生活科技（工藝）</w:t>
            </w:r>
          </w:p>
          <w:p w:rsidR="003E4414" w:rsidRPr="0085631A" w:rsidRDefault="003E4414" w:rsidP="0085631A">
            <w:pPr>
              <w:pStyle w:val="ListParagraph"/>
              <w:numPr>
                <w:ilvl w:val="0"/>
                <w:numId w:val="10"/>
              </w:numPr>
              <w:spacing w:line="440" w:lineRule="exact"/>
              <w:ind w:leftChars="0" w:left="357" w:hanging="357"/>
              <w:rPr>
                <w:rFonts w:eastAsia="標楷體"/>
                <w:szCs w:val="24"/>
              </w:rPr>
            </w:pPr>
            <w:r w:rsidRPr="0085631A">
              <w:rPr>
                <w:rFonts w:eastAsia="標楷體" w:hint="eastAsia"/>
                <w:szCs w:val="24"/>
              </w:rPr>
              <w:t>生活科技與國民中學自然與生活科技領域生活科技專長二者並列</w:t>
            </w:r>
          </w:p>
          <w:p w:rsidR="003E4414" w:rsidRPr="0085631A" w:rsidRDefault="003E4414" w:rsidP="0085631A">
            <w:pPr>
              <w:pStyle w:val="ListParagraph"/>
              <w:numPr>
                <w:ilvl w:val="0"/>
                <w:numId w:val="10"/>
              </w:numPr>
              <w:spacing w:line="440" w:lineRule="exact"/>
              <w:ind w:leftChars="0" w:left="357" w:hanging="357"/>
              <w:rPr>
                <w:rFonts w:eastAsia="標楷體"/>
                <w:szCs w:val="24"/>
              </w:rPr>
            </w:pPr>
            <w:r w:rsidRPr="0085631A">
              <w:rPr>
                <w:rFonts w:eastAsia="標楷體" w:hint="eastAsia"/>
                <w:szCs w:val="24"/>
              </w:rPr>
              <w:t>國民中學自然與生活科技領域生活科技專長</w:t>
            </w:r>
          </w:p>
          <w:p w:rsidR="003E4414" w:rsidRPr="0085631A" w:rsidRDefault="003E4414" w:rsidP="0085631A">
            <w:pPr>
              <w:pStyle w:val="ListParagraph"/>
              <w:numPr>
                <w:ilvl w:val="0"/>
                <w:numId w:val="10"/>
              </w:numPr>
              <w:spacing w:line="440" w:lineRule="exact"/>
              <w:ind w:leftChars="0" w:left="357" w:hanging="357"/>
              <w:rPr>
                <w:rFonts w:eastAsia="標楷體"/>
                <w:szCs w:val="24"/>
              </w:rPr>
            </w:pPr>
            <w:r w:rsidRPr="0085631A">
              <w:rPr>
                <w:rFonts w:eastAsia="標楷體" w:hint="eastAsia"/>
                <w:szCs w:val="24"/>
              </w:rPr>
              <w:t>生活科技</w:t>
            </w:r>
          </w:p>
          <w:p w:rsidR="003E4414" w:rsidRPr="0085631A" w:rsidRDefault="003E4414" w:rsidP="0085631A">
            <w:pPr>
              <w:pStyle w:val="ListParagraph"/>
              <w:numPr>
                <w:ilvl w:val="0"/>
                <w:numId w:val="10"/>
              </w:numPr>
              <w:spacing w:line="440" w:lineRule="exact"/>
              <w:ind w:leftChars="0" w:left="357" w:hanging="357"/>
              <w:rPr>
                <w:rFonts w:ascii="標楷體" w:eastAsia="標楷體" w:hAnsi="標楷體"/>
                <w:szCs w:val="24"/>
              </w:rPr>
            </w:pPr>
            <w:r w:rsidRPr="0085631A">
              <w:rPr>
                <w:rFonts w:eastAsia="標楷體" w:hint="eastAsia"/>
                <w:szCs w:val="24"/>
              </w:rPr>
              <w:t>工藝</w:t>
            </w:r>
          </w:p>
        </w:tc>
      </w:tr>
    </w:tbl>
    <w:p w:rsidR="003E4414" w:rsidRPr="006C12F2" w:rsidRDefault="003E4414" w:rsidP="00AF2437">
      <w:pPr>
        <w:pStyle w:val="ListParagraph"/>
        <w:numPr>
          <w:ilvl w:val="0"/>
          <w:numId w:val="1"/>
        </w:numPr>
        <w:spacing w:line="440" w:lineRule="exact"/>
        <w:ind w:leftChars="0"/>
        <w:rPr>
          <w:rFonts w:ascii="標楷體" w:eastAsia="標楷體" w:hAnsi="標楷體"/>
          <w:szCs w:val="24"/>
        </w:rPr>
      </w:pPr>
      <w:r w:rsidRPr="006C12F2">
        <w:rPr>
          <w:rFonts w:ascii="標楷體" w:eastAsia="標楷體" w:hAnsi="標楷體" w:hint="eastAsia"/>
          <w:b/>
          <w:szCs w:val="24"/>
        </w:rPr>
        <w:t>師培大學通知教師報名順序：</w:t>
      </w:r>
      <w:r w:rsidRPr="006C12F2">
        <w:rPr>
          <w:rFonts w:ascii="標楷體" w:eastAsia="標楷體" w:hAnsi="標楷體" w:hint="eastAsia"/>
          <w:szCs w:val="24"/>
        </w:rPr>
        <w:t>師培大學依據各局</w:t>
      </w:r>
      <w:r w:rsidRPr="006C12F2">
        <w:rPr>
          <w:rFonts w:ascii="標楷體" w:eastAsia="標楷體" w:hAnsi="標楷體"/>
          <w:szCs w:val="24"/>
        </w:rPr>
        <w:t>(</w:t>
      </w:r>
      <w:r w:rsidRPr="006C12F2">
        <w:rPr>
          <w:rFonts w:ascii="標楷體" w:eastAsia="標楷體" w:hAnsi="標楷體" w:hint="eastAsia"/>
          <w:szCs w:val="24"/>
        </w:rPr>
        <w:t>處、署</w:t>
      </w:r>
      <w:r w:rsidRPr="006C12F2">
        <w:rPr>
          <w:rFonts w:ascii="標楷體" w:eastAsia="標楷體" w:hAnsi="標楷體"/>
          <w:szCs w:val="24"/>
        </w:rPr>
        <w:t>)</w:t>
      </w:r>
      <w:r w:rsidRPr="006C12F2">
        <w:rPr>
          <w:rFonts w:ascii="標楷體" w:eastAsia="標楷體" w:hAnsi="標楷體" w:hint="eastAsia"/>
          <w:szCs w:val="24"/>
        </w:rPr>
        <w:t>薦送之教師名單，依序通知教師檢送相關資料報名。其順序如下：</w:t>
      </w:r>
    </w:p>
    <w:p w:rsidR="003E4414" w:rsidRPr="006C12F2" w:rsidRDefault="003E4414" w:rsidP="00146215">
      <w:pPr>
        <w:pStyle w:val="ListParagraph"/>
        <w:spacing w:line="440" w:lineRule="exact"/>
        <w:ind w:leftChars="300" w:left="31680" w:hanging="454"/>
        <w:rPr>
          <w:rFonts w:ascii="標楷體" w:eastAsia="標楷體" w:hAnsi="標楷體"/>
          <w:szCs w:val="24"/>
        </w:rPr>
      </w:pPr>
      <w:r w:rsidRPr="006C12F2">
        <w:rPr>
          <w:rFonts w:ascii="標楷體" w:eastAsia="標楷體" w:hAnsi="標楷體"/>
          <w:szCs w:val="24"/>
        </w:rPr>
        <w:t>(</w:t>
      </w:r>
      <w:r w:rsidRPr="006C12F2">
        <w:rPr>
          <w:rFonts w:ascii="標楷體" w:eastAsia="標楷體" w:hAnsi="標楷體" w:hint="eastAsia"/>
          <w:szCs w:val="24"/>
        </w:rPr>
        <w:t>一</w:t>
      </w:r>
      <w:r w:rsidRPr="006C12F2">
        <w:rPr>
          <w:rFonts w:ascii="標楷體" w:eastAsia="標楷體" w:hAnsi="標楷體"/>
          <w:szCs w:val="24"/>
        </w:rPr>
        <w:t>)</w:t>
      </w:r>
      <w:r>
        <w:rPr>
          <w:rFonts w:ascii="標楷體" w:eastAsia="標楷體" w:hAnsi="標楷體" w:hint="eastAsia"/>
          <w:szCs w:val="24"/>
        </w:rPr>
        <w:t>第一階段：</w:t>
      </w:r>
      <w:r w:rsidRPr="006C12F2">
        <w:rPr>
          <w:rFonts w:ascii="標楷體" w:eastAsia="標楷體" w:hAnsi="標楷體" w:hint="eastAsia"/>
          <w:szCs w:val="24"/>
        </w:rPr>
        <w:t>各局</w:t>
      </w:r>
      <w:r w:rsidRPr="006C12F2">
        <w:rPr>
          <w:rFonts w:ascii="標楷體" w:eastAsia="標楷體" w:hAnsi="標楷體"/>
          <w:szCs w:val="24"/>
        </w:rPr>
        <w:t>(</w:t>
      </w:r>
      <w:r w:rsidRPr="006C12F2">
        <w:rPr>
          <w:rFonts w:ascii="標楷體" w:eastAsia="標楷體" w:hAnsi="標楷體" w:hint="eastAsia"/>
          <w:szCs w:val="24"/>
        </w:rPr>
        <w:t>處、署</w:t>
      </w:r>
      <w:r w:rsidRPr="006C12F2">
        <w:rPr>
          <w:rFonts w:ascii="標楷體" w:eastAsia="標楷體" w:hAnsi="標楷體"/>
          <w:szCs w:val="24"/>
        </w:rPr>
        <w:t>)</w:t>
      </w:r>
      <w:r>
        <w:rPr>
          <w:rFonts w:ascii="標楷體" w:eastAsia="標楷體" w:hAnsi="標楷體" w:hint="eastAsia"/>
          <w:szCs w:val="24"/>
        </w:rPr>
        <w:t>依薦送名額</w:t>
      </w:r>
      <w:r w:rsidRPr="006C12F2">
        <w:rPr>
          <w:rFonts w:ascii="標楷體" w:eastAsia="標楷體" w:hAnsi="標楷體" w:hint="eastAsia"/>
          <w:szCs w:val="24"/>
        </w:rPr>
        <w:t>薦送之正取教師。</w:t>
      </w:r>
    </w:p>
    <w:p w:rsidR="003E4414" w:rsidRDefault="003E4414" w:rsidP="00146215">
      <w:pPr>
        <w:pStyle w:val="ListParagraph"/>
        <w:spacing w:line="440" w:lineRule="exact"/>
        <w:ind w:leftChars="300" w:left="31680" w:hanging="454"/>
        <w:rPr>
          <w:rFonts w:ascii="標楷體" w:eastAsia="標楷體" w:hAnsi="標楷體"/>
          <w:szCs w:val="24"/>
        </w:rPr>
      </w:pPr>
      <w:r w:rsidRPr="006C12F2">
        <w:rPr>
          <w:rFonts w:ascii="標楷體" w:eastAsia="標楷體" w:hAnsi="標楷體"/>
          <w:szCs w:val="24"/>
        </w:rPr>
        <w:t>(</w:t>
      </w:r>
      <w:r w:rsidRPr="006C12F2">
        <w:rPr>
          <w:rFonts w:ascii="標楷體" w:eastAsia="標楷體" w:hAnsi="標楷體" w:hint="eastAsia"/>
          <w:szCs w:val="24"/>
        </w:rPr>
        <w:t>二</w:t>
      </w:r>
      <w:r w:rsidRPr="006C12F2">
        <w:rPr>
          <w:rFonts w:ascii="標楷體" w:eastAsia="標楷體" w:hAnsi="標楷體"/>
          <w:szCs w:val="24"/>
        </w:rPr>
        <w:t>)</w:t>
      </w:r>
      <w:r>
        <w:rPr>
          <w:rFonts w:ascii="標楷體" w:eastAsia="標楷體" w:hAnsi="標楷體" w:hint="eastAsia"/>
          <w:szCs w:val="24"/>
        </w:rPr>
        <w:t>第二階段：</w:t>
      </w:r>
      <w:r w:rsidRPr="006C12F2">
        <w:rPr>
          <w:rFonts w:ascii="標楷體" w:eastAsia="標楷體" w:hAnsi="標楷體" w:hint="eastAsia"/>
          <w:szCs w:val="24"/>
        </w:rPr>
        <w:t>各局</w:t>
      </w:r>
      <w:r w:rsidRPr="006C12F2">
        <w:rPr>
          <w:rFonts w:ascii="標楷體" w:eastAsia="標楷體" w:hAnsi="標楷體"/>
          <w:szCs w:val="24"/>
        </w:rPr>
        <w:t>(</w:t>
      </w:r>
      <w:r w:rsidRPr="006C12F2">
        <w:rPr>
          <w:rFonts w:ascii="標楷體" w:eastAsia="標楷體" w:hAnsi="標楷體" w:hint="eastAsia"/>
          <w:szCs w:val="24"/>
        </w:rPr>
        <w:t>處、署</w:t>
      </w:r>
      <w:r w:rsidRPr="006C12F2">
        <w:rPr>
          <w:rFonts w:ascii="標楷體" w:eastAsia="標楷體" w:hAnsi="標楷體"/>
          <w:szCs w:val="24"/>
        </w:rPr>
        <w:t>)</w:t>
      </w:r>
      <w:r>
        <w:rPr>
          <w:rFonts w:ascii="標楷體" w:eastAsia="標楷體" w:hAnsi="標楷體" w:hint="eastAsia"/>
          <w:szCs w:val="24"/>
        </w:rPr>
        <w:t>依薦送名額</w:t>
      </w:r>
      <w:r w:rsidRPr="006C12F2">
        <w:rPr>
          <w:rFonts w:ascii="標楷體" w:eastAsia="標楷體" w:hAnsi="標楷體" w:hint="eastAsia"/>
          <w:szCs w:val="24"/>
        </w:rPr>
        <w:t>薦送之備取教師</w:t>
      </w:r>
      <w:r w:rsidRPr="006C12F2">
        <w:rPr>
          <w:rFonts w:ascii="標楷體" w:eastAsia="標楷體" w:hAnsi="標楷體"/>
          <w:szCs w:val="24"/>
        </w:rPr>
        <w:t>(</w:t>
      </w:r>
      <w:r w:rsidRPr="006C12F2">
        <w:rPr>
          <w:rFonts w:ascii="標楷體" w:eastAsia="標楷體" w:hAnsi="標楷體" w:hint="eastAsia"/>
          <w:szCs w:val="24"/>
        </w:rPr>
        <w:t>各局處、署正取缺額由該</w:t>
      </w:r>
      <w:r>
        <w:rPr>
          <w:rFonts w:ascii="標楷體" w:eastAsia="標楷體" w:hAnsi="標楷體" w:hint="eastAsia"/>
          <w:szCs w:val="24"/>
        </w:rPr>
        <w:t>單位</w:t>
      </w:r>
      <w:r w:rsidRPr="006C12F2">
        <w:rPr>
          <w:rFonts w:ascii="標楷體" w:eastAsia="標楷體" w:hAnsi="標楷體" w:hint="eastAsia"/>
          <w:szCs w:val="24"/>
        </w:rPr>
        <w:t>薦送之備取教師名單，依序遞補</w:t>
      </w:r>
      <w:r w:rsidRPr="006C12F2">
        <w:rPr>
          <w:rFonts w:ascii="標楷體" w:eastAsia="標楷體" w:hAnsi="標楷體"/>
          <w:szCs w:val="24"/>
        </w:rPr>
        <w:t>)</w:t>
      </w:r>
      <w:r w:rsidRPr="006C12F2">
        <w:rPr>
          <w:rFonts w:ascii="標楷體" w:eastAsia="標楷體" w:hAnsi="標楷體" w:hint="eastAsia"/>
          <w:szCs w:val="24"/>
        </w:rPr>
        <w:t>。</w:t>
      </w:r>
    </w:p>
    <w:p w:rsidR="003E4414" w:rsidRPr="00D70DFC" w:rsidRDefault="003E4414" w:rsidP="00146215">
      <w:pPr>
        <w:pStyle w:val="ListParagraph"/>
        <w:spacing w:line="440" w:lineRule="exact"/>
        <w:ind w:leftChars="300" w:left="31680" w:hanging="454"/>
        <w:rPr>
          <w:rFonts w:ascii="標楷體" w:eastAsia="標楷體" w:hAnsi="標楷體"/>
          <w:szCs w:val="24"/>
        </w:rPr>
      </w:pPr>
      <w:r w:rsidRPr="00D70DFC">
        <w:rPr>
          <w:rFonts w:ascii="標楷體" w:eastAsia="標楷體" w:hAnsi="標楷體"/>
          <w:szCs w:val="24"/>
        </w:rPr>
        <w:t>(</w:t>
      </w:r>
      <w:r w:rsidRPr="00D70DFC">
        <w:rPr>
          <w:rFonts w:ascii="標楷體" w:eastAsia="標楷體" w:hAnsi="標楷體" w:hint="eastAsia"/>
          <w:szCs w:val="24"/>
        </w:rPr>
        <w:t>三</w:t>
      </w:r>
      <w:r w:rsidRPr="00D70DFC">
        <w:rPr>
          <w:rFonts w:ascii="標楷體" w:eastAsia="標楷體" w:hAnsi="標楷體"/>
          <w:szCs w:val="24"/>
        </w:rPr>
        <w:t>)</w:t>
      </w:r>
      <w:r w:rsidRPr="00D70DFC">
        <w:rPr>
          <w:rFonts w:ascii="標楷體" w:eastAsia="標楷體" w:hAnsi="標楷體" w:hint="eastAsia"/>
          <w:szCs w:val="24"/>
        </w:rPr>
        <w:t>第三階段：各區仍有餘額，則依各局</w:t>
      </w:r>
      <w:r w:rsidRPr="00D70DFC">
        <w:rPr>
          <w:rFonts w:ascii="標楷體" w:eastAsia="標楷體" w:hAnsi="標楷體"/>
          <w:szCs w:val="24"/>
        </w:rPr>
        <w:t>(</w:t>
      </w:r>
      <w:r w:rsidRPr="00D70DFC">
        <w:rPr>
          <w:rFonts w:ascii="標楷體" w:eastAsia="標楷體" w:hAnsi="標楷體" w:hint="eastAsia"/>
          <w:szCs w:val="24"/>
        </w:rPr>
        <w:t>處、署</w:t>
      </w:r>
      <w:r w:rsidRPr="00D70DFC">
        <w:rPr>
          <w:rFonts w:ascii="標楷體" w:eastAsia="標楷體" w:hAnsi="標楷體"/>
          <w:szCs w:val="24"/>
        </w:rPr>
        <w:t>)</w:t>
      </w:r>
      <w:r w:rsidRPr="00D70DFC">
        <w:rPr>
          <w:rFonts w:ascii="標楷體" w:eastAsia="標楷體" w:hAnsi="標楷體" w:hint="eastAsia"/>
          <w:szCs w:val="24"/>
        </w:rPr>
        <w:t>尚有之備取名額，依比率分配。</w:t>
      </w:r>
    </w:p>
    <w:p w:rsidR="003E4414" w:rsidRPr="006C12F2" w:rsidRDefault="003E4414" w:rsidP="00146215">
      <w:pPr>
        <w:pStyle w:val="ListParagraph"/>
        <w:spacing w:line="440" w:lineRule="exact"/>
        <w:ind w:leftChars="300" w:left="31680" w:hanging="454"/>
        <w:rPr>
          <w:rFonts w:ascii="標楷體" w:eastAsia="標楷體" w:hAnsi="標楷體"/>
          <w:szCs w:val="24"/>
        </w:rPr>
      </w:pPr>
      <w:r w:rsidRPr="00D70DFC">
        <w:rPr>
          <w:rFonts w:ascii="標楷體" w:eastAsia="標楷體" w:hAnsi="標楷體"/>
          <w:szCs w:val="24"/>
        </w:rPr>
        <w:t>(</w:t>
      </w:r>
      <w:r w:rsidRPr="00D70DFC">
        <w:rPr>
          <w:rFonts w:ascii="標楷體" w:eastAsia="標楷體" w:hAnsi="標楷體" w:hint="eastAsia"/>
          <w:szCs w:val="24"/>
        </w:rPr>
        <w:t>四</w:t>
      </w:r>
      <w:r w:rsidRPr="00D70DFC">
        <w:rPr>
          <w:rFonts w:ascii="標楷體" w:eastAsia="標楷體" w:hAnsi="標楷體"/>
          <w:szCs w:val="24"/>
        </w:rPr>
        <w:t>)</w:t>
      </w:r>
      <w:r w:rsidRPr="00D70DFC">
        <w:rPr>
          <w:rFonts w:ascii="標楷體" w:eastAsia="標楷體" w:hAnsi="標楷體" w:hint="eastAsia"/>
          <w:szCs w:val="24"/>
        </w:rPr>
        <w:t>第四階段：正備取後仍有餘額，可受理各局（處、署）跨區薦送之教師或前未提報需求之局（處、署）之薦送教師，其優先順序為：</w:t>
      </w:r>
      <w:r w:rsidRPr="00D70DFC">
        <w:rPr>
          <w:rFonts w:ascii="標楷體" w:eastAsia="標楷體" w:hAnsi="標楷體"/>
          <w:szCs w:val="24"/>
        </w:rPr>
        <w:t>1.</w:t>
      </w:r>
      <w:r w:rsidRPr="00D70DFC">
        <w:rPr>
          <w:rFonts w:ascii="標楷體" w:eastAsia="標楷體" w:hAnsi="標楷體" w:hint="eastAsia"/>
          <w:szCs w:val="24"/>
        </w:rPr>
        <w:t>花東離島地區教師</w:t>
      </w:r>
      <w:r w:rsidRPr="00D70DFC">
        <w:rPr>
          <w:rFonts w:ascii="標楷體" w:eastAsia="標楷體" w:hAnsi="Wingdings 3" w:hint="eastAsia"/>
          <w:szCs w:val="24"/>
        </w:rPr>
        <w:sym w:font="Wingdings 3" w:char="F0D2"/>
      </w:r>
      <w:r w:rsidRPr="00D70DFC">
        <w:rPr>
          <w:rFonts w:ascii="標楷體" w:eastAsia="標楷體" w:hAnsi="標楷體"/>
        </w:rPr>
        <w:t>2.</w:t>
      </w:r>
      <w:r w:rsidRPr="00D70DFC">
        <w:rPr>
          <w:rFonts w:ascii="標楷體" w:eastAsia="標楷體" w:hAnsi="標楷體"/>
          <w:szCs w:val="24"/>
        </w:rPr>
        <w:t>15</w:t>
      </w:r>
      <w:r w:rsidRPr="00D70DFC">
        <w:rPr>
          <w:rFonts w:ascii="標楷體" w:eastAsia="標楷體" w:hAnsi="標楷體" w:hint="eastAsia"/>
          <w:szCs w:val="24"/>
        </w:rPr>
        <w:t>班以下小班小校或學校班級數較少致無法聘任生活科技或資訊科技專任教師</w:t>
      </w:r>
      <w:r w:rsidRPr="006C12F2">
        <w:rPr>
          <w:rFonts w:ascii="標楷體" w:eastAsia="標楷體" w:hAnsi="標楷體" w:hint="eastAsia"/>
          <w:szCs w:val="24"/>
        </w:rPr>
        <w:t>者</w:t>
      </w:r>
      <w:r w:rsidRPr="006C12F2">
        <w:rPr>
          <w:rFonts w:ascii="標楷體" w:eastAsia="標楷體" w:hAnsi="Wingdings 3" w:hint="eastAsia"/>
          <w:szCs w:val="24"/>
        </w:rPr>
        <w:sym w:font="Wingdings 3" w:char="F0D2"/>
      </w:r>
      <w:r w:rsidRPr="006C12F2">
        <w:rPr>
          <w:rFonts w:ascii="標楷體" w:eastAsia="標楷體" w:hAnsi="標楷體"/>
        </w:rPr>
        <w:t>3.</w:t>
      </w:r>
      <w:r w:rsidRPr="006C12F2">
        <w:rPr>
          <w:rFonts w:ascii="標楷體" w:eastAsia="標楷體" w:hAnsi="標楷體" w:hint="eastAsia"/>
          <w:szCs w:val="24"/>
        </w:rPr>
        <w:t>目前校內無領有合格生活科技或資訊科技教師證書之學校教師</w:t>
      </w:r>
      <w:r w:rsidRPr="006C12F2">
        <w:rPr>
          <w:rFonts w:ascii="標楷體" w:eastAsia="標楷體" w:hAnsi="Wingdings 3" w:hint="eastAsia"/>
          <w:szCs w:val="24"/>
        </w:rPr>
        <w:sym w:font="Wingdings 3" w:char="F0D2"/>
      </w:r>
      <w:r w:rsidRPr="006C12F2">
        <w:rPr>
          <w:rFonts w:ascii="標楷體" w:eastAsia="標楷體" w:hAnsi="標楷體"/>
        </w:rPr>
        <w:t>4.</w:t>
      </w:r>
      <w:r w:rsidRPr="006C12F2">
        <w:rPr>
          <w:rFonts w:ascii="標楷體" w:eastAsia="標楷體" w:hAnsi="標楷體" w:hint="eastAsia"/>
        </w:rPr>
        <w:t>能配合</w:t>
      </w:r>
      <w:r w:rsidRPr="006C12F2">
        <w:rPr>
          <w:rFonts w:ascii="標楷體" w:eastAsia="標楷體" w:hAnsi="標楷體" w:hint="eastAsia"/>
          <w:szCs w:val="24"/>
        </w:rPr>
        <w:t>開班學校時間上課。如最後無法區分教師報名優先順序，則授權由師培大學可採抽籤或其他方式決定。</w:t>
      </w:r>
    </w:p>
    <w:p w:rsidR="003E4414" w:rsidRPr="006C12F2" w:rsidRDefault="003E4414" w:rsidP="00146215">
      <w:pPr>
        <w:pStyle w:val="ListParagraph"/>
        <w:spacing w:line="440" w:lineRule="exact"/>
        <w:ind w:leftChars="300" w:left="31680" w:hanging="454"/>
        <w:rPr>
          <w:rFonts w:ascii="標楷體" w:eastAsia="標楷體" w:hAnsi="標楷體"/>
          <w:szCs w:val="24"/>
        </w:rPr>
      </w:pPr>
      <w:r w:rsidRPr="006C12F2">
        <w:rPr>
          <w:rFonts w:ascii="標楷體" w:eastAsia="標楷體" w:hAnsi="標楷體"/>
          <w:szCs w:val="24"/>
        </w:rPr>
        <w:t>(</w:t>
      </w:r>
      <w:r>
        <w:rPr>
          <w:rFonts w:ascii="標楷體" w:eastAsia="標楷體" w:hAnsi="標楷體" w:hint="eastAsia"/>
          <w:szCs w:val="24"/>
        </w:rPr>
        <w:t>五</w:t>
      </w:r>
      <w:r w:rsidRPr="006C12F2">
        <w:rPr>
          <w:rFonts w:ascii="標楷體" w:eastAsia="標楷體" w:hAnsi="標楷體"/>
          <w:szCs w:val="24"/>
        </w:rPr>
        <w:t>)</w:t>
      </w:r>
      <w:r w:rsidRPr="00E1239D">
        <w:rPr>
          <w:rFonts w:ascii="標楷體" w:eastAsia="標楷體" w:hAnsi="標楷體" w:hint="eastAsia"/>
          <w:szCs w:val="24"/>
        </w:rPr>
        <w:t>第五階段：</w:t>
      </w:r>
      <w:r w:rsidRPr="006C12F2">
        <w:rPr>
          <w:rFonts w:ascii="標楷體" w:eastAsia="標楷體" w:hAnsi="標楷體" w:hint="eastAsia"/>
          <w:szCs w:val="24"/>
        </w:rPr>
        <w:t>如尚有名額，由師培大學自行招生。</w:t>
      </w:r>
    </w:p>
    <w:p w:rsidR="003E4414" w:rsidRPr="006C12F2" w:rsidRDefault="003E4414" w:rsidP="00AF2437">
      <w:pPr>
        <w:pStyle w:val="ListParagraph"/>
        <w:numPr>
          <w:ilvl w:val="0"/>
          <w:numId w:val="1"/>
        </w:numPr>
        <w:spacing w:line="440" w:lineRule="exact"/>
        <w:ind w:leftChars="0"/>
        <w:rPr>
          <w:rFonts w:ascii="標楷體" w:eastAsia="標楷體" w:hAnsi="標楷體"/>
          <w:b/>
          <w:szCs w:val="24"/>
        </w:rPr>
      </w:pPr>
      <w:r w:rsidRPr="006C12F2">
        <w:rPr>
          <w:rFonts w:ascii="標楷體" w:eastAsia="標楷體" w:hAnsi="標楷體" w:hint="eastAsia"/>
          <w:b/>
          <w:szCs w:val="24"/>
        </w:rPr>
        <w:t>服務義務：</w:t>
      </w:r>
      <w:r w:rsidRPr="006C12F2">
        <w:rPr>
          <w:rFonts w:ascii="標楷體" w:eastAsia="標楷體" w:hAnsi="標楷體" w:hint="eastAsia"/>
          <w:szCs w:val="24"/>
        </w:rPr>
        <w:t>教師於修畢增能學分班課程後，發給中等學校科技領域資訊科技或生活科技專長教師證書，並應配合學校依教師專長排</w:t>
      </w:r>
      <w:r>
        <w:rPr>
          <w:rFonts w:ascii="標楷體" w:eastAsia="標楷體" w:hAnsi="標楷體" w:hint="eastAsia"/>
          <w:szCs w:val="24"/>
        </w:rPr>
        <w:t>配授課，及配合開班之師培大學填寫後續追蹤資料，另請各校</w:t>
      </w:r>
      <w:r w:rsidRPr="006C12F2">
        <w:rPr>
          <w:rFonts w:ascii="標楷體" w:eastAsia="標楷體" w:hAnsi="標楷體" w:hint="eastAsia"/>
          <w:szCs w:val="24"/>
        </w:rPr>
        <w:t>協助進修教師依專長排配授課並追蹤其授課情形。</w:t>
      </w:r>
    </w:p>
    <w:p w:rsidR="003E4414" w:rsidRPr="006C12F2" w:rsidRDefault="003E4414" w:rsidP="003C72AF">
      <w:pPr>
        <w:pStyle w:val="ListParagraph"/>
        <w:numPr>
          <w:ilvl w:val="0"/>
          <w:numId w:val="1"/>
        </w:numPr>
        <w:spacing w:line="440" w:lineRule="exact"/>
        <w:ind w:leftChars="0"/>
        <w:rPr>
          <w:rFonts w:ascii="標楷體" w:eastAsia="標楷體" w:hAnsi="標楷體"/>
          <w:szCs w:val="24"/>
        </w:rPr>
      </w:pPr>
      <w:r w:rsidRPr="006C12F2">
        <w:rPr>
          <w:rFonts w:ascii="標楷體" w:eastAsia="標楷體" w:hAnsi="標楷體" w:hint="eastAsia"/>
          <w:b/>
          <w:szCs w:val="24"/>
        </w:rPr>
        <w:t>其他：</w:t>
      </w:r>
      <w:r w:rsidRPr="006C12F2">
        <w:rPr>
          <w:rFonts w:ascii="標楷體" w:eastAsia="標楷體" w:hAnsi="標楷體" w:hint="eastAsia"/>
          <w:szCs w:val="24"/>
        </w:rPr>
        <w:t>依據教育部補助高級中等以下學校及幼兒園教師在職進修作業要點，為顧及花東與離島地區教師進修權益，如花東與離島地區當地無師培大學開班</w:t>
      </w:r>
      <w:r>
        <w:rPr>
          <w:rFonts w:ascii="標楷體" w:eastAsia="標楷體" w:hAnsi="標楷體" w:hint="eastAsia"/>
          <w:szCs w:val="24"/>
        </w:rPr>
        <w:t>，</w:t>
      </w:r>
      <w:r w:rsidRPr="006C12F2">
        <w:rPr>
          <w:rFonts w:ascii="標楷體" w:eastAsia="標楷體" w:hAnsi="標楷體" w:hint="eastAsia"/>
          <w:szCs w:val="24"/>
        </w:rPr>
        <w:t>至其他師培大學進修者，依實際進修情形及國內出差旅費報支要點等規定，補助進修期間所需交通費與住宿費，由進修之師培大學依參與情形另案</w:t>
      </w:r>
      <w:r>
        <w:rPr>
          <w:rFonts w:ascii="標楷體" w:eastAsia="標楷體" w:hAnsi="標楷體" w:hint="eastAsia"/>
          <w:szCs w:val="24"/>
        </w:rPr>
        <w:t>向教育部申請補助</w:t>
      </w:r>
      <w:r w:rsidRPr="006C12F2">
        <w:rPr>
          <w:rFonts w:ascii="標楷體" w:eastAsia="標楷體" w:hAnsi="標楷體" w:hint="eastAsia"/>
          <w:szCs w:val="24"/>
        </w:rPr>
        <w:t>。</w:t>
      </w:r>
    </w:p>
    <w:p w:rsidR="003E4414" w:rsidRPr="006C12F2" w:rsidRDefault="003E4414">
      <w:pPr>
        <w:widowControl/>
        <w:rPr>
          <w:rFonts w:ascii="標楷體" w:eastAsia="標楷體" w:hAnsi="標楷體"/>
          <w:b/>
          <w:szCs w:val="24"/>
          <w:bdr w:val="single" w:sz="4" w:space="0" w:color="auto"/>
        </w:rPr>
      </w:pPr>
    </w:p>
    <w:p w:rsidR="003E4414" w:rsidRPr="006C12F2" w:rsidRDefault="003E4414" w:rsidP="00D822DD">
      <w:pPr>
        <w:widowControl/>
      </w:pPr>
    </w:p>
    <w:p w:rsidR="003E4414" w:rsidRPr="006C12F2" w:rsidRDefault="003E4414" w:rsidP="00E15AE4">
      <w:pPr>
        <w:spacing w:line="460" w:lineRule="exact"/>
        <w:rPr>
          <w:rFonts w:ascii="標楷體" w:eastAsia="標楷體" w:hAnsi="標楷體"/>
          <w:b/>
          <w:szCs w:val="24"/>
        </w:rPr>
      </w:pPr>
    </w:p>
    <w:sectPr w:rsidR="003E4414" w:rsidRPr="006C12F2" w:rsidSect="0079387C">
      <w:pgSz w:w="11906" w:h="16838"/>
      <w:pgMar w:top="851" w:right="1304" w:bottom="567"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414" w:rsidRDefault="003E4414" w:rsidP="008D5BEF">
      <w:r>
        <w:separator/>
      </w:r>
    </w:p>
  </w:endnote>
  <w:endnote w:type="continuationSeparator" w:id="0">
    <w:p w:rsidR="003E4414" w:rsidRDefault="003E4414" w:rsidP="008D5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414" w:rsidRDefault="003E4414" w:rsidP="008D5BEF">
      <w:r>
        <w:separator/>
      </w:r>
    </w:p>
  </w:footnote>
  <w:footnote w:type="continuationSeparator" w:id="0">
    <w:p w:rsidR="003E4414" w:rsidRDefault="003E4414" w:rsidP="008D5B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09A"/>
    <w:multiLevelType w:val="hybridMultilevel"/>
    <w:tmpl w:val="F28EE962"/>
    <w:lvl w:ilvl="0" w:tplc="1578EEEC">
      <w:start w:val="1"/>
      <w:numFmt w:val="taiwaneseCountingThousand"/>
      <w:lvlText w:val="%1、"/>
      <w:lvlJc w:val="left"/>
      <w:pPr>
        <w:ind w:left="1188" w:hanging="468"/>
      </w:pPr>
      <w:rPr>
        <w:rFonts w:cs="Times New Roman" w:hint="default"/>
        <w:b w:val="0"/>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nsid w:val="089D30F4"/>
    <w:multiLevelType w:val="hybridMultilevel"/>
    <w:tmpl w:val="C8AE4BF0"/>
    <w:lvl w:ilvl="0" w:tplc="D0AA97E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24A17234"/>
    <w:multiLevelType w:val="hybridMultilevel"/>
    <w:tmpl w:val="B0482BC2"/>
    <w:lvl w:ilvl="0" w:tplc="09B25130">
      <w:start w:val="1"/>
      <w:numFmt w:val="taiwaneseCountingThousand"/>
      <w:lvlText w:val="%1、"/>
      <w:lvlJc w:val="left"/>
      <w:pPr>
        <w:ind w:left="1116" w:hanging="396"/>
      </w:pPr>
      <w:rPr>
        <w:rFonts w:cs="Times New Roman" w:hint="default"/>
        <w:b w:val="0"/>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nsid w:val="363127DD"/>
    <w:multiLevelType w:val="hybridMultilevel"/>
    <w:tmpl w:val="BBA67CAA"/>
    <w:lvl w:ilvl="0" w:tplc="23A863BA">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E8660CA"/>
    <w:multiLevelType w:val="hybridMultilevel"/>
    <w:tmpl w:val="6CF42830"/>
    <w:lvl w:ilvl="0" w:tplc="6FC68172">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428359CC"/>
    <w:multiLevelType w:val="hybridMultilevel"/>
    <w:tmpl w:val="3A5087CC"/>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6">
    <w:nsid w:val="43654054"/>
    <w:multiLevelType w:val="hybridMultilevel"/>
    <w:tmpl w:val="602A92D4"/>
    <w:lvl w:ilvl="0" w:tplc="5D7CD71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438172ED"/>
    <w:multiLevelType w:val="hybridMultilevel"/>
    <w:tmpl w:val="7BBE86D8"/>
    <w:lvl w:ilvl="0" w:tplc="85966898">
      <w:start w:val="1"/>
      <w:numFmt w:val="decimal"/>
      <w:lvlText w:val="%1."/>
      <w:lvlJc w:val="left"/>
      <w:pPr>
        <w:ind w:left="840" w:hanging="360"/>
      </w:pPr>
      <w:rPr>
        <w:rFonts w:ascii="Calibri" w:hAnsi="Calibri"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4FC33379"/>
    <w:multiLevelType w:val="hybridMultilevel"/>
    <w:tmpl w:val="B1D825A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542D79EB"/>
    <w:multiLevelType w:val="hybridMultilevel"/>
    <w:tmpl w:val="7CD0CE1A"/>
    <w:lvl w:ilvl="0" w:tplc="6F3CE2E2">
      <w:start w:val="1"/>
      <w:numFmt w:val="taiwaneseCountingThousand"/>
      <w:lvlText w:val="%1、"/>
      <w:lvlJc w:val="left"/>
      <w:pPr>
        <w:ind w:left="1920" w:hanging="720"/>
      </w:pPr>
      <w:rPr>
        <w:rFonts w:ascii="標楷體" w:eastAsia="標楷體" w:hAnsi="標楷體" w:cs="Times New Roman"/>
      </w:rPr>
    </w:lvl>
    <w:lvl w:ilvl="1" w:tplc="CE3A356C">
      <w:start w:val="1"/>
      <w:numFmt w:val="ideographLegalTraditional"/>
      <w:lvlText w:val="%2、"/>
      <w:lvlJc w:val="left"/>
      <w:pPr>
        <w:ind w:left="1854" w:hanging="720"/>
      </w:pPr>
      <w:rPr>
        <w:rFonts w:cs="Times New Roman" w:hint="default"/>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0">
    <w:nsid w:val="54336B21"/>
    <w:multiLevelType w:val="hybridMultilevel"/>
    <w:tmpl w:val="E6E233FA"/>
    <w:lvl w:ilvl="0" w:tplc="4F6C4A0A">
      <w:start w:val="1"/>
      <w:numFmt w:val="taiwaneseCountingThousand"/>
      <w:lvlText w:val="%1、"/>
      <w:lvlJc w:val="left"/>
      <w:pPr>
        <w:ind w:left="1440" w:hanging="720"/>
      </w:pPr>
      <w:rPr>
        <w:rFonts w:ascii="標楷體" w:eastAsia="標楷體" w:hAnsi="標楷體"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1">
    <w:nsid w:val="5AEA146C"/>
    <w:multiLevelType w:val="hybridMultilevel"/>
    <w:tmpl w:val="3AD44710"/>
    <w:lvl w:ilvl="0" w:tplc="85966898">
      <w:start w:val="1"/>
      <w:numFmt w:val="decimal"/>
      <w:lvlText w:val="%1."/>
      <w:lvlJc w:val="left"/>
      <w:pPr>
        <w:ind w:left="840" w:hanging="360"/>
      </w:pPr>
      <w:rPr>
        <w:rFonts w:ascii="Calibri" w:hAnsi="Calibri"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D474076"/>
    <w:multiLevelType w:val="hybridMultilevel"/>
    <w:tmpl w:val="6B0288F0"/>
    <w:lvl w:ilvl="0" w:tplc="9778475A">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604463B3"/>
    <w:multiLevelType w:val="hybridMultilevel"/>
    <w:tmpl w:val="63FA0D86"/>
    <w:lvl w:ilvl="0" w:tplc="98C0ABB8">
      <w:start w:val="4"/>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7410794"/>
    <w:multiLevelType w:val="hybridMultilevel"/>
    <w:tmpl w:val="CD024724"/>
    <w:lvl w:ilvl="0" w:tplc="AA7AB172">
      <w:start w:val="4"/>
      <w:numFmt w:val="ideographLegalTraditional"/>
      <w:lvlText w:val="%1、"/>
      <w:lvlJc w:val="left"/>
      <w:pPr>
        <w:ind w:left="720" w:hanging="720"/>
      </w:pPr>
      <w:rPr>
        <w:rFonts w:cs="Times New Roman" w:hint="default"/>
      </w:rPr>
    </w:lvl>
    <w:lvl w:ilvl="1" w:tplc="A79812AC">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ECE7757"/>
    <w:multiLevelType w:val="hybridMultilevel"/>
    <w:tmpl w:val="0EFE635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10"/>
  </w:num>
  <w:num w:numId="3">
    <w:abstractNumId w:val="9"/>
  </w:num>
  <w:num w:numId="4">
    <w:abstractNumId w:val="14"/>
  </w:num>
  <w:num w:numId="5">
    <w:abstractNumId w:val="15"/>
  </w:num>
  <w:num w:numId="6">
    <w:abstractNumId w:val="1"/>
  </w:num>
  <w:num w:numId="7">
    <w:abstractNumId w:val="6"/>
  </w:num>
  <w:num w:numId="8">
    <w:abstractNumId w:val="12"/>
  </w:num>
  <w:num w:numId="9">
    <w:abstractNumId w:val="7"/>
  </w:num>
  <w:num w:numId="10">
    <w:abstractNumId w:val="11"/>
  </w:num>
  <w:num w:numId="11">
    <w:abstractNumId w:val="13"/>
  </w:num>
  <w:num w:numId="12">
    <w:abstractNumId w:val="2"/>
  </w:num>
  <w:num w:numId="13">
    <w:abstractNumId w:val="4"/>
  </w:num>
  <w:num w:numId="14">
    <w:abstractNumId w:val="0"/>
  </w:num>
  <w:num w:numId="15">
    <w:abstractNumId w:val="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BEF"/>
    <w:rsid w:val="00001AA9"/>
    <w:rsid w:val="00007AE0"/>
    <w:rsid w:val="0003326C"/>
    <w:rsid w:val="00035058"/>
    <w:rsid w:val="00037279"/>
    <w:rsid w:val="0007594C"/>
    <w:rsid w:val="0009174F"/>
    <w:rsid w:val="000935A1"/>
    <w:rsid w:val="00096D15"/>
    <w:rsid w:val="000975FA"/>
    <w:rsid w:val="000A363E"/>
    <w:rsid w:val="000A385B"/>
    <w:rsid w:val="000A765E"/>
    <w:rsid w:val="000C5384"/>
    <w:rsid w:val="000E586F"/>
    <w:rsid w:val="00113B86"/>
    <w:rsid w:val="0012278F"/>
    <w:rsid w:val="00134399"/>
    <w:rsid w:val="00146215"/>
    <w:rsid w:val="001738C2"/>
    <w:rsid w:val="0017737C"/>
    <w:rsid w:val="00184A5B"/>
    <w:rsid w:val="00190149"/>
    <w:rsid w:val="00195665"/>
    <w:rsid w:val="001A258C"/>
    <w:rsid w:val="001A35A1"/>
    <w:rsid w:val="001B70C0"/>
    <w:rsid w:val="001D338F"/>
    <w:rsid w:val="001D35CA"/>
    <w:rsid w:val="001E320D"/>
    <w:rsid w:val="001E33E2"/>
    <w:rsid w:val="001F26AE"/>
    <w:rsid w:val="001F7F73"/>
    <w:rsid w:val="0022630F"/>
    <w:rsid w:val="00241161"/>
    <w:rsid w:val="00246506"/>
    <w:rsid w:val="0025202C"/>
    <w:rsid w:val="00262739"/>
    <w:rsid w:val="00283113"/>
    <w:rsid w:val="0028676B"/>
    <w:rsid w:val="002B0451"/>
    <w:rsid w:val="002B0716"/>
    <w:rsid w:val="002B2C60"/>
    <w:rsid w:val="002B3172"/>
    <w:rsid w:val="002B6254"/>
    <w:rsid w:val="002C291C"/>
    <w:rsid w:val="002C7262"/>
    <w:rsid w:val="00306941"/>
    <w:rsid w:val="00313070"/>
    <w:rsid w:val="00314046"/>
    <w:rsid w:val="00350E7A"/>
    <w:rsid w:val="00352ECB"/>
    <w:rsid w:val="00354F12"/>
    <w:rsid w:val="003629EA"/>
    <w:rsid w:val="0037557A"/>
    <w:rsid w:val="003C72AF"/>
    <w:rsid w:val="003D087C"/>
    <w:rsid w:val="003D6E41"/>
    <w:rsid w:val="003E4414"/>
    <w:rsid w:val="003F1E47"/>
    <w:rsid w:val="003F48EB"/>
    <w:rsid w:val="00411C17"/>
    <w:rsid w:val="00440CAA"/>
    <w:rsid w:val="0045179E"/>
    <w:rsid w:val="00456F6B"/>
    <w:rsid w:val="00475358"/>
    <w:rsid w:val="004B1D47"/>
    <w:rsid w:val="004B223B"/>
    <w:rsid w:val="004B54BA"/>
    <w:rsid w:val="004D15F1"/>
    <w:rsid w:val="004F518E"/>
    <w:rsid w:val="00555E5D"/>
    <w:rsid w:val="00561AF9"/>
    <w:rsid w:val="0059177C"/>
    <w:rsid w:val="005E036E"/>
    <w:rsid w:val="0060589D"/>
    <w:rsid w:val="00624762"/>
    <w:rsid w:val="00625057"/>
    <w:rsid w:val="00626886"/>
    <w:rsid w:val="00630ABE"/>
    <w:rsid w:val="00654DDE"/>
    <w:rsid w:val="00660E14"/>
    <w:rsid w:val="00696539"/>
    <w:rsid w:val="006B5C9F"/>
    <w:rsid w:val="006C12F2"/>
    <w:rsid w:val="006C70E3"/>
    <w:rsid w:val="00706D65"/>
    <w:rsid w:val="007070E5"/>
    <w:rsid w:val="00716CBC"/>
    <w:rsid w:val="0073744E"/>
    <w:rsid w:val="007427B9"/>
    <w:rsid w:val="00745947"/>
    <w:rsid w:val="00761FAF"/>
    <w:rsid w:val="00767E84"/>
    <w:rsid w:val="0079387C"/>
    <w:rsid w:val="007A77E6"/>
    <w:rsid w:val="007B18C8"/>
    <w:rsid w:val="007D32C2"/>
    <w:rsid w:val="007D53F1"/>
    <w:rsid w:val="007E1689"/>
    <w:rsid w:val="00817E9D"/>
    <w:rsid w:val="0085328E"/>
    <w:rsid w:val="0085631A"/>
    <w:rsid w:val="008803C5"/>
    <w:rsid w:val="0088278D"/>
    <w:rsid w:val="00896274"/>
    <w:rsid w:val="008B509C"/>
    <w:rsid w:val="008D0B14"/>
    <w:rsid w:val="008D59E1"/>
    <w:rsid w:val="008D5BEF"/>
    <w:rsid w:val="00900E78"/>
    <w:rsid w:val="00927AD2"/>
    <w:rsid w:val="00932E43"/>
    <w:rsid w:val="009357F5"/>
    <w:rsid w:val="009365FE"/>
    <w:rsid w:val="00940F7B"/>
    <w:rsid w:val="00956E73"/>
    <w:rsid w:val="00961E16"/>
    <w:rsid w:val="009805B2"/>
    <w:rsid w:val="009A39E2"/>
    <w:rsid w:val="009B0789"/>
    <w:rsid w:val="009C0CDC"/>
    <w:rsid w:val="009F6BE1"/>
    <w:rsid w:val="00A00381"/>
    <w:rsid w:val="00A1670F"/>
    <w:rsid w:val="00A2283D"/>
    <w:rsid w:val="00A22F8D"/>
    <w:rsid w:val="00A3138D"/>
    <w:rsid w:val="00A56A8B"/>
    <w:rsid w:val="00A72343"/>
    <w:rsid w:val="00AD2F2D"/>
    <w:rsid w:val="00AD3FF4"/>
    <w:rsid w:val="00AF0FA0"/>
    <w:rsid w:val="00AF2437"/>
    <w:rsid w:val="00B04C62"/>
    <w:rsid w:val="00B16D95"/>
    <w:rsid w:val="00B236EF"/>
    <w:rsid w:val="00B32AC9"/>
    <w:rsid w:val="00B40C3A"/>
    <w:rsid w:val="00B4236B"/>
    <w:rsid w:val="00B42FA1"/>
    <w:rsid w:val="00B51808"/>
    <w:rsid w:val="00B61FC7"/>
    <w:rsid w:val="00B93246"/>
    <w:rsid w:val="00B94359"/>
    <w:rsid w:val="00BE1CD1"/>
    <w:rsid w:val="00BE3397"/>
    <w:rsid w:val="00BE6B43"/>
    <w:rsid w:val="00BF22C2"/>
    <w:rsid w:val="00C317DD"/>
    <w:rsid w:val="00C34F63"/>
    <w:rsid w:val="00C36017"/>
    <w:rsid w:val="00C626F8"/>
    <w:rsid w:val="00C67FED"/>
    <w:rsid w:val="00C903B3"/>
    <w:rsid w:val="00C970FC"/>
    <w:rsid w:val="00CA4892"/>
    <w:rsid w:val="00CB2273"/>
    <w:rsid w:val="00CB36BF"/>
    <w:rsid w:val="00CB3B56"/>
    <w:rsid w:val="00D143A0"/>
    <w:rsid w:val="00D174CC"/>
    <w:rsid w:val="00D22E41"/>
    <w:rsid w:val="00D36F1D"/>
    <w:rsid w:val="00D61C99"/>
    <w:rsid w:val="00D638C6"/>
    <w:rsid w:val="00D64F8A"/>
    <w:rsid w:val="00D70DFC"/>
    <w:rsid w:val="00D822DD"/>
    <w:rsid w:val="00D82C21"/>
    <w:rsid w:val="00D84CDF"/>
    <w:rsid w:val="00D952E7"/>
    <w:rsid w:val="00D95F6D"/>
    <w:rsid w:val="00DA0DE1"/>
    <w:rsid w:val="00DA6341"/>
    <w:rsid w:val="00DD1338"/>
    <w:rsid w:val="00DE11E2"/>
    <w:rsid w:val="00DE4925"/>
    <w:rsid w:val="00DF1AC6"/>
    <w:rsid w:val="00E1239D"/>
    <w:rsid w:val="00E15AE4"/>
    <w:rsid w:val="00E2798A"/>
    <w:rsid w:val="00E417FC"/>
    <w:rsid w:val="00E539C1"/>
    <w:rsid w:val="00E6213B"/>
    <w:rsid w:val="00E664DD"/>
    <w:rsid w:val="00E812E4"/>
    <w:rsid w:val="00EA4ED2"/>
    <w:rsid w:val="00EC30CC"/>
    <w:rsid w:val="00ED1557"/>
    <w:rsid w:val="00EF7F12"/>
    <w:rsid w:val="00F01212"/>
    <w:rsid w:val="00F23425"/>
    <w:rsid w:val="00F240B8"/>
    <w:rsid w:val="00F32EFF"/>
    <w:rsid w:val="00F3354C"/>
    <w:rsid w:val="00F51870"/>
    <w:rsid w:val="00F57CAD"/>
    <w:rsid w:val="00F62BF6"/>
    <w:rsid w:val="00F6383E"/>
    <w:rsid w:val="00F649F7"/>
    <w:rsid w:val="00FA652A"/>
    <w:rsid w:val="00FB07E8"/>
    <w:rsid w:val="00FB44DA"/>
    <w:rsid w:val="00FB79E5"/>
    <w:rsid w:val="00FC0A2C"/>
    <w:rsid w:val="00FD53F3"/>
    <w:rsid w:val="00FE06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E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5BE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D5BEF"/>
    <w:rPr>
      <w:rFonts w:cs="Times New Roman"/>
      <w:sz w:val="20"/>
      <w:szCs w:val="20"/>
    </w:rPr>
  </w:style>
  <w:style w:type="paragraph" w:styleId="Footer">
    <w:name w:val="footer"/>
    <w:basedOn w:val="Normal"/>
    <w:link w:val="FooterChar"/>
    <w:uiPriority w:val="99"/>
    <w:rsid w:val="008D5BE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D5BEF"/>
    <w:rPr>
      <w:rFonts w:cs="Times New Roman"/>
      <w:sz w:val="20"/>
      <w:szCs w:val="20"/>
    </w:rPr>
  </w:style>
  <w:style w:type="paragraph" w:styleId="ListParagraph">
    <w:name w:val="List Paragraph"/>
    <w:basedOn w:val="Normal"/>
    <w:uiPriority w:val="99"/>
    <w:qFormat/>
    <w:rsid w:val="0012278F"/>
    <w:pPr>
      <w:ind w:leftChars="200" w:left="480"/>
    </w:pPr>
  </w:style>
  <w:style w:type="table" w:styleId="TableGrid">
    <w:name w:val="Table Grid"/>
    <w:basedOn w:val="TableNormal"/>
    <w:uiPriority w:val="99"/>
    <w:rsid w:val="00961E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60E14"/>
    <w:rPr>
      <w:rFonts w:ascii="Cambria" w:hAnsi="Cambria"/>
      <w:sz w:val="18"/>
      <w:szCs w:val="18"/>
    </w:rPr>
  </w:style>
  <w:style w:type="character" w:customStyle="1" w:styleId="BalloonTextChar">
    <w:name w:val="Balloon Text Char"/>
    <w:basedOn w:val="DefaultParagraphFont"/>
    <w:link w:val="BalloonText"/>
    <w:uiPriority w:val="99"/>
    <w:semiHidden/>
    <w:locked/>
    <w:rsid w:val="00660E14"/>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51663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212</Words>
  <Characters>1211</Characters>
  <Application>Microsoft Office Outlook</Application>
  <DocSecurity>0</DocSecurity>
  <Lines>0</Lines>
  <Paragraphs>0</Paragraphs>
  <ScaleCrop>false</ScaleCrop>
  <Company>MOE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moejsmpc</dc:creator>
  <cp:keywords/>
  <dc:description/>
  <cp:lastModifiedBy>ASUS</cp:lastModifiedBy>
  <cp:revision>4</cp:revision>
  <cp:lastPrinted>2018-03-21T03:56:00Z</cp:lastPrinted>
  <dcterms:created xsi:type="dcterms:W3CDTF">2018-03-26T13:43:00Z</dcterms:created>
  <dcterms:modified xsi:type="dcterms:W3CDTF">2018-03-26T14:54:00Z</dcterms:modified>
</cp:coreProperties>
</file>