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1C" w:rsidRPr="00307C64" w:rsidRDefault="00DA2F1C" w:rsidP="00621DE8">
      <w:pPr>
        <w:snapToGrid w:val="0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07C6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國立臺北藝術大學師資培育中心</w:t>
      </w:r>
      <w:r w:rsidRPr="00307C64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 xml:space="preserve"> </w:t>
      </w:r>
    </w:p>
    <w:p w:rsidR="00DA2F1C" w:rsidRPr="00307C64" w:rsidRDefault="00DA2F1C" w:rsidP="00621DE8">
      <w:pPr>
        <w:snapToGrid w:val="0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103</w:t>
      </w:r>
      <w:r w:rsidRPr="00307C6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年度</w:t>
      </w:r>
      <w:r w:rsidRPr="005960CD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 xml:space="preserve"> </w:t>
      </w:r>
      <w:r w:rsidRPr="00307C6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美感教育之創新教案設計</w:t>
      </w:r>
      <w:r w:rsidRPr="00307C6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」學術研討會</w:t>
      </w:r>
    </w:p>
    <w:p w:rsidR="00DA2F1C" w:rsidRPr="00307C64" w:rsidRDefault="00DA2F1C" w:rsidP="00621DE8">
      <w:pPr>
        <w:snapToGrid w:val="0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307C6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論文徵稿辦法</w:t>
      </w:r>
    </w:p>
    <w:p w:rsidR="00DA2F1C" w:rsidRPr="002445D0" w:rsidRDefault="00DA2F1C" w:rsidP="00621DE8">
      <w:pPr>
        <w:spacing w:line="276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DA2F1C" w:rsidRPr="002445D0" w:rsidRDefault="00DA2F1C" w:rsidP="00621DE8">
      <w:pPr>
        <w:pStyle w:val="a"/>
        <w:spacing w:line="276" w:lineRule="auto"/>
        <w:ind w:left="482" w:hanging="482"/>
        <w:rPr>
          <w:rFonts w:ascii="標楷體" w:eastAsia="標楷體" w:hAnsi="標楷體"/>
          <w:b/>
          <w:bCs/>
          <w:color w:val="000000"/>
          <w:kern w:val="0"/>
        </w:rPr>
      </w:pPr>
      <w:r w:rsidRPr="002445D0">
        <w:rPr>
          <w:rFonts w:ascii="標楷體" w:eastAsia="標楷體" w:hAnsi="標楷體" w:cs="標楷體" w:hint="eastAsia"/>
          <w:b/>
          <w:bCs/>
          <w:color w:val="000000"/>
          <w:kern w:val="0"/>
        </w:rPr>
        <w:t>緣起</w:t>
      </w:r>
    </w:p>
    <w:p w:rsidR="00DA2F1C" w:rsidRPr="002445D0" w:rsidRDefault="00DA2F1C" w:rsidP="00621DE8">
      <w:pPr>
        <w:pStyle w:val="NormalWeb"/>
        <w:spacing w:before="0" w:beforeAutospacing="0" w:after="0" w:afterAutospacing="0" w:line="276" w:lineRule="auto"/>
        <w:ind w:left="482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本研討會旨在帶動美感教育課程與教學各領域的專家與學術界人士，針對「創新教案設計」之議題進行理論與分享，期能透過各學介針對「美感教育之創新教案設計」議題交錯討論與對談，使學術界與實務經驗分享者達到整合與實踐的目標。</w:t>
      </w:r>
    </w:p>
    <w:p w:rsidR="00DA2F1C" w:rsidRPr="002445D0" w:rsidRDefault="00DA2F1C" w:rsidP="00621DE8">
      <w:pPr>
        <w:pStyle w:val="a"/>
        <w:spacing w:line="276" w:lineRule="auto"/>
        <w:ind w:left="482" w:hanging="482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 w:hint="eastAsia"/>
          <w:b/>
          <w:bCs/>
          <w:color w:val="000000"/>
          <w:kern w:val="0"/>
        </w:rPr>
        <w:t>研討會辦理日期</w:t>
      </w:r>
      <w:r w:rsidRPr="002445D0">
        <w:rPr>
          <w:rFonts w:ascii="標楷體" w:eastAsia="標楷體" w:hAnsi="標楷體"/>
          <w:color w:val="000000"/>
          <w:kern w:val="0"/>
        </w:rPr>
        <w:br/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中華民國</w:t>
      </w:r>
      <w:r>
        <w:rPr>
          <w:rFonts w:ascii="標楷體" w:eastAsia="標楷體" w:hAnsi="標楷體" w:cs="標楷體"/>
          <w:color w:val="000000"/>
          <w:kern w:val="0"/>
        </w:rPr>
        <w:t xml:space="preserve"> 103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年</w:t>
      </w:r>
      <w:r>
        <w:rPr>
          <w:rFonts w:ascii="標楷體" w:eastAsia="標楷體" w:hAnsi="標楷體" w:cs="標楷體"/>
          <w:color w:val="000000"/>
          <w:kern w:val="0"/>
        </w:rPr>
        <w:t xml:space="preserve"> 11</w:t>
      </w:r>
      <w:r w:rsidRPr="002445D0">
        <w:rPr>
          <w:rFonts w:ascii="標楷體" w:eastAsia="標楷體" w:hAnsi="標楷體" w:cs="標楷體"/>
          <w:color w:val="000000"/>
          <w:kern w:val="0"/>
        </w:rPr>
        <w:t xml:space="preserve"> 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月</w:t>
      </w:r>
      <w:r>
        <w:rPr>
          <w:rFonts w:ascii="標楷體" w:eastAsia="標楷體" w:hAnsi="標楷體" w:cs="標楷體"/>
          <w:color w:val="000000"/>
          <w:kern w:val="0"/>
        </w:rPr>
        <w:t xml:space="preserve"> 28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日（五）</w:t>
      </w:r>
    </w:p>
    <w:p w:rsidR="00DA2F1C" w:rsidRPr="002445D0" w:rsidRDefault="00DA2F1C" w:rsidP="00621DE8">
      <w:pPr>
        <w:pStyle w:val="a"/>
        <w:numPr>
          <w:ilvl w:val="0"/>
          <w:numId w:val="0"/>
        </w:numPr>
        <w:spacing w:line="276" w:lineRule="auto"/>
        <w:ind w:left="482"/>
        <w:rPr>
          <w:rFonts w:ascii="標楷體" w:eastAsia="標楷體" w:hAnsi="標楷體"/>
          <w:color w:val="000000"/>
          <w:kern w:val="0"/>
        </w:rPr>
      </w:pPr>
    </w:p>
    <w:p w:rsidR="00DA2F1C" w:rsidRPr="002445D0" w:rsidRDefault="00DA2F1C" w:rsidP="00621DE8">
      <w:pPr>
        <w:pStyle w:val="a"/>
        <w:spacing w:line="276" w:lineRule="auto"/>
        <w:ind w:left="482" w:hanging="482"/>
        <w:rPr>
          <w:rFonts w:ascii="標楷體" w:eastAsia="標楷體" w:hAnsi="標楷體"/>
          <w:b/>
          <w:bCs/>
          <w:color w:val="000000"/>
          <w:kern w:val="0"/>
        </w:rPr>
      </w:pPr>
      <w:r w:rsidRPr="002445D0">
        <w:rPr>
          <w:rFonts w:ascii="標楷體" w:eastAsia="標楷體" w:hAnsi="標楷體" w:cs="標楷體" w:hint="eastAsia"/>
          <w:b/>
          <w:bCs/>
          <w:color w:val="000000"/>
          <w:kern w:val="0"/>
        </w:rPr>
        <w:t>辦理單位：</w:t>
      </w:r>
    </w:p>
    <w:p w:rsidR="00DA2F1C" w:rsidRPr="002445D0" w:rsidRDefault="00DA2F1C" w:rsidP="0004793F">
      <w:pPr>
        <w:widowControl/>
        <w:shd w:val="clear" w:color="auto" w:fill="FFFFFF"/>
        <w:spacing w:line="276" w:lineRule="auto"/>
        <w:ind w:firstLineChars="150" w:firstLine="36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/>
          <w:color w:val="000000"/>
          <w:kern w:val="0"/>
        </w:rPr>
        <w:t>(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一</w:t>
      </w:r>
      <w:r w:rsidRPr="002445D0">
        <w:rPr>
          <w:rFonts w:ascii="標楷體" w:eastAsia="標楷體" w:hAnsi="標楷體" w:cs="標楷體"/>
          <w:color w:val="000000"/>
          <w:kern w:val="0"/>
        </w:rPr>
        <w:t>)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指導單位：教育部</w:t>
      </w:r>
    </w:p>
    <w:p w:rsidR="00DA2F1C" w:rsidRPr="002445D0" w:rsidRDefault="00DA2F1C" w:rsidP="0004793F">
      <w:pPr>
        <w:widowControl/>
        <w:shd w:val="clear" w:color="auto" w:fill="FFFFFF"/>
        <w:spacing w:line="276" w:lineRule="auto"/>
        <w:ind w:firstLineChars="150" w:firstLine="36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/>
          <w:color w:val="000000"/>
          <w:kern w:val="0"/>
        </w:rPr>
        <w:t>(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二</w:t>
      </w:r>
      <w:r w:rsidRPr="002445D0">
        <w:rPr>
          <w:rFonts w:ascii="標楷體" w:eastAsia="標楷體" w:hAnsi="標楷體" w:cs="標楷體"/>
          <w:color w:val="000000"/>
          <w:kern w:val="0"/>
        </w:rPr>
        <w:t>)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主辦單位：國立臺北藝術大學　師資培育中心</w:t>
      </w:r>
    </w:p>
    <w:p w:rsidR="00DA2F1C" w:rsidRPr="002445D0" w:rsidRDefault="00DA2F1C" w:rsidP="0004793F">
      <w:pPr>
        <w:widowControl/>
        <w:shd w:val="clear" w:color="auto" w:fill="FFFFFF"/>
        <w:spacing w:line="276" w:lineRule="auto"/>
        <w:ind w:firstLineChars="150" w:firstLine="36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/>
          <w:color w:val="000000"/>
          <w:kern w:val="0"/>
        </w:rPr>
        <w:t>(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三</w:t>
      </w:r>
      <w:r w:rsidRPr="002445D0">
        <w:rPr>
          <w:rFonts w:ascii="標楷體" w:eastAsia="標楷體" w:hAnsi="標楷體" w:cs="標楷體"/>
          <w:color w:val="000000"/>
          <w:kern w:val="0"/>
        </w:rPr>
        <w:t>)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協辦單位：國立臺北藝術大學　藝術與人文教育研究所</w:t>
      </w:r>
    </w:p>
    <w:p w:rsidR="00DA2F1C" w:rsidRPr="002445D0" w:rsidRDefault="00DA2F1C" w:rsidP="0004793F">
      <w:pPr>
        <w:widowControl/>
        <w:shd w:val="clear" w:color="auto" w:fill="FFFFFF"/>
        <w:adjustRightInd w:val="0"/>
        <w:snapToGrid w:val="0"/>
        <w:spacing w:line="276" w:lineRule="auto"/>
        <w:ind w:firstLineChars="150" w:firstLine="360"/>
        <w:rPr>
          <w:rFonts w:ascii="標楷體" w:eastAsia="標楷體" w:hAnsi="標楷體"/>
          <w:color w:val="000000"/>
          <w:kern w:val="0"/>
        </w:rPr>
      </w:pPr>
    </w:p>
    <w:p w:rsidR="00DA2F1C" w:rsidRPr="002445D0" w:rsidRDefault="00DA2F1C" w:rsidP="00621DE8">
      <w:pPr>
        <w:pStyle w:val="a"/>
        <w:spacing w:line="276" w:lineRule="auto"/>
        <w:ind w:left="482" w:hanging="482"/>
        <w:rPr>
          <w:rFonts w:ascii="標楷體" w:eastAsia="標楷體" w:hAnsi="標楷體"/>
          <w:b/>
          <w:bCs/>
          <w:color w:val="000000"/>
          <w:kern w:val="0"/>
        </w:rPr>
      </w:pPr>
      <w:r w:rsidRPr="002445D0">
        <w:rPr>
          <w:rFonts w:ascii="標楷體" w:eastAsia="標楷體" w:hAnsi="標楷體" w:cs="標楷體" w:hint="eastAsia"/>
          <w:b/>
          <w:bCs/>
          <w:color w:val="000000"/>
          <w:kern w:val="0"/>
        </w:rPr>
        <w:t>研討會地點：</w:t>
      </w:r>
    </w:p>
    <w:p w:rsidR="00DA2F1C" w:rsidRPr="002445D0" w:rsidRDefault="00DA2F1C" w:rsidP="00621DE8">
      <w:pPr>
        <w:pStyle w:val="a"/>
        <w:numPr>
          <w:ilvl w:val="0"/>
          <w:numId w:val="0"/>
        </w:numPr>
        <w:spacing w:line="276" w:lineRule="auto"/>
        <w:ind w:left="482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 w:hint="eastAsia"/>
          <w:color w:val="000000"/>
          <w:kern w:val="0"/>
        </w:rPr>
        <w:t>國立臺北藝術大學</w:t>
      </w:r>
      <w:r w:rsidRPr="002445D0">
        <w:rPr>
          <w:rFonts w:ascii="標楷體" w:eastAsia="標楷體" w:hAnsi="標楷體" w:cs="標楷體"/>
          <w:color w:val="000000"/>
          <w:kern w:val="0"/>
        </w:rPr>
        <w:t>(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臺北市北投區學園路</w:t>
      </w:r>
      <w:r w:rsidRPr="002445D0">
        <w:rPr>
          <w:rFonts w:ascii="標楷體" w:eastAsia="標楷體" w:hAnsi="標楷體" w:cs="標楷體"/>
          <w:color w:val="000000"/>
          <w:kern w:val="0"/>
        </w:rPr>
        <w:t>1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號</w:t>
      </w:r>
      <w:r w:rsidRPr="002445D0">
        <w:rPr>
          <w:rFonts w:ascii="標楷體" w:eastAsia="標楷體" w:hAnsi="標楷體" w:cs="標楷體"/>
          <w:color w:val="000000"/>
          <w:kern w:val="0"/>
        </w:rPr>
        <w:t>)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 xml:space="preserve">　研究大樓二樓國際會議廳</w:t>
      </w:r>
    </w:p>
    <w:p w:rsidR="00DA2F1C" w:rsidRPr="002445D0" w:rsidRDefault="00DA2F1C" w:rsidP="00621DE8">
      <w:pPr>
        <w:pStyle w:val="a"/>
        <w:numPr>
          <w:ilvl w:val="0"/>
          <w:numId w:val="0"/>
        </w:numPr>
        <w:spacing w:line="276" w:lineRule="auto"/>
        <w:ind w:left="482"/>
        <w:rPr>
          <w:rFonts w:ascii="標楷體" w:eastAsia="標楷體" w:hAnsi="標楷體"/>
          <w:color w:val="000000"/>
          <w:kern w:val="0"/>
        </w:rPr>
      </w:pPr>
    </w:p>
    <w:p w:rsidR="00DA2F1C" w:rsidRPr="002445D0" w:rsidRDefault="00DA2F1C" w:rsidP="00621DE8">
      <w:pPr>
        <w:pStyle w:val="a"/>
        <w:spacing w:line="276" w:lineRule="auto"/>
        <w:ind w:left="482" w:hanging="482"/>
        <w:rPr>
          <w:rFonts w:ascii="標楷體" w:eastAsia="標楷體" w:hAnsi="標楷體"/>
          <w:b/>
          <w:bCs/>
          <w:color w:val="000000"/>
          <w:kern w:val="0"/>
        </w:rPr>
      </w:pPr>
      <w:r w:rsidRPr="002445D0">
        <w:rPr>
          <w:rFonts w:ascii="標楷體" w:eastAsia="標楷體" w:hAnsi="標楷體" w:cs="標楷體" w:hint="eastAsia"/>
          <w:b/>
          <w:bCs/>
          <w:color w:val="000000"/>
          <w:kern w:val="0"/>
        </w:rPr>
        <w:t>研討會形式：</w:t>
      </w:r>
    </w:p>
    <w:p w:rsidR="00DA2F1C" w:rsidRPr="002445D0" w:rsidRDefault="00DA2F1C" w:rsidP="0004793F">
      <w:pPr>
        <w:widowControl/>
        <w:shd w:val="clear" w:color="auto" w:fill="FFFFFF"/>
        <w:spacing w:line="276" w:lineRule="auto"/>
        <w:ind w:firstLineChars="150" w:firstLine="36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/>
          <w:color w:val="000000"/>
          <w:kern w:val="0"/>
        </w:rPr>
        <w:t>(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一</w:t>
      </w:r>
      <w:r w:rsidRPr="002445D0">
        <w:rPr>
          <w:rFonts w:ascii="標楷體" w:eastAsia="標楷體" w:hAnsi="標楷體" w:cs="標楷體"/>
          <w:color w:val="000000"/>
          <w:kern w:val="0"/>
        </w:rPr>
        <w:t>)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專題演講</w:t>
      </w:r>
    </w:p>
    <w:p w:rsidR="00DA2F1C" w:rsidRDefault="00DA2F1C" w:rsidP="0004793F">
      <w:pPr>
        <w:widowControl/>
        <w:shd w:val="clear" w:color="auto" w:fill="FFFFFF"/>
        <w:spacing w:line="276" w:lineRule="auto"/>
        <w:ind w:firstLineChars="150" w:firstLine="36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/>
          <w:color w:val="000000"/>
          <w:kern w:val="0"/>
        </w:rPr>
        <w:t>(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二</w:t>
      </w:r>
      <w:r w:rsidRPr="002445D0">
        <w:rPr>
          <w:rFonts w:ascii="標楷體" w:eastAsia="標楷體" w:hAnsi="標楷體" w:cs="標楷體"/>
          <w:color w:val="000000"/>
          <w:kern w:val="0"/>
        </w:rPr>
        <w:t>)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研究論文發表</w:t>
      </w:r>
    </w:p>
    <w:p w:rsidR="00DA2F1C" w:rsidRPr="002445D0" w:rsidRDefault="00DA2F1C" w:rsidP="0004793F">
      <w:pPr>
        <w:widowControl/>
        <w:shd w:val="clear" w:color="auto" w:fill="FFFFFF"/>
        <w:spacing w:line="276" w:lineRule="auto"/>
        <w:ind w:firstLineChars="150" w:firstLine="36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t>(</w:t>
      </w:r>
      <w:r>
        <w:rPr>
          <w:rFonts w:ascii="標楷體" w:eastAsia="標楷體" w:hAnsi="標楷體" w:cs="標楷體" w:hint="eastAsia"/>
          <w:color w:val="000000"/>
          <w:kern w:val="0"/>
        </w:rPr>
        <w:t>三</w:t>
      </w:r>
      <w:r>
        <w:rPr>
          <w:rFonts w:ascii="標楷體" w:eastAsia="標楷體" w:hAnsi="標楷體" w:cs="標楷體"/>
          <w:color w:val="000000"/>
          <w:kern w:val="0"/>
        </w:rPr>
        <w:t>)</w:t>
      </w:r>
      <w:r>
        <w:rPr>
          <w:rFonts w:ascii="標楷體" w:eastAsia="標楷體" w:hAnsi="標楷體" w:cs="標楷體" w:hint="eastAsia"/>
          <w:color w:val="000000"/>
          <w:kern w:val="0"/>
        </w:rPr>
        <w:t>工作坊</w:t>
      </w:r>
    </w:p>
    <w:p w:rsidR="00DA2F1C" w:rsidRPr="002445D0" w:rsidRDefault="00DA2F1C" w:rsidP="0004793F">
      <w:pPr>
        <w:widowControl/>
        <w:shd w:val="clear" w:color="auto" w:fill="FFFFFF"/>
        <w:spacing w:line="276" w:lineRule="auto"/>
        <w:ind w:firstLineChars="150" w:firstLine="360"/>
        <w:rPr>
          <w:rFonts w:ascii="標楷體" w:eastAsia="標楷體" w:hAnsi="標楷體"/>
          <w:color w:val="000000"/>
          <w:kern w:val="0"/>
        </w:rPr>
      </w:pPr>
    </w:p>
    <w:p w:rsidR="00DA2F1C" w:rsidRPr="002445D0" w:rsidRDefault="00DA2F1C" w:rsidP="00621DE8">
      <w:pPr>
        <w:pStyle w:val="a"/>
        <w:spacing w:line="276" w:lineRule="auto"/>
        <w:ind w:left="482" w:hanging="482"/>
        <w:rPr>
          <w:rFonts w:ascii="標楷體" w:eastAsia="標楷體" w:hAnsi="標楷體"/>
          <w:b/>
          <w:bCs/>
          <w:color w:val="000000"/>
          <w:kern w:val="0"/>
        </w:rPr>
      </w:pPr>
      <w:r w:rsidRPr="002445D0">
        <w:rPr>
          <w:rFonts w:ascii="標楷體" w:eastAsia="標楷體" w:hAnsi="標楷體" w:cs="標楷體" w:hint="eastAsia"/>
          <w:b/>
          <w:bCs/>
          <w:color w:val="000000"/>
          <w:kern w:val="0"/>
        </w:rPr>
        <w:t>徵稿對象：</w:t>
      </w:r>
    </w:p>
    <w:p w:rsidR="00DA2F1C" w:rsidRPr="002445D0" w:rsidRDefault="00DA2F1C" w:rsidP="00621DE8">
      <w:pPr>
        <w:pStyle w:val="a"/>
        <w:numPr>
          <w:ilvl w:val="0"/>
          <w:numId w:val="0"/>
        </w:numPr>
        <w:spacing w:line="276" w:lineRule="auto"/>
        <w:ind w:left="482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 w:hint="eastAsia"/>
          <w:color w:val="000000"/>
          <w:kern w:val="0"/>
        </w:rPr>
        <w:t>全國各級學校教師及藝術教育相關領域研究者</w:t>
      </w:r>
    </w:p>
    <w:p w:rsidR="00DA2F1C" w:rsidRPr="002445D0" w:rsidRDefault="00DA2F1C" w:rsidP="00621DE8">
      <w:pPr>
        <w:pStyle w:val="a"/>
        <w:numPr>
          <w:ilvl w:val="0"/>
          <w:numId w:val="0"/>
        </w:numPr>
        <w:spacing w:line="276" w:lineRule="auto"/>
        <w:ind w:left="482"/>
        <w:rPr>
          <w:rFonts w:ascii="標楷體" w:eastAsia="標楷體" w:hAnsi="標楷體"/>
          <w:color w:val="000000"/>
          <w:kern w:val="0"/>
        </w:rPr>
      </w:pPr>
    </w:p>
    <w:p w:rsidR="00DA2F1C" w:rsidRPr="002445D0" w:rsidRDefault="00DA2F1C" w:rsidP="00621DE8">
      <w:pPr>
        <w:pStyle w:val="a"/>
        <w:spacing w:line="276" w:lineRule="auto"/>
        <w:ind w:left="482" w:hanging="482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 w:hint="eastAsia"/>
          <w:b/>
          <w:bCs/>
          <w:color w:val="000000"/>
          <w:kern w:val="0"/>
        </w:rPr>
        <w:t>徵稿子題：</w:t>
      </w:r>
      <w:r w:rsidRPr="002445D0">
        <w:rPr>
          <w:rFonts w:ascii="標楷體" w:eastAsia="標楷體" w:hAnsi="標楷體"/>
          <w:color w:val="000000"/>
          <w:kern w:val="0"/>
        </w:rPr>
        <w:br/>
      </w:r>
      <w:r w:rsidRPr="002445D0">
        <w:rPr>
          <w:rFonts w:ascii="標楷體" w:eastAsia="標楷體" w:hAnsi="標楷體" w:cs="標楷體"/>
          <w:color w:val="000000"/>
        </w:rPr>
        <w:t>(</w:t>
      </w:r>
      <w:r w:rsidRPr="002445D0">
        <w:rPr>
          <w:rFonts w:ascii="標楷體" w:eastAsia="標楷體" w:hAnsi="標楷體" w:cs="標楷體" w:hint="eastAsia"/>
          <w:color w:val="000000"/>
        </w:rPr>
        <w:t>一</w:t>
      </w:r>
      <w:r w:rsidRPr="002445D0"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美感教育之創新教案設計</w:t>
      </w:r>
      <w:r w:rsidRPr="002445D0">
        <w:rPr>
          <w:rFonts w:ascii="標楷體" w:eastAsia="標楷體" w:hAnsi="標楷體" w:cs="標楷體" w:hint="eastAsia"/>
          <w:color w:val="000000"/>
        </w:rPr>
        <w:t>相關論文發表</w:t>
      </w:r>
    </w:p>
    <w:p w:rsidR="00DA2F1C" w:rsidRPr="002445D0" w:rsidRDefault="00DA2F1C" w:rsidP="0004793F">
      <w:pPr>
        <w:pStyle w:val="a"/>
        <w:numPr>
          <w:ilvl w:val="0"/>
          <w:numId w:val="0"/>
        </w:numPr>
        <w:spacing w:line="276" w:lineRule="auto"/>
        <w:ind w:leftChars="200" w:left="480"/>
        <w:rPr>
          <w:rFonts w:ascii="標楷體" w:eastAsia="標楷體" w:hAnsi="標楷體"/>
          <w:color w:val="000000"/>
        </w:rPr>
      </w:pPr>
      <w:r w:rsidRPr="002445D0">
        <w:rPr>
          <w:rFonts w:ascii="標楷體" w:eastAsia="標楷體" w:hAnsi="標楷體" w:cs="標楷體"/>
          <w:color w:val="000000"/>
        </w:rPr>
        <w:t>(</w:t>
      </w:r>
      <w:r w:rsidRPr="002445D0">
        <w:rPr>
          <w:rFonts w:ascii="標楷體" w:eastAsia="標楷體" w:hAnsi="標楷體" w:cs="標楷體" w:hint="eastAsia"/>
          <w:color w:val="000000"/>
        </w:rPr>
        <w:t>二</w:t>
      </w:r>
      <w:r w:rsidRPr="002445D0"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美感教育</w:t>
      </w:r>
      <w:r w:rsidRPr="002445D0">
        <w:rPr>
          <w:rFonts w:ascii="標楷體" w:eastAsia="標楷體" w:hAnsi="標楷體" w:cs="標楷體" w:hint="eastAsia"/>
          <w:color w:val="000000"/>
        </w:rPr>
        <w:t>創新教學相關論文發表</w:t>
      </w:r>
    </w:p>
    <w:p w:rsidR="00DA2F1C" w:rsidRPr="002445D0" w:rsidRDefault="00DA2F1C" w:rsidP="0004793F">
      <w:pPr>
        <w:pStyle w:val="a"/>
        <w:numPr>
          <w:ilvl w:val="0"/>
          <w:numId w:val="0"/>
        </w:numPr>
        <w:spacing w:line="276" w:lineRule="auto"/>
        <w:ind w:leftChars="200" w:left="480"/>
        <w:rPr>
          <w:rFonts w:ascii="標楷體" w:eastAsia="標楷體" w:hAnsi="標楷體"/>
          <w:color w:val="000000"/>
        </w:rPr>
      </w:pPr>
      <w:r w:rsidRPr="002445D0">
        <w:rPr>
          <w:rFonts w:ascii="標楷體" w:eastAsia="標楷體" w:hAnsi="標楷體" w:cs="標楷體"/>
          <w:color w:val="000000"/>
        </w:rPr>
        <w:t>(</w:t>
      </w:r>
      <w:r w:rsidRPr="002445D0">
        <w:rPr>
          <w:rFonts w:ascii="標楷體" w:eastAsia="標楷體" w:hAnsi="標楷體" w:cs="標楷體" w:hint="eastAsia"/>
          <w:color w:val="000000"/>
        </w:rPr>
        <w:t>三</w:t>
      </w:r>
      <w:r w:rsidRPr="002445D0"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美感教育</w:t>
      </w:r>
      <w:r w:rsidRPr="002445D0">
        <w:rPr>
          <w:rFonts w:ascii="標楷體" w:eastAsia="標楷體" w:hAnsi="標楷體" w:cs="標楷體" w:hint="eastAsia"/>
          <w:color w:val="000000"/>
        </w:rPr>
        <w:t>相關理論、實務與研究</w:t>
      </w:r>
    </w:p>
    <w:p w:rsidR="00DA2F1C" w:rsidRPr="002445D0" w:rsidRDefault="00DA2F1C" w:rsidP="0004793F">
      <w:pPr>
        <w:pStyle w:val="a"/>
        <w:numPr>
          <w:ilvl w:val="0"/>
          <w:numId w:val="0"/>
        </w:numPr>
        <w:spacing w:line="276" w:lineRule="auto"/>
        <w:ind w:leftChars="200" w:left="480"/>
        <w:rPr>
          <w:rFonts w:ascii="標楷體" w:eastAsia="標楷體" w:hAnsi="標楷體"/>
          <w:color w:val="000000"/>
          <w:kern w:val="0"/>
        </w:rPr>
      </w:pPr>
    </w:p>
    <w:p w:rsidR="00DA2F1C" w:rsidRPr="002445D0" w:rsidRDefault="00DA2F1C" w:rsidP="00621DE8">
      <w:pPr>
        <w:pStyle w:val="a"/>
        <w:spacing w:line="276" w:lineRule="auto"/>
        <w:ind w:left="482" w:hanging="482"/>
        <w:rPr>
          <w:rFonts w:ascii="標楷體" w:eastAsia="標楷體" w:hAnsi="標楷體"/>
          <w:b/>
          <w:bCs/>
          <w:color w:val="000000"/>
          <w:kern w:val="0"/>
        </w:rPr>
      </w:pPr>
      <w:r w:rsidRPr="002445D0">
        <w:rPr>
          <w:rFonts w:ascii="標楷體" w:eastAsia="標楷體" w:hAnsi="標楷體" w:cs="標楷體" w:hint="eastAsia"/>
          <w:b/>
          <w:bCs/>
          <w:color w:val="000000"/>
          <w:kern w:val="0"/>
        </w:rPr>
        <w:t>論文格式：</w:t>
      </w:r>
    </w:p>
    <w:p w:rsidR="00DA2F1C" w:rsidRPr="002445D0" w:rsidRDefault="00DA2F1C" w:rsidP="0004793F">
      <w:pPr>
        <w:widowControl/>
        <w:shd w:val="clear" w:color="auto" w:fill="FFFFFF"/>
        <w:snapToGrid w:val="0"/>
        <w:spacing w:line="276" w:lineRule="auto"/>
        <w:ind w:leftChars="150" w:left="36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/>
          <w:color w:val="000000"/>
        </w:rPr>
        <w:t>(</w:t>
      </w:r>
      <w:r w:rsidRPr="002445D0">
        <w:rPr>
          <w:rFonts w:ascii="標楷體" w:eastAsia="標楷體" w:hAnsi="標楷體" w:cs="標楷體" w:hint="eastAsia"/>
          <w:color w:val="000000"/>
        </w:rPr>
        <w:t>一</w:t>
      </w:r>
      <w:r w:rsidRPr="002445D0">
        <w:rPr>
          <w:rFonts w:ascii="標楷體" w:eastAsia="標楷體" w:hAnsi="標楷體" w:cs="標楷體"/>
          <w:color w:val="000000"/>
        </w:rPr>
        <w:t>)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請依據上列徵稿主題範圍，自訂論文題</w:t>
      </w:r>
      <w:r>
        <w:rPr>
          <w:rFonts w:ascii="標楷體" w:eastAsia="標楷體" w:hAnsi="標楷體" w:cs="標楷體" w:hint="eastAsia"/>
          <w:color w:val="000000"/>
          <w:kern w:val="0"/>
        </w:rPr>
        <w:t>綱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。</w:t>
      </w:r>
    </w:p>
    <w:p w:rsidR="00DA2F1C" w:rsidRPr="002445D0" w:rsidRDefault="00DA2F1C" w:rsidP="0004793F">
      <w:pPr>
        <w:widowControl/>
        <w:shd w:val="clear" w:color="auto" w:fill="FFFFFF"/>
        <w:snapToGrid w:val="0"/>
        <w:spacing w:line="276" w:lineRule="auto"/>
        <w:ind w:firstLineChars="150" w:firstLine="36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/>
          <w:color w:val="000000"/>
          <w:kern w:val="0"/>
        </w:rPr>
        <w:t>(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二</w:t>
      </w:r>
      <w:r w:rsidRPr="002445D0">
        <w:rPr>
          <w:rFonts w:ascii="標楷體" w:eastAsia="標楷體" w:hAnsi="標楷體" w:cs="標楷體"/>
          <w:color w:val="000000"/>
          <w:kern w:val="0"/>
        </w:rPr>
        <w:t>)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字數：本文字數以</w:t>
      </w:r>
      <w:r w:rsidRPr="002445D0">
        <w:rPr>
          <w:rFonts w:ascii="標楷體" w:eastAsia="標楷體" w:hAnsi="標楷體" w:cs="標楷體"/>
          <w:color w:val="000000"/>
          <w:kern w:val="0"/>
        </w:rPr>
        <w:t>6</w:t>
      </w:r>
      <w:r>
        <w:rPr>
          <w:rFonts w:ascii="標楷體" w:eastAsia="標楷體" w:hAnsi="標楷體" w:cs="標楷體"/>
          <w:color w:val="000000"/>
          <w:kern w:val="0"/>
        </w:rPr>
        <w:t>,</w:t>
      </w:r>
      <w:r w:rsidRPr="002445D0">
        <w:rPr>
          <w:rFonts w:ascii="標楷體" w:eastAsia="標楷體" w:hAnsi="標楷體" w:cs="標楷體"/>
          <w:color w:val="000000"/>
          <w:kern w:val="0"/>
        </w:rPr>
        <w:t>000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字以上為原則。</w:t>
      </w:r>
    </w:p>
    <w:p w:rsidR="00DA2F1C" w:rsidRPr="002445D0" w:rsidRDefault="00DA2F1C" w:rsidP="0004793F">
      <w:pPr>
        <w:widowControl/>
        <w:shd w:val="clear" w:color="auto" w:fill="FFFFFF"/>
        <w:snapToGrid w:val="0"/>
        <w:spacing w:line="276" w:lineRule="auto"/>
        <w:ind w:leftChars="150" w:left="840" w:hangingChars="200" w:hanging="48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/>
          <w:color w:val="000000"/>
          <w:kern w:val="0"/>
        </w:rPr>
        <w:t>(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三</w:t>
      </w:r>
      <w:r w:rsidRPr="002445D0">
        <w:rPr>
          <w:rFonts w:ascii="標楷體" w:eastAsia="標楷體" w:hAnsi="標楷體" w:cs="標楷體"/>
          <w:color w:val="000000"/>
          <w:kern w:val="0"/>
        </w:rPr>
        <w:t>)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文稿以</w:t>
      </w:r>
      <w:r w:rsidRPr="002445D0">
        <w:rPr>
          <w:rFonts w:ascii="標楷體" w:eastAsia="標楷體" w:hAnsi="標楷體" w:cs="標楷體"/>
          <w:color w:val="000000"/>
          <w:kern w:val="0"/>
        </w:rPr>
        <w:t>A4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尺寸電腦稿繕打</w:t>
      </w:r>
      <w:r w:rsidRPr="002445D0">
        <w:rPr>
          <w:rFonts w:ascii="標楷體" w:eastAsia="標楷體" w:hAnsi="標楷體" w:cs="標楷體"/>
          <w:color w:val="000000"/>
          <w:kern w:val="0"/>
        </w:rPr>
        <w:t>(MS Word 6.0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以上版本</w:t>
      </w:r>
      <w:r w:rsidRPr="002445D0">
        <w:rPr>
          <w:rFonts w:ascii="標楷體" w:eastAsia="標楷體" w:hAnsi="標楷體" w:cs="標楷體"/>
          <w:color w:val="000000"/>
          <w:kern w:val="0"/>
        </w:rPr>
        <w:t>)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，並於封面書名論文題目、姓名、學校、系所、子題別。</w:t>
      </w:r>
    </w:p>
    <w:p w:rsidR="00DA2F1C" w:rsidRPr="002445D0" w:rsidRDefault="00DA2F1C" w:rsidP="0004793F">
      <w:pPr>
        <w:widowControl/>
        <w:shd w:val="clear" w:color="auto" w:fill="FFFFFF"/>
        <w:snapToGrid w:val="0"/>
        <w:spacing w:line="276" w:lineRule="auto"/>
        <w:ind w:leftChars="150" w:left="840" w:hangingChars="200" w:hanging="480"/>
        <w:rPr>
          <w:rFonts w:ascii="標楷體" w:eastAsia="標楷體" w:hAnsi="標楷體" w:cs="標楷體"/>
          <w:color w:val="000000"/>
          <w:kern w:val="0"/>
        </w:rPr>
      </w:pPr>
      <w:r w:rsidRPr="002445D0">
        <w:rPr>
          <w:rFonts w:ascii="標楷體" w:eastAsia="標楷體" w:hAnsi="標楷體" w:cs="標楷體"/>
          <w:color w:val="000000"/>
          <w:kern w:val="0"/>
        </w:rPr>
        <w:t>(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四</w:t>
      </w:r>
      <w:r w:rsidRPr="002445D0">
        <w:rPr>
          <w:rFonts w:ascii="標楷體" w:eastAsia="標楷體" w:hAnsi="標楷體" w:cs="標楷體"/>
          <w:color w:val="000000"/>
          <w:kern w:val="0"/>
        </w:rPr>
        <w:t>)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內文</w:t>
      </w:r>
      <w:r w:rsidRPr="002445D0">
        <w:rPr>
          <w:rFonts w:ascii="標楷體" w:eastAsia="標楷體" w:hAnsi="標楷體" w:cs="標楷體"/>
          <w:color w:val="000000"/>
          <w:kern w:val="0"/>
        </w:rPr>
        <w:t>12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級字新細明體、行高</w:t>
      </w:r>
      <w:r w:rsidRPr="002445D0">
        <w:rPr>
          <w:rFonts w:ascii="標楷體" w:eastAsia="標楷體" w:hAnsi="標楷體" w:cs="標楷體"/>
          <w:color w:val="000000"/>
          <w:kern w:val="0"/>
        </w:rPr>
        <w:t>16pt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，段落格式齊頭尾；封面及各級標題為標楷體，題目</w:t>
      </w:r>
      <w:r w:rsidRPr="002445D0">
        <w:rPr>
          <w:rFonts w:ascii="標楷體" w:eastAsia="標楷體" w:hAnsi="標楷體" w:cs="標楷體"/>
          <w:color w:val="000000"/>
          <w:kern w:val="0"/>
        </w:rPr>
        <w:t>20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級字，主標題</w:t>
      </w:r>
      <w:r w:rsidRPr="002445D0">
        <w:rPr>
          <w:rFonts w:ascii="標楷體" w:eastAsia="標楷體" w:hAnsi="標楷體" w:cs="標楷體"/>
          <w:color w:val="000000"/>
          <w:kern w:val="0"/>
        </w:rPr>
        <w:t>16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級字、次標題</w:t>
      </w:r>
      <w:r w:rsidRPr="002445D0">
        <w:rPr>
          <w:rFonts w:ascii="標楷體" w:eastAsia="標楷體" w:hAnsi="標楷體" w:cs="標楷體"/>
          <w:color w:val="000000"/>
          <w:kern w:val="0"/>
        </w:rPr>
        <w:t>14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級字，其餘類推。論文內容編排格式請依本校畢業論文格式統一規定。</w:t>
      </w:r>
      <w:r w:rsidRPr="002445D0">
        <w:rPr>
          <w:rFonts w:ascii="標楷體" w:eastAsia="標楷體" w:hAnsi="標楷體" w:cs="標楷體"/>
          <w:color w:val="000000"/>
          <w:kern w:val="0"/>
        </w:rPr>
        <w:t>(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請參照本校註冊組</w:t>
      </w:r>
      <w:r w:rsidRPr="002445D0">
        <w:rPr>
          <w:rFonts w:ascii="標楷體" w:eastAsia="標楷體" w:hAnsi="標楷體" w:cs="標楷體"/>
          <w:color w:val="000000"/>
          <w:kern w:val="0"/>
        </w:rPr>
        <w:t xml:space="preserve"> </w:t>
      </w:r>
      <w:hyperlink r:id="rId7" w:history="1">
        <w:r w:rsidRPr="002445D0">
          <w:rPr>
            <w:rStyle w:val="Hyperlink"/>
            <w:rFonts w:ascii="標楷體" w:eastAsia="標楷體" w:hAnsi="標楷體" w:cs="標楷體"/>
            <w:color w:val="000000"/>
            <w:kern w:val="0"/>
          </w:rPr>
          <w:t>http://academic.tnua.edu.tw/rule/9506dissertform.doc</w:t>
        </w:r>
      </w:hyperlink>
      <w:r w:rsidRPr="002445D0">
        <w:rPr>
          <w:rFonts w:ascii="標楷體" w:eastAsia="標楷體" w:hAnsi="標楷體" w:cs="標楷體"/>
          <w:color w:val="000000"/>
          <w:kern w:val="0"/>
        </w:rPr>
        <w:t>)</w:t>
      </w:r>
    </w:p>
    <w:p w:rsidR="00DA2F1C" w:rsidRPr="002445D0" w:rsidRDefault="00DA2F1C" w:rsidP="0004793F">
      <w:pPr>
        <w:widowControl/>
        <w:shd w:val="clear" w:color="auto" w:fill="FFFFFF"/>
        <w:snapToGrid w:val="0"/>
        <w:spacing w:line="276" w:lineRule="auto"/>
        <w:ind w:leftChars="150" w:left="840" w:hangingChars="200" w:hanging="48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/>
          <w:color w:val="000000"/>
          <w:kern w:val="0"/>
        </w:rPr>
        <w:t>(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五</w:t>
      </w:r>
      <w:r w:rsidRPr="002445D0">
        <w:rPr>
          <w:rFonts w:ascii="標楷體" w:eastAsia="標楷體" w:hAnsi="標楷體" w:cs="標楷體"/>
          <w:color w:val="000000"/>
          <w:kern w:val="0"/>
        </w:rPr>
        <w:t>)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文中引用書目採</w:t>
      </w:r>
      <w:r w:rsidRPr="002445D0">
        <w:rPr>
          <w:rFonts w:ascii="標楷體" w:eastAsia="標楷體" w:hAnsi="標楷體" w:cs="標楷體"/>
          <w:color w:val="000000"/>
          <w:kern w:val="0"/>
        </w:rPr>
        <w:t>APA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格式。</w:t>
      </w:r>
    </w:p>
    <w:p w:rsidR="00DA2F1C" w:rsidRPr="002445D0" w:rsidRDefault="00DA2F1C" w:rsidP="0004793F">
      <w:pPr>
        <w:widowControl/>
        <w:shd w:val="clear" w:color="auto" w:fill="FFFFFF"/>
        <w:snapToGrid w:val="0"/>
        <w:spacing w:line="276" w:lineRule="auto"/>
        <w:ind w:leftChars="150" w:left="840" w:hangingChars="200" w:hanging="480"/>
        <w:rPr>
          <w:rFonts w:ascii="標楷體" w:eastAsia="標楷體" w:hAnsi="標楷體"/>
          <w:color w:val="000000"/>
          <w:kern w:val="0"/>
        </w:rPr>
      </w:pPr>
    </w:p>
    <w:p w:rsidR="00DA2F1C" w:rsidRPr="002445D0" w:rsidRDefault="00DA2F1C" w:rsidP="00621DE8">
      <w:pPr>
        <w:pStyle w:val="a"/>
        <w:spacing w:line="276" w:lineRule="auto"/>
        <w:ind w:left="482" w:hanging="482"/>
        <w:rPr>
          <w:rFonts w:ascii="標楷體" w:eastAsia="標楷體" w:hAnsi="標楷體"/>
          <w:b/>
          <w:bCs/>
          <w:color w:val="000000"/>
          <w:kern w:val="0"/>
        </w:rPr>
      </w:pPr>
      <w:r w:rsidRPr="002445D0">
        <w:rPr>
          <w:rFonts w:ascii="標楷體" w:eastAsia="標楷體" w:hAnsi="標楷體" w:cs="標楷體" w:hint="eastAsia"/>
          <w:b/>
          <w:bCs/>
          <w:color w:val="000000"/>
          <w:kern w:val="0"/>
        </w:rPr>
        <w:t>收件辦法：</w:t>
      </w:r>
    </w:p>
    <w:p w:rsidR="00DA2F1C" w:rsidRPr="00B6359D" w:rsidRDefault="00DA2F1C" w:rsidP="00621DE8">
      <w:pPr>
        <w:pStyle w:val="ListParagraph"/>
        <w:numPr>
          <w:ilvl w:val="0"/>
          <w:numId w:val="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/>
          <w:kern w:val="0"/>
        </w:rPr>
      </w:pPr>
      <w:r w:rsidRPr="00B6359D">
        <w:rPr>
          <w:rFonts w:ascii="標楷體" w:eastAsia="標楷體" w:hAnsi="標楷體" w:cs="標楷體" w:hint="eastAsia"/>
          <w:color w:val="000000"/>
          <w:kern w:val="0"/>
        </w:rPr>
        <w:t>報名日期：請於</w:t>
      </w:r>
      <w:r w:rsidRPr="00B6359D">
        <w:rPr>
          <w:rFonts w:ascii="標楷體" w:eastAsia="標楷體" w:hAnsi="標楷體" w:cs="標楷體"/>
          <w:color w:val="000000"/>
          <w:kern w:val="0"/>
          <w:u w:val="double"/>
        </w:rPr>
        <w:t>103</w:t>
      </w:r>
      <w:r w:rsidRPr="00B6359D">
        <w:rPr>
          <w:rFonts w:ascii="標楷體" w:eastAsia="標楷體" w:hAnsi="標楷體" w:cs="標楷體" w:hint="eastAsia"/>
          <w:color w:val="000000"/>
          <w:kern w:val="0"/>
          <w:u w:val="double"/>
        </w:rPr>
        <w:t>年</w:t>
      </w:r>
      <w:r w:rsidRPr="00B6359D">
        <w:rPr>
          <w:rFonts w:ascii="標楷體" w:eastAsia="標楷體" w:hAnsi="標楷體" w:cs="標楷體"/>
          <w:color w:val="000000"/>
          <w:kern w:val="0"/>
          <w:u w:val="double"/>
        </w:rPr>
        <w:t>10</w:t>
      </w:r>
      <w:r w:rsidRPr="00B6359D">
        <w:rPr>
          <w:rFonts w:ascii="標楷體" w:eastAsia="標楷體" w:hAnsi="標楷體" w:cs="標楷體" w:hint="eastAsia"/>
          <w:color w:val="000000"/>
          <w:kern w:val="0"/>
          <w:u w:val="double"/>
        </w:rPr>
        <w:t>月</w:t>
      </w:r>
      <w:r>
        <w:rPr>
          <w:rFonts w:ascii="標楷體" w:eastAsia="標楷體" w:hAnsi="標楷體" w:cs="標楷體"/>
          <w:color w:val="000000"/>
          <w:kern w:val="0"/>
          <w:u w:val="double"/>
        </w:rPr>
        <w:t>24</w:t>
      </w:r>
      <w:r w:rsidRPr="00B6359D">
        <w:rPr>
          <w:rFonts w:ascii="標楷體" w:eastAsia="標楷體" w:hAnsi="標楷體" w:cs="標楷體" w:hint="eastAsia"/>
          <w:color w:val="000000"/>
          <w:kern w:val="0"/>
          <w:u w:val="double"/>
        </w:rPr>
        <w:t>日（星期五）</w:t>
      </w:r>
      <w:r w:rsidRPr="00B6359D">
        <w:rPr>
          <w:rFonts w:ascii="標楷體" w:eastAsia="標楷體" w:hAnsi="標楷體" w:cs="標楷體"/>
          <w:color w:val="000000"/>
          <w:kern w:val="0"/>
          <w:u w:val="double"/>
        </w:rPr>
        <w:t>17:00</w:t>
      </w:r>
      <w:r w:rsidRPr="00B6359D">
        <w:rPr>
          <w:rFonts w:ascii="標楷體" w:eastAsia="標楷體" w:hAnsi="標楷體" w:cs="標楷體" w:hint="eastAsia"/>
          <w:color w:val="000000"/>
          <w:kern w:val="0"/>
        </w:rPr>
        <w:t>以前，填妥作者簡歷表，連同</w:t>
      </w:r>
      <w:r w:rsidRPr="00B6359D">
        <w:rPr>
          <w:rFonts w:ascii="標楷體" w:eastAsia="標楷體" w:hAnsi="標楷體" w:cs="標楷體"/>
          <w:color w:val="000000"/>
          <w:kern w:val="0"/>
        </w:rPr>
        <w:t>500</w:t>
      </w:r>
      <w:r w:rsidRPr="00B6359D">
        <w:rPr>
          <w:rFonts w:ascii="標楷體" w:eastAsia="標楷體" w:hAnsi="標楷體" w:cs="標楷體" w:hint="eastAsia"/>
          <w:color w:val="000000"/>
          <w:kern w:val="0"/>
        </w:rPr>
        <w:t>字左右之論文大綱（包含研究背景、研究目的、研究方法、預期成果等概要敘述），將電子檔逕寄</w:t>
      </w:r>
      <w:r w:rsidRPr="00B6359D">
        <w:rPr>
          <w:rFonts w:ascii="標楷體" w:eastAsia="標楷體" w:hAnsi="標楷體" w:cs="標楷體"/>
          <w:color w:val="000000"/>
          <w:kern w:val="0"/>
        </w:rPr>
        <w:t>E-mail</w:t>
      </w:r>
      <w:r w:rsidRPr="00B6359D">
        <w:rPr>
          <w:rFonts w:ascii="標楷體" w:eastAsia="標楷體" w:hAnsi="標楷體" w:cs="標楷體" w:hint="eastAsia"/>
          <w:color w:val="000000"/>
          <w:kern w:val="0"/>
        </w:rPr>
        <w:t>：</w:t>
      </w:r>
      <w:r w:rsidRPr="00B6359D">
        <w:rPr>
          <w:rFonts w:ascii="標楷體" w:eastAsia="標楷體" w:hAnsi="標楷體" w:cs="標楷體"/>
          <w:color w:val="000000"/>
          <w:kern w:val="0"/>
        </w:rPr>
        <w:t>education@www.tnua.edu.tw</w:t>
      </w:r>
      <w:r w:rsidRPr="00B6359D">
        <w:rPr>
          <w:rFonts w:ascii="標楷體" w:eastAsia="標楷體" w:hAnsi="標楷體" w:cs="標楷體" w:hint="eastAsia"/>
          <w:color w:val="000000"/>
          <w:kern w:val="0"/>
        </w:rPr>
        <w:t>，以利於審稿。</w:t>
      </w:r>
    </w:p>
    <w:p w:rsidR="00DA2F1C" w:rsidRPr="002445D0" w:rsidRDefault="00DA2F1C" w:rsidP="0004793F">
      <w:pPr>
        <w:widowControl/>
        <w:shd w:val="clear" w:color="auto" w:fill="FFFFFF"/>
        <w:spacing w:after="150" w:line="276" w:lineRule="auto"/>
        <w:ind w:leftChars="150" w:left="840" w:hangingChars="200" w:hanging="48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/>
          <w:color w:val="000000"/>
          <w:kern w:val="0"/>
        </w:rPr>
        <w:t>(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二</w:t>
      </w:r>
      <w:r w:rsidRPr="002445D0">
        <w:rPr>
          <w:rFonts w:ascii="標楷體" w:eastAsia="標楷體" w:hAnsi="標楷體" w:cs="標楷體"/>
          <w:color w:val="000000"/>
          <w:kern w:val="0"/>
        </w:rPr>
        <w:t>)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審查結果：論文大綱預定於</w:t>
      </w:r>
      <w:r>
        <w:rPr>
          <w:rFonts w:ascii="標楷體" w:eastAsia="標楷體" w:hAnsi="標楷體" w:cs="標楷體"/>
          <w:color w:val="000000"/>
          <w:kern w:val="0"/>
          <w:u w:val="double"/>
        </w:rPr>
        <w:t>103</w:t>
      </w:r>
      <w:r w:rsidRPr="002445D0">
        <w:rPr>
          <w:rFonts w:ascii="標楷體" w:eastAsia="標楷體" w:hAnsi="標楷體" w:cs="標楷體" w:hint="eastAsia"/>
          <w:color w:val="000000"/>
          <w:kern w:val="0"/>
          <w:u w:val="double"/>
        </w:rPr>
        <w:t>年</w:t>
      </w:r>
      <w:r>
        <w:rPr>
          <w:rFonts w:ascii="標楷體" w:eastAsia="標楷體" w:hAnsi="標楷體" w:cs="標楷體"/>
          <w:color w:val="000000"/>
          <w:kern w:val="0"/>
          <w:u w:val="double"/>
        </w:rPr>
        <w:t>10</w:t>
      </w:r>
      <w:r w:rsidRPr="002445D0">
        <w:rPr>
          <w:rFonts w:ascii="標楷體" w:eastAsia="標楷體" w:hAnsi="標楷體" w:cs="標楷體" w:hint="eastAsia"/>
          <w:color w:val="000000"/>
          <w:kern w:val="0"/>
          <w:u w:val="double"/>
        </w:rPr>
        <w:t>月</w:t>
      </w:r>
      <w:r>
        <w:rPr>
          <w:rFonts w:ascii="標楷體" w:eastAsia="標楷體" w:hAnsi="標楷體" w:cs="標楷體"/>
          <w:color w:val="000000"/>
          <w:kern w:val="0"/>
          <w:u w:val="double"/>
        </w:rPr>
        <w:t>29</w:t>
      </w:r>
      <w:r>
        <w:rPr>
          <w:rFonts w:ascii="標楷體" w:eastAsia="標楷體" w:hAnsi="標楷體" w:cs="標楷體" w:hint="eastAsia"/>
          <w:color w:val="000000"/>
          <w:kern w:val="0"/>
          <w:u w:val="double"/>
        </w:rPr>
        <w:t>日（星期三</w:t>
      </w:r>
      <w:r w:rsidRPr="002445D0">
        <w:rPr>
          <w:rFonts w:ascii="標楷體" w:eastAsia="標楷體" w:hAnsi="標楷體" w:cs="標楷體" w:hint="eastAsia"/>
          <w:color w:val="000000"/>
          <w:kern w:val="0"/>
          <w:u w:val="double"/>
        </w:rPr>
        <w:t>）</w:t>
      </w:r>
      <w:r w:rsidRPr="002445D0">
        <w:rPr>
          <w:rFonts w:ascii="標楷體" w:eastAsia="標楷體" w:hAnsi="標楷體" w:cs="標楷體"/>
          <w:color w:val="000000"/>
          <w:kern w:val="0"/>
          <w:u w:val="double"/>
        </w:rPr>
        <w:t>17:00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以前完成審查並通知結果。（在論文發表名單尚未確認前，主辦單位將保留同意論文發表與否的權利）</w:t>
      </w:r>
    </w:p>
    <w:p w:rsidR="00DA2F1C" w:rsidRPr="002445D0" w:rsidRDefault="00DA2F1C" w:rsidP="0004793F">
      <w:pPr>
        <w:widowControl/>
        <w:shd w:val="clear" w:color="auto" w:fill="FFFFFF"/>
        <w:spacing w:after="150" w:line="276" w:lineRule="auto"/>
        <w:ind w:leftChars="150" w:left="840" w:hangingChars="200" w:hanging="480"/>
        <w:rPr>
          <w:rFonts w:ascii="標楷體" w:eastAsia="標楷體" w:hAnsi="標楷體" w:cs="標楷體"/>
          <w:color w:val="000000"/>
          <w:kern w:val="0"/>
        </w:rPr>
      </w:pPr>
      <w:r w:rsidRPr="002445D0">
        <w:rPr>
          <w:rFonts w:ascii="標楷體" w:eastAsia="標楷體" w:hAnsi="標楷體" w:cs="標楷體"/>
          <w:color w:val="000000"/>
          <w:kern w:val="0"/>
        </w:rPr>
        <w:t>(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三</w:t>
      </w:r>
      <w:r w:rsidRPr="002445D0">
        <w:rPr>
          <w:rFonts w:ascii="標楷體" w:eastAsia="標楷體" w:hAnsi="標楷體" w:cs="標楷體"/>
          <w:color w:val="000000"/>
          <w:kern w:val="0"/>
        </w:rPr>
        <w:t>)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截止日期：凡經通知合於會議發表論文者，請於</w:t>
      </w:r>
      <w:r>
        <w:rPr>
          <w:rFonts w:ascii="標楷體" w:eastAsia="標楷體" w:hAnsi="標楷體" w:cs="標楷體"/>
          <w:color w:val="000000"/>
          <w:kern w:val="0"/>
          <w:u w:val="double"/>
        </w:rPr>
        <w:t>103</w:t>
      </w:r>
      <w:r w:rsidRPr="002445D0">
        <w:rPr>
          <w:rFonts w:ascii="標楷體" w:eastAsia="標楷體" w:hAnsi="標楷體" w:cs="標楷體" w:hint="eastAsia"/>
          <w:color w:val="000000"/>
          <w:kern w:val="0"/>
          <w:u w:val="double"/>
        </w:rPr>
        <w:t>年</w:t>
      </w:r>
      <w:r>
        <w:rPr>
          <w:rFonts w:ascii="標楷體" w:eastAsia="標楷體" w:hAnsi="標楷體" w:cs="標楷體"/>
          <w:color w:val="000000"/>
          <w:kern w:val="0"/>
          <w:u w:val="double"/>
        </w:rPr>
        <w:t>11</w:t>
      </w:r>
      <w:r w:rsidRPr="002445D0">
        <w:rPr>
          <w:rFonts w:ascii="標楷體" w:eastAsia="標楷體" w:hAnsi="標楷體" w:cs="標楷體" w:hint="eastAsia"/>
          <w:color w:val="000000"/>
          <w:kern w:val="0"/>
          <w:u w:val="double"/>
        </w:rPr>
        <w:t>月</w:t>
      </w:r>
      <w:r>
        <w:rPr>
          <w:rFonts w:ascii="標楷體" w:eastAsia="標楷體" w:hAnsi="標楷體" w:cs="標楷體"/>
          <w:color w:val="000000"/>
          <w:kern w:val="0"/>
          <w:u w:val="double"/>
        </w:rPr>
        <w:t>12</w:t>
      </w:r>
      <w:r w:rsidRPr="002445D0">
        <w:rPr>
          <w:rFonts w:ascii="標楷體" w:eastAsia="標楷體" w:hAnsi="標楷體" w:cs="標楷體" w:hint="eastAsia"/>
          <w:color w:val="000000"/>
          <w:kern w:val="0"/>
          <w:u w:val="double"/>
        </w:rPr>
        <w:t>日（星期</w:t>
      </w:r>
      <w:r>
        <w:rPr>
          <w:rFonts w:ascii="標楷體" w:eastAsia="標楷體" w:hAnsi="標楷體" w:cs="標楷體" w:hint="eastAsia"/>
          <w:color w:val="000000"/>
          <w:kern w:val="0"/>
          <w:u w:val="double"/>
        </w:rPr>
        <w:t>三</w:t>
      </w:r>
      <w:r w:rsidRPr="002445D0">
        <w:rPr>
          <w:rFonts w:ascii="標楷體" w:eastAsia="標楷體" w:hAnsi="標楷體" w:cs="標楷體" w:hint="eastAsia"/>
          <w:color w:val="000000"/>
          <w:kern w:val="0"/>
          <w:u w:val="double"/>
        </w:rPr>
        <w:t>）</w:t>
      </w:r>
      <w:r w:rsidRPr="002445D0">
        <w:rPr>
          <w:rFonts w:ascii="標楷體" w:eastAsia="標楷體" w:hAnsi="標楷體" w:cs="標楷體"/>
          <w:color w:val="000000"/>
          <w:kern w:val="0"/>
          <w:u w:val="double"/>
        </w:rPr>
        <w:t>17:00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以前，彙齊並提供下列資料：</w:t>
      </w:r>
      <w:r w:rsidRPr="002445D0">
        <w:rPr>
          <w:rFonts w:ascii="標楷體" w:eastAsia="標楷體" w:hAnsi="標楷體" w:cs="標楷體"/>
          <w:color w:val="000000"/>
          <w:kern w:val="0"/>
        </w:rPr>
        <w:t xml:space="preserve"> </w:t>
      </w:r>
    </w:p>
    <w:p w:rsidR="00DA2F1C" w:rsidRPr="002445D0" w:rsidRDefault="00DA2F1C" w:rsidP="0004793F">
      <w:pPr>
        <w:widowControl/>
        <w:shd w:val="clear" w:color="auto" w:fill="FFFFFF"/>
        <w:spacing w:after="150" w:line="276" w:lineRule="auto"/>
        <w:ind w:leftChars="450" w:left="1440" w:hangingChars="150" w:hanging="36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/>
          <w:color w:val="000000"/>
          <w:kern w:val="0"/>
        </w:rPr>
        <w:t xml:space="preserve">1. 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請以中英文撰寫及發表論文，論文字數以</w:t>
      </w:r>
      <w:r w:rsidRPr="002445D0">
        <w:rPr>
          <w:rFonts w:ascii="標楷體" w:eastAsia="標楷體" w:hAnsi="標楷體" w:cs="標楷體"/>
          <w:color w:val="000000"/>
          <w:kern w:val="0"/>
        </w:rPr>
        <w:t>6000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字以上為原則（中、英文摘要各</w:t>
      </w:r>
      <w:r w:rsidRPr="002445D0">
        <w:rPr>
          <w:rFonts w:ascii="標楷體" w:eastAsia="標楷體" w:hAnsi="標楷體" w:cs="標楷體"/>
          <w:color w:val="000000"/>
          <w:kern w:val="0"/>
        </w:rPr>
        <w:t>500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字以內）。</w:t>
      </w:r>
    </w:p>
    <w:p w:rsidR="00DA2F1C" w:rsidRPr="002445D0" w:rsidRDefault="00DA2F1C" w:rsidP="0004793F">
      <w:pPr>
        <w:widowControl/>
        <w:shd w:val="clear" w:color="auto" w:fill="FFFFFF"/>
        <w:spacing w:after="150" w:line="276" w:lineRule="auto"/>
        <w:ind w:leftChars="450" w:left="1440" w:hangingChars="150" w:hanging="36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/>
          <w:color w:val="000000"/>
          <w:kern w:val="0"/>
        </w:rPr>
        <w:t xml:space="preserve">2. 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請依照</w:t>
      </w:r>
      <w:r w:rsidRPr="002445D0">
        <w:rPr>
          <w:rFonts w:ascii="標楷體" w:eastAsia="標楷體" w:hAnsi="標楷體" w:cs="標楷體"/>
          <w:color w:val="000000"/>
          <w:kern w:val="0"/>
        </w:rPr>
        <w:t>APA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格式撰寫，以電子檔方式提交全文。電子檔逕寄</w:t>
      </w:r>
      <w:r w:rsidRPr="002445D0">
        <w:rPr>
          <w:rFonts w:ascii="標楷體" w:eastAsia="標楷體" w:hAnsi="標楷體" w:cs="標楷體"/>
          <w:color w:val="000000"/>
          <w:kern w:val="0"/>
        </w:rPr>
        <w:t>E-mail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：</w:t>
      </w:r>
      <w:hyperlink r:id="rId8" w:history="1">
        <w:r w:rsidRPr="008408C2">
          <w:rPr>
            <w:rStyle w:val="Hyperlink"/>
            <w:rFonts w:ascii="標楷體" w:eastAsia="標楷體" w:hAnsi="標楷體" w:cs="標楷體"/>
            <w:kern w:val="0"/>
          </w:rPr>
          <w:t>education@www.tnua.edu.tw</w:t>
        </w:r>
      </w:hyperlink>
    </w:p>
    <w:p w:rsidR="00DA2F1C" w:rsidRPr="00B6359D" w:rsidRDefault="00DA2F1C" w:rsidP="0004793F">
      <w:pPr>
        <w:widowControl/>
        <w:shd w:val="clear" w:color="auto" w:fill="FFFFFF"/>
        <w:spacing w:after="150" w:line="276" w:lineRule="auto"/>
        <w:ind w:leftChars="450" w:left="1440" w:hangingChars="150" w:hanging="36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/>
          <w:color w:val="000000"/>
          <w:kern w:val="0"/>
        </w:rPr>
        <w:t xml:space="preserve">3. 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經採用之論文，將集結成冊，並預計於</w:t>
      </w:r>
      <w:r>
        <w:rPr>
          <w:rFonts w:ascii="標楷體" w:eastAsia="標楷體" w:hAnsi="標楷體" w:cs="標楷體"/>
          <w:color w:val="000000"/>
          <w:kern w:val="0"/>
          <w:u w:val="double"/>
        </w:rPr>
        <w:t>103</w:t>
      </w:r>
      <w:r w:rsidRPr="002445D0">
        <w:rPr>
          <w:rFonts w:ascii="標楷體" w:eastAsia="標楷體" w:hAnsi="標楷體" w:cs="標楷體"/>
          <w:color w:val="000000"/>
          <w:kern w:val="0"/>
          <w:u w:val="double"/>
        </w:rPr>
        <w:t xml:space="preserve"> </w:t>
      </w:r>
      <w:r w:rsidRPr="002445D0">
        <w:rPr>
          <w:rFonts w:ascii="標楷體" w:eastAsia="標楷體" w:hAnsi="標楷體" w:cs="標楷體" w:hint="eastAsia"/>
          <w:color w:val="000000"/>
          <w:kern w:val="0"/>
          <w:u w:val="double"/>
        </w:rPr>
        <w:t>年</w:t>
      </w:r>
      <w:r>
        <w:rPr>
          <w:rFonts w:ascii="標楷體" w:eastAsia="標楷體" w:hAnsi="標楷體" w:cs="標楷體"/>
          <w:color w:val="000000"/>
          <w:kern w:val="0"/>
          <w:u w:val="double"/>
        </w:rPr>
        <w:t>11</w:t>
      </w:r>
      <w:r w:rsidRPr="002445D0">
        <w:rPr>
          <w:rFonts w:ascii="標楷體" w:eastAsia="標楷體" w:hAnsi="標楷體" w:cs="標楷體" w:hint="eastAsia"/>
          <w:color w:val="000000"/>
          <w:kern w:val="0"/>
          <w:u w:val="double"/>
        </w:rPr>
        <w:t>月</w:t>
      </w:r>
      <w:r>
        <w:rPr>
          <w:rFonts w:ascii="標楷體" w:eastAsia="標楷體" w:hAnsi="標楷體" w:cs="標楷體"/>
          <w:color w:val="000000"/>
          <w:kern w:val="0"/>
          <w:u w:val="double"/>
        </w:rPr>
        <w:t>28</w:t>
      </w:r>
      <w:r w:rsidRPr="002445D0">
        <w:rPr>
          <w:rFonts w:ascii="標楷體" w:eastAsia="標楷體" w:hAnsi="標楷體" w:cs="標楷體" w:hint="eastAsia"/>
          <w:color w:val="000000"/>
          <w:kern w:val="0"/>
          <w:u w:val="double"/>
        </w:rPr>
        <w:t>日</w:t>
      </w:r>
      <w:r w:rsidRPr="002445D0">
        <w:rPr>
          <w:rFonts w:ascii="標楷體" w:eastAsia="標楷體" w:hAnsi="標楷體" w:cs="標楷體"/>
          <w:color w:val="000000"/>
          <w:kern w:val="0"/>
          <w:u w:val="double"/>
        </w:rPr>
        <w:t>(</w:t>
      </w:r>
      <w:r w:rsidRPr="002445D0">
        <w:rPr>
          <w:rFonts w:ascii="標楷體" w:eastAsia="標楷體" w:hAnsi="標楷體" w:cs="標楷體" w:hint="eastAsia"/>
          <w:color w:val="000000"/>
          <w:kern w:val="0"/>
          <w:u w:val="double"/>
        </w:rPr>
        <w:t>星期五</w:t>
      </w:r>
      <w:r w:rsidRPr="002445D0">
        <w:rPr>
          <w:rFonts w:ascii="標楷體" w:eastAsia="標楷體" w:hAnsi="標楷體" w:cs="標楷體"/>
          <w:color w:val="000000"/>
          <w:kern w:val="0"/>
          <w:u w:val="double"/>
        </w:rPr>
        <w:t>)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舉辦之學術研討會上發表。</w:t>
      </w:r>
    </w:p>
    <w:p w:rsidR="00DA2F1C" w:rsidRPr="00FC16E7" w:rsidRDefault="00DA2F1C" w:rsidP="00621DE8">
      <w:pPr>
        <w:pStyle w:val="a"/>
        <w:spacing w:line="276" w:lineRule="auto"/>
        <w:ind w:left="482" w:hanging="482"/>
        <w:rPr>
          <w:rFonts w:ascii="標楷體" w:eastAsia="標楷體" w:hAnsi="標楷體"/>
          <w:b/>
          <w:bCs/>
          <w:color w:val="000000"/>
          <w:kern w:val="0"/>
        </w:rPr>
      </w:pPr>
      <w:r w:rsidRPr="002445D0">
        <w:rPr>
          <w:rFonts w:ascii="標楷體" w:eastAsia="標楷體" w:hAnsi="標楷體" w:cs="標楷體" w:hint="eastAsia"/>
          <w:b/>
          <w:bCs/>
          <w:color w:val="000000"/>
          <w:kern w:val="0"/>
        </w:rPr>
        <w:t>聯絡方式</w:t>
      </w:r>
      <w:r>
        <w:rPr>
          <w:rFonts w:ascii="標楷體" w:eastAsia="標楷體" w:hAnsi="標楷體" w:cs="標楷體" w:hint="eastAsia"/>
          <w:b/>
          <w:bCs/>
          <w:color w:val="000000"/>
          <w:kern w:val="0"/>
        </w:rPr>
        <w:t>：</w:t>
      </w:r>
    </w:p>
    <w:p w:rsidR="00DA2F1C" w:rsidRPr="002445D0" w:rsidRDefault="00DA2F1C" w:rsidP="0004793F">
      <w:pPr>
        <w:autoSpaceDE w:val="0"/>
        <w:autoSpaceDN w:val="0"/>
        <w:adjustRightInd w:val="0"/>
        <w:spacing w:line="276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 w:hint="eastAsia"/>
          <w:color w:val="000000"/>
          <w:kern w:val="0"/>
        </w:rPr>
        <w:t>聯絡地址：</w:t>
      </w:r>
      <w:r w:rsidRPr="002445D0">
        <w:rPr>
          <w:rFonts w:ascii="標楷體" w:eastAsia="標楷體" w:hAnsi="標楷體" w:cs="標楷體"/>
          <w:color w:val="000000"/>
          <w:kern w:val="0"/>
        </w:rPr>
        <w:t>11201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 xml:space="preserve">　臺北市北投區學園路</w:t>
      </w:r>
      <w:r w:rsidRPr="002445D0">
        <w:rPr>
          <w:rFonts w:ascii="標楷體" w:eastAsia="標楷體" w:hAnsi="標楷體" w:cs="標楷體"/>
          <w:color w:val="000000"/>
          <w:kern w:val="0"/>
        </w:rPr>
        <w:t>1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號</w:t>
      </w:r>
      <w:r w:rsidRPr="002445D0">
        <w:rPr>
          <w:rFonts w:ascii="標楷體" w:eastAsia="標楷體" w:hAnsi="標楷體" w:cs="標楷體"/>
          <w:color w:val="000000"/>
          <w:kern w:val="0"/>
        </w:rPr>
        <w:t xml:space="preserve"> </w:t>
      </w:r>
    </w:p>
    <w:p w:rsidR="00DA2F1C" w:rsidRPr="002445D0" w:rsidRDefault="00DA2F1C" w:rsidP="0004793F">
      <w:pPr>
        <w:autoSpaceDE w:val="0"/>
        <w:autoSpaceDN w:val="0"/>
        <w:adjustRightInd w:val="0"/>
        <w:spacing w:line="276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 w:hint="eastAsia"/>
          <w:color w:val="000000"/>
          <w:kern w:val="0"/>
        </w:rPr>
        <w:t>聯絡人：</w:t>
      </w:r>
      <w:r>
        <w:rPr>
          <w:rFonts w:ascii="標楷體" w:eastAsia="標楷體" w:hAnsi="標楷體" w:cs="標楷體" w:hint="eastAsia"/>
          <w:color w:val="000000"/>
          <w:kern w:val="0"/>
        </w:rPr>
        <w:t>葉名祥專員</w:t>
      </w:r>
    </w:p>
    <w:p w:rsidR="00DA2F1C" w:rsidRPr="002445D0" w:rsidRDefault="00DA2F1C" w:rsidP="0004793F">
      <w:pPr>
        <w:autoSpaceDE w:val="0"/>
        <w:autoSpaceDN w:val="0"/>
        <w:adjustRightInd w:val="0"/>
        <w:spacing w:line="276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 w:hint="eastAsia"/>
          <w:color w:val="000000"/>
          <w:kern w:val="0"/>
        </w:rPr>
        <w:t>聯絡電話：（</w:t>
      </w:r>
      <w:r w:rsidRPr="002445D0">
        <w:rPr>
          <w:rFonts w:ascii="標楷體" w:eastAsia="標楷體" w:hAnsi="標楷體" w:cs="標楷體"/>
          <w:color w:val="000000"/>
          <w:kern w:val="0"/>
        </w:rPr>
        <w:t>02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）</w:t>
      </w:r>
      <w:r>
        <w:rPr>
          <w:rFonts w:ascii="標楷體" w:eastAsia="標楷體" w:hAnsi="標楷體" w:cs="標楷體"/>
          <w:color w:val="000000"/>
          <w:kern w:val="0"/>
        </w:rPr>
        <w:t>2893-8293</w:t>
      </w:r>
    </w:p>
    <w:p w:rsidR="00DA2F1C" w:rsidRPr="002445D0" w:rsidRDefault="00DA2F1C" w:rsidP="0004793F">
      <w:pPr>
        <w:autoSpaceDE w:val="0"/>
        <w:autoSpaceDN w:val="0"/>
        <w:adjustRightInd w:val="0"/>
        <w:spacing w:line="276" w:lineRule="auto"/>
        <w:ind w:firstLineChars="200" w:firstLine="480"/>
        <w:rPr>
          <w:rFonts w:ascii="標楷體" w:eastAsia="標楷體" w:hAnsi="標楷體" w:cs="標楷體"/>
          <w:color w:val="000000"/>
          <w:kern w:val="0"/>
        </w:rPr>
      </w:pPr>
      <w:r w:rsidRPr="002445D0">
        <w:rPr>
          <w:rFonts w:ascii="標楷體" w:eastAsia="標楷體" w:hAnsi="標楷體" w:cs="標楷體" w:hint="eastAsia"/>
          <w:color w:val="000000"/>
          <w:kern w:val="0"/>
        </w:rPr>
        <w:t>傳真電話：（</w:t>
      </w:r>
      <w:r w:rsidRPr="002445D0">
        <w:rPr>
          <w:rFonts w:ascii="標楷體" w:eastAsia="標楷體" w:hAnsi="標楷體" w:cs="標楷體"/>
          <w:color w:val="000000"/>
          <w:kern w:val="0"/>
        </w:rPr>
        <w:t>02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）</w:t>
      </w:r>
      <w:r w:rsidRPr="002445D0">
        <w:rPr>
          <w:rFonts w:ascii="標楷體" w:eastAsia="標楷體" w:hAnsi="標楷體" w:cs="標楷體"/>
          <w:color w:val="000000"/>
          <w:kern w:val="0"/>
        </w:rPr>
        <w:t>2893-8868</w:t>
      </w:r>
    </w:p>
    <w:p w:rsidR="00DA2F1C" w:rsidRPr="00B6359D" w:rsidRDefault="00DA2F1C" w:rsidP="0092283A">
      <w:pPr>
        <w:autoSpaceDE w:val="0"/>
        <w:autoSpaceDN w:val="0"/>
        <w:adjustRightInd w:val="0"/>
        <w:spacing w:line="276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 w:rsidRPr="002445D0">
        <w:rPr>
          <w:rFonts w:ascii="標楷體" w:eastAsia="標楷體" w:hAnsi="標楷體" w:cs="標楷體"/>
          <w:color w:val="000000"/>
          <w:kern w:val="0"/>
        </w:rPr>
        <w:t>E-MAIL</w:t>
      </w:r>
      <w:r w:rsidRPr="002445D0">
        <w:rPr>
          <w:rFonts w:ascii="標楷體" w:eastAsia="標楷體" w:hAnsi="標楷體" w:cs="標楷體" w:hint="eastAsia"/>
          <w:color w:val="000000"/>
          <w:kern w:val="0"/>
        </w:rPr>
        <w:t>：</w:t>
      </w:r>
      <w:hyperlink r:id="rId9" w:history="1">
        <w:r w:rsidRPr="008408C2">
          <w:rPr>
            <w:rStyle w:val="Hyperlink"/>
            <w:rFonts w:ascii="標楷體" w:eastAsia="標楷體" w:hAnsi="標楷體" w:cs="標楷體"/>
            <w:kern w:val="0"/>
          </w:rPr>
          <w:t>education@www.tnua.edu.tw</w:t>
        </w:r>
      </w:hyperlink>
    </w:p>
    <w:sectPr w:rsidR="00DA2F1C" w:rsidRPr="00B6359D" w:rsidSect="007279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F1C" w:rsidRDefault="00DA2F1C" w:rsidP="00781547">
      <w:r>
        <w:separator/>
      </w:r>
    </w:p>
  </w:endnote>
  <w:endnote w:type="continuationSeparator" w:id="0">
    <w:p w:rsidR="00DA2F1C" w:rsidRDefault="00DA2F1C" w:rsidP="00781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F1C" w:rsidRDefault="00DA2F1C" w:rsidP="00781547">
      <w:r>
        <w:separator/>
      </w:r>
    </w:p>
  </w:footnote>
  <w:footnote w:type="continuationSeparator" w:id="0">
    <w:p w:rsidR="00DA2F1C" w:rsidRDefault="00DA2F1C" w:rsidP="00781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6A05"/>
    <w:multiLevelType w:val="hybridMultilevel"/>
    <w:tmpl w:val="556C7CD6"/>
    <w:lvl w:ilvl="0" w:tplc="25F6C7E6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>
    <w:nsid w:val="2629395A"/>
    <w:multiLevelType w:val="hybridMultilevel"/>
    <w:tmpl w:val="1F0A02BE"/>
    <w:lvl w:ilvl="0" w:tplc="78723B36">
      <w:start w:val="1"/>
      <w:numFmt w:val="taiwaneseCountingThousand"/>
      <w:pStyle w:val="a"/>
      <w:lvlText w:val="%1、"/>
      <w:lvlJc w:val="left"/>
      <w:pPr>
        <w:tabs>
          <w:tab w:val="num" w:pos="498"/>
        </w:tabs>
        <w:ind w:left="764" w:hanging="480"/>
      </w:pPr>
      <w:rPr>
        <w:rFonts w:ascii="標楷體" w:eastAsia="標楷體" w:hAnsi="標楷體" w:cs="Times New Roman" w:hint="eastAsi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DE8"/>
    <w:rsid w:val="0004793F"/>
    <w:rsid w:val="000B4549"/>
    <w:rsid w:val="002445D0"/>
    <w:rsid w:val="00307C64"/>
    <w:rsid w:val="004308AF"/>
    <w:rsid w:val="00491E6A"/>
    <w:rsid w:val="00522CD3"/>
    <w:rsid w:val="005960CD"/>
    <w:rsid w:val="00621DE8"/>
    <w:rsid w:val="007279A5"/>
    <w:rsid w:val="00781547"/>
    <w:rsid w:val="007C3534"/>
    <w:rsid w:val="008408C2"/>
    <w:rsid w:val="0092283A"/>
    <w:rsid w:val="009F6D71"/>
    <w:rsid w:val="00A15BB0"/>
    <w:rsid w:val="00B6359D"/>
    <w:rsid w:val="00DA2F1C"/>
    <w:rsid w:val="00FC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E8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21DE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Hyperlink">
    <w:name w:val="Hyperlink"/>
    <w:basedOn w:val="DefaultParagraphFont"/>
    <w:uiPriority w:val="99"/>
    <w:rsid w:val="00621DE8"/>
    <w:rPr>
      <w:rFonts w:cs="Times New Roman"/>
      <w:color w:val="36414D"/>
      <w:u w:val="single"/>
    </w:rPr>
  </w:style>
  <w:style w:type="paragraph" w:customStyle="1" w:styleId="a">
    <w:name w:val="一、"/>
    <w:basedOn w:val="Normal"/>
    <w:uiPriority w:val="99"/>
    <w:rsid w:val="00621DE8"/>
    <w:pPr>
      <w:numPr>
        <w:numId w:val="1"/>
      </w:numPr>
      <w:tabs>
        <w:tab w:val="clear" w:pos="498"/>
        <w:tab w:val="num" w:pos="214"/>
      </w:tabs>
      <w:ind w:left="480"/>
    </w:pPr>
  </w:style>
  <w:style w:type="paragraph" w:styleId="ListParagraph">
    <w:name w:val="List Paragraph"/>
    <w:basedOn w:val="Normal"/>
    <w:uiPriority w:val="99"/>
    <w:qFormat/>
    <w:rsid w:val="00621DE8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781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1547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81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154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www.tnua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cademic.tnua.edu.tw/rule/9506dissertform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ucation@www.tnua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211</Words>
  <Characters>1209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國立臺北藝術大學師資培育中心 </dc:title>
  <dc:subject/>
  <dc:creator>user</dc:creator>
  <cp:keywords/>
  <dc:description/>
  <cp:lastModifiedBy>none</cp:lastModifiedBy>
  <cp:revision>2</cp:revision>
  <dcterms:created xsi:type="dcterms:W3CDTF">2014-10-21T06:52:00Z</dcterms:created>
  <dcterms:modified xsi:type="dcterms:W3CDTF">2014-10-21T06:52:00Z</dcterms:modified>
</cp:coreProperties>
</file>