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0B" w:rsidRDefault="000A0BF0">
      <w:pPr>
        <w:rPr>
          <w:rFonts w:ascii="標楷體" w:eastAsia="標楷體" w:hAnsi="標楷體"/>
          <w:sz w:val="28"/>
          <w:szCs w:val="28"/>
        </w:rPr>
      </w:pPr>
      <w:r w:rsidRPr="000A0BF0">
        <w:rPr>
          <w:rFonts w:ascii="標楷體" w:eastAsia="標楷體" w:hAnsi="標楷體" w:hint="eastAsia"/>
          <w:sz w:val="28"/>
          <w:szCs w:val="28"/>
        </w:rPr>
        <w:t>103學年度</w:t>
      </w:r>
      <w:r>
        <w:rPr>
          <w:rFonts w:ascii="標楷體" w:eastAsia="標楷體" w:hAnsi="標楷體" w:hint="eastAsia"/>
          <w:sz w:val="28"/>
          <w:szCs w:val="28"/>
        </w:rPr>
        <w:t>第二學期</w:t>
      </w:r>
      <w:r w:rsidRPr="000A0BF0">
        <w:rPr>
          <w:rFonts w:ascii="標楷體" w:eastAsia="標楷體" w:hAnsi="標楷體" w:hint="eastAsia"/>
          <w:sz w:val="28"/>
          <w:szCs w:val="28"/>
        </w:rPr>
        <w:t>國小國語文領域到校輔導服務日程表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559"/>
        <w:gridCol w:w="1134"/>
        <w:gridCol w:w="1134"/>
        <w:gridCol w:w="1417"/>
        <w:gridCol w:w="1134"/>
        <w:gridCol w:w="1761"/>
      </w:tblGrid>
      <w:tr w:rsidR="000A0BF0" w:rsidRPr="0027224C" w:rsidTr="000A0BF0">
        <w:tc>
          <w:tcPr>
            <w:tcW w:w="1101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鄉鎮</w:t>
            </w:r>
          </w:p>
        </w:tc>
        <w:tc>
          <w:tcPr>
            <w:tcW w:w="1559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4"/>
                <w:attr w:name="Year" w:val="2015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4</w:t>
              </w:r>
              <w:r w:rsidRPr="0027224C"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27</w:t>
              </w:r>
              <w:r w:rsidRPr="0027224C"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134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1134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鄉鎮</w:t>
            </w:r>
          </w:p>
        </w:tc>
        <w:tc>
          <w:tcPr>
            <w:tcW w:w="1417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5"/>
                <w:attr w:name="Year" w:val="2015"/>
              </w:smartTagP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5</w:t>
              </w:r>
              <w:r w:rsidRPr="0027224C">
                <w:rPr>
                  <w:rFonts w:ascii="標楷體" w:eastAsia="標楷體" w:hAnsi="標楷體" w:hint="eastAsia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hint="eastAsia"/>
                  <w:sz w:val="28"/>
                  <w:szCs w:val="28"/>
                </w:rPr>
                <w:t>11</w:t>
              </w:r>
              <w:r w:rsidRPr="0027224C">
                <w:rPr>
                  <w:rFonts w:ascii="標楷體" w:eastAsia="標楷體" w:hAnsi="標楷體"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134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1761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0A0BF0" w:rsidRPr="000A0BF0" w:rsidTr="000A0BF0">
        <w:trPr>
          <w:trHeight w:val="492"/>
        </w:trPr>
        <w:tc>
          <w:tcPr>
            <w:tcW w:w="1101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559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崇德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 w:val="restart"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陳貞芳</w:t>
            </w:r>
          </w:p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劉惠卿</w:t>
            </w:r>
          </w:p>
        </w:tc>
        <w:tc>
          <w:tcPr>
            <w:tcW w:w="1134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417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源城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陳貞芳</w:t>
            </w:r>
          </w:p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李思蓉</w:t>
            </w:r>
          </w:p>
        </w:tc>
        <w:tc>
          <w:tcPr>
            <w:tcW w:w="1761" w:type="dxa"/>
            <w:vAlign w:val="center"/>
          </w:tcPr>
          <w:p w:rsidR="000A0BF0" w:rsidRPr="000A0BF0" w:rsidRDefault="000A0BF0" w:rsidP="000A0BF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0BF0">
              <w:rPr>
                <w:rFonts w:ascii="標楷體" w:eastAsia="標楷體" w:hAnsi="標楷體" w:hint="eastAsia"/>
                <w:szCs w:val="24"/>
              </w:rPr>
              <w:t>13：30-14：30</w:t>
            </w:r>
          </w:p>
        </w:tc>
      </w:tr>
      <w:tr w:rsidR="000A0BF0" w:rsidRPr="0027224C" w:rsidTr="000A0BF0">
        <w:trPr>
          <w:trHeight w:val="501"/>
        </w:trPr>
        <w:tc>
          <w:tcPr>
            <w:tcW w:w="1101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世</w:t>
            </w:r>
            <w:proofErr w:type="gramEnd"/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A0BF0" w:rsidRDefault="000A0BF0" w:rsidP="000A0BF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0A0BF0" w:rsidRP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15：00-16：00</w:t>
            </w:r>
          </w:p>
        </w:tc>
      </w:tr>
      <w:tr w:rsidR="000A0BF0" w:rsidRPr="0027224C" w:rsidTr="000A0BF0">
        <w:trPr>
          <w:trHeight w:val="546"/>
        </w:trPr>
        <w:tc>
          <w:tcPr>
            <w:tcW w:w="1101" w:type="dxa"/>
            <w:vMerge w:val="restart"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</w:p>
        </w:tc>
        <w:tc>
          <w:tcPr>
            <w:tcW w:w="1559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水源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張麗平</w:t>
            </w:r>
          </w:p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邱于芳</w:t>
            </w:r>
          </w:p>
        </w:tc>
        <w:tc>
          <w:tcPr>
            <w:tcW w:w="1134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417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高寮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 w:val="restart"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張麗平</w:t>
            </w:r>
          </w:p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邱于芳</w:t>
            </w:r>
          </w:p>
        </w:tc>
        <w:tc>
          <w:tcPr>
            <w:tcW w:w="1761" w:type="dxa"/>
            <w:vAlign w:val="center"/>
          </w:tcPr>
          <w:p w:rsidR="000A0BF0" w:rsidRPr="000A0BF0" w:rsidRDefault="000A0BF0" w:rsidP="001B69B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0BF0">
              <w:rPr>
                <w:rFonts w:ascii="標楷體" w:eastAsia="標楷體" w:hAnsi="標楷體" w:hint="eastAsia"/>
                <w:szCs w:val="24"/>
              </w:rPr>
              <w:t>13：30-14：30</w:t>
            </w:r>
          </w:p>
        </w:tc>
      </w:tr>
      <w:tr w:rsidR="000A0BF0" w:rsidRPr="0027224C" w:rsidTr="000A0BF0">
        <w:trPr>
          <w:trHeight w:val="456"/>
        </w:trPr>
        <w:tc>
          <w:tcPr>
            <w:tcW w:w="1101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太昌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A0BF0" w:rsidRDefault="000A0BF0" w:rsidP="000A0BF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春日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0A0BF0" w:rsidRP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15：00-16：00</w:t>
            </w:r>
          </w:p>
        </w:tc>
      </w:tr>
      <w:tr w:rsidR="000A0BF0" w:rsidRPr="0027224C" w:rsidTr="000A0BF0">
        <w:trPr>
          <w:trHeight w:val="555"/>
        </w:trPr>
        <w:tc>
          <w:tcPr>
            <w:tcW w:w="1101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559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棧</w:t>
            </w:r>
            <w:proofErr w:type="gramEnd"/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張惠雯</w:t>
            </w:r>
          </w:p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李思蓉</w:t>
            </w:r>
          </w:p>
        </w:tc>
        <w:tc>
          <w:tcPr>
            <w:tcW w:w="1134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富里鄉</w:t>
            </w:r>
          </w:p>
        </w:tc>
        <w:tc>
          <w:tcPr>
            <w:tcW w:w="1417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萬寧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陳素貂</w:t>
            </w:r>
          </w:p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潘玫君</w:t>
            </w:r>
          </w:p>
        </w:tc>
        <w:tc>
          <w:tcPr>
            <w:tcW w:w="1761" w:type="dxa"/>
            <w:vAlign w:val="center"/>
          </w:tcPr>
          <w:p w:rsidR="000A0BF0" w:rsidRPr="000A0BF0" w:rsidRDefault="000A0BF0" w:rsidP="001B69B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0BF0">
              <w:rPr>
                <w:rFonts w:ascii="標楷體" w:eastAsia="標楷體" w:hAnsi="標楷體" w:hint="eastAsia"/>
                <w:szCs w:val="24"/>
              </w:rPr>
              <w:t>13：30-14：30</w:t>
            </w:r>
          </w:p>
        </w:tc>
      </w:tr>
      <w:tr w:rsidR="000A0BF0" w:rsidRPr="0027224C" w:rsidTr="000A0BF0">
        <w:trPr>
          <w:trHeight w:val="438"/>
        </w:trPr>
        <w:tc>
          <w:tcPr>
            <w:tcW w:w="1101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景美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A0BF0" w:rsidRDefault="000A0BF0" w:rsidP="000A0BF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富里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0A0BF0" w:rsidRP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15：00-16：00</w:t>
            </w:r>
          </w:p>
        </w:tc>
      </w:tr>
      <w:tr w:rsidR="000A0BF0" w:rsidRPr="0027224C" w:rsidTr="000A0BF0">
        <w:trPr>
          <w:trHeight w:val="510"/>
        </w:trPr>
        <w:tc>
          <w:tcPr>
            <w:tcW w:w="1101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559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溪口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陳素貂</w:t>
            </w:r>
          </w:p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潘玫君</w:t>
            </w:r>
          </w:p>
        </w:tc>
        <w:tc>
          <w:tcPr>
            <w:tcW w:w="1134" w:type="dxa"/>
            <w:vMerge w:val="restart"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瑞穗鄉</w:t>
            </w:r>
          </w:p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417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舞鶴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 w:val="restart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楊琇惠</w:t>
            </w:r>
          </w:p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劉惠卿</w:t>
            </w:r>
          </w:p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張惠雯</w:t>
            </w:r>
          </w:p>
        </w:tc>
        <w:tc>
          <w:tcPr>
            <w:tcW w:w="1761" w:type="dxa"/>
            <w:vMerge w:val="restart"/>
            <w:vAlign w:val="center"/>
          </w:tcPr>
          <w:p w:rsidR="000A0BF0" w:rsidRPr="000A0BF0" w:rsidRDefault="000A0BF0" w:rsidP="001B69B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0BF0">
              <w:rPr>
                <w:rFonts w:ascii="標楷體" w:eastAsia="標楷體" w:hAnsi="標楷體" w:hint="eastAsia"/>
                <w:szCs w:val="24"/>
              </w:rPr>
              <w:t>13：30-14：30</w:t>
            </w:r>
          </w:p>
          <w:p w:rsidR="000A0BF0" w:rsidRPr="000A0BF0" w:rsidRDefault="000A0BF0" w:rsidP="001B69B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0BF0" w:rsidRPr="0027224C" w:rsidTr="000A0BF0">
        <w:trPr>
          <w:trHeight w:val="554"/>
        </w:trPr>
        <w:tc>
          <w:tcPr>
            <w:tcW w:w="1101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豐山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A0BF0" w:rsidRDefault="000A0BF0" w:rsidP="000A0BF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德武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134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0BF0" w:rsidRPr="0027224C" w:rsidTr="000A0BF0">
        <w:trPr>
          <w:trHeight w:val="1199"/>
        </w:trPr>
        <w:tc>
          <w:tcPr>
            <w:tcW w:w="1101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A0BF0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A0BF0" w:rsidRDefault="000A0BF0" w:rsidP="000A0BF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0A0BF0" w:rsidRPr="0027224C" w:rsidRDefault="000A0BF0" w:rsidP="001B69B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15：00-16：00</w:t>
            </w:r>
          </w:p>
        </w:tc>
      </w:tr>
    </w:tbl>
    <w:p w:rsidR="00C91442" w:rsidRDefault="00C91442" w:rsidP="000A0BF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C91442" w:rsidTr="008C4A10">
        <w:tc>
          <w:tcPr>
            <w:tcW w:w="2090" w:type="dxa"/>
            <w:vAlign w:val="center"/>
          </w:tcPr>
          <w:p w:rsidR="00C91442" w:rsidRPr="0027224C" w:rsidRDefault="00C91442" w:rsidP="00466A0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鄉鎮</w:t>
            </w:r>
          </w:p>
        </w:tc>
        <w:tc>
          <w:tcPr>
            <w:tcW w:w="2090" w:type="dxa"/>
            <w:vAlign w:val="center"/>
          </w:tcPr>
          <w:p w:rsidR="00C91442" w:rsidRPr="0027224C" w:rsidRDefault="00C91442" w:rsidP="00C9144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091" w:type="dxa"/>
            <w:vAlign w:val="center"/>
          </w:tcPr>
          <w:p w:rsidR="00C91442" w:rsidRPr="0027224C" w:rsidRDefault="00C91442" w:rsidP="00466A0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2091" w:type="dxa"/>
            <w:vAlign w:val="center"/>
          </w:tcPr>
          <w:p w:rsidR="00C91442" w:rsidRPr="0027224C" w:rsidRDefault="00C91442" w:rsidP="00466A0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C91442" w:rsidTr="00C91442">
        <w:tc>
          <w:tcPr>
            <w:tcW w:w="2090" w:type="dxa"/>
          </w:tcPr>
          <w:p w:rsidR="00C91442" w:rsidRDefault="00C91442" w:rsidP="00C914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2090" w:type="dxa"/>
          </w:tcPr>
          <w:p w:rsidR="00C91442" w:rsidRDefault="00C91442" w:rsidP="00C914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和平國小</w:t>
            </w:r>
          </w:p>
        </w:tc>
        <w:tc>
          <w:tcPr>
            <w:tcW w:w="2091" w:type="dxa"/>
          </w:tcPr>
          <w:p w:rsidR="00C91442" w:rsidRDefault="00C91442" w:rsidP="00C914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24C">
              <w:rPr>
                <w:rFonts w:ascii="標楷體" w:eastAsia="標楷體" w:hAnsi="標楷體" w:hint="eastAsia"/>
                <w:sz w:val="28"/>
                <w:szCs w:val="28"/>
              </w:rPr>
              <w:t>楊琇惠</w:t>
            </w:r>
          </w:p>
        </w:tc>
        <w:tc>
          <w:tcPr>
            <w:tcW w:w="2091" w:type="dxa"/>
          </w:tcPr>
          <w:p w:rsidR="00C91442" w:rsidRPr="000A0BF0" w:rsidRDefault="00C91442" w:rsidP="00C9144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0BF0">
              <w:rPr>
                <w:rFonts w:ascii="標楷體" w:eastAsia="標楷體" w:hAnsi="標楷體" w:hint="eastAsia"/>
                <w:szCs w:val="24"/>
              </w:rPr>
              <w:t>13：30-14：30</w:t>
            </w:r>
          </w:p>
          <w:p w:rsidR="00C91442" w:rsidRDefault="00C91442" w:rsidP="00C914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1442" w:rsidRDefault="00C91442" w:rsidP="000A0BF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0A0BF0" w:rsidRPr="000A0BF0" w:rsidRDefault="000A0BF0" w:rsidP="000A0BF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麻煩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各校先召開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會議，將各位老師在國語文教學上的問題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彙整寄送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至行政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祕</w:t>
      </w:r>
      <w:proofErr w:type="gramEnd"/>
      <w:r>
        <w:rPr>
          <w:rFonts w:ascii="標楷體" w:eastAsia="標楷體" w:hAnsi="標楷體" w:hint="eastAsia"/>
          <w:sz w:val="28"/>
          <w:szCs w:val="28"/>
        </w:rPr>
        <w:t>書林東標老師處(</w:t>
      </w:r>
      <w:hyperlink r:id="rId6" w:history="1">
        <w:r w:rsidRPr="003114E8">
          <w:rPr>
            <w:rStyle w:val="a3"/>
            <w:rFonts w:ascii="Helvetica" w:hAnsi="Helvetica" w:cs="Helvetica"/>
            <w:szCs w:val="24"/>
            <w:bdr w:val="single" w:sz="4" w:space="2" w:color="DDDDDD" w:frame="1"/>
            <w:shd w:val="clear" w:color="auto" w:fill="FFFFFF"/>
          </w:rPr>
          <w:t>dlps@hotmail.com.tw</w:t>
        </w:r>
      </w:hyperlink>
      <w:r w:rsidRPr="000A0BF0">
        <w:rPr>
          <w:rFonts w:ascii="Helvetica" w:hAnsi="Helvetica" w:cs="Helvetica" w:hint="eastAsia"/>
          <w:color w:val="000000"/>
          <w:szCs w:val="24"/>
          <w:bdr w:val="single" w:sz="4" w:space="2" w:color="DDDDDD" w:frame="1"/>
          <w:shd w:val="clear" w:color="auto" w:fill="FFFFFF"/>
        </w:rPr>
        <w:t xml:space="preserve"> )</w:t>
      </w:r>
      <w:r>
        <w:rPr>
          <w:rFonts w:ascii="標楷體" w:eastAsia="標楷體" w:hAnsi="標楷體" w:hint="eastAsia"/>
          <w:sz w:val="28"/>
          <w:szCs w:val="28"/>
        </w:rPr>
        <w:t>，謝謝！</w:t>
      </w:r>
    </w:p>
    <w:sectPr w:rsidR="000A0BF0" w:rsidRPr="000A0BF0" w:rsidSect="005D57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8DC" w:rsidRDefault="007B08DC" w:rsidP="00C91442">
      <w:r>
        <w:separator/>
      </w:r>
    </w:p>
  </w:endnote>
  <w:endnote w:type="continuationSeparator" w:id="0">
    <w:p w:rsidR="007B08DC" w:rsidRDefault="007B08DC" w:rsidP="00C91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8DC" w:rsidRDefault="007B08DC" w:rsidP="00C91442">
      <w:r>
        <w:separator/>
      </w:r>
    </w:p>
  </w:footnote>
  <w:footnote w:type="continuationSeparator" w:id="0">
    <w:p w:rsidR="007B08DC" w:rsidRDefault="007B08DC" w:rsidP="00C91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BF0"/>
    <w:rsid w:val="000A0BF0"/>
    <w:rsid w:val="005D570B"/>
    <w:rsid w:val="006A641B"/>
    <w:rsid w:val="00731954"/>
    <w:rsid w:val="007B08DC"/>
    <w:rsid w:val="00935C2B"/>
    <w:rsid w:val="00C91442"/>
    <w:rsid w:val="00E7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BF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91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9144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91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91442"/>
    <w:rPr>
      <w:sz w:val="20"/>
      <w:szCs w:val="20"/>
    </w:rPr>
  </w:style>
  <w:style w:type="table" w:styleId="a8">
    <w:name w:val="Table Grid"/>
    <w:basedOn w:val="a1"/>
    <w:uiPriority w:val="59"/>
    <w:rsid w:val="00C91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ps@hotmail.com.tw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2015-04-01T06:53:00Z</cp:lastPrinted>
  <dcterms:created xsi:type="dcterms:W3CDTF">2015-04-01T06:54:00Z</dcterms:created>
  <dcterms:modified xsi:type="dcterms:W3CDTF">2015-04-01T06:54:00Z</dcterms:modified>
</cp:coreProperties>
</file>