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8C9" w:rsidRDefault="003678C9" w:rsidP="00E40AE2">
      <w:pPr>
        <w:kinsoku w:val="0"/>
        <w:autoSpaceDE w:val="0"/>
        <w:autoSpaceDN w:val="0"/>
        <w:spacing w:line="360" w:lineRule="auto"/>
        <w:jc w:val="center"/>
        <w:rPr>
          <w:rFonts w:ascii="標楷體" w:eastAsia="標楷體" w:hAnsi="標楷體"/>
          <w:b/>
          <w:sz w:val="32"/>
          <w:szCs w:val="24"/>
        </w:rPr>
      </w:pPr>
      <w:r>
        <w:rPr>
          <w:rFonts w:ascii="標楷體" w:eastAsia="標楷體" w:hAnsi="標楷體"/>
          <w:b/>
          <w:sz w:val="32"/>
          <w:szCs w:val="24"/>
        </w:rPr>
        <w:t xml:space="preserve">  </w:t>
      </w:r>
      <w:r w:rsidRPr="00AD40A6">
        <w:rPr>
          <w:rFonts w:ascii="標楷體" w:eastAsia="標楷體" w:hAnsi="標楷體" w:hint="eastAsia"/>
          <w:b/>
          <w:sz w:val="32"/>
          <w:szCs w:val="24"/>
        </w:rPr>
        <w:t>第</w:t>
      </w:r>
      <w:r>
        <w:rPr>
          <w:rFonts w:ascii="標楷體" w:eastAsia="標楷體" w:hAnsi="標楷體"/>
          <w:b/>
          <w:sz w:val="32"/>
          <w:szCs w:val="24"/>
        </w:rPr>
        <w:t>23</w:t>
      </w:r>
      <w:r>
        <w:rPr>
          <w:rFonts w:ascii="標楷體" w:eastAsia="標楷體" w:hAnsi="標楷體" w:hint="eastAsia"/>
          <w:b/>
          <w:sz w:val="32"/>
          <w:szCs w:val="24"/>
        </w:rPr>
        <w:t>屆國立台北教育大學‧麋研齋</w:t>
      </w:r>
      <w:r w:rsidRPr="00AD40A6">
        <w:rPr>
          <w:rFonts w:ascii="標楷體" w:eastAsia="標楷體" w:hAnsi="標楷體" w:hint="eastAsia"/>
          <w:b/>
          <w:sz w:val="32"/>
          <w:szCs w:val="24"/>
        </w:rPr>
        <w:t>全國硬筆書法</w:t>
      </w:r>
    </w:p>
    <w:p w:rsidR="003678C9" w:rsidRPr="00AD40A6" w:rsidRDefault="003678C9" w:rsidP="00E40AE2">
      <w:pPr>
        <w:kinsoku w:val="0"/>
        <w:autoSpaceDE w:val="0"/>
        <w:autoSpaceDN w:val="0"/>
        <w:spacing w:line="360" w:lineRule="auto"/>
        <w:jc w:val="center"/>
        <w:rPr>
          <w:rFonts w:ascii="標楷體" w:eastAsia="標楷體" w:hAnsi="標楷體"/>
          <w:b/>
          <w:sz w:val="32"/>
          <w:szCs w:val="24"/>
        </w:rPr>
      </w:pPr>
      <w:r>
        <w:rPr>
          <w:rFonts w:ascii="標楷體" w:eastAsia="標楷體" w:hAnsi="標楷體" w:hint="eastAsia"/>
          <w:b/>
          <w:sz w:val="32"/>
          <w:szCs w:val="24"/>
        </w:rPr>
        <w:t>教師研習簡章</w:t>
      </w:r>
    </w:p>
    <w:p w:rsidR="003678C9" w:rsidRDefault="003678C9" w:rsidP="00437DFE">
      <w:pPr>
        <w:kinsoku w:val="0"/>
        <w:autoSpaceDE w:val="0"/>
        <w:autoSpaceDN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Pr="0039317D">
        <w:rPr>
          <w:rFonts w:ascii="標楷體" w:eastAsia="標楷體" w:hAnsi="標楷體" w:hint="eastAsia"/>
          <w:b/>
        </w:rPr>
        <w:t>宗</w:t>
      </w:r>
      <w:r w:rsidRPr="0039317D">
        <w:rPr>
          <w:rFonts w:ascii="標楷體" w:eastAsia="標楷體" w:hAnsi="標楷體"/>
          <w:b/>
        </w:rPr>
        <w:t xml:space="preserve">    </w:t>
      </w:r>
      <w:r w:rsidRPr="0039317D">
        <w:rPr>
          <w:rFonts w:ascii="標楷體" w:eastAsia="標楷體" w:hAnsi="標楷體" w:hint="eastAsia"/>
          <w:b/>
        </w:rPr>
        <w:t>旨</w:t>
      </w:r>
      <w:r>
        <w:rPr>
          <w:rFonts w:ascii="標楷體" w:eastAsia="標楷體" w:hAnsi="標楷體" w:hint="eastAsia"/>
        </w:rPr>
        <w:t>：</w:t>
      </w:r>
      <w:r w:rsidRPr="00437DFE">
        <w:rPr>
          <w:rFonts w:ascii="標楷體" w:eastAsia="標楷體" w:hAnsi="標楷體" w:hint="eastAsia"/>
          <w:color w:val="FF0000"/>
          <w:u w:val="single"/>
        </w:rPr>
        <w:t>提倡硬筆書法，促進硬筆書法教學</w:t>
      </w:r>
    </w:p>
    <w:p w:rsidR="003678C9" w:rsidRDefault="003678C9" w:rsidP="0006458A">
      <w:pPr>
        <w:kinsoku w:val="0"/>
        <w:autoSpaceDE w:val="0"/>
        <w:autoSpaceDN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39317D">
        <w:rPr>
          <w:rFonts w:ascii="標楷體" w:eastAsia="標楷體" w:hAnsi="標楷體" w:hint="eastAsia"/>
          <w:b/>
        </w:rPr>
        <w:t>主辦單位</w:t>
      </w:r>
      <w:r>
        <w:rPr>
          <w:rFonts w:ascii="標楷體" w:eastAsia="標楷體" w:hAnsi="標楷體"/>
        </w:rPr>
        <w:t xml:space="preserve">: </w:t>
      </w:r>
      <w:r>
        <w:rPr>
          <w:rFonts w:ascii="標楷體" w:eastAsia="標楷體" w:hAnsi="標楷體" w:hint="eastAsia"/>
        </w:rPr>
        <w:t>國立臺北教育大學人文藝術學院</w:t>
      </w:r>
      <w:bookmarkStart w:id="0" w:name="_GoBack"/>
      <w:bookmarkEnd w:id="0"/>
      <w:r>
        <w:rPr>
          <w:rFonts w:ascii="標楷體" w:eastAsia="標楷體" w:hAnsi="標楷體" w:hint="eastAsia"/>
        </w:rPr>
        <w:t>、</w:t>
      </w:r>
      <w:r w:rsidRPr="00054B4C">
        <w:rPr>
          <w:rFonts w:ascii="標楷體" w:eastAsia="標楷體" w:hAnsi="標楷體" w:hint="eastAsia"/>
        </w:rPr>
        <w:t>麋研齋</w:t>
      </w:r>
    </w:p>
    <w:p w:rsidR="003678C9" w:rsidRPr="00610AC5" w:rsidRDefault="003678C9" w:rsidP="00487D54">
      <w:pPr>
        <w:kinsoku w:val="0"/>
        <w:autoSpaceDE w:val="0"/>
        <w:autoSpaceDN w:val="0"/>
        <w:spacing w:line="360" w:lineRule="auto"/>
        <w:ind w:left="2760" w:hangingChars="1150" w:hanging="27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>三、</w:t>
      </w:r>
      <w:r w:rsidRPr="0039317D">
        <w:rPr>
          <w:rFonts w:ascii="標楷體" w:eastAsia="標楷體" w:hAnsi="標楷體" w:hint="eastAsia"/>
          <w:b/>
        </w:rPr>
        <w:t>參加對象</w:t>
      </w:r>
      <w:r>
        <w:rPr>
          <w:rFonts w:ascii="標楷體" w:eastAsia="標楷體" w:hAnsi="標楷體" w:hint="eastAsia"/>
        </w:rPr>
        <w:t>：</w:t>
      </w:r>
      <w:r w:rsidRPr="00610AC5">
        <w:rPr>
          <w:rFonts w:ascii="標楷體" w:eastAsia="標楷體" w:hAnsi="標楷體" w:hint="eastAsia"/>
          <w:sz w:val="28"/>
          <w:szCs w:val="28"/>
        </w:rPr>
        <w:t>全國公私立大專校院暨中小學教師</w:t>
      </w:r>
    </w:p>
    <w:p w:rsidR="003678C9" w:rsidRDefault="003678C9" w:rsidP="00437DFE">
      <w:pPr>
        <w:kinsoku w:val="0"/>
        <w:autoSpaceDE w:val="0"/>
        <w:autoSpaceDN w:val="0"/>
        <w:spacing w:line="360" w:lineRule="auto"/>
        <w:ind w:left="2640" w:hangingChars="1100" w:hanging="26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</w:t>
      </w:r>
      <w:r>
        <w:rPr>
          <w:rFonts w:ascii="標楷體" w:eastAsia="標楷體" w:hAnsi="標楷體" w:hint="eastAsia"/>
        </w:rPr>
        <w:t>名額</w:t>
      </w:r>
      <w:r>
        <w:rPr>
          <w:rFonts w:ascii="標楷體" w:eastAsia="標楷體" w:hAnsi="標楷體"/>
        </w:rPr>
        <w:t>:</w:t>
      </w:r>
      <w:r w:rsidRPr="00A646F0">
        <w:rPr>
          <w:rFonts w:ascii="標楷體" w:eastAsia="標楷體" w:hAnsi="標楷體"/>
          <w:b/>
          <w:color w:val="FF0000"/>
        </w:rPr>
        <w:t>160</w:t>
      </w:r>
      <w:r w:rsidRPr="00A646F0">
        <w:rPr>
          <w:rFonts w:ascii="標楷體" w:eastAsia="標楷體" w:hAnsi="標楷體" w:hint="eastAsia"/>
          <w:b/>
          <w:color w:val="FF0000"/>
        </w:rPr>
        <w:t>名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研習登錄</w:t>
      </w:r>
      <w:r>
        <w:rPr>
          <w:rFonts w:ascii="標楷體" w:eastAsia="標楷體" w:hAnsi="標楷體"/>
        </w:rPr>
        <w:t>:4</w:t>
      </w:r>
      <w:r>
        <w:rPr>
          <w:rFonts w:ascii="標楷體" w:eastAsia="標楷體" w:hAnsi="標楷體" w:hint="eastAsia"/>
        </w:rPr>
        <w:t>小時</w:t>
      </w:r>
      <w:r>
        <w:rPr>
          <w:rFonts w:ascii="標楷體" w:eastAsia="標楷體" w:hAnsi="標楷體"/>
        </w:rPr>
        <w:t xml:space="preserve"> (</w:t>
      </w:r>
      <w:r>
        <w:rPr>
          <w:rFonts w:ascii="標楷體" w:eastAsia="標楷體" w:hAnsi="標楷體" w:hint="eastAsia"/>
        </w:rPr>
        <w:t>本項活動不收報名費</w:t>
      </w:r>
      <w:r>
        <w:rPr>
          <w:rFonts w:ascii="標楷體" w:eastAsia="標楷體" w:hAnsi="標楷體"/>
        </w:rPr>
        <w:t>)</w:t>
      </w:r>
    </w:p>
    <w:p w:rsidR="003678C9" w:rsidRDefault="003678C9" w:rsidP="00437DFE">
      <w:pPr>
        <w:kinsoku w:val="0"/>
        <w:autoSpaceDE w:val="0"/>
        <w:autoSpaceDN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Pr="0039317D">
        <w:rPr>
          <w:rFonts w:ascii="標楷體" w:eastAsia="標楷體" w:hAnsi="標楷體" w:hint="eastAsia"/>
          <w:b/>
        </w:rPr>
        <w:t>研習</w:t>
      </w:r>
      <w:r>
        <w:rPr>
          <w:rFonts w:ascii="標楷體" w:eastAsia="標楷體" w:hAnsi="標楷體" w:hint="eastAsia"/>
          <w:b/>
        </w:rPr>
        <w:t>相關</w:t>
      </w:r>
      <w:r w:rsidRPr="0039317D">
        <w:rPr>
          <w:rFonts w:ascii="標楷體" w:eastAsia="標楷體" w:hAnsi="標楷體" w:hint="eastAsia"/>
          <w:b/>
        </w:rPr>
        <w:t>內容</w:t>
      </w:r>
      <w:r>
        <w:rPr>
          <w:rFonts w:ascii="標楷體" w:eastAsia="標楷體" w:hAnsi="標楷體" w:hint="eastAsia"/>
        </w:rPr>
        <w:t>：</w:t>
      </w:r>
    </w:p>
    <w:p w:rsidR="003678C9" w:rsidRPr="00CF7726" w:rsidRDefault="003678C9" w:rsidP="00437DFE">
      <w:pPr>
        <w:kinsoku w:val="0"/>
        <w:autoSpaceDE w:val="0"/>
        <w:autoSpaceDN w:val="0"/>
        <w:spacing w:line="360" w:lineRule="auto"/>
        <w:ind w:firstLineChars="99" w:firstLine="238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</w:rPr>
        <w:t>【研習時間】：</w:t>
      </w:r>
      <w:r>
        <w:rPr>
          <w:rFonts w:ascii="標楷體" w:eastAsia="標楷體" w:hAnsi="標楷體"/>
          <w:color w:val="FF0000"/>
        </w:rPr>
        <w:t>104</w:t>
      </w:r>
      <w:r w:rsidRPr="00A646F0">
        <w:rPr>
          <w:rFonts w:ascii="標楷體" w:eastAsia="標楷體" w:hAnsi="標楷體" w:hint="eastAsia"/>
          <w:color w:val="FF0000"/>
        </w:rPr>
        <w:t>年</w:t>
      </w:r>
      <w:r>
        <w:rPr>
          <w:rFonts w:ascii="標楷體" w:eastAsia="標楷體" w:hAnsi="標楷體"/>
          <w:color w:val="FF0000"/>
        </w:rPr>
        <w:t>7</w:t>
      </w:r>
      <w:r w:rsidRPr="00A646F0">
        <w:rPr>
          <w:rFonts w:ascii="標楷體" w:eastAsia="標楷體" w:hAnsi="標楷體" w:hint="eastAsia"/>
          <w:color w:val="FF0000"/>
        </w:rPr>
        <w:t>月</w:t>
      </w:r>
      <w:r>
        <w:rPr>
          <w:rFonts w:ascii="標楷體" w:eastAsia="標楷體" w:hAnsi="標楷體"/>
          <w:color w:val="FF0000"/>
        </w:rPr>
        <w:t>9</w:t>
      </w:r>
      <w:r w:rsidRPr="00A646F0">
        <w:rPr>
          <w:rFonts w:ascii="標楷體" w:eastAsia="標楷體" w:hAnsi="標楷體" w:hint="eastAsia"/>
          <w:color w:val="FF0000"/>
        </w:rPr>
        <w:t>日</w:t>
      </w:r>
      <w:r w:rsidRPr="00A646F0">
        <w:rPr>
          <w:rFonts w:ascii="標楷體" w:eastAsia="標楷體" w:hAnsi="標楷體"/>
          <w:color w:val="FF0000"/>
        </w:rPr>
        <w:t>(</w:t>
      </w:r>
      <w:r>
        <w:rPr>
          <w:rFonts w:ascii="標楷體" w:eastAsia="標楷體" w:hAnsi="標楷體" w:hint="eastAsia"/>
          <w:color w:val="FF0000"/>
        </w:rPr>
        <w:t>四</w:t>
      </w:r>
      <w:r w:rsidRPr="00A646F0">
        <w:rPr>
          <w:rFonts w:ascii="標楷體" w:eastAsia="標楷體" w:hAnsi="標楷體"/>
          <w:color w:val="FF0000"/>
        </w:rPr>
        <w:t>)</w:t>
      </w:r>
      <w:r w:rsidRPr="00A646F0">
        <w:rPr>
          <w:rFonts w:ascii="標楷體" w:eastAsia="標楷體" w:hAnsi="標楷體" w:hint="eastAsia"/>
          <w:color w:val="FF0000"/>
        </w:rPr>
        <w:t>上午</w:t>
      </w:r>
      <w:r w:rsidRPr="00A646F0">
        <w:rPr>
          <w:rFonts w:ascii="標楷體" w:eastAsia="標楷體" w:hAnsi="標楷體"/>
          <w:color w:val="FF0000"/>
        </w:rPr>
        <w:t>8</w:t>
      </w:r>
      <w:r w:rsidRPr="00A646F0">
        <w:rPr>
          <w:rFonts w:ascii="標楷體" w:eastAsia="標楷體" w:hAnsi="標楷體" w:hint="eastAsia"/>
          <w:color w:val="FF0000"/>
        </w:rPr>
        <w:t>點至</w:t>
      </w:r>
      <w:r>
        <w:rPr>
          <w:rFonts w:ascii="標楷體" w:eastAsia="標楷體" w:hAnsi="標楷體"/>
          <w:color w:val="FF0000"/>
        </w:rPr>
        <w:t>12</w:t>
      </w:r>
      <w:r w:rsidRPr="00A646F0">
        <w:rPr>
          <w:rFonts w:ascii="標楷體" w:eastAsia="標楷體" w:hAnsi="標楷體" w:hint="eastAsia"/>
          <w:color w:val="FF0000"/>
        </w:rPr>
        <w:t>點</w:t>
      </w:r>
    </w:p>
    <w:p w:rsidR="003678C9" w:rsidRDefault="003678C9" w:rsidP="00437DFE">
      <w:pPr>
        <w:kinsoku w:val="0"/>
        <w:autoSpaceDE w:val="0"/>
        <w:autoSpaceDN w:val="0"/>
        <w:spacing w:line="360" w:lineRule="auto"/>
        <w:ind w:firstLineChars="99" w:firstLine="23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【研習主題】：</w:t>
      </w:r>
    </w:p>
    <w:p w:rsidR="003678C9" w:rsidRDefault="003678C9" w:rsidP="00B23217">
      <w:pPr>
        <w:kinsoku w:val="0"/>
        <w:autoSpaceDE w:val="0"/>
        <w:autoSpaceDN w:val="0"/>
        <w:spacing w:line="360" w:lineRule="auto"/>
        <w:ind w:leftChars="199" w:left="5042" w:hangingChars="1900" w:hanging="4564"/>
        <w:rPr>
          <w:rFonts w:ascii="標楷體" w:eastAsia="標楷體" w:hAnsi="標楷體"/>
        </w:rPr>
      </w:pPr>
      <w:r>
        <w:rPr>
          <w:rFonts w:ascii="標楷體" w:eastAsia="標楷體" w:hAnsi="標楷體"/>
          <w:b/>
        </w:rPr>
        <w:t xml:space="preserve">(1) </w:t>
      </w:r>
      <w:r w:rsidRPr="00742D4B">
        <w:rPr>
          <w:rFonts w:ascii="標楷體" w:eastAsia="標楷體" w:hAnsi="標楷體" w:cs="Arial" w:hint="eastAsia"/>
          <w:b/>
          <w:bCs/>
          <w:color w:val="555555"/>
          <w:szCs w:val="24"/>
        </w:rPr>
        <w:t>點挑與折轉練習的重要性</w:t>
      </w:r>
      <w:r w:rsidRPr="00742D4B">
        <w:rPr>
          <w:rFonts w:ascii="標楷體" w:eastAsia="標楷體" w:hAnsi="標楷體"/>
          <w:b/>
          <w:szCs w:val="24"/>
        </w:rPr>
        <w:t xml:space="preserve"> </w:t>
      </w:r>
      <w:r>
        <w:rPr>
          <w:rFonts w:ascii="標楷體" w:eastAsia="標楷體" w:hAnsi="標楷體"/>
          <w:b/>
        </w:rPr>
        <w:t xml:space="preserve">              </w:t>
      </w:r>
      <w:r>
        <w:rPr>
          <w:rFonts w:ascii="標楷體" w:eastAsia="標楷體" w:hAnsi="標楷體"/>
        </w:rPr>
        <w:t>(8</w:t>
      </w:r>
      <w:r>
        <w:rPr>
          <w:rFonts w:ascii="標楷體" w:eastAsia="標楷體" w:hAnsi="標楷體" w:hint="eastAsia"/>
        </w:rPr>
        <w:t>點</w:t>
      </w:r>
      <w:r>
        <w:rPr>
          <w:rFonts w:ascii="標楷體" w:eastAsia="標楷體" w:hAnsi="標楷體"/>
        </w:rPr>
        <w:t>-10</w:t>
      </w:r>
      <w:r>
        <w:rPr>
          <w:rFonts w:ascii="標楷體" w:eastAsia="標楷體" w:hAnsi="標楷體" w:hint="eastAsia"/>
        </w:rPr>
        <w:t>點</w:t>
      </w:r>
      <w:r>
        <w:rPr>
          <w:rFonts w:ascii="標楷體" w:eastAsia="標楷體" w:hAnsi="標楷體"/>
        </w:rPr>
        <w:t xml:space="preserve">       2</w:t>
      </w:r>
      <w:r>
        <w:rPr>
          <w:rFonts w:ascii="標楷體" w:eastAsia="標楷體" w:hAnsi="標楷體" w:hint="eastAsia"/>
        </w:rPr>
        <w:t>小時</w:t>
      </w:r>
      <w:r>
        <w:rPr>
          <w:rFonts w:ascii="標楷體" w:eastAsia="標楷體" w:hAnsi="標楷體"/>
        </w:rPr>
        <w:t>)</w:t>
      </w:r>
    </w:p>
    <w:p w:rsidR="003678C9" w:rsidRPr="005F6CE1" w:rsidRDefault="003678C9" w:rsidP="005F6CE1">
      <w:pPr>
        <w:kinsoku w:val="0"/>
        <w:autoSpaceDE w:val="0"/>
        <w:autoSpaceDN w:val="0"/>
        <w:spacing w:line="360" w:lineRule="auto"/>
        <w:ind w:leftChars="199" w:left="5038" w:hangingChars="1900" w:hanging="4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主講人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  <w:b/>
        </w:rPr>
        <w:t>黃明理先生</w:t>
      </w:r>
      <w:r>
        <w:rPr>
          <w:rFonts w:ascii="標楷體" w:eastAsia="標楷體" w:hAnsi="標楷體"/>
          <w:b/>
        </w:rPr>
        <w:t xml:space="preserve"> </w:t>
      </w:r>
      <w:r>
        <w:rPr>
          <w:rFonts w:ascii="標楷體" w:eastAsia="標楷體" w:hAnsi="標楷體" w:hint="eastAsia"/>
        </w:rPr>
        <w:t>（國立臺灣師範大學國文系教授）</w:t>
      </w:r>
    </w:p>
    <w:p w:rsidR="003678C9" w:rsidRPr="00F57C32" w:rsidRDefault="003678C9" w:rsidP="00F57C32">
      <w:pPr>
        <w:kinsoku w:val="0"/>
        <w:autoSpaceDE w:val="0"/>
        <w:autoSpaceDN w:val="0"/>
        <w:spacing w:line="360" w:lineRule="auto"/>
        <w:ind w:firstLineChars="199" w:firstLine="478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b/>
        </w:rPr>
        <w:t>(2)</w:t>
      </w:r>
      <w:r>
        <w:rPr>
          <w:rFonts w:ascii="標楷體" w:eastAsia="標楷體" w:hAnsi="標楷體" w:hint="eastAsia"/>
          <w:b/>
        </w:rPr>
        <w:t>書法、篆刻藝術</w:t>
      </w:r>
      <w:r>
        <w:rPr>
          <w:rFonts w:ascii="標楷體" w:eastAsia="標楷體" w:hAnsi="標楷體"/>
          <w:b/>
        </w:rPr>
        <w:t xml:space="preserve">                    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  <w:sz w:val="22"/>
          <w:szCs w:val="22"/>
        </w:rPr>
        <w:t>10</w:t>
      </w:r>
      <w:r>
        <w:rPr>
          <w:rFonts w:ascii="標楷體" w:eastAsia="標楷體" w:hAnsi="標楷體" w:hint="eastAsia"/>
          <w:sz w:val="22"/>
          <w:szCs w:val="22"/>
        </w:rPr>
        <w:t>點</w:t>
      </w:r>
      <w:r>
        <w:rPr>
          <w:rFonts w:ascii="標楷體" w:eastAsia="標楷體" w:hAnsi="標楷體"/>
          <w:sz w:val="22"/>
          <w:szCs w:val="22"/>
        </w:rPr>
        <w:t>-12</w:t>
      </w:r>
      <w:r>
        <w:rPr>
          <w:rFonts w:ascii="標楷體" w:eastAsia="標楷體" w:hAnsi="標楷體" w:hint="eastAsia"/>
          <w:sz w:val="22"/>
          <w:szCs w:val="22"/>
        </w:rPr>
        <w:t>點</w:t>
      </w:r>
      <w:r>
        <w:rPr>
          <w:rFonts w:ascii="標楷體" w:eastAsia="標楷體" w:hAnsi="標楷體"/>
          <w:sz w:val="22"/>
          <w:szCs w:val="22"/>
        </w:rPr>
        <w:t xml:space="preserve">        2</w:t>
      </w:r>
      <w:r>
        <w:rPr>
          <w:rFonts w:ascii="標楷體" w:eastAsia="標楷體" w:hAnsi="標楷體" w:hint="eastAsia"/>
          <w:sz w:val="22"/>
          <w:szCs w:val="22"/>
        </w:rPr>
        <w:t>小時</w:t>
      </w:r>
      <w:r>
        <w:rPr>
          <w:rFonts w:ascii="標楷體" w:eastAsia="標楷體" w:hAnsi="標楷體"/>
          <w:sz w:val="22"/>
          <w:szCs w:val="22"/>
        </w:rPr>
        <w:t>)</w:t>
      </w:r>
    </w:p>
    <w:p w:rsidR="003678C9" w:rsidRPr="00D948AF" w:rsidRDefault="003678C9" w:rsidP="00D948AF">
      <w:pPr>
        <w:shd w:val="clear" w:color="auto" w:fill="FFFFFF"/>
        <w:rPr>
          <w:rFonts w:ascii="標楷體" w:eastAsia="標楷體" w:hAnsi="標楷體" w:cs="Helvetica"/>
          <w:color w:val="000000"/>
          <w:kern w:val="0"/>
          <w:szCs w:val="24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>主講人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  <w:b/>
        </w:rPr>
        <w:t>高駿華先生</w:t>
      </w:r>
      <w:r>
        <w:rPr>
          <w:rFonts w:ascii="標楷體" w:eastAsia="標楷體" w:hAnsi="標楷體"/>
          <w:b/>
        </w:rPr>
        <w:t xml:space="preserve"> </w:t>
      </w:r>
      <w:r>
        <w:rPr>
          <w:rFonts w:ascii="標楷體" w:eastAsia="標楷體" w:hAnsi="標楷體" w:hint="eastAsia"/>
        </w:rPr>
        <w:t>（</w:t>
      </w:r>
      <w:r w:rsidRPr="00D948AF">
        <w:rPr>
          <w:rFonts w:ascii="標楷體" w:eastAsia="標楷體" w:hAnsi="標楷體" w:cs="Helvetica" w:hint="eastAsia"/>
          <w:color w:val="000000"/>
          <w:kern w:val="0"/>
          <w:szCs w:val="24"/>
        </w:rPr>
        <w:t>文化大學藝術研究所</w:t>
      </w:r>
      <w:r>
        <w:rPr>
          <w:rFonts w:ascii="標楷體" w:eastAsia="標楷體" w:hAnsi="標楷體" w:cs="Helvetica" w:hint="eastAsia"/>
          <w:color w:val="000000"/>
          <w:kern w:val="0"/>
          <w:szCs w:val="24"/>
        </w:rPr>
        <w:t>，</w:t>
      </w:r>
      <w:r w:rsidRPr="00D948AF">
        <w:rPr>
          <w:rFonts w:ascii="標楷體" w:eastAsia="標楷體" w:hAnsi="標楷體" w:cs="Helvetica" w:hint="eastAsia"/>
          <w:color w:val="000000"/>
          <w:kern w:val="0"/>
          <w:szCs w:val="24"/>
        </w:rPr>
        <w:t>樹林美術協會常務理事兼季</w:t>
      </w:r>
      <w:r>
        <w:rPr>
          <w:rFonts w:ascii="標楷體" w:eastAsia="標楷體" w:hAnsi="標楷體" w:cs="Helvetica"/>
          <w:color w:val="000000"/>
          <w:kern w:val="0"/>
          <w:szCs w:val="24"/>
        </w:rPr>
        <w:t xml:space="preserve">  </w:t>
      </w:r>
      <w:r w:rsidRPr="00D948AF">
        <w:rPr>
          <w:rFonts w:ascii="標楷體" w:eastAsia="標楷體" w:hAnsi="標楷體" w:cs="Helvetica" w:hint="eastAsia"/>
          <w:color w:val="000000"/>
          <w:kern w:val="0"/>
          <w:szCs w:val="24"/>
        </w:rPr>
        <w:t>刊總編輯</w:t>
      </w:r>
      <w:r>
        <w:rPr>
          <w:rFonts w:ascii="標楷體" w:eastAsia="標楷體" w:hAnsi="標楷體" w:hint="eastAsia"/>
        </w:rPr>
        <w:t>）</w:t>
      </w:r>
    </w:p>
    <w:p w:rsidR="003678C9" w:rsidRPr="004F41B3" w:rsidRDefault="003678C9" w:rsidP="00174EB2">
      <w:pPr>
        <w:kinsoku w:val="0"/>
        <w:autoSpaceDE w:val="0"/>
        <w:autoSpaceDN w:val="0"/>
        <w:spacing w:line="360" w:lineRule="auto"/>
        <w:ind w:firstLineChars="199" w:firstLine="478"/>
        <w:rPr>
          <w:rFonts w:ascii="標楷體" w:eastAsia="標楷體" w:hAnsi="標楷體"/>
        </w:rPr>
      </w:pPr>
      <w:r w:rsidRPr="00174EB2">
        <w:rPr>
          <w:rFonts w:ascii="標楷體" w:eastAsia="標楷體" w:hAnsi="標楷體"/>
          <w:b/>
        </w:rPr>
        <w:t>(3)</w:t>
      </w:r>
      <w:r>
        <w:rPr>
          <w:rFonts w:ascii="標楷體" w:eastAsia="標楷體" w:hAnsi="標楷體" w:hint="eastAsia"/>
          <w:b/>
        </w:rPr>
        <w:t>國立台北教育大學麋研齋王北岳篆刻研究班紀念展</w:t>
      </w:r>
      <w:r>
        <w:rPr>
          <w:rFonts w:ascii="標楷體" w:eastAsia="標楷體" w:hAnsi="標楷體"/>
          <w:b/>
        </w:rPr>
        <w:t xml:space="preserve">       </w:t>
      </w:r>
      <w:r w:rsidRPr="004F41B3">
        <w:rPr>
          <w:rFonts w:ascii="標楷體" w:eastAsia="標楷體" w:hAnsi="標楷體"/>
        </w:rPr>
        <w:t>(6</w:t>
      </w:r>
      <w:r w:rsidRPr="004F41B3">
        <w:rPr>
          <w:rFonts w:ascii="標楷體" w:eastAsia="標楷體" w:hAnsi="標楷體" w:hint="eastAsia"/>
        </w:rPr>
        <w:t>月</w:t>
      </w:r>
      <w:r w:rsidRPr="004F41B3">
        <w:rPr>
          <w:rFonts w:ascii="標楷體" w:eastAsia="標楷體" w:hAnsi="標楷體"/>
        </w:rPr>
        <w:t>-7</w:t>
      </w:r>
      <w:r w:rsidRPr="004F41B3">
        <w:rPr>
          <w:rFonts w:ascii="標楷體" w:eastAsia="標楷體" w:hAnsi="標楷體" w:hint="eastAsia"/>
        </w:rPr>
        <w:t>月</w:t>
      </w:r>
      <w:r w:rsidRPr="004F41B3">
        <w:rPr>
          <w:rFonts w:ascii="標楷體" w:eastAsia="標楷體" w:hAnsi="標楷體"/>
        </w:rPr>
        <w:t>)</w:t>
      </w:r>
    </w:p>
    <w:p w:rsidR="003678C9" w:rsidRDefault="003678C9" w:rsidP="00342ECC">
      <w:pPr>
        <w:kinsoku w:val="0"/>
        <w:autoSpaceDE w:val="0"/>
        <w:autoSpaceDN w:val="0"/>
        <w:spacing w:line="360" w:lineRule="auto"/>
        <w:ind w:firstLineChars="199" w:firstLine="478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策展人</w:t>
      </w:r>
      <w:r>
        <w:rPr>
          <w:rFonts w:ascii="標楷體" w:eastAsia="標楷體" w:hAnsi="標楷體"/>
          <w:b/>
        </w:rPr>
        <w:t xml:space="preserve">  </w:t>
      </w:r>
      <w:r>
        <w:rPr>
          <w:rFonts w:ascii="標楷體" w:eastAsia="標楷體" w:hAnsi="標楷體" w:hint="eastAsia"/>
          <w:b/>
        </w:rPr>
        <w:t>楊淑凌</w:t>
      </w:r>
      <w:r>
        <w:rPr>
          <w:rFonts w:ascii="標楷體" w:eastAsia="標楷體" w:hAnsi="標楷體"/>
          <w:b/>
        </w:rPr>
        <w:t xml:space="preserve">      </w:t>
      </w:r>
      <w:r w:rsidRPr="00487D54">
        <w:rPr>
          <w:rFonts w:ascii="標楷體" w:eastAsia="標楷體" w:hAnsi="標楷體"/>
        </w:rPr>
        <w:t>(</w:t>
      </w:r>
      <w:r w:rsidRPr="00487D54">
        <w:rPr>
          <w:rFonts w:ascii="標楷體" w:eastAsia="標楷體" w:hAnsi="標楷體" w:hint="eastAsia"/>
        </w:rPr>
        <w:t>國立臺北教育大學麋研齋</w:t>
      </w:r>
      <w:r>
        <w:rPr>
          <w:rFonts w:ascii="標楷體" w:eastAsia="標楷體" w:hAnsi="標楷體" w:hint="eastAsia"/>
        </w:rPr>
        <w:t>、秋毫精勁圖書公司</w:t>
      </w:r>
      <w:r w:rsidRPr="00487D54">
        <w:rPr>
          <w:rFonts w:ascii="標楷體" w:eastAsia="標楷體" w:hAnsi="標楷體" w:hint="eastAsia"/>
        </w:rPr>
        <w:t>創辦</w:t>
      </w:r>
    </w:p>
    <w:p w:rsidR="003678C9" w:rsidRPr="00342ECC" w:rsidRDefault="003678C9" w:rsidP="00342ECC">
      <w:pPr>
        <w:kinsoku w:val="0"/>
        <w:autoSpaceDE w:val="0"/>
        <w:autoSpaceDN w:val="0"/>
        <w:spacing w:line="360" w:lineRule="auto"/>
        <w:ind w:firstLineChars="199" w:firstLine="478"/>
        <w:rPr>
          <w:rFonts w:ascii="標楷體" w:eastAsia="標楷體" w:hAnsi="標楷體"/>
          <w:b/>
        </w:rPr>
      </w:pPr>
      <w:r>
        <w:rPr>
          <w:rFonts w:ascii="標楷體" w:eastAsia="標楷體" w:hAnsi="標楷體"/>
        </w:rPr>
        <w:t xml:space="preserve">                     93-103</w:t>
      </w:r>
      <w:r>
        <w:rPr>
          <w:rFonts w:ascii="標楷體" w:eastAsia="標楷體" w:hAnsi="標楷體" w:hint="eastAsia"/>
        </w:rPr>
        <w:t>年全國國語文競賽書法類評審</w:t>
      </w:r>
      <w:r w:rsidRPr="00487D54"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 xml:space="preserve">  </w:t>
      </w:r>
    </w:p>
    <w:p w:rsidR="003678C9" w:rsidRPr="004F41B3" w:rsidRDefault="003678C9" w:rsidP="00174EB2">
      <w:pPr>
        <w:kinsoku w:val="0"/>
        <w:autoSpaceDE w:val="0"/>
        <w:autoSpaceDN w:val="0"/>
        <w:spacing w:line="360" w:lineRule="auto"/>
        <w:ind w:firstLineChars="199" w:firstLine="478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b/>
        </w:rPr>
        <w:t>(4)</w:t>
      </w:r>
      <w:r>
        <w:rPr>
          <w:rFonts w:ascii="標楷體" w:eastAsia="標楷體" w:hAnsi="標楷體" w:hint="eastAsia"/>
          <w:b/>
        </w:rPr>
        <w:t>第</w:t>
      </w:r>
      <w:r>
        <w:rPr>
          <w:rFonts w:ascii="標楷體" w:eastAsia="標楷體" w:hAnsi="標楷體"/>
          <w:b/>
        </w:rPr>
        <w:t>14</w:t>
      </w:r>
      <w:r>
        <w:rPr>
          <w:rFonts w:ascii="標楷體" w:eastAsia="標楷體" w:hAnsi="標楷體" w:hint="eastAsia"/>
          <w:b/>
        </w:rPr>
        <w:t>屆國立台北教育大學‧麋研齋全國硬筆書法比賽</w:t>
      </w:r>
      <w:r>
        <w:rPr>
          <w:rFonts w:ascii="標楷體" w:eastAsia="標楷體" w:hAnsi="標楷體"/>
          <w:b/>
        </w:rPr>
        <w:t xml:space="preserve">     </w:t>
      </w:r>
      <w:r w:rsidRPr="004F41B3">
        <w:rPr>
          <w:rFonts w:ascii="標楷體" w:eastAsia="標楷體" w:hAnsi="標楷體"/>
        </w:rPr>
        <w:t>(8</w:t>
      </w:r>
      <w:r w:rsidRPr="004F41B3">
        <w:rPr>
          <w:rFonts w:ascii="標楷體" w:eastAsia="標楷體" w:hAnsi="標楷體" w:hint="eastAsia"/>
        </w:rPr>
        <w:t>月</w:t>
      </w:r>
      <w:r w:rsidRPr="004F41B3">
        <w:rPr>
          <w:rFonts w:ascii="標楷體" w:eastAsia="標楷體" w:hAnsi="標楷體"/>
        </w:rPr>
        <w:t>-11</w:t>
      </w:r>
      <w:r w:rsidRPr="004F41B3">
        <w:rPr>
          <w:rFonts w:ascii="標楷體" w:eastAsia="標楷體" w:hAnsi="標楷體" w:hint="eastAsia"/>
        </w:rPr>
        <w:t>月</w:t>
      </w:r>
      <w:r w:rsidRPr="004F41B3">
        <w:rPr>
          <w:rFonts w:ascii="標楷體" w:eastAsia="標楷體" w:hAnsi="標楷體"/>
        </w:rPr>
        <w:t>)</w:t>
      </w:r>
    </w:p>
    <w:p w:rsidR="003678C9" w:rsidRDefault="003678C9" w:rsidP="005F6CE1">
      <w:pPr>
        <w:kinsoku w:val="0"/>
        <w:autoSpaceDE w:val="0"/>
        <w:autoSpaceDN w:val="0"/>
        <w:spacing w:line="360" w:lineRule="auto"/>
        <w:ind w:firstLineChars="99" w:firstLine="23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【研習、展出地點】：國立臺北教育大學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學生活動中心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 w:hint="eastAsia"/>
        </w:rPr>
        <w:t>樓演講廳及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樓</w:t>
      </w:r>
      <w:r w:rsidRPr="00610AC5">
        <w:rPr>
          <w:rFonts w:ascii="標楷體" w:eastAsia="標楷體" w:hAnsi="標楷體" w:hint="eastAsia"/>
          <w:b/>
          <w:sz w:val="22"/>
          <w:szCs w:val="22"/>
        </w:rPr>
        <w:t>麋研齋</w:t>
      </w:r>
    </w:p>
    <w:p w:rsidR="003678C9" w:rsidRDefault="003678C9" w:rsidP="005F6CE1">
      <w:pPr>
        <w:kinsoku w:val="0"/>
        <w:autoSpaceDE w:val="0"/>
        <w:autoSpaceDN w:val="0"/>
        <w:spacing w:line="360" w:lineRule="auto"/>
        <w:ind w:firstLineChars="99" w:firstLine="23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【參考資料】：原子筆及麋研齋硬、軟筆、書法、篆刻教材</w:t>
      </w:r>
      <w:r>
        <w:rPr>
          <w:rFonts w:ascii="標楷體" w:eastAsia="標楷體" w:hAnsi="標楷體"/>
        </w:rPr>
        <w:t xml:space="preserve"> </w:t>
      </w:r>
    </w:p>
    <w:p w:rsidR="003678C9" w:rsidRPr="00D60506" w:rsidRDefault="003678C9" w:rsidP="00D60506">
      <w:pPr>
        <w:kinsoku w:val="0"/>
        <w:autoSpaceDE w:val="0"/>
        <w:autoSpaceDN w:val="0"/>
        <w:spacing w:line="360" w:lineRule="auto"/>
        <w:ind w:firstLineChars="99" w:firstLine="23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見</w:t>
      </w:r>
      <w:r>
        <w:rPr>
          <w:rFonts w:ascii="標楷體" w:eastAsia="標楷體" w:hAnsi="標楷體"/>
        </w:rPr>
        <w:t xml:space="preserve">- </w:t>
      </w:r>
      <w:r>
        <w:rPr>
          <w:rFonts w:ascii="標楷體" w:eastAsia="標楷體" w:hAnsi="標楷體" w:hint="eastAsia"/>
        </w:rPr>
        <w:t>麋研齋網站</w:t>
      </w:r>
      <w:r>
        <w:rPr>
          <w:rFonts w:ascii="標楷體" w:eastAsia="標楷體" w:hAnsi="標楷體"/>
        </w:rPr>
        <w:t>: (</w:t>
      </w:r>
      <w:hyperlink r:id="rId6" w:history="1">
        <w:r w:rsidRPr="00B72783">
          <w:rPr>
            <w:rStyle w:val="Hyperlink"/>
            <w:rFonts w:ascii="標楷體" w:eastAsia="標楷體" w:hAnsi="標楷體"/>
          </w:rPr>
          <w:t>http://midabook.theweb.tw</w:t>
        </w:r>
      </w:hyperlink>
      <w:r>
        <w:rPr>
          <w:rFonts w:ascii="標楷體" w:eastAsia="標楷體" w:hAnsi="標楷體"/>
        </w:rPr>
        <w:t xml:space="preserve">) </w:t>
      </w:r>
      <w:r>
        <w:rPr>
          <w:rFonts w:ascii="標楷體" w:eastAsia="標楷體" w:hAnsi="標楷體" w:hint="eastAsia"/>
        </w:rPr>
        <w:t>可洽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樓麋研齋自由選購</w:t>
      </w:r>
    </w:p>
    <w:p w:rsidR="003678C9" w:rsidRPr="00684155" w:rsidRDefault="003678C9" w:rsidP="00FB34C5">
      <w:pPr>
        <w:kinsoku w:val="0"/>
        <w:autoSpaceDE w:val="0"/>
        <w:autoSpaceDN w:val="0"/>
        <w:spacing w:line="360" w:lineRule="auto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</w:rPr>
        <w:t>五、</w:t>
      </w:r>
      <w:r w:rsidRPr="0039317D">
        <w:rPr>
          <w:rFonts w:ascii="標楷體" w:eastAsia="標楷體" w:hAnsi="標楷體" w:hint="eastAsia"/>
          <w:b/>
        </w:rPr>
        <w:t>報名方式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sz w:val="22"/>
          <w:szCs w:val="22"/>
        </w:rPr>
        <w:t>即日起至</w:t>
      </w:r>
      <w:r>
        <w:rPr>
          <w:rFonts w:ascii="標楷體" w:eastAsia="標楷體" w:hAnsi="標楷體"/>
          <w:sz w:val="22"/>
          <w:szCs w:val="22"/>
        </w:rPr>
        <w:t>104</w:t>
      </w:r>
      <w:r>
        <w:rPr>
          <w:rFonts w:ascii="標楷體" w:eastAsia="標楷體" w:hAnsi="標楷體" w:hint="eastAsia"/>
          <w:sz w:val="22"/>
          <w:szCs w:val="22"/>
        </w:rPr>
        <w:t>年</w:t>
      </w:r>
      <w:r>
        <w:rPr>
          <w:rFonts w:ascii="標楷體" w:eastAsia="標楷體" w:hAnsi="標楷體"/>
          <w:sz w:val="22"/>
          <w:szCs w:val="22"/>
        </w:rPr>
        <w:t>7</w:t>
      </w:r>
      <w:r>
        <w:rPr>
          <w:rFonts w:ascii="標楷體" w:eastAsia="標楷體" w:hAnsi="標楷體" w:hint="eastAsia"/>
          <w:sz w:val="22"/>
          <w:szCs w:val="22"/>
        </w:rPr>
        <w:t>月</w:t>
      </w:r>
      <w:r>
        <w:rPr>
          <w:rFonts w:ascii="標楷體" w:eastAsia="標楷體" w:hAnsi="標楷體"/>
          <w:sz w:val="22"/>
          <w:szCs w:val="22"/>
        </w:rPr>
        <w:t>5</w:t>
      </w:r>
      <w:r w:rsidRPr="00617DD9">
        <w:rPr>
          <w:rFonts w:ascii="標楷體" w:eastAsia="標楷體" w:hAnsi="標楷體" w:hint="eastAsia"/>
          <w:sz w:val="22"/>
          <w:szCs w:val="22"/>
        </w:rPr>
        <w:t>日</w:t>
      </w:r>
      <w:r>
        <w:rPr>
          <w:rFonts w:ascii="標楷體" w:eastAsia="標楷體" w:hAnsi="標楷體"/>
          <w:sz w:val="22"/>
          <w:szCs w:val="22"/>
        </w:rPr>
        <w:t xml:space="preserve">     </w:t>
      </w:r>
      <w:r>
        <w:rPr>
          <w:rFonts w:ascii="標楷體" w:eastAsia="標楷體" w:hAnsi="標楷體" w:hint="eastAsia"/>
          <w:sz w:val="22"/>
          <w:szCs w:val="22"/>
        </w:rPr>
        <w:t>採</w:t>
      </w:r>
      <w:r>
        <w:rPr>
          <w:rFonts w:ascii="標楷體" w:eastAsia="標楷體" w:hAnsi="標楷體"/>
          <w:sz w:val="22"/>
          <w:szCs w:val="22"/>
        </w:rPr>
        <w:t xml:space="preserve"> </w:t>
      </w:r>
      <w:r>
        <w:rPr>
          <w:rFonts w:ascii="標楷體" w:eastAsia="標楷體" w:hAnsi="標楷體" w:hint="eastAsia"/>
          <w:sz w:val="22"/>
          <w:szCs w:val="22"/>
        </w:rPr>
        <w:t>線上</w:t>
      </w:r>
      <w:r w:rsidRPr="00617DD9">
        <w:rPr>
          <w:rFonts w:ascii="標楷體" w:eastAsia="標楷體" w:hAnsi="標楷體" w:hint="eastAsia"/>
          <w:sz w:val="22"/>
          <w:szCs w:val="22"/>
        </w:rPr>
        <w:t>報名</w:t>
      </w:r>
      <w:r w:rsidRPr="00617DD9">
        <w:rPr>
          <w:rFonts w:ascii="標楷體" w:eastAsia="標楷體" w:hAnsi="標楷體"/>
          <w:sz w:val="22"/>
          <w:szCs w:val="22"/>
        </w:rPr>
        <w:t xml:space="preserve"> </w:t>
      </w:r>
      <w:r>
        <w:rPr>
          <w:rFonts w:ascii="標楷體" w:eastAsia="標楷體" w:hAnsi="標楷體"/>
          <w:sz w:val="22"/>
          <w:szCs w:val="22"/>
        </w:rPr>
        <w:t>:</w:t>
      </w:r>
    </w:p>
    <w:p w:rsidR="003678C9" w:rsidRDefault="003678C9" w:rsidP="00437DFE">
      <w:pPr>
        <w:kinsoku w:val="0"/>
        <w:autoSpaceDE w:val="0"/>
        <w:autoSpaceDN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1.</w:t>
      </w:r>
      <w:r>
        <w:rPr>
          <w:rFonts w:ascii="標楷體" w:eastAsia="標楷體" w:hAnsi="標楷體" w:hint="eastAsia"/>
        </w:rPr>
        <w:t>網址</w:t>
      </w:r>
      <w:r>
        <w:rPr>
          <w:rFonts w:ascii="標楷體" w:eastAsia="標楷體" w:hAnsi="標楷體"/>
        </w:rPr>
        <w:t>(</w:t>
      </w:r>
      <w:r w:rsidRPr="00D60506">
        <w:rPr>
          <w:rFonts w:ascii="標楷體" w:eastAsia="標楷體" w:hAnsi="標楷體"/>
        </w:rPr>
        <w:t>http://midabook.theweb.tw)</w:t>
      </w:r>
      <w:r w:rsidRPr="00D60506">
        <w:rPr>
          <w:rFonts w:ascii="標楷體" w:eastAsia="標楷體" w:hAnsi="標楷體" w:hint="eastAsia"/>
        </w:rPr>
        <w:t>麋研齋報名系統登錄</w:t>
      </w:r>
    </w:p>
    <w:p w:rsidR="003678C9" w:rsidRPr="00656B73" w:rsidRDefault="003678C9" w:rsidP="00437DFE">
      <w:pPr>
        <w:kinsoku w:val="0"/>
        <w:autoSpaceDE w:val="0"/>
        <w:autoSpaceDN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2.</w:t>
      </w:r>
      <w:r>
        <w:rPr>
          <w:rFonts w:ascii="標楷體" w:eastAsia="標楷體" w:hAnsi="標楷體" w:hint="eastAsia"/>
        </w:rPr>
        <w:t>錄取</w:t>
      </w:r>
      <w:r w:rsidRPr="00D60506">
        <w:rPr>
          <w:rFonts w:ascii="標楷體" w:eastAsia="標楷體" w:hAnsi="標楷體"/>
        </w:rPr>
        <w:t>:</w:t>
      </w:r>
      <w:r>
        <w:rPr>
          <w:rFonts w:ascii="標楷體" w:eastAsia="標楷體" w:hAnsi="標楷體" w:hint="eastAsia"/>
        </w:rPr>
        <w:t>經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電子郵件個別通知</w:t>
      </w:r>
    </w:p>
    <w:p w:rsidR="003678C9" w:rsidRPr="00D948AF" w:rsidRDefault="003678C9" w:rsidP="00D948AF">
      <w:pPr>
        <w:kinsoku w:val="0"/>
        <w:autoSpaceDE w:val="0"/>
        <w:autoSpaceDN w:val="0"/>
        <w:spacing w:line="360" w:lineRule="auto"/>
        <w:ind w:left="1920" w:hangingChars="800" w:hanging="19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</w:t>
      </w:r>
      <w:r w:rsidRPr="00A646F0">
        <w:rPr>
          <w:rFonts w:ascii="標楷體" w:eastAsia="標楷體" w:hAnsi="標楷體" w:hint="eastAsia"/>
          <w:b/>
        </w:rPr>
        <w:t>策</w:t>
      </w:r>
      <w:r>
        <w:rPr>
          <w:rFonts w:ascii="標楷體" w:eastAsia="標楷體" w:hAnsi="標楷體" w:hint="eastAsia"/>
          <w:b/>
        </w:rPr>
        <w:t>劃單位：</w:t>
      </w:r>
      <w:r w:rsidRPr="00A646F0">
        <w:rPr>
          <w:rFonts w:ascii="標楷體" w:eastAsia="標楷體" w:hAnsi="標楷體" w:hint="eastAsia"/>
        </w:rPr>
        <w:t>麋研齋</w:t>
      </w:r>
      <w:r>
        <w:rPr>
          <w:rFonts w:ascii="標楷體" w:eastAsia="標楷體" w:hAnsi="標楷體" w:hint="eastAsia"/>
        </w:rPr>
        <w:t>負責</w:t>
      </w:r>
      <w:r w:rsidRPr="00A646F0">
        <w:rPr>
          <w:rFonts w:ascii="標楷體" w:eastAsia="標楷體" w:hAnsi="標楷體" w:hint="eastAsia"/>
        </w:rPr>
        <w:t>人</w:t>
      </w:r>
      <w:r w:rsidRPr="00A646F0">
        <w:rPr>
          <w:rFonts w:ascii="標楷體" w:eastAsia="標楷體" w:hAnsi="標楷體"/>
        </w:rPr>
        <w:t xml:space="preserve"> </w:t>
      </w:r>
      <w:r w:rsidRPr="00A646F0">
        <w:rPr>
          <w:rFonts w:ascii="標楷體" w:eastAsia="標楷體" w:hAnsi="標楷體" w:hint="eastAsia"/>
        </w:rPr>
        <w:t>楊淑凌小姐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電話</w:t>
      </w:r>
      <w:r>
        <w:rPr>
          <w:rFonts w:ascii="標楷體" w:eastAsia="標楷體" w:hAnsi="標楷體"/>
        </w:rPr>
        <w:t>:27321104</w:t>
      </w:r>
      <w:r>
        <w:rPr>
          <w:rFonts w:ascii="標楷體" w:eastAsia="標楷體" w:hAnsi="標楷體" w:hint="eastAsia"/>
        </w:rPr>
        <w:t>轉</w:t>
      </w:r>
      <w:r>
        <w:rPr>
          <w:rFonts w:ascii="標楷體" w:eastAsia="標楷體" w:hAnsi="標楷體"/>
        </w:rPr>
        <w:t xml:space="preserve">83362 </w:t>
      </w:r>
    </w:p>
    <w:sectPr w:rsidR="003678C9" w:rsidRPr="00D948AF" w:rsidSect="005A7B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8C9" w:rsidRDefault="003678C9" w:rsidP="00055FF6">
      <w:r>
        <w:separator/>
      </w:r>
    </w:p>
  </w:endnote>
  <w:endnote w:type="continuationSeparator" w:id="0">
    <w:p w:rsidR="003678C9" w:rsidRDefault="003678C9" w:rsidP="00055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8C9" w:rsidRDefault="003678C9" w:rsidP="00055FF6">
      <w:r>
        <w:separator/>
      </w:r>
    </w:p>
  </w:footnote>
  <w:footnote w:type="continuationSeparator" w:id="0">
    <w:p w:rsidR="003678C9" w:rsidRDefault="003678C9" w:rsidP="00055F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7DFE"/>
    <w:rsid w:val="00006E1B"/>
    <w:rsid w:val="0001655D"/>
    <w:rsid w:val="00026B09"/>
    <w:rsid w:val="00054B4C"/>
    <w:rsid w:val="00055FF6"/>
    <w:rsid w:val="0006458A"/>
    <w:rsid w:val="00071B57"/>
    <w:rsid w:val="00091B40"/>
    <w:rsid w:val="000F3595"/>
    <w:rsid w:val="0013603A"/>
    <w:rsid w:val="00174EB2"/>
    <w:rsid w:val="001803D5"/>
    <w:rsid w:val="0021587F"/>
    <w:rsid w:val="00227932"/>
    <w:rsid w:val="002403CF"/>
    <w:rsid w:val="00245997"/>
    <w:rsid w:val="002A05C7"/>
    <w:rsid w:val="002B62E6"/>
    <w:rsid w:val="002C28E2"/>
    <w:rsid w:val="00307650"/>
    <w:rsid w:val="003144FF"/>
    <w:rsid w:val="00327E54"/>
    <w:rsid w:val="00342ECC"/>
    <w:rsid w:val="003433C4"/>
    <w:rsid w:val="003678C9"/>
    <w:rsid w:val="0039317D"/>
    <w:rsid w:val="003B17A0"/>
    <w:rsid w:val="003F59ED"/>
    <w:rsid w:val="00437DFE"/>
    <w:rsid w:val="00487D54"/>
    <w:rsid w:val="004A0FFC"/>
    <w:rsid w:val="004A3D31"/>
    <w:rsid w:val="004B39FE"/>
    <w:rsid w:val="004D2063"/>
    <w:rsid w:val="004F41B3"/>
    <w:rsid w:val="004F6938"/>
    <w:rsid w:val="005A7BA1"/>
    <w:rsid w:val="005B2263"/>
    <w:rsid w:val="005E23FF"/>
    <w:rsid w:val="005F6CE1"/>
    <w:rsid w:val="00610AC5"/>
    <w:rsid w:val="00612EA7"/>
    <w:rsid w:val="00617DD9"/>
    <w:rsid w:val="00656B73"/>
    <w:rsid w:val="00672ED2"/>
    <w:rsid w:val="00684155"/>
    <w:rsid w:val="006E5D4A"/>
    <w:rsid w:val="006F041D"/>
    <w:rsid w:val="00716A55"/>
    <w:rsid w:val="0072249D"/>
    <w:rsid w:val="00742D4B"/>
    <w:rsid w:val="00785C9A"/>
    <w:rsid w:val="0079187E"/>
    <w:rsid w:val="007B57A1"/>
    <w:rsid w:val="007C4575"/>
    <w:rsid w:val="007D606D"/>
    <w:rsid w:val="00811E89"/>
    <w:rsid w:val="008B1C23"/>
    <w:rsid w:val="009028ED"/>
    <w:rsid w:val="009105F8"/>
    <w:rsid w:val="00931A43"/>
    <w:rsid w:val="009437AC"/>
    <w:rsid w:val="00993169"/>
    <w:rsid w:val="00994D80"/>
    <w:rsid w:val="009B3F5B"/>
    <w:rsid w:val="009B4837"/>
    <w:rsid w:val="009E4B50"/>
    <w:rsid w:val="00A168D0"/>
    <w:rsid w:val="00A56B95"/>
    <w:rsid w:val="00A646F0"/>
    <w:rsid w:val="00AD40A6"/>
    <w:rsid w:val="00AE1FD5"/>
    <w:rsid w:val="00AE7399"/>
    <w:rsid w:val="00B12D8E"/>
    <w:rsid w:val="00B23217"/>
    <w:rsid w:val="00B72783"/>
    <w:rsid w:val="00B7321D"/>
    <w:rsid w:val="00C003FD"/>
    <w:rsid w:val="00C42B2D"/>
    <w:rsid w:val="00CE7864"/>
    <w:rsid w:val="00CF7726"/>
    <w:rsid w:val="00D14E39"/>
    <w:rsid w:val="00D35151"/>
    <w:rsid w:val="00D60506"/>
    <w:rsid w:val="00D6377D"/>
    <w:rsid w:val="00D64F90"/>
    <w:rsid w:val="00D9022E"/>
    <w:rsid w:val="00D948AF"/>
    <w:rsid w:val="00DB3164"/>
    <w:rsid w:val="00DC0553"/>
    <w:rsid w:val="00DC6897"/>
    <w:rsid w:val="00DF0255"/>
    <w:rsid w:val="00DF7A7A"/>
    <w:rsid w:val="00E223A7"/>
    <w:rsid w:val="00E40AE2"/>
    <w:rsid w:val="00EB412D"/>
    <w:rsid w:val="00ED1CE2"/>
    <w:rsid w:val="00F16E1C"/>
    <w:rsid w:val="00F57C32"/>
    <w:rsid w:val="00FB3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DFE"/>
    <w:pPr>
      <w:widowControl w:val="0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37DF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B3164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3164"/>
    <w:rPr>
      <w:rFonts w:ascii="Cambria" w:eastAsia="新細明體" w:hAnsi="Cambri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055FF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55FF6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55FF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55FF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26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6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idabook.theweb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124</Words>
  <Characters>707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第23屆國立台北教育大學‧麋研齋全國硬筆書法</dc:title>
  <dc:subject/>
  <dc:creator>user</dc:creator>
  <cp:keywords/>
  <dc:description/>
  <cp:lastModifiedBy>USER</cp:lastModifiedBy>
  <cp:revision>2</cp:revision>
  <cp:lastPrinted>2015-04-29T03:09:00Z</cp:lastPrinted>
  <dcterms:created xsi:type="dcterms:W3CDTF">2015-06-10T07:41:00Z</dcterms:created>
  <dcterms:modified xsi:type="dcterms:W3CDTF">2015-06-10T07:41:00Z</dcterms:modified>
</cp:coreProperties>
</file>