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96" w:rsidRPr="007B6C00" w:rsidRDefault="00184B96" w:rsidP="00176F7C">
      <w:pPr>
        <w:widowControl/>
        <w:jc w:val="center"/>
        <w:rPr>
          <w:b/>
          <w:noProof/>
          <w:sz w:val="72"/>
          <w:szCs w:val="56"/>
        </w:rPr>
      </w:pPr>
    </w:p>
    <w:p w:rsidR="00184B96" w:rsidRPr="007B6C00" w:rsidRDefault="00184B96" w:rsidP="00176F7C">
      <w:pPr>
        <w:widowControl/>
        <w:jc w:val="center"/>
        <w:rPr>
          <w:b/>
          <w:noProof/>
          <w:sz w:val="72"/>
          <w:szCs w:val="56"/>
        </w:rPr>
      </w:pPr>
    </w:p>
    <w:p w:rsidR="00184B96" w:rsidRPr="007B6C00" w:rsidRDefault="003F40FF" w:rsidP="00176F7C">
      <w:pPr>
        <w:widowControl/>
        <w:jc w:val="center"/>
        <w:rPr>
          <w:b/>
          <w:bCs/>
          <w:sz w:val="72"/>
          <w:szCs w:val="56"/>
        </w:rPr>
      </w:pPr>
      <w:r>
        <w:rPr>
          <w:b/>
          <w:noProof/>
          <w:sz w:val="72"/>
          <w:szCs w:val="56"/>
        </w:rPr>
        <w:drawing>
          <wp:inline distT="0" distB="0" distL="0" distR="0">
            <wp:extent cx="1800225" cy="1800225"/>
            <wp:effectExtent l="0" t="0" r="9525" b="9525"/>
            <wp:docPr id="1" name="圖片 1" descr="http://www.fpjh.hlc.edu.tw/mediafile/1051/PlaceSet/9/2012-7-10-15-5-11-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fpjh.hlc.edu.tw/mediafile/1051/PlaceSet/9/2012-7-10-15-5-11-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96" w:rsidRPr="007B6C00" w:rsidRDefault="00184B96" w:rsidP="00176F7C">
      <w:pPr>
        <w:widowControl/>
        <w:jc w:val="center"/>
        <w:rPr>
          <w:rFonts w:ascii="標楷體"/>
          <w:b/>
          <w:bCs/>
          <w:sz w:val="56"/>
          <w:szCs w:val="56"/>
        </w:rPr>
      </w:pPr>
      <w:r w:rsidRPr="007B6C00">
        <w:rPr>
          <w:rFonts w:ascii="標楷體" w:hAnsi="標楷體"/>
          <w:b/>
          <w:bCs/>
          <w:sz w:val="56"/>
          <w:szCs w:val="56"/>
        </w:rPr>
        <w:t>201</w:t>
      </w:r>
      <w:r>
        <w:rPr>
          <w:rFonts w:ascii="標楷體" w:hAnsi="標楷體"/>
          <w:b/>
          <w:bCs/>
          <w:sz w:val="56"/>
          <w:szCs w:val="56"/>
        </w:rPr>
        <w:t>5</w:t>
      </w:r>
      <w:r w:rsidRPr="007B6C00">
        <w:rPr>
          <w:rFonts w:ascii="標楷體" w:hAnsi="標楷體" w:hint="eastAsia"/>
          <w:b/>
          <w:bCs/>
          <w:sz w:val="56"/>
          <w:szCs w:val="56"/>
        </w:rPr>
        <w:t>花蓮縣第</w:t>
      </w:r>
      <w:r>
        <w:rPr>
          <w:rFonts w:ascii="標楷體" w:hAnsi="標楷體" w:hint="eastAsia"/>
          <w:b/>
          <w:bCs/>
          <w:sz w:val="56"/>
          <w:szCs w:val="56"/>
        </w:rPr>
        <w:t>二</w:t>
      </w:r>
      <w:r w:rsidRPr="007B6C00">
        <w:rPr>
          <w:rFonts w:ascii="標楷體" w:hAnsi="標楷體" w:hint="eastAsia"/>
          <w:b/>
          <w:bCs/>
          <w:sz w:val="56"/>
          <w:szCs w:val="56"/>
        </w:rPr>
        <w:t>屆</w:t>
      </w:r>
    </w:p>
    <w:p w:rsidR="00184B96" w:rsidRPr="007B6C00" w:rsidRDefault="00184B96" w:rsidP="00176F7C">
      <w:pPr>
        <w:widowControl/>
        <w:jc w:val="center"/>
        <w:rPr>
          <w:rFonts w:ascii="標楷體"/>
          <w:b/>
          <w:bCs/>
          <w:sz w:val="56"/>
          <w:szCs w:val="56"/>
        </w:rPr>
      </w:pPr>
      <w:r w:rsidRPr="007B6C00">
        <w:rPr>
          <w:rFonts w:ascii="標楷體" w:hAnsi="標楷體" w:hint="eastAsia"/>
          <w:b/>
          <w:bCs/>
          <w:sz w:val="56"/>
          <w:szCs w:val="56"/>
        </w:rPr>
        <w:t>青少年發明展實施計畫</w:t>
      </w: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jc w:val="center"/>
        <w:rPr>
          <w:sz w:val="52"/>
          <w:szCs w:val="48"/>
        </w:rPr>
      </w:pPr>
    </w:p>
    <w:p w:rsidR="00184B96" w:rsidRPr="007B6C00" w:rsidRDefault="00184B96" w:rsidP="00176F7C">
      <w:pPr>
        <w:widowControl/>
        <w:rPr>
          <w:rFonts w:ascii="標楷體"/>
          <w:b/>
          <w:bCs/>
          <w:sz w:val="32"/>
          <w:szCs w:val="32"/>
        </w:rPr>
      </w:pPr>
    </w:p>
    <w:p w:rsidR="00184B96" w:rsidRPr="007B6C00" w:rsidRDefault="00184B96" w:rsidP="004A72A7">
      <w:pPr>
        <w:widowControl/>
        <w:spacing w:line="600" w:lineRule="exact"/>
        <w:jc w:val="center"/>
        <w:rPr>
          <w:rFonts w:ascii="標楷體"/>
          <w:b/>
          <w:bCs/>
          <w:sz w:val="32"/>
          <w:szCs w:val="32"/>
        </w:rPr>
      </w:pPr>
      <w:bookmarkStart w:id="0" w:name="_GoBack"/>
      <w:r w:rsidRPr="007B6C00">
        <w:rPr>
          <w:rFonts w:ascii="標楷體" w:hAnsi="標楷體"/>
          <w:b/>
          <w:bCs/>
          <w:sz w:val="32"/>
          <w:szCs w:val="32"/>
        </w:rPr>
        <w:lastRenderedPageBreak/>
        <w:t>201</w:t>
      </w:r>
      <w:r>
        <w:rPr>
          <w:rFonts w:ascii="標楷體" w:hAnsi="標楷體"/>
          <w:b/>
          <w:bCs/>
          <w:sz w:val="32"/>
          <w:szCs w:val="32"/>
        </w:rPr>
        <w:t>5</w:t>
      </w:r>
      <w:r w:rsidRPr="007B6C00">
        <w:rPr>
          <w:rFonts w:ascii="標楷體" w:hAnsi="標楷體" w:hint="eastAsia"/>
          <w:b/>
          <w:bCs/>
          <w:sz w:val="32"/>
          <w:szCs w:val="32"/>
        </w:rPr>
        <w:t>花蓮縣第</w:t>
      </w:r>
      <w:r>
        <w:rPr>
          <w:rFonts w:ascii="標楷體" w:hAnsi="標楷體"/>
          <w:b/>
          <w:bCs/>
          <w:sz w:val="32"/>
          <w:szCs w:val="32"/>
        </w:rPr>
        <w:t>2</w:t>
      </w:r>
      <w:r w:rsidRPr="007B6C00">
        <w:rPr>
          <w:rFonts w:ascii="標楷體" w:hAnsi="標楷體" w:hint="eastAsia"/>
          <w:b/>
          <w:bCs/>
          <w:sz w:val="32"/>
          <w:szCs w:val="32"/>
        </w:rPr>
        <w:t>屆</w:t>
      </w:r>
      <w:r w:rsidRPr="007B6C00">
        <w:rPr>
          <w:rFonts w:ascii="標楷體" w:hAnsi="標楷體" w:hint="eastAsia"/>
          <w:b/>
          <w:sz w:val="32"/>
          <w:szCs w:val="32"/>
        </w:rPr>
        <w:t>青少年發明展實施計畫</w:t>
      </w:r>
      <w:bookmarkEnd w:id="0"/>
    </w:p>
    <w:p w:rsidR="00184B96" w:rsidRPr="004A72A7" w:rsidRDefault="00184B96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依據</w:t>
      </w:r>
    </w:p>
    <w:p w:rsidR="00184B96" w:rsidRPr="007B6C00" w:rsidRDefault="00184B96" w:rsidP="00F94D40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「</w:t>
      </w:r>
      <w:r w:rsidRPr="007B6C00">
        <w:rPr>
          <w:sz w:val="28"/>
          <w:szCs w:val="28"/>
        </w:rPr>
        <w:t xml:space="preserve">2015 IEYI </w:t>
      </w:r>
      <w:r w:rsidRPr="007B6C00">
        <w:rPr>
          <w:rFonts w:hint="eastAsia"/>
          <w:sz w:val="28"/>
          <w:szCs w:val="28"/>
        </w:rPr>
        <w:t>臺灣參加世界青少年發明展選拔暨展覽會」活動簡章。</w:t>
      </w:r>
    </w:p>
    <w:p w:rsidR="00184B96" w:rsidRPr="004A72A7" w:rsidRDefault="00184B96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活動目的</w:t>
      </w:r>
    </w:p>
    <w:p w:rsidR="00184B96" w:rsidRPr="007B6C00" w:rsidRDefault="00184B96" w:rsidP="004A72A7">
      <w:pPr>
        <w:spacing w:line="600" w:lineRule="exact"/>
        <w:jc w:val="both"/>
        <w:rPr>
          <w:rFonts w:cs="Arial"/>
          <w:sz w:val="28"/>
          <w:szCs w:val="28"/>
        </w:rPr>
      </w:pPr>
      <w:r w:rsidRPr="007B6C00">
        <w:rPr>
          <w:rFonts w:hint="eastAsia"/>
        </w:rPr>
        <w:t xml:space="preserve">　</w:t>
      </w:r>
      <w:r w:rsidRPr="007B6C00">
        <w:rPr>
          <w:rFonts w:hint="eastAsia"/>
          <w:sz w:val="28"/>
          <w:szCs w:val="28"/>
        </w:rPr>
        <w:t xml:space="preserve">　</w:t>
      </w:r>
      <w:proofErr w:type="gramStart"/>
      <w:r w:rsidRPr="007B6C00">
        <w:rPr>
          <w:rFonts w:cs="Arial" w:hint="eastAsia"/>
          <w:sz w:val="28"/>
          <w:szCs w:val="28"/>
        </w:rPr>
        <w:t>廿</w:t>
      </w:r>
      <w:proofErr w:type="gramEnd"/>
      <w:r w:rsidRPr="007B6C00">
        <w:rPr>
          <w:rFonts w:cs="Arial" w:hint="eastAsia"/>
          <w:sz w:val="28"/>
          <w:szCs w:val="28"/>
        </w:rPr>
        <w:t>一世紀是知識經濟的時代，教育部（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）指出不論是創新思考、批判思考或問題解決之能力，皆是未來世界公民的重要基礎能力。在我國教育政策相關的文件中，時常可以看見教育單位對創造力教育的重視：九年一貫課程（教育部，</w:t>
      </w:r>
      <w:r w:rsidRPr="007B6C00">
        <w:rPr>
          <w:rFonts w:cs="Arial"/>
          <w:sz w:val="28"/>
          <w:szCs w:val="28"/>
        </w:rPr>
        <w:t>2001</w:t>
      </w:r>
      <w:r w:rsidRPr="007B6C00">
        <w:rPr>
          <w:rFonts w:cs="Arial" w:hint="eastAsia"/>
          <w:sz w:val="28"/>
          <w:szCs w:val="28"/>
        </w:rPr>
        <w:t>）十大基本能力中的「欣賞、表現與創新」與「獨立思考與解決問題」，強調培養學生成為會思考、能創新的國民；自然與生活科技的課程綱要（教育部，</w:t>
      </w:r>
      <w:r w:rsidRPr="007B6C00">
        <w:rPr>
          <w:rFonts w:cs="Arial"/>
          <w:sz w:val="28"/>
          <w:szCs w:val="28"/>
        </w:rPr>
        <w:t>2008</w:t>
      </w:r>
      <w:r w:rsidRPr="007B6C00">
        <w:rPr>
          <w:rFonts w:cs="Arial" w:hint="eastAsia"/>
          <w:sz w:val="28"/>
          <w:szCs w:val="28"/>
        </w:rPr>
        <w:t>）基本理念亦強調透過科學探究活動建立學生批判和創造等各種能力；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年公布之「創造力教育白皮書」，更由個人、學校、社會、產業、與文化等五個面向出發，以打造符合知識經濟時代的「創造力國度（</w:t>
      </w:r>
      <w:r w:rsidRPr="007B6C00">
        <w:rPr>
          <w:rFonts w:cs="Arial"/>
          <w:sz w:val="28"/>
          <w:szCs w:val="28"/>
        </w:rPr>
        <w:t>Republic of Creativity, ROC</w:t>
      </w:r>
      <w:r w:rsidRPr="007B6C00">
        <w:rPr>
          <w:rFonts w:cs="Arial" w:hint="eastAsia"/>
          <w:sz w:val="28"/>
          <w:szCs w:val="28"/>
        </w:rPr>
        <w:t>）」。</w:t>
      </w:r>
    </w:p>
    <w:p w:rsidR="00184B96" w:rsidRPr="007B6C00" w:rsidRDefault="00184B96" w:rsidP="004A72A7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 xml:space="preserve">　　本活動鼓勵青少年由日常生活中發現問題或察覺不方便之處，藉由擴散思考列舉問題可能的克服方法，再從中挑選可行的實施步驟驗證之。在這樣的過程中，學生的創意思考不再只是天馬行空，而有機會透過問題解決能力及實作完成創意發明產品。本活動具體目的如下：</w:t>
      </w:r>
    </w:p>
    <w:p w:rsidR="00184B96" w:rsidRPr="007B6C00" w:rsidRDefault="00184B96" w:rsidP="004A72A7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營造花蓮縣國中小學生創作發明及成果發表的舞台。</w:t>
      </w:r>
    </w:p>
    <w:p w:rsidR="00184B96" w:rsidRPr="007B6C00" w:rsidRDefault="00184B96" w:rsidP="004A72A7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培養花蓮縣國中小學生創造力及問題解決能力。</w:t>
      </w:r>
    </w:p>
    <w:p w:rsidR="00184B96" w:rsidRDefault="00184B96" w:rsidP="004A72A7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推展花蓮縣國中小學生創造發明風氣，並激發其多元潛能。</w:t>
      </w:r>
    </w:p>
    <w:p w:rsidR="00184B96" w:rsidRPr="007B6C00" w:rsidRDefault="00184B96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184B96" w:rsidRPr="007B6C00" w:rsidRDefault="00184B96" w:rsidP="004A72A7">
      <w:pPr>
        <w:pStyle w:val="1"/>
        <w:spacing w:line="600" w:lineRule="exact"/>
      </w:pPr>
      <w:r w:rsidRPr="007B6C00">
        <w:rPr>
          <w:rFonts w:hint="eastAsia"/>
        </w:rPr>
        <w:t>參賽組別與資格</w:t>
      </w:r>
    </w:p>
    <w:p w:rsidR="00184B96" w:rsidRPr="007B6C00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參賽組別分為國中組及國小組，參賽隊員必須為花蓮縣國中小之在學學生。</w:t>
      </w:r>
    </w:p>
    <w:p w:rsidR="00184B96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lastRenderedPageBreak/>
        <w:t>每組參賽學生限</w:t>
      </w:r>
      <w:r w:rsidRPr="007B6C00">
        <w:rPr>
          <w:sz w:val="28"/>
          <w:szCs w:val="28"/>
        </w:rPr>
        <w:t>1~3</w:t>
      </w:r>
      <w:r>
        <w:rPr>
          <w:rFonts w:hint="eastAsia"/>
          <w:sz w:val="28"/>
          <w:szCs w:val="28"/>
        </w:rPr>
        <w:t>人，</w:t>
      </w:r>
      <w:r w:rsidRPr="007B6C00">
        <w:rPr>
          <w:rFonts w:hint="eastAsia"/>
          <w:sz w:val="28"/>
          <w:szCs w:val="28"/>
        </w:rPr>
        <w:t>指導老師不可超過</w:t>
      </w:r>
      <w:r w:rsidRPr="007B6C00">
        <w:rPr>
          <w:sz w:val="28"/>
          <w:szCs w:val="28"/>
        </w:rPr>
        <w:t>2</w:t>
      </w:r>
      <w:r w:rsidRPr="007B6C00">
        <w:rPr>
          <w:rFonts w:hint="eastAsia"/>
          <w:sz w:val="28"/>
          <w:szCs w:val="28"/>
        </w:rPr>
        <w:t>人。</w:t>
      </w:r>
    </w:p>
    <w:p w:rsidR="00184B96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可跨校組隊</w:t>
      </w:r>
      <w:r>
        <w:rPr>
          <w:rFonts w:hint="eastAsia"/>
          <w:sz w:val="28"/>
          <w:szCs w:val="28"/>
        </w:rPr>
        <w:t>，若隊伍中含有跨學籍之參賽者，該隊伍以高學籍的學生為</w:t>
      </w:r>
      <w:proofErr w:type="gramStart"/>
      <w:r>
        <w:rPr>
          <w:rFonts w:hint="eastAsia"/>
          <w:sz w:val="28"/>
          <w:szCs w:val="28"/>
        </w:rPr>
        <w:t>準</w:t>
      </w:r>
      <w:proofErr w:type="gramEnd"/>
      <w:r>
        <w:rPr>
          <w:rFonts w:hint="eastAsia"/>
          <w:sz w:val="28"/>
          <w:szCs w:val="28"/>
        </w:rPr>
        <w:t>。跨學籍隊伍至多能有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名指導老師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位指導老師與前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位指導老師服務的學校需不同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 w:rsidR="00184B96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每人</w:t>
      </w:r>
      <w:proofErr w:type="gramStart"/>
      <w:r w:rsidRPr="007B6C00">
        <w:rPr>
          <w:rFonts w:hint="eastAsia"/>
          <w:sz w:val="28"/>
          <w:szCs w:val="28"/>
        </w:rPr>
        <w:t>限報</w:t>
      </w:r>
      <w:r>
        <w:rPr>
          <w:sz w:val="28"/>
          <w:szCs w:val="28"/>
        </w:rPr>
        <w:t>3</w:t>
      </w:r>
      <w:r w:rsidRPr="007B6C00">
        <w:rPr>
          <w:rFonts w:hint="eastAsia"/>
          <w:sz w:val="28"/>
          <w:szCs w:val="28"/>
        </w:rPr>
        <w:t>組以內</w:t>
      </w:r>
      <w:r>
        <w:rPr>
          <w:rFonts w:hint="eastAsia"/>
          <w:sz w:val="28"/>
          <w:szCs w:val="28"/>
        </w:rPr>
        <w:t>，</w:t>
      </w:r>
      <w:proofErr w:type="gramEnd"/>
      <w:r>
        <w:rPr>
          <w:rFonts w:hint="eastAsia"/>
          <w:sz w:val="28"/>
          <w:szCs w:val="28"/>
        </w:rPr>
        <w:t>若參賽者報名超過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隊隊伍，其中最多只能有一隊人數為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人，其餘隊伍皆須有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人或以上組成隊伍。</w:t>
      </w:r>
    </w:p>
    <w:p w:rsidR="00184B96" w:rsidRPr="007B6C00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報名後不得再更改參賽隊員資料</w:t>
      </w:r>
      <w:r>
        <w:rPr>
          <w:rFonts w:hint="eastAsia"/>
          <w:sz w:val="28"/>
          <w:szCs w:val="28"/>
        </w:rPr>
        <w:t>。</w:t>
      </w:r>
    </w:p>
    <w:p w:rsidR="00184B96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參賽隊員若經檢舉或審查發現資格不符合者，將以不符合參選資格處理，取消參賽資格。</w:t>
      </w:r>
    </w:p>
    <w:p w:rsidR="00184B96" w:rsidRDefault="00184B96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單一隊伍不限報名一件作品參賽，但一件作品僅限報名一項類別。</w:t>
      </w:r>
    </w:p>
    <w:p w:rsidR="00184B96" w:rsidRPr="007B6C00" w:rsidRDefault="00184B96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184B96" w:rsidRPr="004A72A7" w:rsidRDefault="00184B96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競賽類別</w:t>
      </w:r>
    </w:p>
    <w:p w:rsidR="00184B96" w:rsidRPr="007B6C00" w:rsidRDefault="00184B96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災害應變</w:t>
      </w:r>
      <w:proofErr w:type="gramStart"/>
      <w:r w:rsidRPr="007B6C00">
        <w:rPr>
          <w:rFonts w:hint="eastAsia"/>
          <w:sz w:val="28"/>
          <w:szCs w:val="28"/>
        </w:rPr>
        <w:t>（</w:t>
      </w:r>
      <w:proofErr w:type="gramEnd"/>
      <w:r w:rsidRPr="007B6C00">
        <w:rPr>
          <w:rFonts w:hint="eastAsia"/>
          <w:sz w:val="28"/>
          <w:szCs w:val="28"/>
        </w:rPr>
        <w:t>對自然災害、大型及避</w:t>
      </w:r>
      <w:r w:rsidRPr="007B6C00">
        <w:rPr>
          <w:sz w:val="28"/>
          <w:szCs w:val="28"/>
        </w:rPr>
        <w:t xml:space="preserve"> /</w:t>
      </w:r>
      <w:r w:rsidRPr="007B6C00">
        <w:rPr>
          <w:rFonts w:hint="eastAsia"/>
          <w:sz w:val="28"/>
          <w:szCs w:val="28"/>
        </w:rPr>
        <w:t>救難逃生有預警作用和幫助之發明</w:t>
      </w:r>
      <w:r w:rsidRPr="007B6C00">
        <w:rPr>
          <w:sz w:val="28"/>
          <w:szCs w:val="28"/>
        </w:rPr>
        <w:t xml:space="preserve"> )</w:t>
      </w:r>
      <w:r w:rsidRPr="007B6C00">
        <w:rPr>
          <w:rFonts w:hint="eastAsia"/>
          <w:sz w:val="28"/>
          <w:szCs w:val="28"/>
        </w:rPr>
        <w:t>。</w:t>
      </w:r>
    </w:p>
    <w:p w:rsidR="00184B96" w:rsidRPr="007B6C00" w:rsidRDefault="00184B96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運動育樂（對增進學習或運動等便利或效果之發明）。</w:t>
      </w:r>
    </w:p>
    <w:p w:rsidR="00184B96" w:rsidRPr="007B6C00" w:rsidRDefault="00184B96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農糧技術（對改善農業發展有幫助之發明，作品不能是植物）。</w:t>
      </w:r>
    </w:p>
    <w:p w:rsidR="00184B96" w:rsidRPr="007B6C00" w:rsidRDefault="00184B96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proofErr w:type="gramStart"/>
      <w:r w:rsidRPr="007B6C00">
        <w:rPr>
          <w:rFonts w:hint="eastAsia"/>
          <w:sz w:val="28"/>
          <w:szCs w:val="28"/>
        </w:rPr>
        <w:t>綠能科技</w:t>
      </w:r>
      <w:proofErr w:type="gramEnd"/>
      <w:r w:rsidRPr="007B6C00">
        <w:rPr>
          <w:rFonts w:hint="eastAsia"/>
          <w:sz w:val="28"/>
          <w:szCs w:val="28"/>
        </w:rPr>
        <w:t>（對環境保護、廢物利用有幫助之發明）。</w:t>
      </w:r>
    </w:p>
    <w:p w:rsidR="00184B96" w:rsidRPr="007B6C00" w:rsidRDefault="00184B96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安全健康（對人類生活衛生、安全有所改善之發明）。</w:t>
      </w:r>
    </w:p>
    <w:p w:rsidR="00184B96" w:rsidRDefault="00184B96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社會照顧（對促進高齡者及身心障礙者生活便利之發明）。</w:t>
      </w:r>
    </w:p>
    <w:p w:rsidR="00184B96" w:rsidRPr="007B6C00" w:rsidRDefault="00184B96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184B96" w:rsidRPr="004A72A7" w:rsidRDefault="00184B96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報名方式</w:t>
      </w:r>
    </w:p>
    <w:p w:rsidR="00184B96" w:rsidRPr="007B6C00" w:rsidRDefault="00184B96" w:rsidP="004A72A7">
      <w:pPr>
        <w:spacing w:line="600" w:lineRule="exact"/>
        <w:ind w:left="420" w:hangingChars="150" w:hanging="420"/>
        <w:jc w:val="both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一、作品以</w:t>
      </w:r>
      <w:r w:rsidRPr="007B6C00">
        <w:rPr>
          <w:sz w:val="28"/>
          <w:szCs w:val="28"/>
        </w:rPr>
        <w:t>A4</w:t>
      </w:r>
      <w:r w:rsidRPr="007B6C00">
        <w:rPr>
          <w:rFonts w:hint="eastAsia"/>
          <w:sz w:val="28"/>
          <w:szCs w:val="28"/>
        </w:rPr>
        <w:t>單面列印呈現作品內容，報名表</w:t>
      </w:r>
      <w:r w:rsidRPr="007B6C00"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附件一</w:t>
      </w:r>
      <w:r>
        <w:rPr>
          <w:sz w:val="28"/>
          <w:szCs w:val="28"/>
        </w:rPr>
        <w:t>)</w:t>
      </w:r>
      <w:r w:rsidRPr="007B6C00">
        <w:rPr>
          <w:rFonts w:hint="eastAsia"/>
          <w:sz w:val="28"/>
          <w:szCs w:val="28"/>
        </w:rPr>
        <w:t>、作品摘要說明表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附件二</w:t>
      </w:r>
      <w:r>
        <w:rPr>
          <w:sz w:val="28"/>
          <w:szCs w:val="28"/>
        </w:rPr>
        <w:t>)</w:t>
      </w:r>
      <w:r w:rsidRPr="007B6C00">
        <w:rPr>
          <w:rFonts w:hint="eastAsia"/>
          <w:sz w:val="28"/>
          <w:szCs w:val="28"/>
        </w:rPr>
        <w:t>。</w:t>
      </w:r>
    </w:p>
    <w:p w:rsidR="00184B96" w:rsidRDefault="00184B96" w:rsidP="004A72A7">
      <w:pPr>
        <w:spacing w:line="600" w:lineRule="exact"/>
        <w:ind w:left="560" w:hangingChars="200" w:hanging="560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二、報名表及作品摘要說明表收件時間：</w:t>
      </w:r>
      <w:r w:rsidRPr="007B6C00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Pr="007B6C00">
        <w:rPr>
          <w:rFonts w:hint="eastAsia"/>
          <w:sz w:val="28"/>
          <w:szCs w:val="28"/>
        </w:rPr>
        <w:t>年</w:t>
      </w:r>
      <w:r w:rsidRPr="007B6C00">
        <w:rPr>
          <w:sz w:val="28"/>
          <w:szCs w:val="28"/>
        </w:rPr>
        <w:t>11</w:t>
      </w:r>
      <w:r w:rsidRPr="007B6C00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11</w:t>
      </w:r>
      <w:r w:rsidRPr="007B6C00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三</w:t>
      </w:r>
      <w:r w:rsidRPr="007B6C00">
        <w:rPr>
          <w:rFonts w:hint="eastAsia"/>
          <w:sz w:val="28"/>
          <w:szCs w:val="28"/>
        </w:rPr>
        <w:t>）下午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時止。請於截止時間前寄達花蓮縣中正國小</w:t>
      </w:r>
      <w:proofErr w:type="gramStart"/>
      <w:r w:rsidRPr="007B6C00">
        <w:rPr>
          <w:rFonts w:hint="eastAsia"/>
          <w:sz w:val="28"/>
          <w:szCs w:val="28"/>
        </w:rPr>
        <w:t>輔導室收</w:t>
      </w:r>
      <w:proofErr w:type="gramEnd"/>
      <w:r w:rsidRPr="007B6C00">
        <w:rPr>
          <w:rFonts w:hint="eastAsia"/>
          <w:sz w:val="28"/>
          <w:szCs w:val="28"/>
        </w:rPr>
        <w:t>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</w:t>
      </w:r>
      <w:r w:rsidRPr="007B6C00">
        <w:rPr>
          <w:rFonts w:hint="eastAsia"/>
          <w:sz w:val="28"/>
          <w:szCs w:val="28"/>
        </w:rPr>
        <w:lastRenderedPageBreak/>
        <w:t>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</w:t>
      </w:r>
      <w:proofErr w:type="gramStart"/>
      <w:r w:rsidRPr="007B6C00">
        <w:rPr>
          <w:rFonts w:hint="eastAsia"/>
          <w:sz w:val="28"/>
          <w:szCs w:val="28"/>
        </w:rPr>
        <w:t>憑</w:t>
      </w:r>
      <w:proofErr w:type="gramEnd"/>
      <w:r>
        <w:rPr>
          <w:rFonts w:hint="eastAsia"/>
          <w:sz w:val="28"/>
          <w:szCs w:val="28"/>
        </w:rPr>
        <w:t>。</w:t>
      </w:r>
      <w:r w:rsidRPr="007B6C00">
        <w:rPr>
          <w:rFonts w:hint="eastAsia"/>
          <w:sz w:val="28"/>
          <w:szCs w:val="28"/>
        </w:rPr>
        <w:t>另請將</w:t>
      </w:r>
      <w:proofErr w:type="gramStart"/>
      <w:r w:rsidRPr="007B6C00">
        <w:rPr>
          <w:rFonts w:hint="eastAsia"/>
          <w:sz w:val="28"/>
          <w:szCs w:val="28"/>
        </w:rPr>
        <w:t>電子檔另寄</w:t>
      </w:r>
      <w:proofErr w:type="gramEnd"/>
      <w:r w:rsidRPr="007B6C00">
        <w:rPr>
          <w:rFonts w:hint="eastAsia"/>
          <w:sz w:val="28"/>
          <w:szCs w:val="28"/>
        </w:rPr>
        <w:t>至</w:t>
      </w:r>
      <w:r w:rsidRPr="007B6C00">
        <w:rPr>
          <w:rFonts w:ascii="標楷體" w:hAnsi="標楷體"/>
          <w:sz w:val="28"/>
          <w:szCs w:val="28"/>
        </w:rPr>
        <w:t>hse8462860@gmail.com</w:t>
      </w:r>
      <w:r w:rsidRPr="007B6C00">
        <w:rPr>
          <w:rFonts w:hint="eastAsia"/>
          <w:sz w:val="28"/>
          <w:szCs w:val="28"/>
        </w:rPr>
        <w:t>，信件主旨及檔案請以「</w:t>
      </w:r>
      <w:r w:rsidRPr="007B6C00">
        <w:rPr>
          <w:rFonts w:ascii="標楷體" w:hAnsi="標楷體" w:hint="eastAsia"/>
          <w:sz w:val="28"/>
          <w:szCs w:val="28"/>
        </w:rPr>
        <w:t>類別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組別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作品名稱」命名（如「</w:t>
      </w:r>
      <w:r w:rsidRPr="007B6C00">
        <w:rPr>
          <w:rFonts w:ascii="標楷體" w:hAnsi="標楷體" w:hint="eastAsia"/>
          <w:sz w:val="28"/>
          <w:szCs w:val="28"/>
        </w:rPr>
        <w:t>災害應變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國中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ascii="標楷體" w:hAnsi="標楷體" w:hint="eastAsia"/>
          <w:sz w:val="28"/>
          <w:szCs w:val="28"/>
        </w:rPr>
        <w:t>多功能牙刷</w:t>
      </w:r>
      <w:r w:rsidRPr="007B6C00">
        <w:rPr>
          <w:rFonts w:hint="eastAsia"/>
          <w:sz w:val="28"/>
          <w:szCs w:val="28"/>
        </w:rPr>
        <w:t>」）。</w:t>
      </w:r>
    </w:p>
    <w:p w:rsidR="00184B96" w:rsidRPr="007B6C00" w:rsidRDefault="00184B96" w:rsidP="004A72A7">
      <w:pPr>
        <w:spacing w:line="600" w:lineRule="exact"/>
        <w:ind w:left="560" w:hangingChars="200" w:hanging="560"/>
        <w:rPr>
          <w:sz w:val="28"/>
          <w:szCs w:val="28"/>
        </w:rPr>
      </w:pPr>
    </w:p>
    <w:p w:rsidR="00184B96" w:rsidRPr="004A72A7" w:rsidRDefault="00184B96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參賽作品條件</w:t>
      </w:r>
    </w:p>
    <w:p w:rsidR="00184B96" w:rsidRDefault="00184B96" w:rsidP="003A2131">
      <w:pPr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</w:t>
      </w:r>
      <w:r>
        <w:rPr>
          <w:rFonts w:hAnsi="標楷體" w:cs="標楷體" w:hint="eastAsia"/>
          <w:sz w:val="28"/>
          <w:szCs w:val="28"/>
        </w:rPr>
        <w:t>參賽作品不接受：詩、歌、短篇故事、繪畫、雕塑等藝術作品及自然領域之基本研究或觀察報告。</w:t>
      </w:r>
    </w:p>
    <w:p w:rsidR="00184B96" w:rsidRPr="007B6C00" w:rsidRDefault="00184B96" w:rsidP="004A72A7">
      <w:pPr>
        <w:snapToGrid w:val="0"/>
        <w:spacing w:line="600" w:lineRule="exact"/>
        <w:jc w:val="both"/>
        <w:rPr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二、</w:t>
      </w:r>
      <w:r w:rsidRPr="007B6C00">
        <w:rPr>
          <w:rFonts w:hAnsi="標楷體" w:cs="標楷體" w:hint="eastAsia"/>
          <w:sz w:val="28"/>
          <w:szCs w:val="28"/>
        </w:rPr>
        <w:t>智慧財產與原創性聲明</w:t>
      </w:r>
    </w:p>
    <w:p w:rsidR="00184B96" w:rsidRPr="007B6C00" w:rsidRDefault="00184B96" w:rsidP="004A72A7">
      <w:pPr>
        <w:tabs>
          <w:tab w:val="left" w:pos="1260"/>
        </w:tabs>
        <w:snapToGrid w:val="0"/>
        <w:spacing w:line="600" w:lineRule="exact"/>
        <w:ind w:leftChars="200" w:left="1460" w:hangingChars="350" w:hanging="980"/>
        <w:jc w:val="both"/>
        <w:rPr>
          <w:rFonts w:hAnsi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（一）參賽作品不得為</w:t>
      </w:r>
      <w:r>
        <w:rPr>
          <w:rFonts w:hAnsi="標楷體" w:cs="標楷體" w:hint="eastAsia"/>
          <w:sz w:val="28"/>
          <w:szCs w:val="28"/>
        </w:rPr>
        <w:t>曾在其他縣市級以上競賽</w:t>
      </w:r>
      <w:r>
        <w:rPr>
          <w:rFonts w:hAnsi="標楷體" w:cs="標楷體"/>
          <w:sz w:val="28"/>
          <w:szCs w:val="28"/>
        </w:rPr>
        <w:t>(</w:t>
      </w:r>
      <w:r>
        <w:rPr>
          <w:rFonts w:hAnsi="標楷體" w:cs="標楷體" w:hint="eastAsia"/>
          <w:sz w:val="28"/>
          <w:szCs w:val="28"/>
        </w:rPr>
        <w:t>不含縣市級</w:t>
      </w:r>
      <w:r>
        <w:rPr>
          <w:rFonts w:hAnsi="標楷體" w:cs="標楷體"/>
          <w:sz w:val="28"/>
          <w:szCs w:val="28"/>
        </w:rPr>
        <w:t>)</w:t>
      </w:r>
      <w:r>
        <w:rPr>
          <w:rFonts w:hAnsi="標楷體" w:cs="標楷體" w:hint="eastAsia"/>
          <w:sz w:val="28"/>
          <w:szCs w:val="28"/>
        </w:rPr>
        <w:t>中得到包括金牌、銀牌及銅牌或等同獎項之作品，若接獲舉發經驗證後，將取消得獎資格</w:t>
      </w:r>
      <w:r w:rsidRPr="007B6C00">
        <w:rPr>
          <w:rFonts w:hAnsi="標楷體" w:cs="標楷體" w:hint="eastAsia"/>
          <w:sz w:val="28"/>
          <w:szCs w:val="28"/>
        </w:rPr>
        <w:t>。</w:t>
      </w:r>
    </w:p>
    <w:p w:rsidR="00184B96" w:rsidRPr="007B6C00" w:rsidRDefault="00184B96" w:rsidP="00330DF5">
      <w:pPr>
        <w:snapToGrid w:val="0"/>
        <w:spacing w:line="600" w:lineRule="exact"/>
        <w:ind w:leftChars="199" w:left="1326" w:hangingChars="303" w:hanging="848"/>
        <w:jc w:val="both"/>
        <w:rPr>
          <w:rFonts w:hAnsi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（二）</w:t>
      </w:r>
      <w:r w:rsidRPr="007B6C00">
        <w:rPr>
          <w:rFonts w:cs="標楷體" w:hint="eastAsia"/>
          <w:sz w:val="28"/>
          <w:szCs w:val="28"/>
        </w:rPr>
        <w:t>發明人對於所發明或設計的作品需具備組裝能力。除零件機械加工、鑄造、開模、射出等加工程序外，需發明人親自組裝作品，不得由他人代勞。</w:t>
      </w:r>
    </w:p>
    <w:p w:rsidR="00184B96" w:rsidRPr="007B6C00" w:rsidRDefault="00184B96" w:rsidP="004A72A7">
      <w:pPr>
        <w:snapToGrid w:val="0"/>
        <w:spacing w:line="600" w:lineRule="exact"/>
        <w:jc w:val="both"/>
        <w:rPr>
          <w:rFonts w:ascii="標楷體"/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三</w:t>
      </w:r>
      <w:r w:rsidRPr="007B6C00">
        <w:rPr>
          <w:rFonts w:hAnsi="標楷體" w:cs="標楷體" w:hint="eastAsia"/>
          <w:sz w:val="28"/>
          <w:szCs w:val="28"/>
        </w:rPr>
        <w:t>、發</w:t>
      </w:r>
      <w:r w:rsidRPr="007B6C00">
        <w:rPr>
          <w:rFonts w:ascii="標楷體" w:hAnsi="標楷體" w:cs="標楷體" w:hint="eastAsia"/>
          <w:sz w:val="28"/>
          <w:szCs w:val="28"/>
        </w:rPr>
        <w:t>明設計材料規定</w:t>
      </w:r>
    </w:p>
    <w:p w:rsidR="00184B96" w:rsidRPr="007B6C00" w:rsidRDefault="00184B96" w:rsidP="00330DF5">
      <w:pPr>
        <w:tabs>
          <w:tab w:val="left" w:pos="900"/>
        </w:tabs>
        <w:snapToGrid w:val="0"/>
        <w:spacing w:line="600" w:lineRule="exact"/>
        <w:ind w:leftChars="199" w:left="1326" w:hangingChars="303" w:hanging="848"/>
        <w:jc w:val="both"/>
        <w:rPr>
          <w:rFonts w:ascii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（一）發明及設計的材料可自由決定。但為了愛護生命及安全守則，作品不</w:t>
      </w:r>
      <w:r>
        <w:rPr>
          <w:rFonts w:ascii="標楷體" w:hAnsi="標楷體" w:cs="標楷體" w:hint="eastAsia"/>
          <w:sz w:val="28"/>
          <w:szCs w:val="28"/>
        </w:rPr>
        <w:t>得</w:t>
      </w:r>
      <w:r w:rsidRPr="007B6C00">
        <w:rPr>
          <w:rFonts w:ascii="標楷體" w:hAnsi="標楷體" w:cs="標楷體" w:hint="eastAsia"/>
          <w:sz w:val="28"/>
          <w:szCs w:val="28"/>
        </w:rPr>
        <w:t>使用</w:t>
      </w:r>
      <w:r>
        <w:rPr>
          <w:rFonts w:ascii="標楷體" w:hAnsi="標楷體" w:cs="標楷體" w:hint="eastAsia"/>
          <w:sz w:val="28"/>
          <w:szCs w:val="28"/>
        </w:rPr>
        <w:t>易碎、易腐、危險的或活體動植物製成的成品</w:t>
      </w:r>
      <w:r w:rsidRPr="007B6C00">
        <w:rPr>
          <w:rFonts w:ascii="標楷體" w:hAnsi="標楷體" w:cs="標楷體" w:hint="eastAsia"/>
          <w:sz w:val="28"/>
          <w:szCs w:val="28"/>
        </w:rPr>
        <w:t>。</w:t>
      </w:r>
    </w:p>
    <w:p w:rsidR="00184B96" w:rsidRDefault="00184B96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 w:cs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（二）為安全考慮，</w:t>
      </w:r>
      <w:proofErr w:type="gramStart"/>
      <w:r w:rsidRPr="007B6C00">
        <w:rPr>
          <w:rFonts w:ascii="標楷體" w:hAnsi="標楷體" w:cs="標楷體" w:hint="eastAsia"/>
          <w:sz w:val="28"/>
          <w:szCs w:val="28"/>
        </w:rPr>
        <w:t>婉</w:t>
      </w:r>
      <w:proofErr w:type="gramEnd"/>
      <w:r w:rsidRPr="007B6C00">
        <w:rPr>
          <w:rFonts w:ascii="標楷體" w:hAnsi="標楷體" w:cs="標楷體" w:hint="eastAsia"/>
          <w:sz w:val="28"/>
          <w:szCs w:val="28"/>
        </w:rPr>
        <w:t>拒任何火藥爆裂之發明品，此類發明品不予</w:t>
      </w:r>
      <w:r>
        <w:rPr>
          <w:rFonts w:ascii="標楷體" w:hAnsi="標楷體" w:cs="標楷體" w:hint="eastAsia"/>
          <w:sz w:val="28"/>
          <w:szCs w:val="28"/>
        </w:rPr>
        <w:t>計</w:t>
      </w:r>
      <w:r w:rsidRPr="007B6C00">
        <w:rPr>
          <w:rFonts w:ascii="標楷體" w:hAnsi="標楷體" w:cs="標楷體" w:hint="eastAsia"/>
          <w:sz w:val="28"/>
          <w:szCs w:val="28"/>
        </w:rPr>
        <w:t>分。</w:t>
      </w:r>
    </w:p>
    <w:p w:rsidR="00184B96" w:rsidRPr="007B6C00" w:rsidRDefault="00184B96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/>
          <w:sz w:val="28"/>
          <w:szCs w:val="28"/>
        </w:rPr>
      </w:pPr>
    </w:p>
    <w:p w:rsidR="00184B96" w:rsidRPr="004A72A7" w:rsidRDefault="00184B96" w:rsidP="004A72A7">
      <w:pPr>
        <w:pStyle w:val="1"/>
        <w:spacing w:line="600" w:lineRule="exact"/>
        <w:rPr>
          <w:rFonts w:ascii="標楷體"/>
          <w:sz w:val="32"/>
          <w:szCs w:val="32"/>
        </w:rPr>
      </w:pPr>
      <w:r w:rsidRPr="004A72A7">
        <w:rPr>
          <w:rFonts w:ascii="標楷體" w:hAnsi="標楷體" w:hint="eastAsia"/>
          <w:sz w:val="32"/>
          <w:szCs w:val="32"/>
        </w:rPr>
        <w:t>評審方式</w:t>
      </w:r>
    </w:p>
    <w:p w:rsidR="00184B96" w:rsidRPr="007B6C00" w:rsidRDefault="00184B96" w:rsidP="004A72A7">
      <w:pPr>
        <w:pStyle w:val="a0"/>
        <w:numPr>
          <w:ilvl w:val="0"/>
          <w:numId w:val="9"/>
        </w:numPr>
        <w:spacing w:line="600" w:lineRule="exact"/>
        <w:ind w:leftChars="0" w:left="567" w:hanging="567"/>
        <w:rPr>
          <w:rFonts w:ascii="標楷體"/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評審委員：</w:t>
      </w:r>
    </w:p>
    <w:p w:rsidR="00184B96" w:rsidRPr="007B6C00" w:rsidRDefault="00184B96" w:rsidP="004A72A7">
      <w:pPr>
        <w:pStyle w:val="ac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（一）由本府教育處聘請合格專任教師及大專校院助理教授（含）以上</w:t>
      </w:r>
      <w:r w:rsidRPr="007B6C00">
        <w:rPr>
          <w:rFonts w:ascii="標楷體" w:eastAsia="標楷體" w:hAnsi="標楷體"/>
          <w:sz w:val="28"/>
          <w:szCs w:val="28"/>
        </w:rPr>
        <w:t>8</w:t>
      </w:r>
      <w:r w:rsidRPr="007B6C00">
        <w:rPr>
          <w:rFonts w:ascii="標楷體" w:eastAsia="標楷體" w:hAnsi="標楷體" w:hint="eastAsia"/>
          <w:sz w:val="28"/>
          <w:szCs w:val="28"/>
        </w:rPr>
        <w:t>人員擔任評審委員。</w:t>
      </w:r>
    </w:p>
    <w:p w:rsidR="00184B96" w:rsidRPr="007B6C00" w:rsidRDefault="00184B96" w:rsidP="004A72A7">
      <w:pPr>
        <w:pStyle w:val="ac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（二）</w:t>
      </w:r>
      <w:proofErr w:type="gramStart"/>
      <w:r w:rsidRPr="007B6C00">
        <w:rPr>
          <w:rFonts w:ascii="標楷體" w:eastAsia="標楷體" w:hAnsi="標楷體" w:hint="eastAsia"/>
          <w:sz w:val="28"/>
          <w:szCs w:val="28"/>
        </w:rPr>
        <w:t>本屆曾指導</w:t>
      </w:r>
      <w:proofErr w:type="gramEnd"/>
      <w:r w:rsidRPr="007B6C00">
        <w:rPr>
          <w:rFonts w:ascii="標楷體" w:eastAsia="標楷體" w:hAnsi="標楷體" w:hint="eastAsia"/>
          <w:sz w:val="28"/>
          <w:szCs w:val="28"/>
        </w:rPr>
        <w:t>學生參與「</w:t>
      </w:r>
      <w:r w:rsidRPr="007B6C00">
        <w:rPr>
          <w:rFonts w:ascii="標楷體" w:eastAsia="標楷體" w:hAnsi="標楷體"/>
          <w:sz w:val="28"/>
          <w:szCs w:val="28"/>
        </w:rPr>
        <w:t>2015</w:t>
      </w:r>
      <w:r w:rsidRPr="007B6C00">
        <w:rPr>
          <w:rFonts w:ascii="標楷體" w:eastAsia="標楷體" w:hAnsi="標楷體" w:hint="eastAsia"/>
          <w:sz w:val="28"/>
          <w:szCs w:val="28"/>
        </w:rPr>
        <w:t>花蓮縣第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7B6C00">
        <w:rPr>
          <w:rFonts w:ascii="標楷體" w:eastAsia="標楷體" w:hAnsi="標楷體" w:hint="eastAsia"/>
          <w:sz w:val="28"/>
          <w:szCs w:val="28"/>
        </w:rPr>
        <w:t>屆青少年發明展」之教師，</w:t>
      </w:r>
      <w:r w:rsidRPr="007B6C00">
        <w:rPr>
          <w:rFonts w:ascii="標楷體" w:eastAsia="標楷體" w:hAnsi="標楷體" w:hint="eastAsia"/>
          <w:sz w:val="28"/>
          <w:szCs w:val="28"/>
        </w:rPr>
        <w:lastRenderedPageBreak/>
        <w:t>不得擔任評審委員。</w:t>
      </w:r>
    </w:p>
    <w:p w:rsidR="00184B96" w:rsidRPr="007B6C00" w:rsidRDefault="00184B96" w:rsidP="004A72A7">
      <w:pPr>
        <w:pStyle w:val="a0"/>
        <w:numPr>
          <w:ilvl w:val="0"/>
          <w:numId w:val="9"/>
        </w:numPr>
        <w:spacing w:line="600" w:lineRule="exact"/>
        <w:ind w:leftChars="0" w:left="567" w:hanging="567"/>
        <w:rPr>
          <w:rFonts w:ascii="標楷體"/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評審時間及地點：</w:t>
      </w:r>
    </w:p>
    <w:p w:rsidR="00184B96" w:rsidRPr="007B6C00" w:rsidRDefault="00184B96" w:rsidP="004A72A7">
      <w:pPr>
        <w:pStyle w:val="a0"/>
        <w:spacing w:line="600" w:lineRule="exact"/>
        <w:ind w:leftChars="0" w:left="0" w:firstLineChars="250" w:firstLine="700"/>
        <w:rPr>
          <w:rFonts w:ascii="標楷體"/>
          <w:sz w:val="28"/>
          <w:szCs w:val="28"/>
        </w:rPr>
      </w:pPr>
      <w:r w:rsidRPr="007B6C00">
        <w:rPr>
          <w:rFonts w:ascii="標楷體" w:hAnsi="標楷體"/>
          <w:sz w:val="28"/>
          <w:szCs w:val="28"/>
        </w:rPr>
        <w:t>(</w:t>
      </w:r>
      <w:proofErr w:type="gramStart"/>
      <w:r w:rsidRPr="007B6C00">
        <w:rPr>
          <w:rFonts w:ascii="標楷體" w:hAnsi="標楷體" w:hint="eastAsia"/>
          <w:sz w:val="28"/>
          <w:szCs w:val="28"/>
        </w:rPr>
        <w:t>一</w:t>
      </w:r>
      <w:proofErr w:type="gramEnd"/>
      <w:r w:rsidRPr="007B6C00">
        <w:rPr>
          <w:rFonts w:ascii="標楷體" w:hAnsi="標楷體"/>
          <w:sz w:val="28"/>
          <w:szCs w:val="28"/>
        </w:rPr>
        <w:t xml:space="preserve">) </w:t>
      </w:r>
      <w:r w:rsidRPr="007B6C00">
        <w:rPr>
          <w:rFonts w:ascii="標楷體" w:hAnsi="標楷體" w:hint="eastAsia"/>
          <w:sz w:val="28"/>
          <w:szCs w:val="28"/>
        </w:rPr>
        <w:t>時間：</w:t>
      </w:r>
      <w:r w:rsidRPr="007B6C00">
        <w:rPr>
          <w:rFonts w:ascii="標楷體" w:hAnsi="標楷體"/>
          <w:sz w:val="28"/>
          <w:szCs w:val="28"/>
        </w:rPr>
        <w:t>104</w:t>
      </w:r>
      <w:r w:rsidRPr="007B6C00">
        <w:rPr>
          <w:rFonts w:ascii="標楷體" w:hAnsi="標楷體" w:hint="eastAsia"/>
          <w:sz w:val="28"/>
          <w:szCs w:val="28"/>
        </w:rPr>
        <w:t>年</w:t>
      </w:r>
      <w:r w:rsidRPr="007B6C00">
        <w:rPr>
          <w:rFonts w:ascii="標楷體" w:hAnsi="標楷體"/>
          <w:sz w:val="28"/>
          <w:szCs w:val="28"/>
        </w:rPr>
        <w:t>11</w:t>
      </w:r>
      <w:r w:rsidRPr="007B6C00">
        <w:rPr>
          <w:rFonts w:ascii="標楷體" w:hAnsi="標楷體" w:hint="eastAsia"/>
          <w:sz w:val="28"/>
          <w:szCs w:val="28"/>
        </w:rPr>
        <w:t>月</w:t>
      </w:r>
      <w:r w:rsidRPr="007B6C00">
        <w:rPr>
          <w:rFonts w:ascii="標楷體" w:hAnsi="標楷體"/>
          <w:sz w:val="28"/>
          <w:szCs w:val="28"/>
        </w:rPr>
        <w:t>25</w:t>
      </w:r>
      <w:r w:rsidRPr="007B6C00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星期三</w:t>
      </w:r>
      <w:r>
        <w:rPr>
          <w:rFonts w:ascii="標楷體" w:hAnsi="標楷體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。</w:t>
      </w:r>
    </w:p>
    <w:p w:rsidR="00184B96" w:rsidRPr="007B6C00" w:rsidRDefault="00184B96" w:rsidP="004A72A7">
      <w:pPr>
        <w:pStyle w:val="a0"/>
        <w:spacing w:line="600" w:lineRule="exact"/>
        <w:ind w:leftChars="0" w:left="0" w:firstLineChars="250" w:firstLine="700"/>
        <w:rPr>
          <w:rFonts w:ascii="標楷體"/>
          <w:sz w:val="28"/>
          <w:szCs w:val="28"/>
        </w:rPr>
      </w:pPr>
      <w:r w:rsidRPr="007B6C00">
        <w:rPr>
          <w:rFonts w:ascii="標楷體" w:hAnsi="標楷體"/>
          <w:sz w:val="28"/>
          <w:szCs w:val="28"/>
        </w:rPr>
        <w:t>(</w:t>
      </w:r>
      <w:r w:rsidRPr="007B6C00">
        <w:rPr>
          <w:rFonts w:ascii="標楷體" w:hAnsi="標楷體" w:hint="eastAsia"/>
          <w:sz w:val="28"/>
          <w:szCs w:val="28"/>
        </w:rPr>
        <w:t>二</w:t>
      </w:r>
      <w:r w:rsidRPr="007B6C00">
        <w:rPr>
          <w:rFonts w:ascii="標楷體" w:hAnsi="標楷體"/>
          <w:sz w:val="28"/>
          <w:szCs w:val="28"/>
        </w:rPr>
        <w:t xml:space="preserve">) </w:t>
      </w:r>
      <w:r w:rsidRPr="007B6C00">
        <w:rPr>
          <w:rFonts w:ascii="標楷體" w:hAnsi="標楷體" w:hint="eastAsia"/>
          <w:sz w:val="28"/>
          <w:szCs w:val="28"/>
        </w:rPr>
        <w:t>地點：花蓮縣中正國小。</w:t>
      </w:r>
    </w:p>
    <w:p w:rsidR="00184B96" w:rsidRPr="007B6C00" w:rsidRDefault="00184B96" w:rsidP="004A72A7">
      <w:pPr>
        <w:pStyle w:val="a0"/>
        <w:numPr>
          <w:ilvl w:val="0"/>
          <w:numId w:val="9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評審方式：評審當</w:t>
      </w:r>
      <w:r>
        <w:rPr>
          <w:rFonts w:ascii="標楷體" w:hAnsi="標楷體" w:hint="eastAsia"/>
          <w:sz w:val="28"/>
          <w:szCs w:val="28"/>
        </w:rPr>
        <w:t>日</w:t>
      </w:r>
      <w:r w:rsidRPr="007B6C00">
        <w:rPr>
          <w:rFonts w:ascii="標楷體" w:hAnsi="標楷體" w:hint="eastAsia"/>
          <w:sz w:val="28"/>
          <w:szCs w:val="28"/>
        </w:rPr>
        <w:t>以書</w:t>
      </w:r>
      <w:r w:rsidRPr="007B6C00">
        <w:rPr>
          <w:rFonts w:hint="eastAsia"/>
          <w:sz w:val="28"/>
          <w:szCs w:val="28"/>
        </w:rPr>
        <w:t>面資料進行</w:t>
      </w:r>
      <w:r>
        <w:rPr>
          <w:rFonts w:hint="eastAsia"/>
          <w:sz w:val="28"/>
          <w:szCs w:val="28"/>
        </w:rPr>
        <w:t>分組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國小、國中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評分，並以作品總分排名前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名之隊伍為本縣推薦隊伍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不限定各競賽類別之推薦名額</w:t>
      </w:r>
      <w:r w:rsidRPr="00E366A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惟</w:t>
      </w:r>
      <w:r w:rsidRPr="00E366A9">
        <w:rPr>
          <w:rFonts w:hint="eastAsia"/>
          <w:sz w:val="28"/>
          <w:szCs w:val="28"/>
        </w:rPr>
        <w:t>每隊限推薦一組作品</w:t>
      </w:r>
      <w:r w:rsidRPr="00E366A9">
        <w:rPr>
          <w:sz w:val="28"/>
          <w:szCs w:val="28"/>
        </w:rPr>
        <w:t>)</w:t>
      </w:r>
      <w:r w:rsidRPr="007B6C00">
        <w:rPr>
          <w:rFonts w:hint="eastAsia"/>
          <w:sz w:val="28"/>
          <w:szCs w:val="28"/>
        </w:rPr>
        <w:t>。</w:t>
      </w:r>
    </w:p>
    <w:p w:rsidR="00184B96" w:rsidRPr="007B6C00" w:rsidRDefault="00184B96" w:rsidP="004A72A7">
      <w:pPr>
        <w:pStyle w:val="a0"/>
        <w:widowControl/>
        <w:numPr>
          <w:ilvl w:val="0"/>
          <w:numId w:val="9"/>
        </w:numPr>
        <w:spacing w:line="600" w:lineRule="exact"/>
        <w:ind w:leftChars="0" w:left="567" w:hanging="567"/>
        <w:rPr>
          <w:b/>
          <w:bCs/>
          <w:sz w:val="28"/>
          <w:szCs w:val="28"/>
        </w:rPr>
      </w:pPr>
      <w:r w:rsidRPr="007B6C00">
        <w:rPr>
          <w:rFonts w:hint="eastAsia"/>
          <w:sz w:val="28"/>
          <w:szCs w:val="28"/>
        </w:rPr>
        <w:t>結果公布：評審結果於</w:t>
      </w:r>
      <w:r w:rsidRPr="007B6C00">
        <w:rPr>
          <w:rFonts w:ascii="標楷體" w:hAnsi="標楷體"/>
          <w:sz w:val="28"/>
          <w:szCs w:val="28"/>
        </w:rPr>
        <w:t>104</w:t>
      </w:r>
      <w:r w:rsidRPr="007B6C00">
        <w:rPr>
          <w:rFonts w:ascii="標楷體" w:hAnsi="標楷體" w:hint="eastAsia"/>
          <w:sz w:val="28"/>
          <w:szCs w:val="28"/>
        </w:rPr>
        <w:t>年</w:t>
      </w:r>
      <w:r w:rsidRPr="007B6C00">
        <w:rPr>
          <w:rFonts w:ascii="標楷體" w:hAnsi="標楷體"/>
          <w:sz w:val="28"/>
          <w:szCs w:val="28"/>
        </w:rPr>
        <w:t>11</w:t>
      </w:r>
      <w:r w:rsidRPr="007B6C00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26</w:t>
      </w:r>
      <w:r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星期四</w:t>
      </w:r>
      <w:r>
        <w:rPr>
          <w:rFonts w:ascii="標楷體" w:hAnsi="標楷體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公布於花蓮縣政府教育處網頁</w:t>
      </w:r>
      <w:r w:rsidRPr="007B6C00">
        <w:rPr>
          <w:rFonts w:hint="eastAsia"/>
          <w:sz w:val="28"/>
          <w:szCs w:val="28"/>
        </w:rPr>
        <w:t>。</w:t>
      </w:r>
    </w:p>
    <w:p w:rsidR="00184B96" w:rsidRPr="004A72A7" w:rsidRDefault="00184B96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評審指標</w:t>
      </w:r>
    </w:p>
    <w:p w:rsidR="00184B96" w:rsidRPr="007B6C00" w:rsidRDefault="00184B96" w:rsidP="004A72A7">
      <w:pPr>
        <w:tabs>
          <w:tab w:val="left" w:pos="540"/>
        </w:tabs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一、必須遵守</w:t>
      </w:r>
      <w:r w:rsidRPr="00E366A9">
        <w:rPr>
          <w:rFonts w:hAnsi="標楷體" w:cs="標楷體" w:hint="eastAsia"/>
          <w:sz w:val="28"/>
          <w:szCs w:val="28"/>
        </w:rPr>
        <w:t>主辦單位規定，純科學原理</w:t>
      </w:r>
      <w:r w:rsidRPr="00E366A9">
        <w:rPr>
          <w:rFonts w:hAnsi="標楷體" w:cs="標楷體"/>
          <w:sz w:val="28"/>
          <w:szCs w:val="28"/>
        </w:rPr>
        <w:t>(</w:t>
      </w:r>
      <w:proofErr w:type="gramStart"/>
      <w:r w:rsidRPr="00E366A9">
        <w:rPr>
          <w:rFonts w:hAnsi="標楷體" w:cs="標楷體" w:hint="eastAsia"/>
          <w:sz w:val="28"/>
          <w:szCs w:val="28"/>
        </w:rPr>
        <w:t>含動</w:t>
      </w:r>
      <w:proofErr w:type="gramEnd"/>
      <w:r w:rsidRPr="00E366A9">
        <w:rPr>
          <w:rFonts w:hAnsi="標楷體" w:cs="標楷體" w:hint="eastAsia"/>
          <w:sz w:val="28"/>
          <w:szCs w:val="28"/>
        </w:rPr>
        <w:t>、植物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實驗、純藝術創作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未有科技成份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、</w:t>
      </w:r>
      <w:proofErr w:type="gramStart"/>
      <w:r w:rsidRPr="00E366A9">
        <w:rPr>
          <w:rFonts w:hAnsi="標楷體" w:cs="標楷體" w:hint="eastAsia"/>
          <w:sz w:val="28"/>
          <w:szCs w:val="28"/>
        </w:rPr>
        <w:t>易具危險性</w:t>
      </w:r>
      <w:proofErr w:type="gramEnd"/>
      <w:r w:rsidRPr="00E366A9">
        <w:rPr>
          <w:rFonts w:hAnsi="標楷體" w:cs="標楷體"/>
          <w:sz w:val="28"/>
          <w:szCs w:val="28"/>
        </w:rPr>
        <w:t>(e.g.</w:t>
      </w:r>
      <w:r w:rsidRPr="00E366A9">
        <w:rPr>
          <w:rFonts w:hAnsi="標楷體" w:cs="標楷體" w:hint="eastAsia"/>
          <w:sz w:val="28"/>
          <w:szCs w:val="28"/>
        </w:rPr>
        <w:t>易爆炸、易燃性、有毒性、腐蝕性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的規定，若具有上述條件之一</w:t>
      </w:r>
      <w:r w:rsidRPr="007B6C00">
        <w:rPr>
          <w:rFonts w:hAnsi="標楷體" w:cs="標楷體" w:hint="eastAsia"/>
          <w:sz w:val="28"/>
          <w:szCs w:val="28"/>
        </w:rPr>
        <w:t>，則喪失本次競賽的資格，若是屬於基礎科學研究範疇者，或是不符合安全性原則者，則不予錄取。</w:t>
      </w:r>
    </w:p>
    <w:p w:rsidR="00184B96" w:rsidRPr="007B6C00" w:rsidRDefault="00184B96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 w:rsidRPr="007B6C00">
        <w:rPr>
          <w:rFonts w:cs="標楷體" w:hint="eastAsia"/>
          <w:sz w:val="28"/>
          <w:szCs w:val="28"/>
        </w:rPr>
        <w:t>二、評分項目與比例如下表：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4"/>
        <w:gridCol w:w="4076"/>
        <w:gridCol w:w="2160"/>
      </w:tblGrid>
      <w:tr w:rsidR="00184B96" w:rsidRPr="007B6C00" w:rsidTr="00F94D40">
        <w:tc>
          <w:tcPr>
            <w:tcW w:w="2764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184B96" w:rsidRPr="007B6C00" w:rsidTr="00F94D40">
        <w:tc>
          <w:tcPr>
            <w:tcW w:w="2764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作品安全性</w:t>
            </w:r>
          </w:p>
        </w:tc>
        <w:tc>
          <w:tcPr>
            <w:tcW w:w="4076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</w:t>
            </w:r>
            <w:r w:rsidRPr="00F94D40">
              <w:rPr>
                <w:rFonts w:hint="eastAsia"/>
                <w:sz w:val="28"/>
                <w:szCs w:val="28"/>
              </w:rPr>
              <w:t>、不易碎、易腐、危險的物品</w:t>
            </w:r>
          </w:p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2</w:t>
            </w:r>
            <w:r w:rsidRPr="00F94D40">
              <w:rPr>
                <w:rFonts w:hint="eastAsia"/>
                <w:sz w:val="28"/>
                <w:szCs w:val="28"/>
              </w:rPr>
              <w:t>、不破壞環境生態的物品</w:t>
            </w:r>
          </w:p>
        </w:tc>
        <w:tc>
          <w:tcPr>
            <w:tcW w:w="2160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184B96" w:rsidRPr="007B6C00" w:rsidTr="00F94D40">
        <w:tc>
          <w:tcPr>
            <w:tcW w:w="2764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作品適當性</w:t>
            </w:r>
          </w:p>
        </w:tc>
        <w:tc>
          <w:tcPr>
            <w:tcW w:w="4076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非藝文或基礎科學之研究</w:t>
            </w:r>
          </w:p>
        </w:tc>
        <w:tc>
          <w:tcPr>
            <w:tcW w:w="2160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184B96" w:rsidRPr="007B6C00" w:rsidTr="00F94D40">
        <w:tc>
          <w:tcPr>
            <w:tcW w:w="2764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作品新穎性</w:t>
            </w:r>
          </w:p>
        </w:tc>
        <w:tc>
          <w:tcPr>
            <w:tcW w:w="4076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科技的創新度</w:t>
            </w:r>
          </w:p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功能獨特性</w:t>
            </w:r>
          </w:p>
        </w:tc>
        <w:tc>
          <w:tcPr>
            <w:tcW w:w="2160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184B96" w:rsidRPr="007B6C00" w:rsidTr="00F94D40">
        <w:tc>
          <w:tcPr>
            <w:tcW w:w="2764" w:type="dxa"/>
            <w:vAlign w:val="center"/>
          </w:tcPr>
          <w:p w:rsidR="00184B96" w:rsidRPr="00F94D40" w:rsidRDefault="00184B96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作品實用性</w:t>
            </w:r>
          </w:p>
        </w:tc>
        <w:tc>
          <w:tcPr>
            <w:tcW w:w="4076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符合所參賽類別範疇</w:t>
            </w:r>
          </w:p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lastRenderedPageBreak/>
              <w:t>具日常生活教育之價值</w:t>
            </w:r>
          </w:p>
        </w:tc>
        <w:tc>
          <w:tcPr>
            <w:tcW w:w="2160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lastRenderedPageBreak/>
              <w:t>50%</w:t>
            </w:r>
          </w:p>
        </w:tc>
      </w:tr>
      <w:tr w:rsidR="00184B96" w:rsidRPr="007B6C00" w:rsidTr="00556466">
        <w:tc>
          <w:tcPr>
            <w:tcW w:w="6840" w:type="dxa"/>
            <w:gridSpan w:val="2"/>
            <w:vAlign w:val="center"/>
          </w:tcPr>
          <w:p w:rsidR="00184B96" w:rsidRPr="00F94D40" w:rsidRDefault="00184B96" w:rsidP="00F94D40">
            <w:pPr>
              <w:jc w:val="right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lastRenderedPageBreak/>
              <w:t>總計</w:t>
            </w:r>
          </w:p>
        </w:tc>
        <w:tc>
          <w:tcPr>
            <w:tcW w:w="2160" w:type="dxa"/>
            <w:vAlign w:val="center"/>
          </w:tcPr>
          <w:p w:rsidR="00184B96" w:rsidRPr="00F94D40" w:rsidRDefault="00184B96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100%</w:t>
            </w:r>
          </w:p>
        </w:tc>
      </w:tr>
    </w:tbl>
    <w:p w:rsidR="00184B96" w:rsidRPr="004A72A7" w:rsidRDefault="00184B96" w:rsidP="004A72A7">
      <w:pPr>
        <w:pStyle w:val="1"/>
        <w:spacing w:line="600" w:lineRule="exact"/>
        <w:ind w:left="851" w:hanging="851"/>
        <w:rPr>
          <w:b w:val="0"/>
        </w:rPr>
      </w:pPr>
      <w:r w:rsidRPr="007B6C00">
        <w:rPr>
          <w:rFonts w:hint="eastAsia"/>
        </w:rPr>
        <w:t>獎勵辦法：</w:t>
      </w:r>
      <w:r w:rsidRPr="004A72A7">
        <w:rPr>
          <w:rFonts w:hint="eastAsia"/>
          <w:b w:val="0"/>
        </w:rPr>
        <w:t>國中及國小各組前</w:t>
      </w:r>
      <w:r w:rsidRPr="004A72A7">
        <w:rPr>
          <w:b w:val="0"/>
        </w:rPr>
        <w:t>10</w:t>
      </w:r>
      <w:r w:rsidRPr="004A72A7">
        <w:rPr>
          <w:rFonts w:hint="eastAsia"/>
          <w:b w:val="0"/>
        </w:rPr>
        <w:t>名將獲花蓮縣政府頒發獎狀及推薦參加「</w:t>
      </w:r>
      <w:r w:rsidRPr="004A72A7">
        <w:rPr>
          <w:b w:val="0"/>
        </w:rPr>
        <w:t>2015IEYI</w:t>
      </w:r>
      <w:r w:rsidRPr="004A72A7">
        <w:rPr>
          <w:rFonts w:hint="eastAsia"/>
          <w:b w:val="0"/>
        </w:rPr>
        <w:t>臺灣參加世界青少年發明展選拔暨展覽會」。</w:t>
      </w:r>
    </w:p>
    <w:p w:rsidR="00184B96" w:rsidRPr="007B6C00" w:rsidRDefault="00184B96" w:rsidP="00E366A9">
      <w:pPr>
        <w:pStyle w:val="1"/>
        <w:spacing w:line="600" w:lineRule="exact"/>
        <w:ind w:left="0" w:firstLine="0"/>
      </w:pPr>
      <w:r>
        <w:rPr>
          <w:rFonts w:hint="eastAsia"/>
        </w:rPr>
        <w:t>經費概算</w:t>
      </w:r>
      <w:r>
        <w:t>(</w:t>
      </w:r>
      <w:r>
        <w:rPr>
          <w:rFonts w:hint="eastAsia"/>
        </w:rPr>
        <w:t>如附件</w:t>
      </w:r>
      <w:r>
        <w:t>3)</w:t>
      </w:r>
    </w:p>
    <w:p w:rsidR="00184B96" w:rsidRPr="00033F75" w:rsidRDefault="00184B96" w:rsidP="004A72A7">
      <w:pPr>
        <w:pStyle w:val="1"/>
        <w:spacing w:line="600" w:lineRule="exact"/>
        <w:ind w:left="1276" w:hanging="1276"/>
        <w:jc w:val="both"/>
        <w:rPr>
          <w:b w:val="0"/>
        </w:rPr>
      </w:pPr>
      <w:r w:rsidRPr="00033F75">
        <w:rPr>
          <w:rFonts w:ascii="標楷體" w:hAnsi="標楷體" w:cs="Arial" w:hint="eastAsia"/>
          <w:b w:val="0"/>
        </w:rPr>
        <w:t>本計畫辦理有功人員得依「花蓮縣政府所屬各級學校教育專業人員獎懲作業要點」等相關規定從優敘獎。</w:t>
      </w:r>
    </w:p>
    <w:p w:rsidR="00184B96" w:rsidRPr="00033F75" w:rsidRDefault="00184B96" w:rsidP="004A72A7">
      <w:pPr>
        <w:pStyle w:val="1"/>
        <w:spacing w:line="600" w:lineRule="exact"/>
        <w:ind w:left="1320" w:hanging="1320"/>
        <w:rPr>
          <w:b w:val="0"/>
        </w:rPr>
      </w:pPr>
      <w:r w:rsidRPr="00033F75">
        <w:rPr>
          <w:rFonts w:hint="eastAsia"/>
          <w:b w:val="0"/>
        </w:rPr>
        <w:t>本</w:t>
      </w:r>
      <w:proofErr w:type="gramStart"/>
      <w:r w:rsidRPr="00033F75">
        <w:rPr>
          <w:rFonts w:hint="eastAsia"/>
          <w:b w:val="0"/>
        </w:rPr>
        <w:t>計畫於奉核准</w:t>
      </w:r>
      <w:proofErr w:type="gramEnd"/>
      <w:r w:rsidRPr="00033F75">
        <w:rPr>
          <w:rFonts w:hint="eastAsia"/>
          <w:b w:val="0"/>
        </w:rPr>
        <w:t>後實施，修正時亦同。</w:t>
      </w:r>
    </w:p>
    <w:p w:rsidR="00184B96" w:rsidRPr="00033F75" w:rsidRDefault="00184B96" w:rsidP="00033F75"/>
    <w:p w:rsidR="00184B96" w:rsidRPr="00033F75" w:rsidRDefault="00184B96" w:rsidP="00E70B66">
      <w:pPr>
        <w:rPr>
          <w:rStyle w:val="10"/>
          <w:rFonts w:ascii="標楷體"/>
          <w:b w:val="0"/>
        </w:rPr>
      </w:pPr>
      <w:r w:rsidRPr="007B6C00">
        <w:br w:type="page"/>
      </w:r>
      <w:r w:rsidRPr="00033F75">
        <w:rPr>
          <w:rStyle w:val="10"/>
          <w:rFonts w:ascii="標楷體" w:hAnsi="標楷體" w:hint="eastAsia"/>
          <w:b w:val="0"/>
        </w:rPr>
        <w:lastRenderedPageBreak/>
        <w:t>附件一：「</w:t>
      </w:r>
      <w:r w:rsidRPr="00033F75">
        <w:rPr>
          <w:rStyle w:val="10"/>
          <w:rFonts w:ascii="標楷體" w:hAnsi="標楷體"/>
          <w:b w:val="0"/>
        </w:rPr>
        <w:t>2015</w:t>
      </w:r>
      <w:r w:rsidRPr="00033F75">
        <w:rPr>
          <w:rStyle w:val="10"/>
          <w:rFonts w:ascii="標楷體" w:hAnsi="標楷體" w:hint="eastAsia"/>
          <w:b w:val="0"/>
        </w:rPr>
        <w:t>花蓮縣第</w:t>
      </w:r>
      <w:r w:rsidRPr="00033F75">
        <w:rPr>
          <w:rStyle w:val="10"/>
          <w:rFonts w:ascii="標楷體" w:hAnsi="標楷體"/>
          <w:b w:val="0"/>
        </w:rPr>
        <w:t>2</w:t>
      </w:r>
      <w:r w:rsidRPr="00033F75">
        <w:rPr>
          <w:rStyle w:val="10"/>
          <w:rFonts w:ascii="標楷體" w:hAnsi="標楷體" w:hint="eastAsia"/>
          <w:b w:val="0"/>
        </w:rPr>
        <w:t>屆青少年發明展」</w:t>
      </w:r>
      <w:r w:rsidRPr="00033F75">
        <w:rPr>
          <w:rStyle w:val="10"/>
          <w:rFonts w:ascii="標楷體" w:hAnsi="標楷體" w:hint="eastAsia"/>
        </w:rPr>
        <w:t>報名表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9"/>
        <w:gridCol w:w="3733"/>
        <w:gridCol w:w="1362"/>
        <w:gridCol w:w="3368"/>
      </w:tblGrid>
      <w:tr w:rsidR="00184B96" w:rsidRPr="007B6C00" w:rsidTr="00B452D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B452D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</w:p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</w:p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184B96" w:rsidRPr="007B6C00" w:rsidRDefault="00184B96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184B96" w:rsidRPr="007B6C00" w:rsidTr="00B452DF">
        <w:trPr>
          <w:trHeight w:val="355"/>
        </w:trPr>
        <w:tc>
          <w:tcPr>
            <w:tcW w:w="1159" w:type="dxa"/>
            <w:vAlign w:val="center"/>
          </w:tcPr>
          <w:p w:rsidR="00184B96" w:rsidRPr="007B6C00" w:rsidRDefault="00184B96" w:rsidP="00B452D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3"/>
            <w:vAlign w:val="center"/>
          </w:tcPr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szCs w:val="24"/>
              </w:rPr>
              <w:t xml:space="preserve">              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  <w:r w:rsidRPr="007B6C00">
              <w:rPr>
                <w:szCs w:val="24"/>
              </w:rPr>
              <w:t xml:space="preserve">               </w:t>
            </w:r>
          </w:p>
        </w:tc>
      </w:tr>
      <w:tr w:rsidR="00184B96" w:rsidRPr="007B6C00" w:rsidTr="00B452DF">
        <w:trPr>
          <w:trHeight w:val="355"/>
        </w:trPr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184B96" w:rsidRPr="007B6C00" w:rsidRDefault="00184B96" w:rsidP="00B452D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隊伍資料</w:t>
            </w:r>
          </w:p>
        </w:tc>
        <w:tc>
          <w:tcPr>
            <w:tcW w:w="8463" w:type="dxa"/>
            <w:gridSpan w:val="3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98"/>
              <w:gridCol w:w="2098"/>
              <w:gridCol w:w="2098"/>
              <w:gridCol w:w="2098"/>
            </w:tblGrid>
            <w:tr w:rsidR="00184B96" w:rsidRPr="007B6C00" w:rsidTr="008C0CCC">
              <w:tc>
                <w:tcPr>
                  <w:tcW w:w="4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Cs w:val="20"/>
                    </w:rPr>
                  </w:pPr>
                  <w:r w:rsidRPr="007B6C00">
                    <w:rPr>
                      <w:rFonts w:ascii="新細明體" w:hAnsi="新細明體"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rFonts w:ascii="新細明體" w:hAnsi="新細明體"/>
                      <w:kern w:val="0"/>
                      <w:szCs w:val="20"/>
                    </w:rPr>
                    <w:t>/</w:t>
                  </w:r>
                  <w:r w:rsidRPr="007B6C00">
                    <w:rPr>
                      <w:rFonts w:ascii="新細明體" w:hAnsi="新細明體" w:hint="eastAsia"/>
                      <w:kern w:val="0"/>
                      <w:szCs w:val="20"/>
                    </w:rPr>
                    <w:t>指導老師姓名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Cs w:val="20"/>
                    </w:rPr>
                  </w:pPr>
                  <w:r w:rsidRPr="007B6C00">
                    <w:rPr>
                      <w:rFonts w:ascii="新細明體" w:hAnsi="新細明體" w:hint="eastAsia"/>
                      <w:kern w:val="0"/>
                      <w:szCs w:val="20"/>
                    </w:rPr>
                    <w:t>簽名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0"/>
                    </w:rPr>
                  </w:pPr>
                  <w:r w:rsidRPr="007B6C00">
                    <w:rPr>
                      <w:rFonts w:ascii="新細明體" w:hAnsi="新細明體" w:hint="eastAsia"/>
                      <w:kern w:val="0"/>
                      <w:sz w:val="20"/>
                      <w:szCs w:val="20"/>
                    </w:rPr>
                    <w:t>就讀學校</w:t>
                  </w:r>
                  <w:r w:rsidRPr="007B6C00">
                    <w:rPr>
                      <w:rFonts w:ascii="新細明體" w:hAnsi="新細明體"/>
                      <w:kern w:val="0"/>
                      <w:sz w:val="20"/>
                      <w:szCs w:val="20"/>
                    </w:rPr>
                    <w:t>/</w:t>
                  </w:r>
                  <w:r w:rsidRPr="007B6C00">
                    <w:rPr>
                      <w:rFonts w:ascii="新細明體" w:hAnsi="新細明體" w:hint="eastAsia"/>
                      <w:kern w:val="0"/>
                      <w:sz w:val="20"/>
                      <w:szCs w:val="20"/>
                    </w:rPr>
                    <w:t>服務單位</w:t>
                  </w:r>
                </w:p>
              </w:tc>
            </w:tr>
            <w:tr w:rsidR="00184B96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84B96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84B96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84B96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Ansi="新細明體" w:hint="eastAsia"/>
                      <w:kern w:val="0"/>
                      <w:szCs w:val="20"/>
                    </w:rPr>
                    <w:t>指導老師</w:t>
                  </w:r>
                  <w:r w:rsidRPr="007B6C00">
                    <w:rPr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184B96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Ansi="新細明體" w:hint="eastAsia"/>
                      <w:kern w:val="0"/>
                      <w:szCs w:val="20"/>
                    </w:rPr>
                    <w:t>指導老師</w:t>
                  </w:r>
                  <w:r w:rsidRPr="007B6C00">
                    <w:rPr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B96" w:rsidRPr="007B6C00" w:rsidRDefault="00184B96" w:rsidP="003F40FF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</w:tbl>
          <w:p w:rsidR="00184B96" w:rsidRPr="007B6C00" w:rsidRDefault="00184B96" w:rsidP="00F94E5E">
            <w:pPr>
              <w:ind w:rightChars="73" w:right="175"/>
              <w:jc w:val="center"/>
              <w:rPr>
                <w:rFonts w:ascii="新細明體" w:eastAsia="新細明體"/>
                <w:szCs w:val="24"/>
              </w:rPr>
            </w:pPr>
          </w:p>
        </w:tc>
      </w:tr>
    </w:tbl>
    <w:p w:rsidR="00184B96" w:rsidRPr="007B6C00" w:rsidRDefault="00184B96" w:rsidP="00E70B66">
      <w:r w:rsidRPr="007B6C00">
        <w:rPr>
          <w:rFonts w:hint="eastAsia"/>
        </w:rPr>
        <w:t>※報名表送件後將不得更改參賽組員及指導老師姓名。</w:t>
      </w:r>
      <w:r w:rsidRPr="007B6C00">
        <w:br w:type="page"/>
      </w:r>
      <w:r w:rsidRPr="007B6C00">
        <w:rPr>
          <w:rStyle w:val="10"/>
          <w:rFonts w:hint="eastAsia"/>
          <w:b w:val="0"/>
        </w:rPr>
        <w:lastRenderedPageBreak/>
        <w:t>附件</w:t>
      </w:r>
      <w:r>
        <w:rPr>
          <w:rStyle w:val="10"/>
          <w:rFonts w:hint="eastAsia"/>
          <w:b w:val="0"/>
        </w:rPr>
        <w:t>二</w:t>
      </w:r>
      <w:r w:rsidRPr="007B6C00">
        <w:rPr>
          <w:rStyle w:val="10"/>
          <w:rFonts w:hint="eastAsia"/>
          <w:b w:val="0"/>
        </w:rPr>
        <w:t>：「</w:t>
      </w:r>
      <w:r w:rsidRPr="007B6C00">
        <w:rPr>
          <w:rStyle w:val="10"/>
          <w:b w:val="0"/>
        </w:rPr>
        <w:t>2015</w:t>
      </w:r>
      <w:r w:rsidRPr="007B6C00">
        <w:rPr>
          <w:rStyle w:val="10"/>
          <w:rFonts w:hint="eastAsia"/>
          <w:b w:val="0"/>
        </w:rPr>
        <w:t>花蓮縣第</w:t>
      </w:r>
      <w:r w:rsidRPr="007B6C00">
        <w:rPr>
          <w:rStyle w:val="10"/>
          <w:b w:val="0"/>
        </w:rPr>
        <w:t>2</w:t>
      </w:r>
      <w:r w:rsidRPr="007B6C00">
        <w:rPr>
          <w:rStyle w:val="10"/>
          <w:rFonts w:hint="eastAsia"/>
          <w:b w:val="0"/>
        </w:rPr>
        <w:t>屆青少年發明展」</w:t>
      </w:r>
      <w:r w:rsidRPr="00033F75">
        <w:rPr>
          <w:rFonts w:hint="eastAsia"/>
          <w:b/>
          <w:bCs/>
          <w:sz w:val="28"/>
          <w:szCs w:val="28"/>
        </w:rPr>
        <w:t>作品摘</w:t>
      </w:r>
      <w:r w:rsidRPr="00033F75">
        <w:rPr>
          <w:rFonts w:hint="eastAsia"/>
          <w:b/>
          <w:sz w:val="28"/>
          <w:szCs w:val="28"/>
        </w:rPr>
        <w:t>要說明表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9"/>
        <w:gridCol w:w="1742"/>
        <w:gridCol w:w="1991"/>
        <w:gridCol w:w="1362"/>
        <w:gridCol w:w="566"/>
        <w:gridCol w:w="2802"/>
      </w:tblGrid>
      <w:tr w:rsidR="00184B96" w:rsidRPr="007B6C00" w:rsidTr="000D5F7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</w:p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gridSpan w:val="2"/>
            <w:tcBorders>
              <w:top w:val="doub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184B96" w:rsidRPr="007B6C00" w:rsidRDefault="00184B96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184B96" w:rsidRPr="007B6C00" w:rsidTr="000D5F7F">
        <w:trPr>
          <w:trHeight w:val="355"/>
        </w:trPr>
        <w:tc>
          <w:tcPr>
            <w:tcW w:w="1159" w:type="dxa"/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5"/>
            <w:vAlign w:val="center"/>
          </w:tcPr>
          <w:p w:rsidR="00184B96" w:rsidRPr="007B6C00" w:rsidRDefault="00184B96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szCs w:val="24"/>
              </w:rPr>
              <w:t xml:space="preserve">              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  <w:r w:rsidRPr="007B6C00">
              <w:rPr>
                <w:szCs w:val="24"/>
              </w:rPr>
              <w:t xml:space="preserve">               </w:t>
            </w:r>
          </w:p>
        </w:tc>
      </w:tr>
      <w:tr w:rsidR="00184B96" w:rsidRPr="007B6C00" w:rsidTr="000D5F7F">
        <w:trPr>
          <w:trHeight w:val="331"/>
        </w:trPr>
        <w:tc>
          <w:tcPr>
            <w:tcW w:w="1159" w:type="dxa"/>
            <w:vMerge w:val="restart"/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參賽類組</w:t>
            </w:r>
          </w:p>
        </w:tc>
        <w:tc>
          <w:tcPr>
            <w:tcW w:w="8463" w:type="dxa"/>
            <w:gridSpan w:val="5"/>
            <w:tcBorders>
              <w:bottom w:val="nil"/>
            </w:tcBorders>
            <w:vAlign w:val="center"/>
          </w:tcPr>
          <w:p w:rsidR="00184B96" w:rsidRPr="007B6C00" w:rsidRDefault="00184B96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cs="新細明體" w:hint="eastAsia"/>
                <w:color w:val="auto"/>
              </w:rPr>
              <w:t>※</w:t>
            </w:r>
            <w:r w:rsidRPr="007B6C00">
              <w:rPr>
                <w:rFonts w:ascii="Times New Roman" w:cs="Times New Roman" w:hint="eastAsia"/>
                <w:color w:val="auto"/>
              </w:rPr>
              <w:t>作品類組於報名後不得更改之，請再次確認。</w:t>
            </w:r>
          </w:p>
        </w:tc>
      </w:tr>
      <w:tr w:rsidR="00184B96" w:rsidRPr="007B6C00" w:rsidTr="000D5F7F">
        <w:trPr>
          <w:trHeight w:val="331"/>
        </w:trPr>
        <w:tc>
          <w:tcPr>
            <w:tcW w:w="1159" w:type="dxa"/>
            <w:vMerge/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84B96" w:rsidRPr="007B6C00" w:rsidRDefault="00184B96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災害應變</w:t>
            </w:r>
            <w:r w:rsidRPr="007B6C00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84B96" w:rsidRPr="007B6C00" w:rsidRDefault="00184B96" w:rsidP="000D5F7F">
            <w:pPr>
              <w:rPr>
                <w:kern w:val="0"/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農糧技術</w:t>
            </w:r>
          </w:p>
        </w:tc>
      </w:tr>
      <w:tr w:rsidR="00184B96" w:rsidRPr="007B6C00" w:rsidTr="000D5F7F">
        <w:trPr>
          <w:trHeight w:val="105"/>
        </w:trPr>
        <w:tc>
          <w:tcPr>
            <w:tcW w:w="1159" w:type="dxa"/>
            <w:vMerge/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84B96" w:rsidRPr="007B6C00" w:rsidRDefault="00184B96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運動育樂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84B96" w:rsidRPr="007B6C00" w:rsidRDefault="00184B96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proofErr w:type="gramStart"/>
            <w:r w:rsidRPr="007B6C00">
              <w:rPr>
                <w:rFonts w:ascii="Times New Roman" w:cs="Times New Roman" w:hint="eastAsia"/>
                <w:color w:val="auto"/>
              </w:rPr>
              <w:t>綠能科技</w:t>
            </w:r>
            <w:proofErr w:type="gramEnd"/>
          </w:p>
        </w:tc>
      </w:tr>
      <w:tr w:rsidR="00184B96" w:rsidRPr="007B6C00" w:rsidTr="000D5F7F">
        <w:trPr>
          <w:trHeight w:val="302"/>
        </w:trPr>
        <w:tc>
          <w:tcPr>
            <w:tcW w:w="1159" w:type="dxa"/>
            <w:vMerge/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B96" w:rsidRPr="007B6C00" w:rsidRDefault="00184B96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安全健康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4B96" w:rsidRPr="007B6C00" w:rsidRDefault="00184B96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社會照顧</w:t>
            </w:r>
          </w:p>
        </w:tc>
      </w:tr>
      <w:tr w:rsidR="00184B96" w:rsidRPr="007B6C00" w:rsidTr="000D5F7F">
        <w:trPr>
          <w:trHeight w:val="355"/>
        </w:trPr>
        <w:tc>
          <w:tcPr>
            <w:tcW w:w="1159" w:type="dxa"/>
            <w:vAlign w:val="center"/>
          </w:tcPr>
          <w:p w:rsidR="00184B96" w:rsidRPr="007B6C00" w:rsidRDefault="00184B96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作品規格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184B96" w:rsidRPr="007B6C00" w:rsidRDefault="00184B96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寬：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184B96" w:rsidRPr="007B6C00" w:rsidRDefault="00184B96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高：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184B96" w:rsidRPr="007B6C00" w:rsidRDefault="00184B96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深：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184B96" w:rsidRPr="007B6C00" w:rsidRDefault="00184B96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重量：</w:t>
            </w:r>
            <w:r w:rsidRPr="007B6C00">
              <w:rPr>
                <w:szCs w:val="24"/>
              </w:rPr>
              <w:t xml:space="preserve">          kg</w:t>
            </w:r>
          </w:p>
        </w:tc>
      </w:tr>
      <w:tr w:rsidR="00184B96" w:rsidRPr="007B6C00" w:rsidTr="000D5F7F">
        <w:trPr>
          <w:trHeight w:val="269"/>
        </w:trPr>
        <w:tc>
          <w:tcPr>
            <w:tcW w:w="9622" w:type="dxa"/>
            <w:gridSpan w:val="6"/>
            <w:vAlign w:val="center"/>
          </w:tcPr>
          <w:p w:rsidR="00184B96" w:rsidRPr="007B6C00" w:rsidRDefault="00184B96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作品規格長、寬、高上限為</w:t>
            </w:r>
            <w:smartTag w:uri="urn:schemas-microsoft-com:office:smarttags" w:element="chmetcnv">
              <w:smartTagPr>
                <w:attr w:name="UnitName" w:val="公尺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C00">
                <w:rPr>
                  <w:spacing w:val="-12"/>
                  <w:szCs w:val="24"/>
                </w:rPr>
                <w:t>1</w:t>
              </w:r>
              <w:r w:rsidRPr="007B6C00">
                <w:rPr>
                  <w:rFonts w:hint="eastAsia"/>
                  <w:spacing w:val="-12"/>
                  <w:szCs w:val="24"/>
                </w:rPr>
                <w:t>公尺</w:t>
              </w:r>
            </w:smartTag>
            <w:r w:rsidRPr="007B6C00">
              <w:rPr>
                <w:rFonts w:hint="eastAsia"/>
                <w:spacing w:val="-12"/>
                <w:szCs w:val="24"/>
              </w:rPr>
              <w:t>，重量上限為</w:t>
            </w:r>
            <w:smartTag w:uri="urn:schemas-microsoft-com:office:smarttags" w:element="chmetcnv">
              <w:smartTagPr>
                <w:attr w:name="UnitName" w:val="公斤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C00">
                <w:rPr>
                  <w:spacing w:val="-12"/>
                  <w:szCs w:val="24"/>
                </w:rPr>
                <w:t>10</w:t>
              </w:r>
              <w:r w:rsidRPr="007B6C00">
                <w:rPr>
                  <w:rFonts w:hint="eastAsia"/>
                  <w:spacing w:val="-12"/>
                  <w:szCs w:val="24"/>
                </w:rPr>
                <w:t>公斤</w:t>
              </w:r>
            </w:smartTag>
          </w:p>
        </w:tc>
      </w:tr>
      <w:tr w:rsidR="00184B96" w:rsidRPr="007B6C00" w:rsidTr="000D5F7F">
        <w:trPr>
          <w:trHeight w:val="355"/>
        </w:trPr>
        <w:tc>
          <w:tcPr>
            <w:tcW w:w="9622" w:type="dxa"/>
            <w:gridSpan w:val="6"/>
            <w:vAlign w:val="center"/>
          </w:tcPr>
          <w:p w:rsidR="00184B96" w:rsidRPr="007B6C00" w:rsidRDefault="00184B96" w:rsidP="000D5F7F">
            <w:pPr>
              <w:jc w:val="center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摘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要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說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明</w:t>
            </w:r>
          </w:p>
        </w:tc>
      </w:tr>
      <w:tr w:rsidR="00184B96" w:rsidRPr="007B6C00" w:rsidTr="000D5F7F">
        <w:trPr>
          <w:trHeight w:val="6050"/>
        </w:trPr>
        <w:tc>
          <w:tcPr>
            <w:tcW w:w="9622" w:type="dxa"/>
            <w:gridSpan w:val="6"/>
            <w:tcBorders>
              <w:bottom w:val="double" w:sz="4" w:space="0" w:color="auto"/>
            </w:tcBorders>
            <w:vAlign w:val="center"/>
          </w:tcPr>
          <w:p w:rsidR="00184B96" w:rsidRPr="007B6C00" w:rsidRDefault="003F40FF" w:rsidP="00F94E5E">
            <w:pPr>
              <w:ind w:leftChars="61" w:left="146" w:rightChars="72" w:right="173"/>
              <w:jc w:val="center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84455</wp:posOffset>
                      </wp:positionV>
                      <wp:extent cx="5943600" cy="3757295"/>
                      <wp:effectExtent l="0" t="0" r="19050" b="1460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3757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4B96" w:rsidRPr="000A327F" w:rsidRDefault="00184B96" w:rsidP="000D5F7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填寫說明: (閱讀本說明後即可刪除,節省版面)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作品摘要說明以2頁為限，第3頁起不予審查。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作品摘要說明請使用文字及圖片（照片）方式呈現。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此文件請依照本格式填寫。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字型設定：中文標楷體12pt，英文</w:t>
                                  </w:r>
                                  <w:r w:rsidRPr="000A327F">
                                    <w:rPr>
                                      <w:kern w:val="0"/>
                                      <w:szCs w:val="24"/>
                                    </w:rPr>
                                    <w:t>Times New Roman 12pt</w:t>
                                  </w:r>
                                  <w:r w:rsidRPr="000A327F">
                                    <w:rPr>
                                      <w:rFonts w:hint="eastAsia"/>
                                      <w:kern w:val="0"/>
                                      <w:szCs w:val="24"/>
                                    </w:rPr>
                                    <w:t>。黑色字體。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hint="eastAsia"/>
                                      <w:kern w:val="0"/>
                                      <w:szCs w:val="24"/>
                                    </w:rPr>
                                    <w:t>段落設定：行距</w:t>
                                  </w:r>
                                  <w:r w:rsidRPr="000A327F">
                                    <w:rPr>
                                      <w:kern w:val="0"/>
                                      <w:szCs w:val="24"/>
                                    </w:rPr>
                                    <w:t>1.5</w:t>
                                  </w:r>
                                  <w:r w:rsidRPr="000A327F">
                                    <w:rPr>
                                      <w:rFonts w:hint="eastAsia"/>
                                      <w:kern w:val="0"/>
                                      <w:szCs w:val="24"/>
                                    </w:rPr>
                                    <w:t>倍行高</w:t>
                                  </w:r>
                                </w:p>
                                <w:p w:rsidR="00184B96" w:rsidRPr="00D365D1" w:rsidRDefault="00184B96" w:rsidP="004A1F3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請將摘要說明表</w:t>
                                  </w:r>
                                  <w:r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連同報名表於</w:t>
                                  </w:r>
                                  <w:r w:rsidRPr="00760B7A">
                                    <w:rPr>
                                      <w:szCs w:val="24"/>
                                    </w:rPr>
                                    <w:t>104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年</w:t>
                                  </w:r>
                                  <w:r w:rsidRPr="00760B7A"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月</w:t>
                                  </w:r>
                                  <w:r w:rsidRPr="00760B7A"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日（三）下午</w:t>
                                  </w:r>
                                  <w:r w:rsidRPr="00760B7A"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時止前寄達花蓮縣中正國小</w:t>
                                  </w:r>
                                  <w:proofErr w:type="gramStart"/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輔導室收</w:t>
                                  </w:r>
                                  <w:proofErr w:type="gramEnd"/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（</w:t>
                                  </w:r>
                                  <w:r w:rsidRPr="00760B7A">
                                    <w:rPr>
                                      <w:szCs w:val="24"/>
                                    </w:rPr>
                                    <w:t>970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花蓮縣花蓮市中正路</w:t>
                                  </w:r>
                                  <w:r w:rsidRPr="00760B7A">
                                    <w:rPr>
                                      <w:szCs w:val="24"/>
                                    </w:rPr>
                                    <w:t>210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號），不以郵戳為</w:t>
                                  </w:r>
                                  <w:proofErr w:type="gramStart"/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憑</w:t>
                                  </w:r>
                                  <w:proofErr w:type="gramEnd"/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。另電子</w:t>
                                  </w:r>
                                  <w:proofErr w:type="gramStart"/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檔</w:t>
                                  </w:r>
                                  <w:proofErr w:type="gramEnd"/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檔名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請</w:t>
                                  </w: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以「</w:t>
                                  </w:r>
                                  <w:r w:rsidRPr="00760B7A">
                                    <w:rPr>
                                      <w:rFonts w:ascii="標楷體" w:hAnsi="標楷體" w:hint="eastAsia"/>
                                      <w:szCs w:val="24"/>
                                    </w:rPr>
                                    <w:t>類別</w:t>
                                  </w:r>
                                  <w:r w:rsidRPr="007B6C00">
                                    <w:rPr>
                                      <w:rFonts w:ascii="標楷體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組別</w:t>
                                  </w:r>
                                  <w:r w:rsidRPr="007B6C00">
                                    <w:rPr>
                                      <w:rFonts w:ascii="標楷體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作品名稱」</w:t>
                                  </w: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命名（如「</w:t>
                                  </w:r>
                                  <w:r w:rsidRPr="00760B7A">
                                    <w:rPr>
                                      <w:rFonts w:ascii="標楷體" w:hAnsi="標楷體" w:hint="eastAsia"/>
                                      <w:szCs w:val="24"/>
                                    </w:rPr>
                                    <w:t>災害應變</w:t>
                                  </w:r>
                                  <w:r w:rsidRPr="007B6C00">
                                    <w:rPr>
                                      <w:rFonts w:ascii="標楷體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國小</w:t>
                                  </w:r>
                                  <w:r w:rsidRPr="007B6C00">
                                    <w:rPr>
                                      <w:rFonts w:ascii="標楷體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多功能牙刷」）</w:t>
                                  </w:r>
                                  <w:r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，並</w:t>
                                  </w:r>
                                  <w:r w:rsidRPr="00760B7A">
                                    <w:rPr>
                                      <w:rFonts w:hint="eastAsia"/>
                                      <w:szCs w:val="24"/>
                                    </w:rPr>
                                    <w:t>寄至</w:t>
                                  </w:r>
                                  <w:r w:rsidRPr="00760B7A">
                                    <w:rPr>
                                      <w:rFonts w:ascii="標楷體" w:hAnsi="標楷體"/>
                                      <w:szCs w:val="24"/>
                                    </w:rPr>
                                    <w:t>hse8462860@gmail.com</w:t>
                                  </w:r>
                                  <w:r w:rsidRPr="00D365D1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作品摘要說明內容須包含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作品名稱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作品內容與參賽類別的關聯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作品設計/創作動機與目的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作品效用與操作方式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作品傑出特性與創意特質</w:t>
                                  </w:r>
                                </w:p>
                                <w:p w:rsidR="00184B96" w:rsidRPr="000A327F" w:rsidRDefault="00184B96" w:rsidP="000D5F7F"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</w:pPr>
                                  <w:r w:rsidRPr="000A327F">
                                    <w:rPr>
                                      <w:rFonts w:ascii="標楷體" w:hAnsi="Wingdings" w:cs="標楷體" w:hint="eastAsia"/>
                                      <w:kern w:val="0"/>
                                      <w:szCs w:val="24"/>
                                    </w:rPr>
                                    <w:t>其他考量因素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6.65pt;margin-top:6.65pt;width:468pt;height:29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" strokecolor="red">
                      <v:stroke dashstyle="dash"/>
                      <v:textbox>
                        <w:txbxContent>
                          <w:p w:rsidR="00184B96" w:rsidRPr="000A327F" w:rsidRDefault="00184B96" w:rsidP="000D5F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填寫說明: (閱讀本說明後即可刪除,節省版面)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作品摘要說明以2頁為限，第3頁起不予審查。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作品摘要說明請使用文字及圖片（照片）方式呈現。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此文件請依照本格式填寫。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字型設定：中文標楷體12pt，英文</w:t>
                            </w:r>
                            <w:r w:rsidRPr="000A327F">
                              <w:rPr>
                                <w:kern w:val="0"/>
                                <w:szCs w:val="24"/>
                              </w:rPr>
                              <w:t>Times New Roman 12pt</w:t>
                            </w:r>
                            <w:r w:rsidRPr="000A327F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。黑色字體。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段落設定：行距</w:t>
                            </w:r>
                            <w:r w:rsidRPr="000A327F">
                              <w:rPr>
                                <w:kern w:val="0"/>
                                <w:szCs w:val="24"/>
                              </w:rPr>
                              <w:t>1.5</w:t>
                            </w:r>
                            <w:r w:rsidRPr="000A327F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倍行高</w:t>
                            </w:r>
                          </w:p>
                          <w:p w:rsidR="00184B96" w:rsidRPr="00D365D1" w:rsidRDefault="00184B96" w:rsidP="004A1F3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請將摘要說明表</w:t>
                            </w:r>
                            <w:r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連同報名表於</w:t>
                            </w:r>
                            <w:r w:rsidRPr="00760B7A">
                              <w:rPr>
                                <w:szCs w:val="24"/>
                              </w:rPr>
                              <w:t>104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年</w:t>
                            </w:r>
                            <w:r w:rsidRPr="00760B7A">
                              <w:rPr>
                                <w:szCs w:val="24"/>
                              </w:rPr>
                              <w:t>11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月</w:t>
                            </w:r>
                            <w:r w:rsidRPr="00760B7A">
                              <w:rPr>
                                <w:szCs w:val="24"/>
                              </w:rPr>
                              <w:t>11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日（三）下午</w:t>
                            </w:r>
                            <w:r w:rsidRPr="00760B7A">
                              <w:rPr>
                                <w:szCs w:val="24"/>
                              </w:rPr>
                              <w:t>5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時止前寄達花蓮縣中正國小</w:t>
                            </w:r>
                            <w:proofErr w:type="gramStart"/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輔導室收</w:t>
                            </w:r>
                            <w:proofErr w:type="gramEnd"/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（</w:t>
                            </w:r>
                            <w:r w:rsidRPr="00760B7A">
                              <w:rPr>
                                <w:szCs w:val="24"/>
                              </w:rPr>
                              <w:t>970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花蓮縣花蓮市中正路</w:t>
                            </w:r>
                            <w:r w:rsidRPr="00760B7A">
                              <w:rPr>
                                <w:szCs w:val="24"/>
                              </w:rPr>
                              <w:t>210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號），不以郵戳為</w:t>
                            </w:r>
                            <w:proofErr w:type="gramStart"/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憑</w:t>
                            </w:r>
                            <w:proofErr w:type="gramEnd"/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。另電子</w:t>
                            </w:r>
                            <w:proofErr w:type="gramStart"/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檔</w:t>
                            </w:r>
                            <w:proofErr w:type="gramEnd"/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檔名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請</w:t>
                            </w: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以「</w:t>
                            </w:r>
                            <w:r w:rsidRPr="00760B7A">
                              <w:rPr>
                                <w:rFonts w:ascii="標楷體" w:hAnsi="標楷體" w:hint="eastAsia"/>
                                <w:szCs w:val="24"/>
                              </w:rPr>
                              <w:t>類別</w:t>
                            </w:r>
                            <w:r w:rsidRPr="007B6C00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-</w:t>
                            </w: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組別</w:t>
                            </w:r>
                            <w:r w:rsidRPr="007B6C00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作品名稱」</w:t>
                            </w: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命名（如「</w:t>
                            </w:r>
                            <w:r w:rsidRPr="00760B7A">
                              <w:rPr>
                                <w:rFonts w:ascii="標楷體" w:hAnsi="標楷體" w:hint="eastAsia"/>
                                <w:szCs w:val="24"/>
                              </w:rPr>
                              <w:t>災害應變</w:t>
                            </w:r>
                            <w:r w:rsidRPr="007B6C00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-</w:t>
                            </w: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國小</w:t>
                            </w:r>
                            <w:r w:rsidRPr="007B6C00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-</w:t>
                            </w: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多功能牙刷」）</w:t>
                            </w:r>
                            <w:r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，並</w:t>
                            </w:r>
                            <w:r w:rsidRPr="00760B7A">
                              <w:rPr>
                                <w:rFonts w:hint="eastAsia"/>
                                <w:szCs w:val="24"/>
                              </w:rPr>
                              <w:t>寄至</w:t>
                            </w:r>
                            <w:r w:rsidRPr="00760B7A">
                              <w:rPr>
                                <w:rFonts w:ascii="標楷體" w:hAnsi="標楷體"/>
                                <w:szCs w:val="24"/>
                              </w:rPr>
                              <w:t>hse8462860@gmail.com</w:t>
                            </w:r>
                            <w:r w:rsidRPr="00D365D1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作品摘要說明內容須包含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1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作品名稱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1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作品內容與參賽類別的關聯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1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作品設計/創作動機與目的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1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作品效用與操作方式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1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作品傑出特性與創意特質</w:t>
                            </w:r>
                          </w:p>
                          <w:p w:rsidR="00184B96" w:rsidRPr="000A327F" w:rsidRDefault="00184B96" w:rsidP="000D5F7F">
                            <w:pPr>
                              <w:numPr>
                                <w:ilvl w:val="1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</w:pPr>
                            <w:r w:rsidRPr="000A327F">
                              <w:rPr>
                                <w:rFonts w:ascii="標楷體" w:hAnsi="Wingdings" w:cs="標楷體" w:hint="eastAsia"/>
                                <w:kern w:val="0"/>
                                <w:szCs w:val="24"/>
                              </w:rPr>
                              <w:t>其他考量因素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4B96" w:rsidRPr="007B6C00" w:rsidRDefault="00184B96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rPr>
                <w:szCs w:val="24"/>
              </w:rPr>
            </w:pPr>
          </w:p>
          <w:p w:rsidR="00184B96" w:rsidRPr="007B6C00" w:rsidRDefault="00184B96" w:rsidP="00F94E5E">
            <w:pPr>
              <w:ind w:leftChars="61" w:left="146" w:rightChars="72" w:right="173"/>
              <w:rPr>
                <w:b/>
                <w:szCs w:val="24"/>
              </w:rPr>
            </w:pPr>
          </w:p>
          <w:p w:rsidR="00184B96" w:rsidRPr="007B6C00" w:rsidRDefault="00184B96" w:rsidP="000D5F7F">
            <w:pPr>
              <w:jc w:val="both"/>
              <w:rPr>
                <w:b/>
                <w:szCs w:val="24"/>
              </w:rPr>
            </w:pPr>
          </w:p>
        </w:tc>
      </w:tr>
    </w:tbl>
    <w:p w:rsidR="00184B96" w:rsidRDefault="00184B96"/>
    <w:p w:rsidR="00184B96" w:rsidRDefault="00184B96"/>
    <w:p w:rsidR="00184B96" w:rsidRDefault="00184B96"/>
    <w:p w:rsidR="00184B96" w:rsidRDefault="00184B96"/>
    <w:p w:rsidR="00184B96" w:rsidRDefault="00184B96"/>
    <w:p w:rsidR="00184B96" w:rsidRDefault="00184B96"/>
    <w:p w:rsidR="00184B96" w:rsidRDefault="00184B96"/>
    <w:p w:rsidR="00184B96" w:rsidRDefault="00184B96"/>
    <w:p w:rsidR="00184B96" w:rsidRDefault="00184B96"/>
    <w:p w:rsidR="00184B96" w:rsidRDefault="00184B96"/>
    <w:p w:rsidR="00184B96" w:rsidRDefault="00184B96">
      <w:r w:rsidRPr="007B6C00">
        <w:rPr>
          <w:rStyle w:val="10"/>
          <w:rFonts w:hint="eastAsia"/>
          <w:b w:val="0"/>
        </w:rPr>
        <w:lastRenderedPageBreak/>
        <w:t>附件</w:t>
      </w:r>
      <w:r>
        <w:rPr>
          <w:rStyle w:val="10"/>
          <w:rFonts w:hint="eastAsia"/>
          <w:b w:val="0"/>
        </w:rPr>
        <w:t>三：</w:t>
      </w:r>
      <w:r w:rsidRPr="00033F75">
        <w:rPr>
          <w:rStyle w:val="10"/>
          <w:rFonts w:hint="eastAsia"/>
        </w:rPr>
        <w:t>經費概算表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900"/>
        <w:gridCol w:w="1020"/>
        <w:gridCol w:w="1680"/>
        <w:gridCol w:w="1440"/>
        <w:gridCol w:w="2520"/>
      </w:tblGrid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68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44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252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評審費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6</w:t>
            </w:r>
            <w:r>
              <w:rPr>
                <w:rFonts w:ascii="標楷體" w:hAnsi="標楷體"/>
                <w:sz w:val="28"/>
                <w:szCs w:val="28"/>
              </w:rPr>
              <w:t>4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400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2</w:t>
            </w:r>
            <w:r>
              <w:rPr>
                <w:rFonts w:ascii="標楷體" w:hAnsi="標楷體" w:cs="新細明體"/>
                <w:sz w:val="28"/>
                <w:szCs w:val="28"/>
              </w:rPr>
              <w:t>5</w:t>
            </w:r>
            <w:r w:rsidRPr="009D050E">
              <w:rPr>
                <w:rFonts w:ascii="標楷體" w:cs="新細明體"/>
                <w:sz w:val="28"/>
                <w:szCs w:val="28"/>
              </w:rPr>
              <w:t>,</w:t>
            </w:r>
            <w:r>
              <w:rPr>
                <w:rFonts w:ascii="標楷體" w:hAnsi="標楷體" w:cs="新細明體"/>
                <w:sz w:val="28"/>
                <w:szCs w:val="28"/>
              </w:rPr>
              <w:t>6</w:t>
            </w:r>
            <w:r w:rsidRPr="009D050E">
              <w:rPr>
                <w:rFonts w:ascii="標楷體" w:cs="新細明體"/>
                <w:sz w:val="28"/>
                <w:szCs w:val="28"/>
              </w:rPr>
              <w:t>00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以</w:t>
            </w:r>
            <w:r w:rsidRPr="009D050E">
              <w:rPr>
                <w:rFonts w:ascii="標楷體" w:hAnsi="標楷體"/>
                <w:sz w:val="28"/>
                <w:szCs w:val="28"/>
              </w:rPr>
              <w:t>6</w:t>
            </w:r>
            <w:r>
              <w:rPr>
                <w:rFonts w:ascii="標楷體" w:hAnsi="標楷體"/>
                <w:sz w:val="28"/>
                <w:szCs w:val="28"/>
              </w:rPr>
              <w:t>4</w:t>
            </w:r>
            <w:r w:rsidRPr="009D050E">
              <w:rPr>
                <w:rFonts w:ascii="標楷體" w:hAnsi="標楷體" w:hint="eastAsia"/>
                <w:sz w:val="28"/>
                <w:szCs w:val="28"/>
              </w:rPr>
              <w:t>件作品估計</w:t>
            </w: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評審交通費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8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160(80*2)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1,280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壽豐</w:t>
            </w:r>
            <w:r w:rsidRPr="009D050E">
              <w:rPr>
                <w:rFonts w:ascii="標楷體"/>
                <w:sz w:val="28"/>
                <w:szCs w:val="28"/>
              </w:rPr>
              <w:t>-</w:t>
            </w:r>
            <w:r w:rsidRPr="009D050E">
              <w:rPr>
                <w:rFonts w:ascii="標楷體" w:hAnsi="標楷體" w:hint="eastAsia"/>
                <w:sz w:val="28"/>
                <w:szCs w:val="28"/>
              </w:rPr>
              <w:t>中正國小</w:t>
            </w: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人次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15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80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1,200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含工作人員</w:t>
            </w: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海報設計費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600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600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海報印刷費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張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5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300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1,500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成果冊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本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10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300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3,000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印表機墨水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個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4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400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hAnsi="標楷體" w:cs="新細明體"/>
                <w:sz w:val="28"/>
                <w:szCs w:val="28"/>
              </w:rPr>
            </w:pPr>
            <w:r w:rsidRPr="009D050E">
              <w:rPr>
                <w:rFonts w:ascii="標楷體" w:hAnsi="標楷體" w:cs="新細明體"/>
                <w:sz w:val="28"/>
                <w:szCs w:val="28"/>
              </w:rPr>
              <w:t>1,600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印作品說明書用</w:t>
            </w: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900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020" w:type="dxa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</w:t>
            </w:r>
            <w:r w:rsidRPr="009D050E">
              <w:rPr>
                <w:rFonts w:ascii="標楷體" w:cs="新細明體"/>
                <w:sz w:val="28"/>
                <w:szCs w:val="28"/>
              </w:rPr>
              <w:t>,</w:t>
            </w:r>
            <w:r>
              <w:rPr>
                <w:rFonts w:ascii="標楷體" w:hAnsi="標楷體"/>
                <w:sz w:val="28"/>
                <w:szCs w:val="28"/>
              </w:rPr>
              <w:t>22</w:t>
            </w:r>
            <w:r w:rsidRPr="009D050E">
              <w:rPr>
                <w:rFonts w:ascii="標楷體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jc w:val="right"/>
              <w:rPr>
                <w:rFonts w:ascii="標楷體" w:cs="新細明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1</w:t>
            </w:r>
            <w:r w:rsidRPr="009D050E">
              <w:rPr>
                <w:rFonts w:ascii="標楷體" w:cs="新細明體"/>
                <w:sz w:val="28"/>
                <w:szCs w:val="28"/>
              </w:rPr>
              <w:t>,</w:t>
            </w:r>
            <w:r>
              <w:rPr>
                <w:rFonts w:ascii="標楷體" w:hAnsi="標楷體"/>
                <w:sz w:val="28"/>
                <w:szCs w:val="28"/>
              </w:rPr>
              <w:t>22</w:t>
            </w:r>
            <w:r w:rsidRPr="009D050E">
              <w:rPr>
                <w:rFonts w:ascii="標楷體"/>
                <w:sz w:val="28"/>
                <w:szCs w:val="28"/>
              </w:rPr>
              <w:t>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5%</w:t>
            </w:r>
          </w:p>
        </w:tc>
      </w:tr>
      <w:tr w:rsidR="00184B96" w:rsidRPr="007B6C00" w:rsidTr="004B0FC4">
        <w:tc>
          <w:tcPr>
            <w:tcW w:w="2268" w:type="dxa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3600" w:type="dxa"/>
            <w:gridSpan w:val="3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84B96" w:rsidRPr="009D050E" w:rsidRDefault="00184B96" w:rsidP="004B0FC4">
            <w:pPr>
              <w:tabs>
                <w:tab w:val="center" w:pos="613"/>
                <w:tab w:val="right" w:pos="1226"/>
              </w:tabs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/>
                <w:sz w:val="28"/>
                <w:szCs w:val="28"/>
              </w:rPr>
              <w:t>36</w:t>
            </w:r>
            <w:r w:rsidRPr="009D050E">
              <w:rPr>
                <w:rFonts w:ascii="標楷體" w:cs="新細明體"/>
                <w:sz w:val="28"/>
                <w:szCs w:val="28"/>
              </w:rPr>
              <w:t>,</w:t>
            </w:r>
            <w:r>
              <w:rPr>
                <w:rFonts w:ascii="標楷體"/>
                <w:sz w:val="28"/>
                <w:szCs w:val="28"/>
              </w:rPr>
              <w:t>00</w:t>
            </w:r>
            <w:r w:rsidRPr="009D050E">
              <w:rPr>
                <w:rFonts w:ascii="標楷體"/>
                <w:sz w:val="28"/>
                <w:szCs w:val="28"/>
              </w:rPr>
              <w:t>0</w:t>
            </w:r>
          </w:p>
        </w:tc>
        <w:tc>
          <w:tcPr>
            <w:tcW w:w="2520" w:type="dxa"/>
            <w:vAlign w:val="center"/>
          </w:tcPr>
          <w:p w:rsidR="00184B96" w:rsidRPr="009D050E" w:rsidRDefault="00184B96" w:rsidP="004B0FC4">
            <w:pPr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184B96" w:rsidRPr="007B6C00" w:rsidTr="004B0FC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828" w:type="dxa"/>
            <w:gridSpan w:val="6"/>
          </w:tcPr>
          <w:p w:rsidR="00184B96" w:rsidRPr="009D050E" w:rsidRDefault="00184B96" w:rsidP="004B0FC4">
            <w:pPr>
              <w:ind w:left="108"/>
              <w:jc w:val="right"/>
              <w:rPr>
                <w:rFonts w:ascii="標楷體"/>
                <w:sz w:val="28"/>
                <w:szCs w:val="28"/>
              </w:rPr>
            </w:pPr>
            <w:r w:rsidRPr="009D050E">
              <w:rPr>
                <w:rFonts w:ascii="標楷體" w:hAnsi="標楷體" w:hint="eastAsia"/>
                <w:sz w:val="28"/>
                <w:szCs w:val="28"/>
              </w:rPr>
              <w:t>※必要時，請准予經費於項目間互相勻支</w:t>
            </w:r>
          </w:p>
        </w:tc>
      </w:tr>
    </w:tbl>
    <w:p w:rsidR="00184B96" w:rsidRPr="00033F75" w:rsidRDefault="00184B96"/>
    <w:sectPr w:rsidR="00184B96" w:rsidRPr="00033F75" w:rsidSect="00DB11A2">
      <w:pgSz w:w="11906" w:h="16838"/>
      <w:pgMar w:top="899" w:right="1134" w:bottom="1134" w:left="1134" w:header="851" w:footer="992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E5" w:rsidRDefault="00F523E5" w:rsidP="00676950">
      <w:r>
        <w:separator/>
      </w:r>
    </w:p>
  </w:endnote>
  <w:endnote w:type="continuationSeparator" w:id="0">
    <w:p w:rsidR="00F523E5" w:rsidRDefault="00F523E5" w:rsidP="0067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E5" w:rsidRDefault="00F523E5" w:rsidP="00676950">
      <w:r>
        <w:separator/>
      </w:r>
    </w:p>
  </w:footnote>
  <w:footnote w:type="continuationSeparator" w:id="0">
    <w:p w:rsidR="00F523E5" w:rsidRDefault="00F523E5" w:rsidP="0067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E84E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0A7A3B9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4804A4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6CAEE3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EDA263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D5E370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B0C314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609CD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90C12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10C4FD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A17DE1"/>
    <w:multiLevelType w:val="hybridMultilevel"/>
    <w:tmpl w:val="9D96EF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0D134632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DAC06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3">
    <w:nsid w:val="1E944D50"/>
    <w:multiLevelType w:val="multilevel"/>
    <w:tmpl w:val="94F63DB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>
    <w:nsid w:val="23FA585A"/>
    <w:multiLevelType w:val="hybridMultilevel"/>
    <w:tmpl w:val="78E0997C"/>
    <w:lvl w:ilvl="0" w:tplc="C9821E1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cs="Times New Roman" w:hint="default"/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5B51C63"/>
    <w:multiLevelType w:val="hybridMultilevel"/>
    <w:tmpl w:val="84FAFF7C"/>
    <w:lvl w:ilvl="0" w:tplc="04DA9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B0B4C82"/>
    <w:multiLevelType w:val="hybridMultilevel"/>
    <w:tmpl w:val="0B503FA8"/>
    <w:lvl w:ilvl="0" w:tplc="A8AC55D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D21490E"/>
    <w:multiLevelType w:val="hybridMultilevel"/>
    <w:tmpl w:val="3ED00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077500E"/>
    <w:multiLevelType w:val="hybridMultilevel"/>
    <w:tmpl w:val="DC1A8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9022835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7D52506"/>
    <w:multiLevelType w:val="hybridMultilevel"/>
    <w:tmpl w:val="F62EE8F6"/>
    <w:lvl w:ilvl="0" w:tplc="C74426D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17"/>
  </w:num>
  <w:num w:numId="5">
    <w:abstractNumId w:val="15"/>
  </w:num>
  <w:num w:numId="6">
    <w:abstractNumId w:val="12"/>
  </w:num>
  <w:num w:numId="7">
    <w:abstractNumId w:val="16"/>
  </w:num>
  <w:num w:numId="8">
    <w:abstractNumId w:val="18"/>
  </w:num>
  <w:num w:numId="9">
    <w:abstractNumId w:val="20"/>
  </w:num>
  <w:num w:numId="10">
    <w:abstractNumId w:val="11"/>
  </w:num>
  <w:num w:numId="11">
    <w:abstractNumId w:val="14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50"/>
    <w:rsid w:val="000071A6"/>
    <w:rsid w:val="00026367"/>
    <w:rsid w:val="00033F75"/>
    <w:rsid w:val="00035B38"/>
    <w:rsid w:val="00071E09"/>
    <w:rsid w:val="0007324F"/>
    <w:rsid w:val="00075BBE"/>
    <w:rsid w:val="00082F50"/>
    <w:rsid w:val="000835E1"/>
    <w:rsid w:val="000861B8"/>
    <w:rsid w:val="000A327F"/>
    <w:rsid w:val="000A7D5E"/>
    <w:rsid w:val="000C3C6C"/>
    <w:rsid w:val="000D5F7F"/>
    <w:rsid w:val="000E085E"/>
    <w:rsid w:val="000E264A"/>
    <w:rsid w:val="00114F0E"/>
    <w:rsid w:val="001272F5"/>
    <w:rsid w:val="001276E8"/>
    <w:rsid w:val="001359EB"/>
    <w:rsid w:val="00150B35"/>
    <w:rsid w:val="001616C5"/>
    <w:rsid w:val="0017131A"/>
    <w:rsid w:val="00176F7C"/>
    <w:rsid w:val="001830BA"/>
    <w:rsid w:val="00184B96"/>
    <w:rsid w:val="001D57D6"/>
    <w:rsid w:val="00207625"/>
    <w:rsid w:val="002178A7"/>
    <w:rsid w:val="00220A14"/>
    <w:rsid w:val="00286E9E"/>
    <w:rsid w:val="002A35E6"/>
    <w:rsid w:val="002A7430"/>
    <w:rsid w:val="002C417E"/>
    <w:rsid w:val="002D3BB9"/>
    <w:rsid w:val="002F557A"/>
    <w:rsid w:val="00302BD6"/>
    <w:rsid w:val="00330DF5"/>
    <w:rsid w:val="003A1656"/>
    <w:rsid w:val="003A2131"/>
    <w:rsid w:val="003C1CC4"/>
    <w:rsid w:val="003C6ED2"/>
    <w:rsid w:val="003E1447"/>
    <w:rsid w:val="003E4707"/>
    <w:rsid w:val="003E5723"/>
    <w:rsid w:val="003E6B75"/>
    <w:rsid w:val="003E7651"/>
    <w:rsid w:val="003F40FF"/>
    <w:rsid w:val="004265E8"/>
    <w:rsid w:val="00431599"/>
    <w:rsid w:val="00433B4C"/>
    <w:rsid w:val="00442D2A"/>
    <w:rsid w:val="0044456E"/>
    <w:rsid w:val="004634F3"/>
    <w:rsid w:val="004A1F3F"/>
    <w:rsid w:val="004A598A"/>
    <w:rsid w:val="004A72A7"/>
    <w:rsid w:val="004A75F8"/>
    <w:rsid w:val="004B0FC4"/>
    <w:rsid w:val="004B2C67"/>
    <w:rsid w:val="004B6B5C"/>
    <w:rsid w:val="004C1652"/>
    <w:rsid w:val="004F5DD5"/>
    <w:rsid w:val="00507D52"/>
    <w:rsid w:val="00513CD5"/>
    <w:rsid w:val="005420D0"/>
    <w:rsid w:val="00547FE9"/>
    <w:rsid w:val="00556466"/>
    <w:rsid w:val="005778E9"/>
    <w:rsid w:val="00580A6C"/>
    <w:rsid w:val="005865D1"/>
    <w:rsid w:val="005B63E3"/>
    <w:rsid w:val="005C3B9A"/>
    <w:rsid w:val="005D353C"/>
    <w:rsid w:val="005F5ED1"/>
    <w:rsid w:val="006112BD"/>
    <w:rsid w:val="006358BB"/>
    <w:rsid w:val="00641D52"/>
    <w:rsid w:val="006427F9"/>
    <w:rsid w:val="006735B6"/>
    <w:rsid w:val="00675578"/>
    <w:rsid w:val="00676950"/>
    <w:rsid w:val="006B54FF"/>
    <w:rsid w:val="006C10B8"/>
    <w:rsid w:val="006C10DA"/>
    <w:rsid w:val="007206BF"/>
    <w:rsid w:val="00756ED4"/>
    <w:rsid w:val="00760B7A"/>
    <w:rsid w:val="00793E42"/>
    <w:rsid w:val="007A1147"/>
    <w:rsid w:val="007A1A0C"/>
    <w:rsid w:val="007A48B8"/>
    <w:rsid w:val="007B6C00"/>
    <w:rsid w:val="007C2FE6"/>
    <w:rsid w:val="007D310F"/>
    <w:rsid w:val="007E0885"/>
    <w:rsid w:val="007E2DA5"/>
    <w:rsid w:val="007F067D"/>
    <w:rsid w:val="00803043"/>
    <w:rsid w:val="008030D8"/>
    <w:rsid w:val="00804164"/>
    <w:rsid w:val="00805F97"/>
    <w:rsid w:val="0081169D"/>
    <w:rsid w:val="00812CB7"/>
    <w:rsid w:val="008223C3"/>
    <w:rsid w:val="00830D24"/>
    <w:rsid w:val="008315D1"/>
    <w:rsid w:val="0084335D"/>
    <w:rsid w:val="00853306"/>
    <w:rsid w:val="008552C2"/>
    <w:rsid w:val="00862BE5"/>
    <w:rsid w:val="008B1333"/>
    <w:rsid w:val="008C0CCC"/>
    <w:rsid w:val="008C3C65"/>
    <w:rsid w:val="008D1B50"/>
    <w:rsid w:val="008D7E83"/>
    <w:rsid w:val="008E7BD2"/>
    <w:rsid w:val="008F17CC"/>
    <w:rsid w:val="008F4971"/>
    <w:rsid w:val="00903B14"/>
    <w:rsid w:val="00907E43"/>
    <w:rsid w:val="00910273"/>
    <w:rsid w:val="0091258F"/>
    <w:rsid w:val="009231B5"/>
    <w:rsid w:val="0093635D"/>
    <w:rsid w:val="00954AE5"/>
    <w:rsid w:val="0095651D"/>
    <w:rsid w:val="0096329D"/>
    <w:rsid w:val="009857C9"/>
    <w:rsid w:val="009A275C"/>
    <w:rsid w:val="009A7ED7"/>
    <w:rsid w:val="009C0BE0"/>
    <w:rsid w:val="009C28DF"/>
    <w:rsid w:val="009D050E"/>
    <w:rsid w:val="009F3040"/>
    <w:rsid w:val="00A02A30"/>
    <w:rsid w:val="00A03440"/>
    <w:rsid w:val="00A22333"/>
    <w:rsid w:val="00A226FC"/>
    <w:rsid w:val="00A47CEB"/>
    <w:rsid w:val="00A517B2"/>
    <w:rsid w:val="00A52AB0"/>
    <w:rsid w:val="00A65DE9"/>
    <w:rsid w:val="00A71D04"/>
    <w:rsid w:val="00A81D4D"/>
    <w:rsid w:val="00AE0330"/>
    <w:rsid w:val="00AE0BFC"/>
    <w:rsid w:val="00AF57AD"/>
    <w:rsid w:val="00B10E41"/>
    <w:rsid w:val="00B452DF"/>
    <w:rsid w:val="00B62EE0"/>
    <w:rsid w:val="00B64B0C"/>
    <w:rsid w:val="00B65757"/>
    <w:rsid w:val="00B7482A"/>
    <w:rsid w:val="00B76F44"/>
    <w:rsid w:val="00B77DC0"/>
    <w:rsid w:val="00B8420A"/>
    <w:rsid w:val="00B967E6"/>
    <w:rsid w:val="00BC0734"/>
    <w:rsid w:val="00BC36DA"/>
    <w:rsid w:val="00BC7760"/>
    <w:rsid w:val="00BE75CC"/>
    <w:rsid w:val="00C02F05"/>
    <w:rsid w:val="00C0402E"/>
    <w:rsid w:val="00C24A3F"/>
    <w:rsid w:val="00C50A28"/>
    <w:rsid w:val="00C51666"/>
    <w:rsid w:val="00C60867"/>
    <w:rsid w:val="00C747A4"/>
    <w:rsid w:val="00C777FA"/>
    <w:rsid w:val="00CA5913"/>
    <w:rsid w:val="00CB1863"/>
    <w:rsid w:val="00CB51EA"/>
    <w:rsid w:val="00CD4336"/>
    <w:rsid w:val="00CE1E56"/>
    <w:rsid w:val="00CE6A2D"/>
    <w:rsid w:val="00CF1E7E"/>
    <w:rsid w:val="00D04D51"/>
    <w:rsid w:val="00D24097"/>
    <w:rsid w:val="00D30EAF"/>
    <w:rsid w:val="00D32992"/>
    <w:rsid w:val="00D32D44"/>
    <w:rsid w:val="00D365D1"/>
    <w:rsid w:val="00D52130"/>
    <w:rsid w:val="00D601ED"/>
    <w:rsid w:val="00D7162F"/>
    <w:rsid w:val="00D75653"/>
    <w:rsid w:val="00D7578C"/>
    <w:rsid w:val="00DB11A2"/>
    <w:rsid w:val="00DB7D9B"/>
    <w:rsid w:val="00DD452F"/>
    <w:rsid w:val="00E258F6"/>
    <w:rsid w:val="00E366A9"/>
    <w:rsid w:val="00E70B66"/>
    <w:rsid w:val="00E76952"/>
    <w:rsid w:val="00EB40A5"/>
    <w:rsid w:val="00ED6A75"/>
    <w:rsid w:val="00ED791D"/>
    <w:rsid w:val="00EE4458"/>
    <w:rsid w:val="00EE6FA7"/>
    <w:rsid w:val="00F50ADC"/>
    <w:rsid w:val="00F523E5"/>
    <w:rsid w:val="00F5346E"/>
    <w:rsid w:val="00F63857"/>
    <w:rsid w:val="00F77112"/>
    <w:rsid w:val="00F94D40"/>
    <w:rsid w:val="00F94E5E"/>
    <w:rsid w:val="00FB29BA"/>
    <w:rsid w:val="00FB2D33"/>
    <w:rsid w:val="00FB643D"/>
    <w:rsid w:val="00FC6BA1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0"/>
    <w:next w:val="a"/>
    <w:link w:val="10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a4">
    <w:name w:val="Table Grid"/>
    <w:basedOn w:val="a2"/>
    <w:uiPriority w:val="99"/>
    <w:rsid w:val="00B10E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locked/>
    <w:rsid w:val="0067695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locked/>
    <w:rsid w:val="00676950"/>
    <w:rPr>
      <w:rFonts w:cs="Times New Roman"/>
      <w:sz w:val="20"/>
      <w:szCs w:val="20"/>
    </w:rPr>
  </w:style>
  <w:style w:type="paragraph" w:styleId="a0">
    <w:name w:val="List Paragraph"/>
    <w:basedOn w:val="a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b">
    <w:name w:val="Hyperlink"/>
    <w:basedOn w:val="a1"/>
    <w:uiPriority w:val="99"/>
    <w:rsid w:val="005C3B9A"/>
    <w:rPr>
      <w:rFonts w:cs="Times New Roman"/>
      <w:color w:val="0000FF"/>
      <w:u w:val="single"/>
    </w:rPr>
  </w:style>
  <w:style w:type="paragraph" w:styleId="ac">
    <w:name w:val="Plain Text"/>
    <w:basedOn w:val="a"/>
    <w:link w:val="ad"/>
    <w:uiPriority w:val="99"/>
    <w:rsid w:val="00207625"/>
    <w:rPr>
      <w:rFonts w:ascii="細明體" w:eastAsia="細明體" w:hAnsi="Courier New"/>
      <w:szCs w:val="20"/>
    </w:rPr>
  </w:style>
  <w:style w:type="character" w:customStyle="1" w:styleId="ad">
    <w:name w:val="純文字 字元"/>
    <w:basedOn w:val="a1"/>
    <w:link w:val="ac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ae">
    <w:name w:val="page number"/>
    <w:basedOn w:val="a1"/>
    <w:uiPriority w:val="99"/>
    <w:rsid w:val="00150B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0"/>
    <w:next w:val="a"/>
    <w:link w:val="10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a4">
    <w:name w:val="Table Grid"/>
    <w:basedOn w:val="a2"/>
    <w:uiPriority w:val="99"/>
    <w:rsid w:val="00B10E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locked/>
    <w:rsid w:val="0067695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locked/>
    <w:rsid w:val="00676950"/>
    <w:rPr>
      <w:rFonts w:cs="Times New Roman"/>
      <w:sz w:val="20"/>
      <w:szCs w:val="20"/>
    </w:rPr>
  </w:style>
  <w:style w:type="paragraph" w:styleId="a0">
    <w:name w:val="List Paragraph"/>
    <w:basedOn w:val="a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b">
    <w:name w:val="Hyperlink"/>
    <w:basedOn w:val="a1"/>
    <w:uiPriority w:val="99"/>
    <w:rsid w:val="005C3B9A"/>
    <w:rPr>
      <w:rFonts w:cs="Times New Roman"/>
      <w:color w:val="0000FF"/>
      <w:u w:val="single"/>
    </w:rPr>
  </w:style>
  <w:style w:type="paragraph" w:styleId="ac">
    <w:name w:val="Plain Text"/>
    <w:basedOn w:val="a"/>
    <w:link w:val="ad"/>
    <w:uiPriority w:val="99"/>
    <w:rsid w:val="00207625"/>
    <w:rPr>
      <w:rFonts w:ascii="細明體" w:eastAsia="細明體" w:hAnsi="Courier New"/>
      <w:szCs w:val="20"/>
    </w:rPr>
  </w:style>
  <w:style w:type="character" w:customStyle="1" w:styleId="ad">
    <w:name w:val="純文字 字元"/>
    <w:basedOn w:val="a1"/>
    <w:link w:val="ac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ae">
    <w:name w:val="page number"/>
    <w:basedOn w:val="a1"/>
    <w:uiPriority w:val="99"/>
    <w:rsid w:val="00150B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2014花蓮縣第一屆青少年發明展實施計畫</dc:title>
  <dc:creator>使用者</dc:creator>
  <cp:lastModifiedBy>USER</cp:lastModifiedBy>
  <cp:revision>2</cp:revision>
  <dcterms:created xsi:type="dcterms:W3CDTF">2015-10-22T01:22:00Z</dcterms:created>
  <dcterms:modified xsi:type="dcterms:W3CDTF">2015-10-22T01:22:00Z</dcterms:modified>
</cp:coreProperties>
</file>