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A8" w:rsidRPr="00DB5C78" w:rsidRDefault="00DB5C78" w:rsidP="00A819AC">
      <w:pPr>
        <w:jc w:val="center"/>
        <w:rPr>
          <w:rFonts w:ascii="標楷體" w:eastAsia="標楷體" w:hAnsi="標楷體"/>
          <w:sz w:val="32"/>
          <w:szCs w:val="32"/>
        </w:rPr>
      </w:pPr>
      <w:r w:rsidRPr="00DB5C78">
        <w:rPr>
          <w:rFonts w:ascii="標楷體" w:eastAsia="標楷體" w:hAnsi="標楷體" w:hint="eastAsia"/>
          <w:sz w:val="32"/>
          <w:szCs w:val="32"/>
        </w:rPr>
        <w:t>由Arduino談能源科技轉換應用研習計畫</w:t>
      </w:r>
    </w:p>
    <w:p w:rsidR="00DB5C78" w:rsidRDefault="00DB5C78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B5C78">
        <w:rPr>
          <w:rFonts w:ascii="標楷體" w:eastAsia="標楷體" w:hAnsi="標楷體" w:hint="eastAsia"/>
          <w:sz w:val="28"/>
          <w:szCs w:val="28"/>
        </w:rPr>
        <w:t>依據</w:t>
      </w:r>
    </w:p>
    <w:p w:rsidR="00BE6963" w:rsidRDefault="00BE6963" w:rsidP="00DF3B53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教育部</w:t>
      </w:r>
      <w:r w:rsidR="00DF3B53" w:rsidRPr="00DF3B53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="00DF3B53"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4A33BC">
        <w:rPr>
          <w:rFonts w:ascii="標楷體" w:eastAsia="標楷體" w:hAnsi="標楷體" w:cs="標楷體" w:hint="eastAsia"/>
          <w:color w:val="000000"/>
          <w:sz w:val="28"/>
          <w:szCs w:val="28"/>
        </w:rPr>
        <w:t>南東區區域中心</w:t>
      </w:r>
      <w:r w:rsidR="00DF3B53"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「中小學能源科技教育推動計畫」</w:t>
      </w:r>
      <w:r w:rsidR="00DF3B53">
        <w:rPr>
          <w:rFonts w:ascii="標楷體" w:eastAsia="標楷體" w:hAnsi="標楷體" w:cs="標楷體" w:hint="eastAsia"/>
          <w:color w:val="000000"/>
          <w:sz w:val="28"/>
          <w:szCs w:val="28"/>
        </w:rPr>
        <w:t>及高雄市中正高中</w:t>
      </w:r>
      <w:r w:rsidR="00DF3B53" w:rsidRPr="00DF3B53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C5391A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DF3B53"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年「中小學能源科技教育推動計畫」</w:t>
      </w:r>
      <w:r w:rsidR="00DF3B53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DB5C78" w:rsidRDefault="00DB5C78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</w:t>
      </w:r>
    </w:p>
    <w:p w:rsidR="00DF3B53" w:rsidRDefault="00E616DB" w:rsidP="001524AA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藉由研習課程讓種子教師</w:t>
      </w:r>
      <w:r w:rsidR="00DF3B53">
        <w:rPr>
          <w:rFonts w:ascii="標楷體" w:eastAsia="標楷體" w:hAnsi="標楷體" w:hint="eastAsia"/>
          <w:sz w:val="28"/>
          <w:szCs w:val="28"/>
        </w:rPr>
        <w:t>了解</w:t>
      </w:r>
      <w:r w:rsidR="00A86FDA">
        <w:rPr>
          <w:rFonts w:ascii="標楷體" w:eastAsia="標楷體" w:hAnsi="標楷體" w:hint="eastAsia"/>
          <w:sz w:val="28"/>
          <w:szCs w:val="28"/>
        </w:rPr>
        <w:t>Arduino軟體與韌體的使用及介面控制平台的控制模式應用。</w:t>
      </w:r>
    </w:p>
    <w:p w:rsidR="00A86FDA" w:rsidRDefault="00A86FDA" w:rsidP="001524AA">
      <w:pPr>
        <w:pStyle w:val="a3"/>
        <w:numPr>
          <w:ilvl w:val="0"/>
          <w:numId w:val="3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經由專題教學與製作</w:t>
      </w:r>
      <w:r w:rsidR="001524AA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過程</w:t>
      </w:r>
      <w:r w:rsidR="001524AA">
        <w:rPr>
          <w:rFonts w:ascii="標楷體" w:eastAsia="標楷體" w:hAnsi="標楷體" w:hint="eastAsia"/>
          <w:sz w:val="28"/>
          <w:szCs w:val="28"/>
        </w:rPr>
        <w:t>培養老師自行導入能源科技的專題製作與應用</w:t>
      </w:r>
      <w:r w:rsidR="00D75829">
        <w:rPr>
          <w:rFonts w:ascii="標楷體" w:eastAsia="標楷體" w:hAnsi="標楷體" w:hint="eastAsia"/>
          <w:sz w:val="28"/>
          <w:szCs w:val="28"/>
        </w:rPr>
        <w:t>之能力</w:t>
      </w:r>
      <w:r w:rsidR="001524AA">
        <w:rPr>
          <w:rFonts w:ascii="標楷體" w:eastAsia="標楷體" w:hAnsi="標楷體" w:hint="eastAsia"/>
          <w:sz w:val="28"/>
          <w:szCs w:val="28"/>
        </w:rPr>
        <w:t>。</w:t>
      </w:r>
    </w:p>
    <w:p w:rsidR="00DB5C78" w:rsidRDefault="00DB5C78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</w:t>
      </w:r>
    </w:p>
    <w:p w:rsidR="001524AA" w:rsidRDefault="00AA2A1C" w:rsidP="00AA2A1C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主辦單位:</w:t>
      </w:r>
      <w:r w:rsidRPr="00AA2A1C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教育部</w:t>
      </w:r>
      <w:r w:rsidRPr="00DF3B53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年「中小學能源科技教育推動計畫」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南東區區域教育中心</w:t>
      </w:r>
      <w:r w:rsidR="00C5391A">
        <w:rPr>
          <w:rFonts w:ascii="標楷體" w:eastAsia="標楷體" w:hAnsi="標楷體" w:cs="標楷體" w:hint="eastAsia"/>
          <w:color w:val="000000"/>
          <w:sz w:val="28"/>
          <w:szCs w:val="28"/>
        </w:rPr>
        <w:t>及高雄市立中正高中能源科技計畫推動中心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AA2A1C" w:rsidRDefault="00AA2A1C" w:rsidP="00AA2A1C">
      <w:pPr>
        <w:pStyle w:val="a3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承辦單位:高雄市立中正高中</w:t>
      </w:r>
      <w:r w:rsidR="00C5391A">
        <w:rPr>
          <w:rFonts w:ascii="標楷體" w:eastAsia="標楷體" w:hAnsi="標楷體" w:cs="標楷體" w:hint="eastAsia"/>
          <w:color w:val="000000"/>
          <w:sz w:val="28"/>
          <w:szCs w:val="28"/>
        </w:rPr>
        <w:t>教務處設備組</w:t>
      </w:r>
    </w:p>
    <w:p w:rsidR="00DB5C78" w:rsidRDefault="00DB5C78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研習時間及地點</w:t>
      </w:r>
    </w:p>
    <w:p w:rsidR="00AA2A1C" w:rsidRDefault="00AA2A1C" w:rsidP="004A33BC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研習時間:105年2月1、2日(星期一、二)</w:t>
      </w:r>
      <w:r w:rsidR="005D6F73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9:00〜</w:t>
      </w:r>
      <w:r w:rsidR="004A33BC">
        <w:rPr>
          <w:rFonts w:ascii="標楷體" w:eastAsia="標楷體" w:hAnsi="標楷體" w:hint="eastAsia"/>
          <w:sz w:val="28"/>
          <w:szCs w:val="28"/>
        </w:rPr>
        <w:t>16:30。</w:t>
      </w:r>
    </w:p>
    <w:p w:rsidR="004A33BC" w:rsidRDefault="004A33BC" w:rsidP="004A33BC">
      <w:pPr>
        <w:pStyle w:val="a3"/>
        <w:numPr>
          <w:ilvl w:val="0"/>
          <w:numId w:val="5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研習地點:</w:t>
      </w:r>
      <w:r w:rsidR="00F846E6">
        <w:rPr>
          <w:rFonts w:ascii="標楷體" w:eastAsia="標楷體" w:hAnsi="標楷體" w:hint="eastAsia"/>
          <w:sz w:val="28"/>
          <w:szCs w:val="28"/>
        </w:rPr>
        <w:t>高雄市立中正高中綜合大樓三樓</w:t>
      </w:r>
      <w:r>
        <w:rPr>
          <w:rFonts w:ascii="標楷體" w:eastAsia="標楷體" w:hAnsi="標楷體" w:hint="eastAsia"/>
          <w:sz w:val="28"/>
          <w:szCs w:val="28"/>
        </w:rPr>
        <w:t>電腦教室。</w:t>
      </w:r>
    </w:p>
    <w:p w:rsidR="00DB5C78" w:rsidRDefault="00DB5C78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參加人員</w:t>
      </w:r>
    </w:p>
    <w:p w:rsidR="00D1528A" w:rsidRDefault="00D1528A" w:rsidP="00D1528A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南東區</w:t>
      </w:r>
      <w:r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中小學能源科技教育推動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區域中心種子教師(18名)</w:t>
      </w:r>
    </w:p>
    <w:p w:rsidR="00D1528A" w:rsidRPr="00D1528A" w:rsidRDefault="00D1528A" w:rsidP="00D1528A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高雄市立中正高中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能源科技教育種子教師(12名)</w:t>
      </w:r>
    </w:p>
    <w:p w:rsidR="00D1528A" w:rsidRDefault="00D1528A" w:rsidP="00D1528A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本市對能源科技有興趣之教師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(6名)</w:t>
      </w:r>
    </w:p>
    <w:p w:rsidR="00DB5C78" w:rsidRDefault="00DB5C78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</w:t>
      </w:r>
      <w:r w:rsidR="00614861">
        <w:rPr>
          <w:rFonts w:ascii="標楷體" w:eastAsia="標楷體" w:hAnsi="標楷體" w:hint="eastAsia"/>
          <w:sz w:val="28"/>
          <w:szCs w:val="28"/>
        </w:rPr>
        <w:t>:線上網路報名</w:t>
      </w:r>
    </w:p>
    <w:p w:rsidR="003C3B4E" w:rsidRDefault="00614861" w:rsidP="00711711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報名網址:</w:t>
      </w:r>
    </w:p>
    <w:p w:rsidR="00C05DEA" w:rsidRDefault="00C05DEA" w:rsidP="003C3B4E">
      <w:pPr>
        <w:pStyle w:val="a3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南東區</w:t>
      </w:r>
      <w:r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中小學能源科技教育推動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區域中心種子教師</w:t>
      </w:r>
      <w:r w:rsidR="00995977">
        <w:rPr>
          <w:rFonts w:ascii="標楷體" w:eastAsia="標楷體" w:hAnsi="標楷體" w:cs="標楷體" w:hint="eastAsia"/>
          <w:color w:val="000000"/>
          <w:sz w:val="28"/>
          <w:szCs w:val="28"/>
        </w:rPr>
        <w:t>報名網址</w:t>
      </w:r>
      <w:hyperlink r:id="rId8" w:history="1">
        <w:r w:rsidR="005A57BE" w:rsidRPr="00E268D6">
          <w:rPr>
            <w:rStyle w:val="ac"/>
            <w:rFonts w:ascii="標楷體" w:eastAsia="標楷體" w:hAnsi="標楷體" w:cs="標楷體"/>
            <w:sz w:val="28"/>
            <w:szCs w:val="28"/>
          </w:rPr>
          <w:t>http://goo.gl/lkesQY</w:t>
        </w:r>
      </w:hyperlink>
      <w:r w:rsidR="005A57B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bookmarkStart w:id="0" w:name="_GoBack"/>
      <w:bookmarkEnd w:id="0"/>
      <w:r w:rsidR="00EF3280">
        <w:rPr>
          <w:rFonts w:ascii="標楷體" w:eastAsia="標楷體" w:hAnsi="標楷體" w:cs="標楷體" w:hint="eastAsia"/>
          <w:color w:val="000000"/>
          <w:sz w:val="28"/>
          <w:szCs w:val="28"/>
        </w:rPr>
        <w:t>；</w:t>
      </w:r>
    </w:p>
    <w:p w:rsidR="00711711" w:rsidRPr="000F7C0B" w:rsidRDefault="00F040CF" w:rsidP="000F7C0B">
      <w:pPr>
        <w:pStyle w:val="a3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 w:rsidRPr="00F040CF">
        <w:rPr>
          <w:rFonts w:ascii="標楷體" w:eastAsia="標楷體" w:hAnsi="標楷體" w:hint="eastAsia"/>
          <w:sz w:val="28"/>
          <w:szCs w:val="28"/>
        </w:rPr>
        <w:t>中正高中</w:t>
      </w:r>
      <w:r w:rsidR="00D656B6">
        <w:rPr>
          <w:rFonts w:ascii="標楷體" w:eastAsia="標楷體" w:hAnsi="標楷體" w:hint="eastAsia"/>
          <w:sz w:val="28"/>
          <w:szCs w:val="28"/>
        </w:rPr>
        <w:t>能源科技教育推動計畫</w:t>
      </w:r>
      <w:r w:rsidRPr="00F040CF">
        <w:rPr>
          <w:rFonts w:ascii="標楷體" w:eastAsia="標楷體" w:hAnsi="標楷體" w:hint="eastAsia"/>
          <w:sz w:val="28"/>
          <w:szCs w:val="28"/>
        </w:rPr>
        <w:t>伙伴學校</w:t>
      </w:r>
      <w:r w:rsidR="00D656B6">
        <w:rPr>
          <w:rFonts w:ascii="標楷體" w:eastAsia="標楷體" w:hAnsi="標楷體" w:hint="eastAsia"/>
          <w:sz w:val="28"/>
          <w:szCs w:val="28"/>
        </w:rPr>
        <w:t>與高雄市對能源科技教育有興趣的教師</w:t>
      </w:r>
      <w:r w:rsidRPr="00F040CF">
        <w:rPr>
          <w:rFonts w:ascii="標楷體" w:eastAsia="標楷體" w:hAnsi="標楷體" w:hint="eastAsia"/>
          <w:sz w:val="28"/>
          <w:szCs w:val="28"/>
        </w:rPr>
        <w:t>於</w:t>
      </w:r>
      <w:r w:rsidR="00614861">
        <w:rPr>
          <w:rFonts w:ascii="標楷體" w:eastAsia="標楷體" w:hAnsi="標楷體" w:hint="eastAsia"/>
          <w:sz w:val="28"/>
          <w:szCs w:val="28"/>
        </w:rPr>
        <w:t>全國教師在職</w:t>
      </w:r>
      <w:r w:rsidR="00711711">
        <w:rPr>
          <w:rFonts w:ascii="標楷體" w:eastAsia="標楷體" w:hAnsi="標楷體" w:hint="eastAsia"/>
          <w:sz w:val="28"/>
          <w:szCs w:val="28"/>
        </w:rPr>
        <w:t>進修資訊網</w:t>
      </w:r>
      <w:r w:rsidR="000F7C0B">
        <w:rPr>
          <w:rFonts w:ascii="標楷體" w:eastAsia="標楷體" w:hAnsi="標楷體" w:hint="eastAsia"/>
          <w:sz w:val="28"/>
          <w:szCs w:val="28"/>
        </w:rPr>
        <w:t>(http:/www.inservice.edu.tw</w:t>
      </w:r>
      <w:r w:rsidR="00660D84">
        <w:rPr>
          <w:rFonts w:ascii="標楷體" w:eastAsia="標楷體" w:hAnsi="標楷體" w:hint="eastAsia"/>
          <w:sz w:val="28"/>
          <w:szCs w:val="28"/>
        </w:rPr>
        <w:t>/</w:t>
      </w:r>
      <w:r w:rsidR="00711711">
        <w:rPr>
          <w:rFonts w:ascii="標楷體" w:eastAsia="標楷體" w:hAnsi="標楷體" w:hint="eastAsia"/>
          <w:sz w:val="28"/>
          <w:szCs w:val="28"/>
        </w:rPr>
        <w:t>)</w:t>
      </w:r>
      <w:r w:rsidR="00C05DEA">
        <w:rPr>
          <w:rFonts w:ascii="標楷體" w:eastAsia="標楷體" w:hAnsi="標楷體" w:hint="eastAsia"/>
          <w:sz w:val="28"/>
          <w:szCs w:val="28"/>
        </w:rPr>
        <w:t>報名</w:t>
      </w:r>
      <w:r w:rsidR="000F7C0B">
        <w:rPr>
          <w:rFonts w:ascii="標楷體" w:eastAsia="標楷體" w:hAnsi="標楷體" w:hint="eastAsia"/>
          <w:sz w:val="28"/>
          <w:szCs w:val="28"/>
        </w:rPr>
        <w:t>，</w:t>
      </w:r>
      <w:r w:rsidR="00711711" w:rsidRPr="000F7C0B">
        <w:rPr>
          <w:rFonts w:ascii="標楷體" w:eastAsia="標楷體" w:hAnsi="標楷體" w:hint="eastAsia"/>
          <w:sz w:val="28"/>
          <w:szCs w:val="28"/>
        </w:rPr>
        <w:t>研習代碼</w:t>
      </w:r>
      <w:r w:rsidR="000F7C0B">
        <w:rPr>
          <w:rFonts w:ascii="標楷體" w:eastAsia="標楷體" w:hAnsi="標楷體" w:hint="eastAsia"/>
          <w:sz w:val="28"/>
          <w:szCs w:val="28"/>
        </w:rPr>
        <w:t>為</w:t>
      </w:r>
      <w:r w:rsidR="00502D43" w:rsidRPr="000F7C0B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502D43" w:rsidRPr="000F7C0B">
        <w:rPr>
          <w:rFonts w:ascii="標楷體" w:eastAsia="標楷體" w:hAnsi="標楷體" w:cs="Arial"/>
          <w:color w:val="333333"/>
          <w:sz w:val="28"/>
          <w:szCs w:val="28"/>
          <w:shd w:val="clear" w:color="auto" w:fill="FFFFFF"/>
        </w:rPr>
        <w:t>1915346</w:t>
      </w:r>
    </w:p>
    <w:p w:rsidR="00711711" w:rsidRDefault="00711711" w:rsidP="00711711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報名時間:105年1月</w:t>
      </w:r>
      <w:r w:rsidR="00920429">
        <w:rPr>
          <w:rFonts w:ascii="標楷體" w:eastAsia="標楷體" w:hAnsi="標楷體" w:hint="eastAsia"/>
          <w:sz w:val="28"/>
          <w:szCs w:val="28"/>
        </w:rPr>
        <w:t>14</w:t>
      </w:r>
      <w:r>
        <w:rPr>
          <w:rFonts w:ascii="標楷體" w:eastAsia="標楷體" w:hAnsi="標楷體" w:hint="eastAsia"/>
          <w:sz w:val="28"/>
          <w:szCs w:val="28"/>
        </w:rPr>
        <w:t>日(</w:t>
      </w:r>
      <w:r w:rsidR="00C42C00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)至1月25日(一)止。</w:t>
      </w:r>
    </w:p>
    <w:p w:rsidR="00F7489E" w:rsidRDefault="00C5391A" w:rsidP="00711711">
      <w:pPr>
        <w:pStyle w:val="a3"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聯絡人:</w:t>
      </w:r>
      <w:r w:rsidR="00F7489E">
        <w:rPr>
          <w:rFonts w:ascii="標楷體" w:eastAsia="標楷體" w:hAnsi="標楷體" w:hint="eastAsia"/>
          <w:sz w:val="28"/>
          <w:szCs w:val="28"/>
        </w:rPr>
        <w:t>高雄市中正高中設備組長黃秋瑞組長</w:t>
      </w:r>
    </w:p>
    <w:p w:rsidR="00C5391A" w:rsidRDefault="00F7489E" w:rsidP="00F7489E">
      <w:pPr>
        <w:pStyle w:val="a3"/>
        <w:spacing w:line="400" w:lineRule="exact"/>
        <w:ind w:leftChars="0" w:left="14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聯絡</w:t>
      </w:r>
      <w:r w:rsidR="00C5391A">
        <w:rPr>
          <w:rFonts w:ascii="標楷體" w:eastAsia="標楷體" w:hAnsi="標楷體" w:hint="eastAsia"/>
          <w:sz w:val="28"/>
          <w:szCs w:val="28"/>
        </w:rPr>
        <w:t>電話: (07)7491992轉8106。</w:t>
      </w:r>
    </w:p>
    <w:p w:rsidR="00BE6963" w:rsidRDefault="00BE6963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</w:t>
      </w:r>
    </w:p>
    <w:p w:rsidR="007F0E01" w:rsidRDefault="007F0E01" w:rsidP="009E1FD5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相關經費由</w:t>
      </w:r>
      <w:r w:rsidR="00136A3D">
        <w:rPr>
          <w:rFonts w:ascii="標楷體" w:eastAsia="標楷體" w:hAnsi="標楷體" w:hint="eastAsia"/>
          <w:sz w:val="28"/>
          <w:szCs w:val="28"/>
        </w:rPr>
        <w:t>教育部</w:t>
      </w:r>
      <w:r w:rsidR="00136A3D" w:rsidRPr="00DF3B53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="00136A3D"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 w:rsidR="00136A3D">
        <w:rPr>
          <w:rFonts w:ascii="標楷體" w:eastAsia="標楷體" w:hAnsi="標楷體" w:cs="標楷體" w:hint="eastAsia"/>
          <w:color w:val="000000"/>
          <w:sz w:val="28"/>
          <w:szCs w:val="28"/>
        </w:rPr>
        <w:t>南東區</w:t>
      </w:r>
      <w:r w:rsidR="00136A3D"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能源科技教育推動</w:t>
      </w:r>
      <w:r w:rsidR="00136A3D">
        <w:rPr>
          <w:rFonts w:ascii="標楷體" w:eastAsia="標楷體" w:hAnsi="標楷體" w:cs="標楷體" w:hint="eastAsia"/>
          <w:color w:val="000000"/>
          <w:sz w:val="28"/>
          <w:szCs w:val="28"/>
        </w:rPr>
        <w:t>區域中心及高雄市中正高中</w:t>
      </w:r>
      <w:r w:rsidR="00136A3D" w:rsidRPr="00DF3B53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="00136A3D"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年「中小學能源科技教育推動計畫」</w:t>
      </w:r>
      <w:r w:rsidR="00136A3D">
        <w:rPr>
          <w:rFonts w:ascii="標楷體" w:eastAsia="標楷體" w:hAnsi="標楷體" w:cs="標楷體" w:hint="eastAsia"/>
          <w:color w:val="000000"/>
          <w:sz w:val="28"/>
          <w:szCs w:val="28"/>
        </w:rPr>
        <w:t>相關</w:t>
      </w:r>
      <w:r w:rsidR="009E1FD5">
        <w:rPr>
          <w:rFonts w:ascii="標楷體" w:eastAsia="標楷體" w:hAnsi="標楷體" w:cs="標楷體" w:hint="eastAsia"/>
          <w:color w:val="000000"/>
          <w:sz w:val="28"/>
          <w:szCs w:val="28"/>
        </w:rPr>
        <w:t>經費</w:t>
      </w:r>
      <w:r w:rsidR="00136A3D">
        <w:rPr>
          <w:rFonts w:ascii="標楷體" w:eastAsia="標楷體" w:hAnsi="標楷體" w:cs="標楷體" w:hint="eastAsia"/>
          <w:color w:val="000000"/>
          <w:sz w:val="28"/>
          <w:szCs w:val="28"/>
        </w:rPr>
        <w:t>支付。</w:t>
      </w:r>
    </w:p>
    <w:p w:rsidR="00BE6963" w:rsidRDefault="00BE6963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課程內容</w:t>
      </w:r>
    </w:p>
    <w:p w:rsidR="009E1FD5" w:rsidRDefault="009E1FD5" w:rsidP="0095618F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課程安排以實際操作方式進行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相關材料由預算經費</w:t>
      </w:r>
      <w:r w:rsidR="0095618F">
        <w:rPr>
          <w:rFonts w:ascii="標楷體" w:eastAsia="標楷體" w:hAnsi="標楷體" w:hint="eastAsia"/>
          <w:sz w:val="28"/>
          <w:szCs w:val="28"/>
        </w:rPr>
        <w:t>支付</w:t>
      </w:r>
      <w:r w:rsidR="0095618F">
        <w:rPr>
          <w:rFonts w:ascii="新細明體" w:eastAsia="新細明體" w:hAnsi="新細明體" w:hint="eastAsia"/>
          <w:sz w:val="28"/>
          <w:szCs w:val="28"/>
        </w:rPr>
        <w:t>，</w:t>
      </w:r>
      <w:r w:rsidR="00FF5F09">
        <w:rPr>
          <w:rFonts w:ascii="標楷體" w:eastAsia="標楷體" w:hAnsi="標楷體" w:hint="eastAsia"/>
          <w:sz w:val="28"/>
          <w:szCs w:val="28"/>
        </w:rPr>
        <w:t>課程內容安排詳如附件一</w:t>
      </w:r>
      <w:r w:rsidR="0095618F">
        <w:rPr>
          <w:rFonts w:ascii="標楷體" w:eastAsia="標楷體" w:hAnsi="標楷體" w:hint="eastAsia"/>
          <w:sz w:val="28"/>
          <w:szCs w:val="28"/>
        </w:rPr>
        <w:t>。</w:t>
      </w:r>
    </w:p>
    <w:p w:rsidR="00BE6963" w:rsidRDefault="00BE6963" w:rsidP="00DB5C7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</w:t>
      </w:r>
    </w:p>
    <w:p w:rsidR="0095618F" w:rsidRPr="000444D2" w:rsidRDefault="0095618F" w:rsidP="000444D2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444D2">
        <w:rPr>
          <w:rFonts w:ascii="標楷體" w:eastAsia="標楷體" w:hAnsi="標楷體" w:hint="eastAsia"/>
          <w:sz w:val="28"/>
          <w:szCs w:val="28"/>
        </w:rPr>
        <w:t>研習地點中正高中交通便利，因停車位置有限請盡量搭乘大眾捷運系統到校參加研習。</w:t>
      </w:r>
    </w:p>
    <w:p w:rsidR="0095618F" w:rsidRPr="000444D2" w:rsidRDefault="0095618F" w:rsidP="000444D2">
      <w:pPr>
        <w:pStyle w:val="a3"/>
        <w:numPr>
          <w:ilvl w:val="0"/>
          <w:numId w:val="8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0444D2">
        <w:rPr>
          <w:rFonts w:ascii="標楷體" w:eastAsia="標楷體" w:hAnsi="標楷體" w:hint="eastAsia"/>
          <w:sz w:val="28"/>
          <w:szCs w:val="28"/>
        </w:rPr>
        <w:t>響應環保，飲水請自備水杯。</w:t>
      </w:r>
    </w:p>
    <w:p w:rsidR="0095618F" w:rsidRPr="00843ECD" w:rsidRDefault="0095618F" w:rsidP="0095618F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本計畫經由 教育部</w:t>
      </w:r>
      <w:r w:rsidRPr="00DF3B53">
        <w:rPr>
          <w:rFonts w:ascii="標楷體" w:eastAsia="標楷體" w:hAnsi="標楷體" w:cs="標楷體"/>
          <w:color w:val="000000"/>
          <w:sz w:val="28"/>
          <w:szCs w:val="28"/>
        </w:rPr>
        <w:t>104</w:t>
      </w:r>
      <w:r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南東區</w:t>
      </w:r>
      <w:r w:rsidRPr="00DF3B53">
        <w:rPr>
          <w:rFonts w:ascii="標楷體" w:eastAsia="標楷體" w:hAnsi="標楷體" w:cs="標楷體" w:hint="eastAsia"/>
          <w:color w:val="000000"/>
          <w:sz w:val="28"/>
          <w:szCs w:val="28"/>
        </w:rPr>
        <w:t>中小學能源科技教育推動</w:t>
      </w:r>
      <w:r w:rsidR="00843ECD">
        <w:rPr>
          <w:rFonts w:ascii="標楷體" w:eastAsia="標楷體" w:hAnsi="標楷體" w:cs="標楷體" w:hint="eastAsia"/>
          <w:color w:val="000000"/>
          <w:sz w:val="28"/>
          <w:szCs w:val="28"/>
        </w:rPr>
        <w:t>中心</w:t>
      </w:r>
      <w:r w:rsidR="00C5391A">
        <w:rPr>
          <w:rFonts w:ascii="標楷體" w:eastAsia="標楷體" w:hAnsi="標楷體" w:cs="標楷體" w:hint="eastAsia"/>
          <w:color w:val="000000"/>
          <w:sz w:val="28"/>
          <w:szCs w:val="28"/>
        </w:rPr>
        <w:t>及高雄市立中正高中能源科技計畫推動中心</w:t>
      </w:r>
      <w:r w:rsidR="00843ECD">
        <w:rPr>
          <w:rFonts w:ascii="標楷體" w:eastAsia="標楷體" w:hAnsi="標楷體" w:cs="標楷體" w:hint="eastAsia"/>
          <w:color w:val="000000"/>
          <w:sz w:val="28"/>
          <w:szCs w:val="28"/>
        </w:rPr>
        <w:t>核訂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後辦理</w:t>
      </w:r>
      <w:r>
        <w:rPr>
          <w:rFonts w:ascii="新細明體" w:eastAsia="新細明體" w:hAnsi="新細明體" w:cs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修訂時亦同。</w:t>
      </w:r>
    </w:p>
    <w:p w:rsidR="00843ECD" w:rsidRDefault="00843EC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312AD" w:rsidRDefault="00D312A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3ECD" w:rsidRDefault="00FB3C7D">
      <w:pPr>
        <w:widowControl/>
        <w:rPr>
          <w:rFonts w:ascii="標楷體" w:eastAsia="標楷體" w:hAnsi="標楷體"/>
          <w:sz w:val="28"/>
          <w:szCs w:val="28"/>
        </w:rPr>
      </w:pPr>
      <w:r w:rsidRPr="00FB3C7D">
        <w:rPr>
          <w:noProof/>
        </w:rPr>
        <w:drawing>
          <wp:inline distT="0" distB="0" distL="0" distR="0" wp14:anchorId="31BC415F" wp14:editId="1E24B048">
            <wp:extent cx="5850890" cy="3674110"/>
            <wp:effectExtent l="0" t="0" r="0" b="2540"/>
            <wp:docPr id="1" name="圖片 1" descr="D:\校區地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校區地圖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C7D" w:rsidRDefault="00FB3C7D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843ECD" w:rsidRDefault="00FF5F09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D75127" w:rsidRDefault="00D75127" w:rsidP="00D75127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43ECD">
        <w:rPr>
          <w:rFonts w:ascii="標楷體" w:eastAsia="標楷體" w:hAnsi="標楷體" w:hint="eastAsia"/>
          <w:sz w:val="28"/>
          <w:szCs w:val="28"/>
        </w:rPr>
        <w:t>由Arduino談能源科技轉換應用研習</w:t>
      </w:r>
      <w:r>
        <w:rPr>
          <w:rFonts w:ascii="標楷體" w:eastAsia="標楷體" w:hAnsi="標楷體" w:hint="eastAsia"/>
          <w:sz w:val="28"/>
          <w:szCs w:val="28"/>
        </w:rPr>
        <w:t>課程內容一覽表</w:t>
      </w:r>
    </w:p>
    <w:p w:rsidR="00D75127" w:rsidRDefault="00CD3043" w:rsidP="003A16A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地點:中正高中高中部電腦教室</w:t>
      </w:r>
    </w:p>
    <w:tbl>
      <w:tblPr>
        <w:tblStyle w:val="a8"/>
        <w:tblW w:w="8217" w:type="dxa"/>
        <w:jc w:val="center"/>
        <w:tblLook w:val="04A0" w:firstRow="1" w:lastRow="0" w:firstColumn="1" w:lastColumn="0" w:noHBand="0" w:noVBand="1"/>
      </w:tblPr>
      <w:tblGrid>
        <w:gridCol w:w="1393"/>
        <w:gridCol w:w="1393"/>
        <w:gridCol w:w="2029"/>
        <w:gridCol w:w="1984"/>
        <w:gridCol w:w="1418"/>
      </w:tblGrid>
      <w:tr w:rsidR="00CD3043" w:rsidTr="003A16AB">
        <w:trPr>
          <w:jc w:val="center"/>
        </w:trPr>
        <w:tc>
          <w:tcPr>
            <w:tcW w:w="1393" w:type="dxa"/>
          </w:tcPr>
          <w:p w:rsidR="00CD3043" w:rsidRDefault="00CD3043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0088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</w:tc>
        <w:tc>
          <w:tcPr>
            <w:tcW w:w="1393" w:type="dxa"/>
          </w:tcPr>
          <w:p w:rsidR="00CD3043" w:rsidRDefault="00CD3043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="0000088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029" w:type="dxa"/>
          </w:tcPr>
          <w:p w:rsidR="00CD3043" w:rsidRDefault="00CD3043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984" w:type="dxa"/>
          </w:tcPr>
          <w:p w:rsidR="00CD3043" w:rsidRDefault="00CD3043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  <w:tc>
          <w:tcPr>
            <w:tcW w:w="1418" w:type="dxa"/>
          </w:tcPr>
          <w:p w:rsidR="00CD3043" w:rsidRDefault="00CD3043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88F" w:rsidTr="003A16AB">
        <w:trPr>
          <w:jc w:val="center"/>
        </w:trPr>
        <w:tc>
          <w:tcPr>
            <w:tcW w:w="1393" w:type="dxa"/>
            <w:vMerge w:val="restart"/>
          </w:tcPr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</w:p>
          <w:p w:rsidR="0000088F" w:rsidRDefault="0000088F" w:rsidP="0000088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93" w:type="dxa"/>
          </w:tcPr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09:00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84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CD304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09:10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984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許教授鎧麟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EE229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10:30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ECD">
              <w:rPr>
                <w:rFonts w:ascii="標楷體" w:eastAsia="標楷體" w:hAnsi="標楷體" w:hint="eastAsia"/>
                <w:sz w:val="28"/>
                <w:szCs w:val="28"/>
              </w:rPr>
              <w:t>Arduino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系統及平台介紹</w:t>
            </w:r>
          </w:p>
        </w:tc>
        <w:tc>
          <w:tcPr>
            <w:tcW w:w="1984" w:type="dxa"/>
          </w:tcPr>
          <w:p w:rsidR="00B028E5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00088F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00088F" w:rsidRDefault="0000088F" w:rsidP="00CD3043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EE229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10:45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茶敘休息</w:t>
            </w:r>
          </w:p>
        </w:tc>
        <w:tc>
          <w:tcPr>
            <w:tcW w:w="1984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室外空間</w:t>
            </w: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EE229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10:45</w:t>
            </w:r>
          </w:p>
          <w:p w:rsidR="0000088F" w:rsidRDefault="0000088F" w:rsidP="00EE229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EE229D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12:15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43ECD">
              <w:rPr>
                <w:rFonts w:ascii="標楷體" w:eastAsia="標楷體" w:hAnsi="標楷體" w:hint="eastAsia"/>
                <w:sz w:val="28"/>
                <w:szCs w:val="28"/>
              </w:rPr>
              <w:t>Arduino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圖控程式介紹及操作</w:t>
            </w:r>
          </w:p>
        </w:tc>
        <w:tc>
          <w:tcPr>
            <w:tcW w:w="1984" w:type="dxa"/>
          </w:tcPr>
          <w:p w:rsidR="00B028E5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00088F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午餐及休息</w:t>
            </w:r>
          </w:p>
        </w:tc>
        <w:tc>
          <w:tcPr>
            <w:tcW w:w="1984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室外空間</w:t>
            </w: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控制介面基礎使用介紹及操作(一)</w:t>
            </w:r>
          </w:p>
        </w:tc>
        <w:tc>
          <w:tcPr>
            <w:tcW w:w="1984" w:type="dxa"/>
          </w:tcPr>
          <w:p w:rsidR="00B028E5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00088F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FB7120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15:15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茶敘休息</w:t>
            </w:r>
          </w:p>
        </w:tc>
        <w:tc>
          <w:tcPr>
            <w:tcW w:w="1984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室外空間</w:t>
            </w: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00088F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00088F" w:rsidRDefault="0000088F" w:rsidP="0000088F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00088F" w:rsidRDefault="0000088F" w:rsidP="0000088F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16:30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控制介面基礎使用介紹及操作(二)</w:t>
            </w:r>
          </w:p>
        </w:tc>
        <w:tc>
          <w:tcPr>
            <w:tcW w:w="1984" w:type="dxa"/>
          </w:tcPr>
          <w:p w:rsidR="00B028E5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00088F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088F" w:rsidTr="003A16AB">
        <w:trPr>
          <w:jc w:val="center"/>
        </w:trPr>
        <w:tc>
          <w:tcPr>
            <w:tcW w:w="1393" w:type="dxa"/>
            <w:vMerge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00088F" w:rsidRDefault="0000088F" w:rsidP="0000088F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A7C6D"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00088F" w:rsidRPr="0000088F" w:rsidRDefault="0000088F" w:rsidP="0000088F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</w:tc>
        <w:tc>
          <w:tcPr>
            <w:tcW w:w="2029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賦歸(明天見)</w:t>
            </w:r>
          </w:p>
        </w:tc>
        <w:tc>
          <w:tcPr>
            <w:tcW w:w="1984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418" w:type="dxa"/>
          </w:tcPr>
          <w:p w:rsidR="0000088F" w:rsidRDefault="0000088F" w:rsidP="00843EC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C0187" w:rsidRDefault="002C0187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7E87" w:rsidRPr="00DA1ECB" w:rsidRDefault="00847E87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8"/>
        <w:tblpPr w:leftFromText="180" w:rightFromText="180" w:horzAnchor="margin" w:tblpXSpec="center" w:tblpY="405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2000"/>
        <w:gridCol w:w="2126"/>
        <w:gridCol w:w="1560"/>
      </w:tblGrid>
      <w:tr w:rsidR="006E0499" w:rsidTr="003A16AB">
        <w:tc>
          <w:tcPr>
            <w:tcW w:w="1393" w:type="dxa"/>
          </w:tcPr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br w:type="page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 期</w:t>
            </w:r>
          </w:p>
        </w:tc>
        <w:tc>
          <w:tcPr>
            <w:tcW w:w="1393" w:type="dxa"/>
          </w:tcPr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200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2126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6E0499" w:rsidTr="003A16AB">
        <w:tc>
          <w:tcPr>
            <w:tcW w:w="1393" w:type="dxa"/>
            <w:vMerge w:val="restart"/>
          </w:tcPr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09:</w:t>
            </w:r>
            <w:r w:rsidR="00CA7C6D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00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126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10:30</w:t>
            </w:r>
          </w:p>
        </w:tc>
        <w:tc>
          <w:tcPr>
            <w:tcW w:w="2000" w:type="dxa"/>
          </w:tcPr>
          <w:p w:rsidR="006E0499" w:rsidRDefault="002C1353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能源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應用專題(一)</w:t>
            </w:r>
            <w:r w:rsidR="00847E87">
              <w:rPr>
                <w:rFonts w:ascii="標楷體" w:eastAsia="標楷體" w:hAnsi="標楷體" w:hint="eastAsia"/>
                <w:sz w:val="28"/>
                <w:szCs w:val="28"/>
              </w:rPr>
              <w:t>說明及操作</w:t>
            </w:r>
          </w:p>
        </w:tc>
        <w:tc>
          <w:tcPr>
            <w:tcW w:w="2126" w:type="dxa"/>
          </w:tcPr>
          <w:p w:rsidR="00B028E5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6E0499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10:45</w:t>
            </w:r>
          </w:p>
        </w:tc>
        <w:tc>
          <w:tcPr>
            <w:tcW w:w="200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茶敘休息</w:t>
            </w:r>
          </w:p>
        </w:tc>
        <w:tc>
          <w:tcPr>
            <w:tcW w:w="2126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室外空間</w:t>
            </w: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10:45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12:15</w:t>
            </w:r>
          </w:p>
        </w:tc>
        <w:tc>
          <w:tcPr>
            <w:tcW w:w="2000" w:type="dxa"/>
          </w:tcPr>
          <w:p w:rsidR="006E0499" w:rsidRDefault="002C1353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能源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應用專題(一)及延伸應用</w:t>
            </w:r>
            <w:r w:rsidR="00847E87">
              <w:rPr>
                <w:rFonts w:ascii="標楷體" w:eastAsia="標楷體" w:hAnsi="標楷體" w:hint="eastAsia"/>
                <w:sz w:val="28"/>
                <w:szCs w:val="28"/>
              </w:rPr>
              <w:t>設計與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操作</w:t>
            </w:r>
          </w:p>
        </w:tc>
        <w:tc>
          <w:tcPr>
            <w:tcW w:w="2126" w:type="dxa"/>
          </w:tcPr>
          <w:p w:rsidR="00B028E5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6E0499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13:30</w:t>
            </w:r>
          </w:p>
        </w:tc>
        <w:tc>
          <w:tcPr>
            <w:tcW w:w="200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午餐及休息</w:t>
            </w:r>
          </w:p>
        </w:tc>
        <w:tc>
          <w:tcPr>
            <w:tcW w:w="2126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室外空間</w:t>
            </w: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2000" w:type="dxa"/>
          </w:tcPr>
          <w:p w:rsidR="006E0499" w:rsidRDefault="002C1353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能源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應用專題(二)</w:t>
            </w:r>
            <w:r w:rsidR="00847E87">
              <w:rPr>
                <w:rFonts w:ascii="標楷體" w:eastAsia="標楷體" w:hAnsi="標楷體" w:hint="eastAsia"/>
                <w:sz w:val="28"/>
                <w:szCs w:val="28"/>
              </w:rPr>
              <w:t>說明及操作</w:t>
            </w:r>
          </w:p>
        </w:tc>
        <w:tc>
          <w:tcPr>
            <w:tcW w:w="2126" w:type="dxa"/>
          </w:tcPr>
          <w:p w:rsidR="00B028E5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6E0499" w:rsidRDefault="00B028E5" w:rsidP="00B028E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15:15</w:t>
            </w:r>
          </w:p>
        </w:tc>
        <w:tc>
          <w:tcPr>
            <w:tcW w:w="200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茶敘休息</w:t>
            </w:r>
          </w:p>
        </w:tc>
        <w:tc>
          <w:tcPr>
            <w:tcW w:w="2126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室外空間</w:t>
            </w: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16:30</w:t>
            </w:r>
          </w:p>
        </w:tc>
        <w:tc>
          <w:tcPr>
            <w:tcW w:w="2000" w:type="dxa"/>
          </w:tcPr>
          <w:p w:rsidR="006E0499" w:rsidRDefault="002C1353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能源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應用專題(二)及延伸應用</w:t>
            </w:r>
            <w:r w:rsidR="00847E87">
              <w:rPr>
                <w:rFonts w:ascii="標楷體" w:eastAsia="標楷體" w:hAnsi="標楷體" w:hint="eastAsia"/>
                <w:sz w:val="28"/>
                <w:szCs w:val="28"/>
              </w:rPr>
              <w:t>設計與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操作</w:t>
            </w:r>
          </w:p>
        </w:tc>
        <w:tc>
          <w:tcPr>
            <w:tcW w:w="2126" w:type="dxa"/>
          </w:tcPr>
          <w:p w:rsidR="006E0499" w:rsidRDefault="00B028E5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國立東勢高工</w:t>
            </w:r>
          </w:p>
          <w:p w:rsidR="00B028E5" w:rsidRDefault="00B028E5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賴鴻州老師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0499" w:rsidTr="003A16AB">
        <w:tc>
          <w:tcPr>
            <w:tcW w:w="1393" w:type="dxa"/>
            <w:vMerge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6E0499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CA7C6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  <w:p w:rsidR="006E0499" w:rsidRPr="0000088F" w:rsidRDefault="006E0499" w:rsidP="00847E87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〡</w:t>
            </w:r>
          </w:p>
        </w:tc>
        <w:tc>
          <w:tcPr>
            <w:tcW w:w="200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126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黃秋瑞組長</w:t>
            </w:r>
          </w:p>
        </w:tc>
        <w:tc>
          <w:tcPr>
            <w:tcW w:w="1560" w:type="dxa"/>
          </w:tcPr>
          <w:p w:rsidR="006E0499" w:rsidRDefault="006E0499" w:rsidP="00847E8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847E87" w:rsidRDefault="00847E87" w:rsidP="003A16AB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地點:中正高中高中部電腦教室</w:t>
      </w:r>
    </w:p>
    <w:p w:rsidR="00EE229D" w:rsidRPr="00847E87" w:rsidRDefault="00EE229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7E87" w:rsidRDefault="00847E87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B3C7D" w:rsidRDefault="00FB3C7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B3C7D" w:rsidRDefault="00FB3C7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B3C7D" w:rsidRDefault="00FB3C7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B3C7D" w:rsidRDefault="00FB3C7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FB3C7D" w:rsidRDefault="00FB3C7D" w:rsidP="00843ECD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847E87" w:rsidRPr="00FB3C7D" w:rsidRDefault="00847E87" w:rsidP="00FB3C7D"/>
    <w:sectPr w:rsidR="00847E87" w:rsidRPr="00FB3C7D" w:rsidSect="00BF4AFE">
      <w:pgSz w:w="11906" w:h="16838"/>
      <w:pgMar w:top="1135" w:right="1558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DC4" w:rsidRDefault="00900DC4" w:rsidP="00DF3B53">
      <w:r>
        <w:separator/>
      </w:r>
    </w:p>
  </w:endnote>
  <w:endnote w:type="continuationSeparator" w:id="0">
    <w:p w:rsidR="00900DC4" w:rsidRDefault="00900DC4" w:rsidP="00DF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DC4" w:rsidRDefault="00900DC4" w:rsidP="00DF3B53">
      <w:r>
        <w:separator/>
      </w:r>
    </w:p>
  </w:footnote>
  <w:footnote w:type="continuationSeparator" w:id="0">
    <w:p w:rsidR="00900DC4" w:rsidRDefault="00900DC4" w:rsidP="00DF3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86C59"/>
    <w:multiLevelType w:val="hybridMultilevel"/>
    <w:tmpl w:val="63181662"/>
    <w:lvl w:ilvl="0" w:tplc="F3B64D56">
      <w:start w:val="1"/>
      <w:numFmt w:val="taiwaneseCountingThousand"/>
      <w:lvlText w:val="(%1)"/>
      <w:lvlJc w:val="left"/>
      <w:pPr>
        <w:ind w:left="144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CD97279"/>
    <w:multiLevelType w:val="hybridMultilevel"/>
    <w:tmpl w:val="F86A9650"/>
    <w:lvl w:ilvl="0" w:tplc="E9668EC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28E06442"/>
    <w:multiLevelType w:val="hybridMultilevel"/>
    <w:tmpl w:val="2666926E"/>
    <w:lvl w:ilvl="0" w:tplc="5680D6EE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A565DDB"/>
    <w:multiLevelType w:val="hybridMultilevel"/>
    <w:tmpl w:val="08922C72"/>
    <w:lvl w:ilvl="0" w:tplc="157CBDE8">
      <w:start w:val="1"/>
      <w:numFmt w:val="taiwaneseCountingThousand"/>
      <w:lvlText w:val="(%1)"/>
      <w:lvlJc w:val="left"/>
      <w:pPr>
        <w:ind w:left="1440" w:hanging="72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BFA3F45"/>
    <w:multiLevelType w:val="hybridMultilevel"/>
    <w:tmpl w:val="9CA84528"/>
    <w:lvl w:ilvl="0" w:tplc="1208422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7467E54"/>
    <w:multiLevelType w:val="hybridMultilevel"/>
    <w:tmpl w:val="265ABCE2"/>
    <w:lvl w:ilvl="0" w:tplc="35881F1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AA121A2"/>
    <w:multiLevelType w:val="hybridMultilevel"/>
    <w:tmpl w:val="C84EE22E"/>
    <w:lvl w:ilvl="0" w:tplc="F332781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5E45BF"/>
    <w:multiLevelType w:val="hybridMultilevel"/>
    <w:tmpl w:val="FA6EF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78"/>
    <w:rsid w:val="0000088F"/>
    <w:rsid w:val="000110CC"/>
    <w:rsid w:val="000444D2"/>
    <w:rsid w:val="0007537D"/>
    <w:rsid w:val="00077EAE"/>
    <w:rsid w:val="000D70B0"/>
    <w:rsid w:val="000E0286"/>
    <w:rsid w:val="000F7C0B"/>
    <w:rsid w:val="00136A3D"/>
    <w:rsid w:val="001524AA"/>
    <w:rsid w:val="00162D5E"/>
    <w:rsid w:val="00171887"/>
    <w:rsid w:val="00173D08"/>
    <w:rsid w:val="001A5060"/>
    <w:rsid w:val="001B49B7"/>
    <w:rsid w:val="002222FC"/>
    <w:rsid w:val="002A709A"/>
    <w:rsid w:val="002C0187"/>
    <w:rsid w:val="002C1353"/>
    <w:rsid w:val="00324AE9"/>
    <w:rsid w:val="00361FEE"/>
    <w:rsid w:val="003A16AB"/>
    <w:rsid w:val="003B0535"/>
    <w:rsid w:val="003C3B4E"/>
    <w:rsid w:val="003C3F3A"/>
    <w:rsid w:val="003F4333"/>
    <w:rsid w:val="00415BA7"/>
    <w:rsid w:val="004363AA"/>
    <w:rsid w:val="004A33BC"/>
    <w:rsid w:val="004C28D3"/>
    <w:rsid w:val="004C34D6"/>
    <w:rsid w:val="004C777A"/>
    <w:rsid w:val="00502D43"/>
    <w:rsid w:val="00506585"/>
    <w:rsid w:val="005405B0"/>
    <w:rsid w:val="00541C08"/>
    <w:rsid w:val="005A13A7"/>
    <w:rsid w:val="005A57BE"/>
    <w:rsid w:val="005C202E"/>
    <w:rsid w:val="005D0A2E"/>
    <w:rsid w:val="005D467E"/>
    <w:rsid w:val="005D6F73"/>
    <w:rsid w:val="00604BC0"/>
    <w:rsid w:val="00614861"/>
    <w:rsid w:val="00621A03"/>
    <w:rsid w:val="00660D84"/>
    <w:rsid w:val="00673267"/>
    <w:rsid w:val="00692740"/>
    <w:rsid w:val="006E0499"/>
    <w:rsid w:val="00710AEE"/>
    <w:rsid w:val="00711711"/>
    <w:rsid w:val="00743C27"/>
    <w:rsid w:val="00781D1A"/>
    <w:rsid w:val="00785055"/>
    <w:rsid w:val="00790712"/>
    <w:rsid w:val="007B0B3F"/>
    <w:rsid w:val="007F0E01"/>
    <w:rsid w:val="00843ECD"/>
    <w:rsid w:val="00847E87"/>
    <w:rsid w:val="00900DC4"/>
    <w:rsid w:val="00907DFE"/>
    <w:rsid w:val="00920429"/>
    <w:rsid w:val="00925E8D"/>
    <w:rsid w:val="0095618F"/>
    <w:rsid w:val="009826CF"/>
    <w:rsid w:val="00995977"/>
    <w:rsid w:val="009E1FD5"/>
    <w:rsid w:val="00A819AC"/>
    <w:rsid w:val="00A86FDA"/>
    <w:rsid w:val="00A978FC"/>
    <w:rsid w:val="00AA2A1C"/>
    <w:rsid w:val="00B028E5"/>
    <w:rsid w:val="00BD039E"/>
    <w:rsid w:val="00BE6963"/>
    <w:rsid w:val="00BF14AD"/>
    <w:rsid w:val="00BF4AFE"/>
    <w:rsid w:val="00C05DEA"/>
    <w:rsid w:val="00C42C00"/>
    <w:rsid w:val="00C5391A"/>
    <w:rsid w:val="00CA7C6D"/>
    <w:rsid w:val="00CB21A8"/>
    <w:rsid w:val="00CD3043"/>
    <w:rsid w:val="00CD6586"/>
    <w:rsid w:val="00D0727B"/>
    <w:rsid w:val="00D1528A"/>
    <w:rsid w:val="00D312AD"/>
    <w:rsid w:val="00D656B6"/>
    <w:rsid w:val="00D72905"/>
    <w:rsid w:val="00D75127"/>
    <w:rsid w:val="00D75829"/>
    <w:rsid w:val="00DA1ECB"/>
    <w:rsid w:val="00DB5C78"/>
    <w:rsid w:val="00DF3B53"/>
    <w:rsid w:val="00E063ED"/>
    <w:rsid w:val="00E22C3C"/>
    <w:rsid w:val="00E43FB7"/>
    <w:rsid w:val="00E514BD"/>
    <w:rsid w:val="00E616DB"/>
    <w:rsid w:val="00E675DC"/>
    <w:rsid w:val="00E76FFA"/>
    <w:rsid w:val="00EB6CD4"/>
    <w:rsid w:val="00EE229D"/>
    <w:rsid w:val="00EF3280"/>
    <w:rsid w:val="00F040CF"/>
    <w:rsid w:val="00F11244"/>
    <w:rsid w:val="00F2461F"/>
    <w:rsid w:val="00F62C44"/>
    <w:rsid w:val="00F7489E"/>
    <w:rsid w:val="00F846E6"/>
    <w:rsid w:val="00FB3C7D"/>
    <w:rsid w:val="00FB7120"/>
    <w:rsid w:val="00FE7E14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5A4C7F8D-D087-4D96-B2E7-544907C3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C7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F3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3B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3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3B53"/>
    <w:rPr>
      <w:sz w:val="20"/>
      <w:szCs w:val="20"/>
    </w:rPr>
  </w:style>
  <w:style w:type="table" w:styleId="a8">
    <w:name w:val="Table Grid"/>
    <w:basedOn w:val="a1"/>
    <w:uiPriority w:val="59"/>
    <w:rsid w:val="00843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C20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C202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D72905"/>
    <w:rPr>
      <w:color w:val="808080"/>
    </w:rPr>
  </w:style>
  <w:style w:type="character" w:styleId="ac">
    <w:name w:val="Hyperlink"/>
    <w:basedOn w:val="a0"/>
    <w:uiPriority w:val="99"/>
    <w:unhideWhenUsed/>
    <w:rsid w:val="000F7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lkesQ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69295-7D99-4119-B1C9-7F9DE0D0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cchs</dc:creator>
  <cp:lastModifiedBy>CCHS</cp:lastModifiedBy>
  <cp:revision>4</cp:revision>
  <cp:lastPrinted>2016-01-08T00:54:00Z</cp:lastPrinted>
  <dcterms:created xsi:type="dcterms:W3CDTF">2016-01-13T01:02:00Z</dcterms:created>
  <dcterms:modified xsi:type="dcterms:W3CDTF">2016-01-13T01:53:00Z</dcterms:modified>
</cp:coreProperties>
</file>