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B3" w:rsidRPr="0075006C" w:rsidRDefault="00660FB3" w:rsidP="00CA5006">
      <w:pPr>
        <w:spacing w:line="240" w:lineRule="atLeast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花蓮縣海洋</w:t>
      </w:r>
      <w:r w:rsidRPr="0075006C">
        <w:rPr>
          <w:rFonts w:ascii="Times New Roman" w:eastAsia="標楷體" w:hAnsi="Times New Roman" w:hint="eastAsia"/>
          <w:sz w:val="32"/>
          <w:szCs w:val="32"/>
        </w:rPr>
        <w:t>知能研習</w:t>
      </w:r>
      <w:r>
        <w:rPr>
          <w:rFonts w:ascii="Times New Roman" w:eastAsia="標楷體" w:hAnsi="Times New Roman" w:hint="eastAsia"/>
          <w:sz w:val="32"/>
          <w:szCs w:val="32"/>
        </w:rPr>
        <w:t>簡章</w:t>
      </w:r>
    </w:p>
    <w:p w:rsidR="00660FB3" w:rsidRDefault="00660FB3" w:rsidP="00CA5006">
      <w:pPr>
        <w:spacing w:line="240" w:lineRule="atLeas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11032E">
        <w:rPr>
          <w:rFonts w:ascii="Times New Roman" w:eastAsia="標楷體" w:hAnsi="Times New Roman" w:hint="eastAsia"/>
          <w:b/>
          <w:sz w:val="36"/>
          <w:szCs w:val="36"/>
        </w:rPr>
        <w:t>「</w:t>
      </w:r>
      <w:r>
        <w:rPr>
          <w:rFonts w:ascii="Times New Roman" w:eastAsia="標楷體" w:hAnsi="Times New Roman"/>
          <w:b/>
          <w:sz w:val="36"/>
          <w:szCs w:val="36"/>
        </w:rPr>
        <w:t>105</w:t>
      </w:r>
      <w:r>
        <w:rPr>
          <w:rFonts w:ascii="Times New Roman" w:eastAsia="標楷體" w:hAnsi="Times New Roman" w:hint="eastAsia"/>
          <w:b/>
          <w:sz w:val="36"/>
          <w:szCs w:val="36"/>
        </w:rPr>
        <w:t>年海洋防災科技與減災教育</w:t>
      </w:r>
      <w:r w:rsidRPr="0011032E">
        <w:rPr>
          <w:rFonts w:ascii="Times New Roman" w:eastAsia="標楷體" w:hAnsi="Times New Roman" w:hint="eastAsia"/>
          <w:b/>
          <w:sz w:val="36"/>
          <w:szCs w:val="36"/>
        </w:rPr>
        <w:t>教師研習」</w:t>
      </w:r>
    </w:p>
    <w:p w:rsidR="00660FB3" w:rsidRDefault="00660FB3" w:rsidP="00CA5006">
      <w:pPr>
        <w:spacing w:line="240" w:lineRule="atLeast"/>
        <w:jc w:val="center"/>
        <w:rPr>
          <w:rFonts w:ascii="Times New Roman" w:eastAsia="標楷體" w:hAnsi="Times New Roman"/>
          <w:b/>
          <w:sz w:val="36"/>
          <w:szCs w:val="36"/>
        </w:rPr>
      </w:pPr>
    </w:p>
    <w:p w:rsidR="00660FB3" w:rsidRPr="006A380A" w:rsidRDefault="00660FB3" w:rsidP="00CA5006">
      <w:pPr>
        <w:spacing w:line="240" w:lineRule="atLeast"/>
        <w:rPr>
          <w:rFonts w:ascii="Times New Roman" w:eastAsia="標楷體" w:hAnsi="Times New Roman"/>
          <w:sz w:val="28"/>
          <w:szCs w:val="28"/>
        </w:rPr>
      </w:pPr>
      <w:r w:rsidRPr="006A380A">
        <w:rPr>
          <w:rFonts w:ascii="Times New Roman" w:eastAsia="標楷體" w:hAnsi="Times New Roman" w:hint="eastAsia"/>
          <w:b/>
          <w:sz w:val="28"/>
          <w:szCs w:val="28"/>
        </w:rPr>
        <w:t>壹、依據：</w:t>
      </w:r>
      <w:r w:rsidRPr="006A380A">
        <w:rPr>
          <w:rFonts w:ascii="Times New Roman" w:eastAsia="標楷體" w:hAnsi="Times New Roman" w:hint="eastAsia"/>
          <w:sz w:val="28"/>
          <w:szCs w:val="28"/>
        </w:rPr>
        <w:t>中華民國</w:t>
      </w:r>
      <w:r w:rsidRPr="006A380A">
        <w:rPr>
          <w:rFonts w:ascii="Times New Roman" w:eastAsia="標楷體" w:hAnsi="Times New Roman"/>
          <w:sz w:val="28"/>
          <w:szCs w:val="28"/>
        </w:rPr>
        <w:t>104</w:t>
      </w:r>
      <w:r w:rsidRPr="006A380A">
        <w:rPr>
          <w:rFonts w:ascii="Times New Roman" w:eastAsia="標楷體" w:hAnsi="Times New Roman" w:hint="eastAsia"/>
          <w:sz w:val="28"/>
          <w:szCs w:val="28"/>
        </w:rPr>
        <w:t>年</w:t>
      </w:r>
      <w:r w:rsidRPr="006A380A">
        <w:rPr>
          <w:rFonts w:ascii="Times New Roman" w:eastAsia="標楷體" w:hAnsi="Times New Roman"/>
          <w:sz w:val="28"/>
          <w:szCs w:val="28"/>
        </w:rPr>
        <w:t>7</w:t>
      </w:r>
      <w:r w:rsidRPr="006A380A">
        <w:rPr>
          <w:rFonts w:ascii="Times New Roman" w:eastAsia="標楷體" w:hAnsi="Times New Roman" w:hint="eastAsia"/>
          <w:sz w:val="28"/>
          <w:szCs w:val="28"/>
        </w:rPr>
        <w:t>月</w:t>
      </w:r>
      <w:r w:rsidRPr="006A380A">
        <w:rPr>
          <w:rFonts w:ascii="Times New Roman" w:eastAsia="標楷體" w:hAnsi="Times New Roman"/>
          <w:sz w:val="28"/>
          <w:szCs w:val="28"/>
        </w:rPr>
        <w:t>1</w:t>
      </w:r>
      <w:r w:rsidRPr="006A380A">
        <w:rPr>
          <w:rFonts w:ascii="Times New Roman" w:eastAsia="標楷體" w:hAnsi="Times New Roman" w:hint="eastAsia"/>
          <w:sz w:val="28"/>
          <w:szCs w:val="28"/>
        </w:rPr>
        <w:t>日科部綜字第</w:t>
      </w:r>
      <w:r w:rsidRPr="006A380A">
        <w:rPr>
          <w:rFonts w:ascii="Times New Roman" w:eastAsia="標楷體" w:hAnsi="Times New Roman"/>
          <w:sz w:val="28"/>
          <w:szCs w:val="28"/>
        </w:rPr>
        <w:t>1040045792</w:t>
      </w:r>
      <w:r w:rsidRPr="006A380A">
        <w:rPr>
          <w:rFonts w:ascii="Times New Roman" w:eastAsia="標楷體" w:hAnsi="Times New Roman" w:hint="eastAsia"/>
          <w:sz w:val="28"/>
          <w:szCs w:val="28"/>
        </w:rPr>
        <w:t>號</w:t>
      </w:r>
      <w:r>
        <w:rPr>
          <w:rFonts w:ascii="Times New Roman" w:eastAsia="標楷體" w:hAnsi="Times New Roman" w:hint="eastAsia"/>
          <w:sz w:val="28"/>
          <w:szCs w:val="28"/>
        </w:rPr>
        <w:t>函</w:t>
      </w:r>
    </w:p>
    <w:p w:rsidR="00660FB3" w:rsidRPr="00D60539" w:rsidRDefault="00660FB3" w:rsidP="00CA5006">
      <w:pPr>
        <w:spacing w:line="240" w:lineRule="atLeast"/>
        <w:rPr>
          <w:rFonts w:ascii="Times New Roman" w:eastAsia="標楷體" w:hAnsi="Times New Roman"/>
          <w:b/>
          <w:sz w:val="28"/>
          <w:szCs w:val="28"/>
        </w:rPr>
      </w:pPr>
    </w:p>
    <w:p w:rsidR="00660FB3" w:rsidRDefault="00660FB3" w:rsidP="00CA5006">
      <w:pPr>
        <w:adjustRightInd w:val="0"/>
        <w:snapToGrid w:val="0"/>
        <w:spacing w:line="240" w:lineRule="atLeast"/>
        <w:rPr>
          <w:rFonts w:ascii="Times New Roman" w:eastAsia="標楷體" w:hAnsi="Times New Roman"/>
          <w:b/>
          <w:sz w:val="28"/>
          <w:szCs w:val="28"/>
        </w:rPr>
      </w:pPr>
    </w:p>
    <w:p w:rsidR="00660FB3" w:rsidRPr="00D60539" w:rsidRDefault="00660FB3" w:rsidP="00CA5006">
      <w:pPr>
        <w:adjustRightInd w:val="0"/>
        <w:snapToGrid w:val="0"/>
        <w:spacing w:line="240" w:lineRule="atLeast"/>
        <w:rPr>
          <w:rFonts w:ascii="Times New Roman" w:eastAsia="標楷體" w:hAnsi="Times New Roman"/>
          <w:b/>
          <w:sz w:val="28"/>
          <w:szCs w:val="28"/>
        </w:rPr>
      </w:pPr>
      <w:r w:rsidRPr="00D60539">
        <w:rPr>
          <w:rFonts w:ascii="Times New Roman" w:eastAsia="標楷體" w:hAnsi="Times New Roman" w:hint="eastAsia"/>
          <w:b/>
          <w:sz w:val="28"/>
          <w:szCs w:val="28"/>
        </w:rPr>
        <w:t>貳、目標</w:t>
      </w:r>
    </w:p>
    <w:p w:rsidR="00660FB3" w:rsidRDefault="00660FB3" w:rsidP="00641292">
      <w:pPr>
        <w:tabs>
          <w:tab w:val="left" w:pos="504"/>
        </w:tabs>
        <w:adjustRightInd w:val="0"/>
        <w:snapToGrid w:val="0"/>
        <w:spacing w:line="240" w:lineRule="atLeast"/>
        <w:ind w:leftChars="118" w:left="849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D60539">
        <w:rPr>
          <w:rFonts w:ascii="Times New Roman" w:eastAsia="標楷體" w:hAnsi="Times New Roman" w:hint="eastAsia"/>
          <w:color w:val="000000"/>
          <w:sz w:val="28"/>
          <w:szCs w:val="28"/>
        </w:rPr>
        <w:t>一、</w:t>
      </w:r>
      <w:r w:rsidRPr="00641292">
        <w:rPr>
          <w:rFonts w:ascii="Times New Roman" w:eastAsia="標楷體" w:hAnsi="Times New Roman" w:hint="eastAsia"/>
          <w:color w:val="000000"/>
          <w:sz w:val="28"/>
          <w:szCs w:val="28"/>
        </w:rPr>
        <w:t>增進學校師生之海洋素養與海洋相關基本知能。</w:t>
      </w:r>
    </w:p>
    <w:p w:rsidR="00660FB3" w:rsidRDefault="00660FB3" w:rsidP="00641292">
      <w:pPr>
        <w:tabs>
          <w:tab w:val="left" w:pos="504"/>
        </w:tabs>
        <w:adjustRightInd w:val="0"/>
        <w:snapToGrid w:val="0"/>
        <w:spacing w:line="240" w:lineRule="atLeast"/>
        <w:ind w:leftChars="118" w:left="849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二、加強學校師生之海洋防災意識與強化防災技能。</w:t>
      </w:r>
    </w:p>
    <w:p w:rsidR="00660FB3" w:rsidRDefault="00660FB3" w:rsidP="00641292">
      <w:pPr>
        <w:tabs>
          <w:tab w:val="left" w:pos="504"/>
        </w:tabs>
        <w:adjustRightInd w:val="0"/>
        <w:snapToGrid w:val="0"/>
        <w:spacing w:line="240" w:lineRule="atLeast"/>
        <w:ind w:leftChars="118" w:left="849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三、</w:t>
      </w:r>
      <w:r w:rsidRPr="00641292">
        <w:rPr>
          <w:rFonts w:ascii="Times New Roman" w:eastAsia="標楷體" w:hAnsi="Times New Roman" w:hint="eastAsia"/>
          <w:color w:val="000000"/>
          <w:sz w:val="28"/>
          <w:szCs w:val="28"/>
        </w:rPr>
        <w:t>喚起學校師生知海、愛海、親海之意識，並以實際行動守護海洋、關懷地球。</w:t>
      </w:r>
    </w:p>
    <w:p w:rsidR="00660FB3" w:rsidRPr="00641292" w:rsidRDefault="00660FB3" w:rsidP="00641292">
      <w:pPr>
        <w:tabs>
          <w:tab w:val="left" w:pos="504"/>
        </w:tabs>
        <w:adjustRightInd w:val="0"/>
        <w:snapToGrid w:val="0"/>
        <w:spacing w:line="240" w:lineRule="atLeast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:rsidR="00660FB3" w:rsidRPr="00D60539" w:rsidRDefault="00660FB3" w:rsidP="00CA5006">
      <w:pPr>
        <w:adjustRightInd w:val="0"/>
        <w:snapToGrid w:val="0"/>
        <w:spacing w:line="240" w:lineRule="atLeast"/>
        <w:rPr>
          <w:rFonts w:ascii="Times New Roman" w:eastAsia="標楷體" w:hAnsi="Times New Roman"/>
          <w:b/>
          <w:sz w:val="28"/>
          <w:szCs w:val="28"/>
        </w:rPr>
      </w:pPr>
      <w:r w:rsidRPr="00D60539">
        <w:rPr>
          <w:rFonts w:ascii="Times New Roman" w:eastAsia="標楷體" w:hAnsi="Times New Roman" w:hint="eastAsia"/>
          <w:b/>
          <w:sz w:val="28"/>
          <w:szCs w:val="28"/>
        </w:rPr>
        <w:t>參、辦理單位</w:t>
      </w:r>
    </w:p>
    <w:p w:rsidR="00660FB3" w:rsidRPr="00D60539" w:rsidRDefault="00660FB3" w:rsidP="00CA5006">
      <w:pPr>
        <w:tabs>
          <w:tab w:val="left" w:pos="504"/>
        </w:tabs>
        <w:adjustRightInd w:val="0"/>
        <w:snapToGrid w:val="0"/>
        <w:spacing w:line="240" w:lineRule="atLeas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</w:t>
      </w:r>
      <w:r w:rsidRPr="00D60539">
        <w:rPr>
          <w:rFonts w:ascii="Times New Roman" w:eastAsia="標楷體" w:hAnsi="Times New Roman" w:hint="eastAsia"/>
          <w:sz w:val="28"/>
          <w:szCs w:val="28"/>
        </w:rPr>
        <w:t>一、主辦單位：教育部</w:t>
      </w:r>
      <w:r>
        <w:rPr>
          <w:rFonts w:ascii="Times New Roman" w:eastAsia="標楷體" w:hAnsi="Times New Roman" w:hint="eastAsia"/>
          <w:sz w:val="28"/>
          <w:szCs w:val="28"/>
        </w:rPr>
        <w:t>、科技部</w:t>
      </w:r>
    </w:p>
    <w:p w:rsidR="00660FB3" w:rsidRDefault="00660FB3" w:rsidP="00CA5006">
      <w:pPr>
        <w:tabs>
          <w:tab w:val="left" w:pos="504"/>
        </w:tabs>
        <w:adjustRightInd w:val="0"/>
        <w:snapToGrid w:val="0"/>
        <w:spacing w:line="240" w:lineRule="atLeas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</w:t>
      </w:r>
      <w:r w:rsidRPr="00D60539">
        <w:rPr>
          <w:rFonts w:ascii="Times New Roman" w:eastAsia="標楷體" w:hAnsi="Times New Roman" w:hint="eastAsia"/>
          <w:sz w:val="28"/>
          <w:szCs w:val="28"/>
        </w:rPr>
        <w:t>二、承辦單位：花蓮縣政府</w:t>
      </w:r>
      <w:r>
        <w:rPr>
          <w:rFonts w:ascii="Times New Roman" w:eastAsia="標楷體" w:hAnsi="Times New Roman" w:hint="eastAsia"/>
          <w:sz w:val="28"/>
          <w:szCs w:val="28"/>
        </w:rPr>
        <w:t>教育處、國立海洋科技博物館</w:t>
      </w:r>
    </w:p>
    <w:p w:rsidR="00660FB3" w:rsidRPr="00D60539" w:rsidRDefault="00660FB3" w:rsidP="00CA5006">
      <w:pPr>
        <w:tabs>
          <w:tab w:val="left" w:pos="504"/>
        </w:tabs>
        <w:adjustRightInd w:val="0"/>
        <w:snapToGrid w:val="0"/>
        <w:spacing w:line="240" w:lineRule="atLeas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sz w:val="28"/>
          <w:szCs w:val="28"/>
        </w:rPr>
        <w:t>三、執行單位：北濱國小、國立海洋科技博物館產學交流組</w:t>
      </w:r>
    </w:p>
    <w:p w:rsidR="00660FB3" w:rsidRDefault="00660FB3" w:rsidP="00CA5006">
      <w:pPr>
        <w:adjustRightInd w:val="0"/>
        <w:snapToGrid w:val="0"/>
        <w:spacing w:line="240" w:lineRule="atLeast"/>
        <w:rPr>
          <w:rFonts w:ascii="Times New Roman" w:eastAsia="標楷體" w:hAnsi="Times New Roman"/>
          <w:b/>
          <w:sz w:val="28"/>
          <w:szCs w:val="28"/>
        </w:rPr>
      </w:pPr>
    </w:p>
    <w:p w:rsidR="00660FB3" w:rsidRPr="00D60539" w:rsidRDefault="00660FB3" w:rsidP="00CA5006">
      <w:pPr>
        <w:adjustRightInd w:val="0"/>
        <w:snapToGrid w:val="0"/>
        <w:spacing w:line="240" w:lineRule="atLeast"/>
        <w:rPr>
          <w:rFonts w:ascii="Times New Roman" w:eastAsia="標楷體" w:hAnsi="Times New Roman"/>
          <w:b/>
          <w:sz w:val="28"/>
          <w:szCs w:val="28"/>
        </w:rPr>
      </w:pPr>
      <w:r w:rsidRPr="00D60539">
        <w:rPr>
          <w:rFonts w:ascii="Times New Roman" w:eastAsia="標楷體" w:hAnsi="Times New Roman" w:hint="eastAsia"/>
          <w:b/>
          <w:sz w:val="28"/>
          <w:szCs w:val="28"/>
        </w:rPr>
        <w:t>肆、研習規劃</w:t>
      </w:r>
    </w:p>
    <w:p w:rsidR="00660FB3" w:rsidRDefault="00660FB3" w:rsidP="00C26EDF">
      <w:pPr>
        <w:adjustRightInd w:val="0"/>
        <w:snapToGrid w:val="0"/>
        <w:spacing w:line="240" w:lineRule="atLeast"/>
        <w:ind w:leftChars="100" w:left="2124" w:hangingChars="673" w:hanging="1884"/>
        <w:rPr>
          <w:rFonts w:ascii="Times New Roman" w:eastAsia="標楷體" w:hAnsi="Times New Roman"/>
          <w:sz w:val="28"/>
          <w:szCs w:val="28"/>
        </w:rPr>
      </w:pPr>
      <w:r w:rsidRPr="00D60539">
        <w:rPr>
          <w:rFonts w:ascii="Times New Roman" w:eastAsia="標楷體" w:hAnsi="Times New Roman" w:hint="eastAsia"/>
          <w:sz w:val="28"/>
          <w:szCs w:val="28"/>
        </w:rPr>
        <w:t>一、研習對象：本縣</w:t>
      </w:r>
      <w:r>
        <w:rPr>
          <w:rFonts w:ascii="Times New Roman" w:eastAsia="標楷體" w:hAnsi="Times New Roman" w:hint="eastAsia"/>
          <w:sz w:val="28"/>
          <w:szCs w:val="28"/>
        </w:rPr>
        <w:t>各國小研擬、執行校園防災計畫或對海洋教育有興趣之教師，每校請派一位參加研習</w:t>
      </w:r>
      <w:r w:rsidRPr="00D60539">
        <w:rPr>
          <w:rFonts w:ascii="Times New Roman" w:eastAsia="標楷體" w:hAnsi="Times New Roman" w:hint="eastAsia"/>
          <w:sz w:val="28"/>
          <w:szCs w:val="28"/>
        </w:rPr>
        <w:t>。</w:t>
      </w:r>
    </w:p>
    <w:p w:rsidR="00660FB3" w:rsidRDefault="00660FB3" w:rsidP="007D03A4">
      <w:pPr>
        <w:adjustRightInd w:val="0"/>
        <w:snapToGrid w:val="0"/>
        <w:spacing w:line="240" w:lineRule="atLeast"/>
        <w:ind w:leftChars="100" w:left="2124" w:hangingChars="673" w:hanging="188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二、研習日期：</w:t>
      </w:r>
      <w:r>
        <w:rPr>
          <w:rFonts w:ascii="Times New Roman" w:eastAsia="標楷體" w:hAnsi="Times New Roman"/>
          <w:sz w:val="28"/>
          <w:szCs w:val="28"/>
        </w:rPr>
        <w:t>105</w:t>
      </w:r>
      <w:r>
        <w:rPr>
          <w:rFonts w:ascii="Times New Roman" w:eastAsia="標楷體" w:hAnsi="Times New Roman" w:hint="eastAsia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 w:hint="eastAsia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星期三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下午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時</w:t>
      </w:r>
      <w:r>
        <w:rPr>
          <w:rFonts w:ascii="Times New Roman" w:eastAsia="標楷體" w:hAnsi="Times New Roman"/>
          <w:sz w:val="28"/>
          <w:szCs w:val="28"/>
        </w:rPr>
        <w:t>30</w:t>
      </w:r>
      <w:r>
        <w:rPr>
          <w:rFonts w:ascii="Times New Roman" w:eastAsia="標楷體" w:hAnsi="Times New Roman" w:hint="eastAsia"/>
          <w:sz w:val="28"/>
          <w:szCs w:val="28"/>
        </w:rPr>
        <w:t>分至下午</w:t>
      </w:r>
      <w:r>
        <w:rPr>
          <w:rFonts w:ascii="Times New Roman" w:eastAsia="標楷體" w:hAnsi="Times New Roman"/>
          <w:sz w:val="28"/>
          <w:szCs w:val="28"/>
        </w:rPr>
        <w:t>4</w:t>
      </w:r>
      <w:r>
        <w:rPr>
          <w:rFonts w:ascii="Times New Roman" w:eastAsia="標楷體" w:hAnsi="Times New Roman" w:hint="eastAsia"/>
          <w:sz w:val="28"/>
          <w:szCs w:val="28"/>
        </w:rPr>
        <w:t>時</w:t>
      </w:r>
      <w:r>
        <w:rPr>
          <w:rFonts w:ascii="Times New Roman" w:eastAsia="標楷體" w:hAnsi="Times New Roman"/>
          <w:sz w:val="28"/>
          <w:szCs w:val="28"/>
        </w:rPr>
        <w:t>40</w:t>
      </w:r>
      <w:r>
        <w:rPr>
          <w:rFonts w:ascii="Times New Roman" w:eastAsia="標楷體" w:hAnsi="Times New Roman" w:hint="eastAsia"/>
          <w:sz w:val="28"/>
          <w:szCs w:val="28"/>
        </w:rPr>
        <w:t>分。</w:t>
      </w:r>
    </w:p>
    <w:p w:rsidR="00660FB3" w:rsidRPr="00D60539" w:rsidRDefault="00660FB3" w:rsidP="00CA5006">
      <w:pPr>
        <w:adjustRightInd w:val="0"/>
        <w:snapToGrid w:val="0"/>
        <w:spacing w:line="240" w:lineRule="atLeast"/>
        <w:ind w:leftChars="100" w:left="24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三、研習地點：花蓮縣</w:t>
      </w:r>
      <w:r w:rsidRPr="006A380A">
        <w:rPr>
          <w:rFonts w:ascii="Times New Roman" w:eastAsia="標楷體" w:hAnsi="Times New Roman" w:hint="eastAsia"/>
          <w:sz w:val="28"/>
          <w:szCs w:val="28"/>
        </w:rPr>
        <w:t>北濱國小（花蓮縣花蓮市北濱街</w:t>
      </w:r>
      <w:r w:rsidRPr="006A380A">
        <w:rPr>
          <w:rFonts w:ascii="Times New Roman" w:eastAsia="標楷體" w:hAnsi="Times New Roman"/>
          <w:sz w:val="28"/>
          <w:szCs w:val="28"/>
        </w:rPr>
        <w:t>113</w:t>
      </w:r>
      <w:r w:rsidRPr="006A380A">
        <w:rPr>
          <w:rFonts w:ascii="Times New Roman" w:eastAsia="標楷體" w:hAnsi="Times New Roman" w:hint="eastAsia"/>
          <w:sz w:val="28"/>
          <w:szCs w:val="28"/>
        </w:rPr>
        <w:t>號）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:rsidR="00660FB3" w:rsidRPr="00D60539" w:rsidRDefault="00660FB3" w:rsidP="00CA5006">
      <w:pPr>
        <w:adjustRightInd w:val="0"/>
        <w:snapToGrid w:val="0"/>
        <w:spacing w:line="240" w:lineRule="atLeast"/>
        <w:ind w:leftChars="100" w:left="24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四</w:t>
      </w:r>
      <w:r w:rsidRPr="00D60539">
        <w:rPr>
          <w:rFonts w:ascii="Times New Roman" w:eastAsia="標楷體" w:hAnsi="Times New Roman" w:hint="eastAsia"/>
          <w:sz w:val="28"/>
          <w:szCs w:val="28"/>
        </w:rPr>
        <w:t>、課程規劃</w:t>
      </w:r>
    </w:p>
    <w:p w:rsidR="00660FB3" w:rsidRPr="00D60539" w:rsidRDefault="00660FB3" w:rsidP="007D7505">
      <w:pPr>
        <w:adjustRightInd w:val="0"/>
        <w:snapToGrid w:val="0"/>
        <w:spacing w:line="240" w:lineRule="atLeast"/>
        <w:ind w:leftChars="300" w:left="2979" w:hangingChars="806" w:hanging="2259"/>
        <w:jc w:val="both"/>
        <w:rPr>
          <w:rFonts w:ascii="Times New Roman" w:eastAsia="標楷體" w:hAnsi="Times New Roman"/>
          <w:sz w:val="28"/>
          <w:szCs w:val="28"/>
        </w:rPr>
      </w:pPr>
      <w:r w:rsidRPr="00D60539">
        <w:rPr>
          <w:rFonts w:ascii="Times New Roman" w:eastAsia="標楷體" w:hAnsi="Times New Roman" w:hint="eastAsia"/>
          <w:b/>
          <w:sz w:val="28"/>
          <w:szCs w:val="28"/>
        </w:rPr>
        <w:t>（</w:t>
      </w:r>
      <w:r w:rsidRPr="00D60539">
        <w:rPr>
          <w:rFonts w:ascii="Times New Roman" w:eastAsia="標楷體" w:hAnsi="Times New Roman" w:hint="eastAsia"/>
          <w:sz w:val="28"/>
          <w:szCs w:val="28"/>
        </w:rPr>
        <w:t>一）規劃理念</w:t>
      </w:r>
      <w:r>
        <w:rPr>
          <w:rFonts w:ascii="Times New Roman" w:eastAsia="標楷體" w:hAnsi="Times New Roman" w:hint="eastAsia"/>
          <w:sz w:val="28"/>
          <w:szCs w:val="28"/>
        </w:rPr>
        <w:t>：花蓮縣的海岸線長達</w:t>
      </w:r>
      <w:r>
        <w:rPr>
          <w:rFonts w:ascii="Times New Roman" w:eastAsia="標楷體" w:hAnsi="Times New Roman"/>
          <w:sz w:val="28"/>
          <w:szCs w:val="28"/>
        </w:rPr>
        <w:t>124</w:t>
      </w:r>
      <w:r>
        <w:rPr>
          <w:rFonts w:ascii="Times New Roman" w:eastAsia="標楷體" w:hAnsi="Times New Roman" w:hint="eastAsia"/>
          <w:sz w:val="28"/>
          <w:szCs w:val="28"/>
        </w:rPr>
        <w:t>公里，且有許多遊憩景點臨海（包括七星潭、南濱公園等），在週末或寒暑假期間學生容易到海邊遊憩。而在海邊所發生的意外或可能產生的海洋災害，可以透過向學生宣導，來減少意外發生的次數或降低受災害的影響。為協助縣內教師瞭解海洋相關災害、研擬更全面之校園防災計畫與提供老師相關教學素材，故舉辦本次教師研習</w:t>
      </w:r>
      <w:r w:rsidRPr="00D60539">
        <w:rPr>
          <w:rFonts w:ascii="Times New Roman" w:eastAsia="標楷體" w:hAnsi="Times New Roman" w:hint="eastAsia"/>
          <w:sz w:val="28"/>
          <w:szCs w:val="28"/>
        </w:rPr>
        <w:t>。</w:t>
      </w:r>
      <w:bookmarkStart w:id="0" w:name="_GoBack"/>
      <w:bookmarkEnd w:id="0"/>
    </w:p>
    <w:p w:rsidR="00660FB3" w:rsidRDefault="00660FB3" w:rsidP="007D7505">
      <w:pPr>
        <w:adjustRightInd w:val="0"/>
        <w:snapToGrid w:val="0"/>
        <w:spacing w:line="240" w:lineRule="atLeast"/>
        <w:ind w:leftChars="300" w:left="2977" w:hangingChars="806" w:hanging="2257"/>
        <w:jc w:val="both"/>
        <w:rPr>
          <w:rFonts w:ascii="Times New Roman" w:eastAsia="標楷體" w:hAnsi="Times New Roman"/>
          <w:sz w:val="28"/>
          <w:szCs w:val="28"/>
        </w:rPr>
      </w:pPr>
      <w:r w:rsidRPr="00D60539">
        <w:rPr>
          <w:rFonts w:ascii="Times New Roman" w:eastAsia="標楷體" w:hAnsi="Times New Roman" w:hint="eastAsia"/>
          <w:sz w:val="28"/>
          <w:szCs w:val="28"/>
        </w:rPr>
        <w:t>（二）研習目的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D60539">
        <w:rPr>
          <w:rFonts w:ascii="Times New Roman" w:eastAsia="標楷體" w:hAnsi="Times New Roman" w:hint="eastAsia"/>
          <w:sz w:val="28"/>
          <w:szCs w:val="28"/>
        </w:rPr>
        <w:t>協助擔任</w:t>
      </w:r>
      <w:r>
        <w:rPr>
          <w:rFonts w:ascii="Times New Roman" w:eastAsia="標楷體" w:hAnsi="Times New Roman" w:hint="eastAsia"/>
          <w:sz w:val="28"/>
          <w:szCs w:val="28"/>
        </w:rPr>
        <w:t>各國小教師</w:t>
      </w:r>
      <w:r w:rsidRPr="00D60539">
        <w:rPr>
          <w:rFonts w:ascii="Times New Roman" w:eastAsia="標楷體" w:hAnsi="Times New Roman" w:hint="eastAsia"/>
          <w:sz w:val="28"/>
          <w:szCs w:val="28"/>
        </w:rPr>
        <w:t>，瞭解</w:t>
      </w:r>
      <w:r>
        <w:rPr>
          <w:rFonts w:ascii="Times New Roman" w:eastAsia="標楷體" w:hAnsi="Times New Roman" w:hint="eastAsia"/>
          <w:sz w:val="28"/>
          <w:szCs w:val="28"/>
        </w:rPr>
        <w:t>海洋災害的種類、成因及相關應對方法</w:t>
      </w:r>
      <w:r w:rsidRPr="00D60539">
        <w:rPr>
          <w:rFonts w:ascii="Times New Roman" w:eastAsia="標楷體" w:hAnsi="Times New Roman" w:hint="eastAsia"/>
          <w:sz w:val="28"/>
          <w:szCs w:val="28"/>
        </w:rPr>
        <w:t>。</w:t>
      </w:r>
    </w:p>
    <w:p w:rsidR="00660FB3" w:rsidRPr="00D60539" w:rsidRDefault="00660FB3" w:rsidP="007D7505">
      <w:pPr>
        <w:adjustRightInd w:val="0"/>
        <w:snapToGrid w:val="0"/>
        <w:spacing w:line="240" w:lineRule="atLeast"/>
        <w:ind w:leftChars="300" w:left="2977" w:hangingChars="806" w:hanging="2257"/>
        <w:jc w:val="both"/>
        <w:rPr>
          <w:rFonts w:ascii="Times New Roman" w:eastAsia="標楷體" w:hAnsi="Times New Roman"/>
          <w:sz w:val="28"/>
          <w:szCs w:val="28"/>
        </w:rPr>
      </w:pPr>
      <w:r w:rsidRPr="00D60539">
        <w:rPr>
          <w:rFonts w:ascii="Times New Roman" w:eastAsia="標楷體" w:hAnsi="Times New Roman" w:hint="eastAsia"/>
          <w:sz w:val="28"/>
          <w:szCs w:val="28"/>
        </w:rPr>
        <w:t>（三）研習對象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D60539">
        <w:rPr>
          <w:rFonts w:ascii="Times New Roman" w:eastAsia="標楷體" w:hAnsi="Times New Roman" w:hint="eastAsia"/>
          <w:sz w:val="28"/>
          <w:szCs w:val="28"/>
        </w:rPr>
        <w:t>本縣</w:t>
      </w:r>
      <w:r>
        <w:rPr>
          <w:rFonts w:ascii="Times New Roman" w:eastAsia="標楷體" w:hAnsi="Times New Roman" w:hint="eastAsia"/>
          <w:sz w:val="28"/>
          <w:szCs w:val="28"/>
        </w:rPr>
        <w:t>各國小研擬、執行校園防災計畫或對海洋教育有興趣之教師</w:t>
      </w:r>
      <w:r w:rsidRPr="00D60539">
        <w:rPr>
          <w:rFonts w:ascii="Times New Roman" w:eastAsia="標楷體" w:hAnsi="Times New Roman" w:hint="eastAsia"/>
          <w:sz w:val="28"/>
          <w:szCs w:val="28"/>
        </w:rPr>
        <w:t>。</w:t>
      </w:r>
    </w:p>
    <w:p w:rsidR="00660FB3" w:rsidRPr="00D60539" w:rsidRDefault="00660FB3" w:rsidP="00CA5006">
      <w:pPr>
        <w:tabs>
          <w:tab w:val="left" w:pos="504"/>
        </w:tabs>
        <w:adjustRightInd w:val="0"/>
        <w:snapToGrid w:val="0"/>
        <w:spacing w:line="240" w:lineRule="atLeast"/>
        <w:ind w:leftChars="100" w:left="24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五</w:t>
      </w:r>
      <w:r w:rsidRPr="00D60539">
        <w:rPr>
          <w:rFonts w:ascii="Times New Roman" w:eastAsia="標楷體" w:hAnsi="Times New Roman" w:hint="eastAsia"/>
          <w:sz w:val="28"/>
          <w:szCs w:val="28"/>
        </w:rPr>
        <w:t>、課程內涵</w:t>
      </w:r>
    </w:p>
    <w:p w:rsidR="00660FB3" w:rsidRPr="00D60539" w:rsidRDefault="00660FB3" w:rsidP="00CA5006">
      <w:pPr>
        <w:tabs>
          <w:tab w:val="left" w:pos="709"/>
        </w:tabs>
        <w:adjustRightInd w:val="0"/>
        <w:snapToGrid w:val="0"/>
        <w:spacing w:line="240" w:lineRule="atLeast"/>
        <w:ind w:leftChars="295" w:left="70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ab/>
        <w:t xml:space="preserve">    </w:t>
      </w:r>
      <w:r>
        <w:rPr>
          <w:rFonts w:ascii="Times New Roman" w:eastAsia="標楷體" w:hAnsi="Times New Roman" w:hint="eastAsia"/>
          <w:sz w:val="28"/>
          <w:szCs w:val="28"/>
        </w:rPr>
        <w:t>課程包括專題演講一</w:t>
      </w:r>
      <w:r w:rsidRPr="00D60539">
        <w:rPr>
          <w:rFonts w:ascii="Times New Roman" w:eastAsia="標楷體" w:hAnsi="Times New Roman" w:hint="eastAsia"/>
          <w:sz w:val="28"/>
          <w:szCs w:val="28"/>
        </w:rPr>
        <w:t>「</w:t>
      </w:r>
      <w:r w:rsidRPr="007D7505">
        <w:rPr>
          <w:rFonts w:ascii="Times New Roman" w:eastAsia="標楷體" w:hAnsi="Times New Roman" w:hint="eastAsia"/>
          <w:sz w:val="28"/>
          <w:szCs w:val="28"/>
        </w:rPr>
        <w:t>海洋殺手</w:t>
      </w:r>
      <w:r w:rsidRPr="007D7505">
        <w:rPr>
          <w:rFonts w:ascii="Times New Roman" w:eastAsia="標楷體" w:hAnsi="Times New Roman"/>
          <w:sz w:val="28"/>
          <w:szCs w:val="28"/>
        </w:rPr>
        <w:t>~</w:t>
      </w:r>
      <w:r w:rsidRPr="007D7505">
        <w:rPr>
          <w:rFonts w:ascii="Times New Roman" w:eastAsia="標楷體" w:hAnsi="Times New Roman" w:hint="eastAsia"/>
          <w:sz w:val="28"/>
          <w:szCs w:val="28"/>
        </w:rPr>
        <w:t>離岸流</w:t>
      </w:r>
      <w:r w:rsidRPr="00D60539">
        <w:rPr>
          <w:rFonts w:ascii="Times New Roman" w:eastAsia="標楷體" w:hAnsi="Times New Roman" w:hint="eastAsia"/>
          <w:sz w:val="28"/>
          <w:szCs w:val="28"/>
        </w:rPr>
        <w:t>」、</w:t>
      </w:r>
      <w:r>
        <w:rPr>
          <w:rFonts w:ascii="Times New Roman" w:eastAsia="標楷體" w:hAnsi="Times New Roman" w:hint="eastAsia"/>
          <w:sz w:val="28"/>
          <w:szCs w:val="28"/>
        </w:rPr>
        <w:t>專題演講二</w:t>
      </w:r>
      <w:r w:rsidRPr="00D60539">
        <w:rPr>
          <w:rFonts w:ascii="Times New Roman" w:eastAsia="標楷體" w:hAnsi="Times New Roman" w:hint="eastAsia"/>
          <w:sz w:val="28"/>
          <w:szCs w:val="28"/>
        </w:rPr>
        <w:t>「</w:t>
      </w:r>
      <w:r w:rsidRPr="007D7505">
        <w:rPr>
          <w:rFonts w:ascii="Times New Roman" w:eastAsia="標楷體" w:hAnsi="Times New Roman" w:hint="eastAsia"/>
          <w:sz w:val="28"/>
          <w:szCs w:val="28"/>
        </w:rPr>
        <w:t>海洋災害簡介與防災教育經驗談</w:t>
      </w:r>
      <w:r>
        <w:rPr>
          <w:rFonts w:ascii="Times New Roman" w:eastAsia="標楷體" w:hAnsi="Times New Roman" w:hint="eastAsia"/>
          <w:sz w:val="28"/>
          <w:szCs w:val="28"/>
        </w:rPr>
        <w:t>」及</w:t>
      </w:r>
      <w:r w:rsidRPr="007D7505">
        <w:rPr>
          <w:rFonts w:ascii="Times New Roman" w:eastAsia="標楷體" w:hAnsi="Times New Roman" w:hint="eastAsia"/>
          <w:sz w:val="28"/>
          <w:szCs w:val="28"/>
        </w:rPr>
        <w:t>綜合座談</w:t>
      </w:r>
      <w:r w:rsidRPr="00D60539">
        <w:rPr>
          <w:rFonts w:ascii="Times New Roman" w:eastAsia="標楷體" w:hAnsi="Times New Roman" w:hint="eastAsia"/>
          <w:sz w:val="28"/>
          <w:szCs w:val="28"/>
        </w:rPr>
        <w:t>。</w:t>
      </w:r>
    </w:p>
    <w:p w:rsidR="00660FB3" w:rsidRDefault="00660FB3" w:rsidP="00CA5006">
      <w:pPr>
        <w:spacing w:line="240" w:lineRule="atLeast"/>
        <w:ind w:leftChars="100" w:left="1562" w:hangingChars="472" w:hanging="132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六</w:t>
      </w:r>
      <w:r w:rsidRPr="00D60539">
        <w:rPr>
          <w:rFonts w:ascii="Times New Roman" w:eastAsia="標楷體" w:hAnsi="Times New Roman" w:hint="eastAsia"/>
          <w:sz w:val="28"/>
          <w:szCs w:val="28"/>
        </w:rPr>
        <w:t>、研習課程規劃</w:t>
      </w:r>
    </w:p>
    <w:p w:rsidR="00660FB3" w:rsidRPr="00D60539" w:rsidRDefault="00660FB3" w:rsidP="006910AF">
      <w:pPr>
        <w:spacing w:line="240" w:lineRule="atLeast"/>
        <w:ind w:leftChars="295" w:left="708" w:firstLine="634"/>
        <w:rPr>
          <w:rFonts w:ascii="Times New Roman" w:eastAsia="標楷體" w:hAnsi="Times New Roman"/>
          <w:sz w:val="28"/>
          <w:szCs w:val="28"/>
        </w:rPr>
      </w:pPr>
      <w:r w:rsidRPr="00D60539">
        <w:rPr>
          <w:rFonts w:ascii="Times New Roman" w:eastAsia="標楷體" w:hAnsi="Times New Roman" w:hint="eastAsia"/>
          <w:sz w:val="28"/>
          <w:szCs w:val="28"/>
        </w:rPr>
        <w:t>安排</w:t>
      </w:r>
      <w:r>
        <w:rPr>
          <w:rFonts w:ascii="Times New Roman" w:eastAsia="標楷體" w:hAnsi="Times New Roman"/>
          <w:sz w:val="28"/>
          <w:szCs w:val="28"/>
        </w:rPr>
        <w:t>3</w:t>
      </w:r>
      <w:r w:rsidRPr="00D60539">
        <w:rPr>
          <w:rFonts w:ascii="Times New Roman" w:eastAsia="標楷體" w:hAnsi="Times New Roman" w:hint="eastAsia"/>
          <w:sz w:val="28"/>
          <w:szCs w:val="28"/>
        </w:rPr>
        <w:t>小時的課程，</w:t>
      </w:r>
      <w:r>
        <w:rPr>
          <w:rFonts w:ascii="Times New Roman" w:eastAsia="標楷體" w:hAnsi="Times New Roman" w:hint="eastAsia"/>
          <w:sz w:val="28"/>
          <w:szCs w:val="28"/>
        </w:rPr>
        <w:t>課程規劃如附件課表。</w:t>
      </w:r>
    </w:p>
    <w:p w:rsidR="00660FB3" w:rsidRDefault="00660FB3" w:rsidP="00CA5006">
      <w:pPr>
        <w:adjustRightInd w:val="0"/>
        <w:snapToGrid w:val="0"/>
        <w:spacing w:line="240" w:lineRule="atLeast"/>
        <w:rPr>
          <w:rFonts w:ascii="Times New Roman" w:eastAsia="標楷體" w:hAnsi="Times New Roman"/>
          <w:b/>
          <w:sz w:val="28"/>
          <w:szCs w:val="28"/>
        </w:rPr>
      </w:pPr>
    </w:p>
    <w:p w:rsidR="00660FB3" w:rsidRPr="00D60539" w:rsidRDefault="00660FB3" w:rsidP="00CA5006">
      <w:pPr>
        <w:adjustRightInd w:val="0"/>
        <w:snapToGrid w:val="0"/>
        <w:spacing w:line="240" w:lineRule="atLeast"/>
        <w:rPr>
          <w:rFonts w:ascii="Times New Roman" w:eastAsia="標楷體" w:hAnsi="Times New Roman"/>
          <w:b/>
          <w:sz w:val="28"/>
          <w:szCs w:val="28"/>
        </w:rPr>
      </w:pPr>
      <w:r w:rsidRPr="00D60539">
        <w:rPr>
          <w:rFonts w:ascii="Times New Roman" w:eastAsia="標楷體" w:hAnsi="Times New Roman" w:hint="eastAsia"/>
          <w:b/>
          <w:sz w:val="28"/>
          <w:szCs w:val="28"/>
        </w:rPr>
        <w:t>伍、預期效益</w:t>
      </w:r>
    </w:p>
    <w:p w:rsidR="00660FB3" w:rsidRDefault="00660FB3" w:rsidP="007D7505">
      <w:pPr>
        <w:tabs>
          <w:tab w:val="left" w:pos="709"/>
        </w:tabs>
        <w:adjustRightInd w:val="0"/>
        <w:snapToGrid w:val="0"/>
        <w:spacing w:line="240" w:lineRule="atLeast"/>
        <w:ind w:leftChars="150" w:left="719" w:hangingChars="128" w:hanging="359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D60539">
        <w:rPr>
          <w:rFonts w:ascii="Times New Roman" w:eastAsia="標楷體" w:hAnsi="Times New Roman" w:hint="eastAsia"/>
          <w:b/>
          <w:sz w:val="28"/>
          <w:szCs w:val="28"/>
        </w:rPr>
        <w:t>一、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透過參與研習</w:t>
      </w:r>
      <w:r w:rsidRPr="00D60539">
        <w:rPr>
          <w:rFonts w:ascii="Times New Roman" w:eastAsia="標楷體" w:hAnsi="Times New Roman" w:hint="eastAsia"/>
          <w:color w:val="000000"/>
          <w:sz w:val="28"/>
          <w:szCs w:val="28"/>
        </w:rPr>
        <w:t>教師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之回校分享與宣傳，降低各校學生到海邊遊憩發生意外的機率</w:t>
      </w:r>
      <w:r w:rsidRPr="00D60539"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</w:p>
    <w:p w:rsidR="00660FB3" w:rsidRPr="00E05FA4" w:rsidRDefault="00660FB3" w:rsidP="00E05FA4">
      <w:pPr>
        <w:tabs>
          <w:tab w:val="left" w:pos="709"/>
        </w:tabs>
        <w:adjustRightInd w:val="0"/>
        <w:snapToGrid w:val="0"/>
        <w:spacing w:line="240" w:lineRule="atLeast"/>
        <w:ind w:leftChars="150" w:left="718" w:hangingChars="128" w:hanging="358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E05FA4">
        <w:rPr>
          <w:rFonts w:ascii="Times New Roman" w:eastAsia="標楷體" w:hAnsi="Times New Roman" w:hint="eastAsia"/>
          <w:color w:val="000000"/>
          <w:sz w:val="28"/>
          <w:szCs w:val="28"/>
        </w:rPr>
        <w:t>二、強化各校研擬校園防災計畫之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內容，並增進師生防災意識。</w:t>
      </w:r>
    </w:p>
    <w:p w:rsidR="00660FB3" w:rsidRDefault="00660FB3"/>
    <w:p w:rsidR="00660FB3" w:rsidRDefault="00660FB3" w:rsidP="007D03A4">
      <w:r>
        <w:rPr>
          <w:rFonts w:ascii="Times New Roman" w:eastAsia="標楷體" w:hAnsi="Times New Roman" w:hint="eastAsia"/>
          <w:b/>
          <w:sz w:val="28"/>
          <w:szCs w:val="28"/>
        </w:rPr>
        <w:t>陸、</w:t>
      </w:r>
      <w:r w:rsidRPr="007D03A4">
        <w:rPr>
          <w:rFonts w:ascii="Times New Roman" w:eastAsia="標楷體" w:hAnsi="Times New Roman" w:hint="eastAsia"/>
          <w:b/>
          <w:sz w:val="28"/>
          <w:szCs w:val="28"/>
        </w:rPr>
        <w:t>報名方式及聯絡人：</w:t>
      </w:r>
    </w:p>
    <w:p w:rsidR="00660FB3" w:rsidRPr="007D03A4" w:rsidRDefault="00660FB3" w:rsidP="007D7505">
      <w:pPr>
        <w:spacing w:line="400" w:lineRule="exact"/>
        <w:ind w:leftChars="118" w:left="849" w:hangingChars="202" w:hanging="566"/>
        <w:rPr>
          <w:rFonts w:ascii="Times New Roman" w:eastAsia="標楷體" w:hAnsi="Times New Roman"/>
          <w:color w:val="000000"/>
          <w:sz w:val="28"/>
          <w:szCs w:val="28"/>
        </w:rPr>
      </w:pPr>
      <w:r w:rsidRPr="007D03A4">
        <w:rPr>
          <w:rFonts w:ascii="Times New Roman" w:eastAsia="標楷體" w:hAnsi="Times New Roman" w:hint="eastAsia"/>
          <w:color w:val="000000"/>
          <w:sz w:val="28"/>
          <w:szCs w:val="28"/>
        </w:rPr>
        <w:t>一、參加教師及人員，即日起至</w:t>
      </w:r>
      <w:r>
        <w:rPr>
          <w:rFonts w:ascii="Times New Roman" w:eastAsia="標楷體" w:hAnsi="Times New Roman"/>
          <w:color w:val="000000"/>
          <w:sz w:val="28"/>
          <w:szCs w:val="28"/>
        </w:rPr>
        <w:t>105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年</w:t>
      </w:r>
      <w:r>
        <w:rPr>
          <w:rFonts w:ascii="Times New Roman" w:eastAsia="標楷體" w:hAnsi="Times New Roman"/>
          <w:color w:val="000000"/>
          <w:sz w:val="28"/>
          <w:szCs w:val="28"/>
        </w:rPr>
        <w:t>2</w:t>
      </w:r>
      <w:r w:rsidRPr="007D03A4">
        <w:rPr>
          <w:rFonts w:ascii="Times New Roman" w:eastAsia="標楷體" w:hAnsi="Times New Roman" w:hint="eastAsia"/>
          <w:color w:val="00000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</w:rPr>
        <w:t>20</w:t>
      </w:r>
      <w:r w:rsidRPr="007D03A4">
        <w:rPr>
          <w:rFonts w:ascii="Times New Roman" w:eastAsia="標楷體" w:hAnsi="Times New Roman" w:hint="eastAsia"/>
          <w:color w:val="000000"/>
          <w:sz w:val="28"/>
          <w:szCs w:val="28"/>
        </w:rPr>
        <w:t>日逕至全國教師在職進修資訊網報名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</w:p>
    <w:p w:rsidR="00660FB3" w:rsidRPr="007D03A4" w:rsidRDefault="00660FB3" w:rsidP="007D7505">
      <w:pPr>
        <w:spacing w:line="400" w:lineRule="exact"/>
        <w:ind w:leftChars="118" w:left="283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二、如需紙本報名，請填寫報名表，如附件（二</w:t>
      </w:r>
      <w:r w:rsidRPr="007D03A4">
        <w:rPr>
          <w:rFonts w:ascii="Times New Roman" w:eastAsia="標楷體" w:hAnsi="Times New Roman" w:hint="eastAsia"/>
          <w:color w:val="000000"/>
          <w:sz w:val="28"/>
          <w:szCs w:val="28"/>
        </w:rPr>
        <w:t>）。</w:t>
      </w:r>
    </w:p>
    <w:p w:rsidR="00660FB3" w:rsidRDefault="00660FB3" w:rsidP="007D7505">
      <w:pPr>
        <w:spacing w:line="400" w:lineRule="exact"/>
        <w:ind w:leftChars="354" w:left="85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報名聯絡人：國立海洋科技博物館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邱瑞焜博士</w:t>
      </w:r>
      <w:r w:rsidRPr="007D03A4">
        <w:rPr>
          <w:rFonts w:ascii="Times New Roman" w:eastAsia="標楷體" w:hAnsi="Times New Roman"/>
          <w:color w:val="000000"/>
          <w:sz w:val="28"/>
          <w:szCs w:val="28"/>
        </w:rPr>
        <w:t xml:space="preserve">    </w:t>
      </w:r>
    </w:p>
    <w:p w:rsidR="00660FB3" w:rsidRPr="007D03A4" w:rsidRDefault="00660FB3" w:rsidP="007D7505">
      <w:pPr>
        <w:spacing w:line="400" w:lineRule="exact"/>
        <w:ind w:leftChars="354" w:left="850"/>
        <w:rPr>
          <w:rFonts w:ascii="Times New Roman" w:eastAsia="標楷體" w:hAnsi="Times New Roman"/>
          <w:color w:val="000000"/>
          <w:sz w:val="28"/>
          <w:szCs w:val="28"/>
        </w:rPr>
      </w:pPr>
      <w:r w:rsidRPr="007D03A4">
        <w:rPr>
          <w:rFonts w:ascii="Times New Roman" w:eastAsia="標楷體" w:hAnsi="Times New Roman" w:hint="eastAsia"/>
          <w:color w:val="000000"/>
          <w:sz w:val="28"/>
          <w:szCs w:val="28"/>
        </w:rPr>
        <w:t>電話：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02-2469-6000#5024      </w:t>
      </w:r>
      <w:r w:rsidRPr="007D03A4">
        <w:rPr>
          <w:rFonts w:ascii="Times New Roman" w:eastAsia="標楷體" w:hAnsi="Times New Roman" w:hint="eastAsia"/>
          <w:color w:val="000000"/>
          <w:sz w:val="28"/>
          <w:szCs w:val="28"/>
        </w:rPr>
        <w:t>傳真電話：</w:t>
      </w:r>
      <w:r>
        <w:rPr>
          <w:rFonts w:ascii="Times New Roman" w:eastAsia="標楷體" w:hAnsi="Times New Roman"/>
          <w:color w:val="000000"/>
          <w:sz w:val="28"/>
          <w:szCs w:val="28"/>
        </w:rPr>
        <w:t>02-2469-0507</w:t>
      </w:r>
    </w:p>
    <w:p w:rsidR="00660FB3" w:rsidRDefault="00660FB3" w:rsidP="007D7505">
      <w:pPr>
        <w:spacing w:line="400" w:lineRule="exact"/>
        <w:ind w:leftChars="354" w:left="850"/>
        <w:rPr>
          <w:rFonts w:ascii="Times New Roman" w:eastAsia="標楷體" w:hAnsi="Times New Roman"/>
          <w:color w:val="000000"/>
          <w:sz w:val="28"/>
          <w:szCs w:val="28"/>
        </w:rPr>
      </w:pPr>
      <w:r w:rsidRPr="007D03A4">
        <w:rPr>
          <w:rFonts w:ascii="Times New Roman" w:eastAsia="標楷體" w:hAnsi="Times New Roman" w:hint="eastAsia"/>
          <w:color w:val="000000"/>
          <w:sz w:val="28"/>
          <w:szCs w:val="28"/>
        </w:rPr>
        <w:t>電子信箱：</w:t>
      </w:r>
      <w:r>
        <w:rPr>
          <w:rFonts w:ascii="Times New Roman" w:eastAsia="標楷體" w:hAnsi="Times New Roman"/>
          <w:color w:val="000000"/>
          <w:sz w:val="28"/>
          <w:szCs w:val="28"/>
        </w:rPr>
        <w:t>jkchiu@mail.nmmst.gov.tw</w:t>
      </w:r>
      <w:r w:rsidRPr="007D03A4">
        <w:rPr>
          <w:rFonts w:ascii="Times New Roman" w:eastAsia="標楷體" w:hAnsi="Times New Roman"/>
          <w:color w:val="000000"/>
          <w:sz w:val="28"/>
          <w:szCs w:val="28"/>
        </w:rPr>
        <w:t xml:space="preserve">     </w:t>
      </w:r>
    </w:p>
    <w:p w:rsidR="00660FB3" w:rsidRPr="007D7505" w:rsidRDefault="00660FB3" w:rsidP="007D7505">
      <w:pPr>
        <w:spacing w:line="400" w:lineRule="exact"/>
        <w:rPr>
          <w:rFonts w:ascii="Times New Roman" w:eastAsia="標楷體" w:hAnsi="Times New Roman"/>
          <w:color w:val="000000"/>
          <w:sz w:val="28"/>
          <w:szCs w:val="28"/>
        </w:rPr>
      </w:pPr>
    </w:p>
    <w:p w:rsidR="00660FB3" w:rsidRPr="00AD4886" w:rsidRDefault="00660FB3" w:rsidP="00AD4886">
      <w:pPr>
        <w:widowControl/>
      </w:pPr>
      <w:r w:rsidRPr="007D03A4">
        <w:rPr>
          <w:rFonts w:ascii="Times New Roman" w:eastAsia="標楷體" w:hAnsi="Times New Roman" w:hint="eastAsia"/>
          <w:sz w:val="28"/>
          <w:szCs w:val="28"/>
        </w:rPr>
        <w:t>附件一、課表：「</w:t>
      </w:r>
      <w:r w:rsidRPr="007D03A4">
        <w:rPr>
          <w:rFonts w:ascii="Times New Roman" w:eastAsia="標楷體" w:hAnsi="Times New Roman"/>
          <w:sz w:val="28"/>
          <w:szCs w:val="28"/>
        </w:rPr>
        <w:t>105</w:t>
      </w:r>
      <w:r>
        <w:rPr>
          <w:rFonts w:ascii="Times New Roman" w:eastAsia="標楷體" w:hAnsi="Times New Roman" w:hint="eastAsia"/>
          <w:sz w:val="28"/>
          <w:szCs w:val="28"/>
        </w:rPr>
        <w:t>年</w:t>
      </w:r>
      <w:r w:rsidRPr="007D03A4">
        <w:rPr>
          <w:rFonts w:ascii="Times New Roman" w:eastAsia="標楷體" w:hAnsi="Times New Roman" w:hint="eastAsia"/>
          <w:sz w:val="28"/>
          <w:szCs w:val="28"/>
        </w:rPr>
        <w:t>海洋防災科技與減災教育教師研習」課程規劃</w:t>
      </w:r>
    </w:p>
    <w:tbl>
      <w:tblPr>
        <w:tblW w:w="971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38"/>
        <w:gridCol w:w="1766"/>
        <w:gridCol w:w="977"/>
        <w:gridCol w:w="2159"/>
        <w:gridCol w:w="2875"/>
      </w:tblGrid>
      <w:tr w:rsidR="00660FB3" w:rsidRPr="00D60539" w:rsidTr="00AD6318">
        <w:trPr>
          <w:jc w:val="center"/>
        </w:trPr>
        <w:tc>
          <w:tcPr>
            <w:tcW w:w="1938" w:type="dxa"/>
            <w:vAlign w:val="center"/>
          </w:tcPr>
          <w:p w:rsidR="00660FB3" w:rsidRPr="00AD6318" w:rsidRDefault="00660FB3" w:rsidP="00AD6318">
            <w:pPr>
              <w:spacing w:line="240" w:lineRule="atLeast"/>
              <w:ind w:left="-5" w:rightChars="-25" w:right="-60" w:firstLine="5"/>
              <w:jc w:val="center"/>
              <w:rPr>
                <w:rFonts w:ascii="Times New Roman" w:eastAsia="標楷體" w:hAnsi="Times New Roman"/>
                <w:b/>
              </w:rPr>
            </w:pPr>
            <w:r w:rsidRPr="00AD6318">
              <w:rPr>
                <w:rFonts w:ascii="Times New Roman" w:eastAsia="標楷體" w:hAnsi="Times New Roman" w:hint="eastAsia"/>
                <w:b/>
              </w:rPr>
              <w:t>時間</w:t>
            </w:r>
          </w:p>
        </w:tc>
        <w:tc>
          <w:tcPr>
            <w:tcW w:w="1766" w:type="dxa"/>
            <w:vAlign w:val="center"/>
          </w:tcPr>
          <w:p w:rsidR="00660FB3" w:rsidRPr="00AD6318" w:rsidRDefault="00660FB3" w:rsidP="00AD6318">
            <w:pPr>
              <w:spacing w:line="240" w:lineRule="atLeast"/>
              <w:ind w:left="-5" w:rightChars="-25" w:right="-60" w:firstLine="5"/>
              <w:jc w:val="center"/>
              <w:rPr>
                <w:rFonts w:ascii="Times New Roman" w:eastAsia="標楷體" w:hAnsi="Times New Roman"/>
                <w:b/>
              </w:rPr>
            </w:pPr>
            <w:r w:rsidRPr="00AD6318">
              <w:rPr>
                <w:rFonts w:ascii="Times New Roman" w:eastAsia="標楷體" w:hAnsi="Times New Roman" w:hint="eastAsia"/>
                <w:b/>
              </w:rPr>
              <w:t>課程名稱</w:t>
            </w:r>
          </w:p>
        </w:tc>
        <w:tc>
          <w:tcPr>
            <w:tcW w:w="977" w:type="dxa"/>
            <w:vAlign w:val="center"/>
          </w:tcPr>
          <w:p w:rsidR="00660FB3" w:rsidRPr="00AD6318" w:rsidRDefault="00660FB3" w:rsidP="00AD631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D6318">
              <w:rPr>
                <w:rFonts w:ascii="Times New Roman" w:eastAsia="標楷體" w:hAnsi="Times New Roman" w:hint="eastAsia"/>
                <w:b/>
              </w:rPr>
              <w:t>時數</w:t>
            </w:r>
          </w:p>
        </w:tc>
        <w:tc>
          <w:tcPr>
            <w:tcW w:w="2159" w:type="dxa"/>
            <w:vAlign w:val="center"/>
          </w:tcPr>
          <w:p w:rsidR="00660FB3" w:rsidRPr="00AD6318" w:rsidRDefault="00660FB3" w:rsidP="00AD6318">
            <w:pPr>
              <w:spacing w:line="240" w:lineRule="atLeast"/>
              <w:ind w:left="357" w:hanging="357"/>
              <w:jc w:val="center"/>
              <w:rPr>
                <w:rFonts w:ascii="Times New Roman" w:eastAsia="標楷體" w:hAnsi="Times New Roman"/>
                <w:b/>
              </w:rPr>
            </w:pPr>
            <w:r w:rsidRPr="00AD6318">
              <w:rPr>
                <w:rFonts w:ascii="Times New Roman" w:eastAsia="標楷體" w:hAnsi="Times New Roman" w:hint="eastAsia"/>
                <w:b/>
              </w:rPr>
              <w:t>講座規劃</w:t>
            </w:r>
          </w:p>
        </w:tc>
        <w:tc>
          <w:tcPr>
            <w:tcW w:w="2875" w:type="dxa"/>
            <w:vAlign w:val="center"/>
          </w:tcPr>
          <w:p w:rsidR="00660FB3" w:rsidRPr="00AD6318" w:rsidRDefault="00660FB3" w:rsidP="00AD6318">
            <w:pPr>
              <w:spacing w:line="240" w:lineRule="atLeast"/>
              <w:ind w:left="357" w:hanging="357"/>
              <w:jc w:val="center"/>
              <w:rPr>
                <w:rFonts w:ascii="Times New Roman" w:eastAsia="標楷體" w:hAnsi="Times New Roman"/>
                <w:b/>
              </w:rPr>
            </w:pPr>
            <w:r w:rsidRPr="00AD6318">
              <w:rPr>
                <w:rFonts w:ascii="Times New Roman" w:eastAsia="標楷體" w:hAnsi="Times New Roman" w:hint="eastAsia"/>
                <w:b/>
              </w:rPr>
              <w:t>授課重點</w:t>
            </w:r>
          </w:p>
        </w:tc>
      </w:tr>
      <w:tr w:rsidR="00660FB3" w:rsidRPr="00D60539" w:rsidTr="00AD6318">
        <w:trPr>
          <w:jc w:val="center"/>
        </w:trPr>
        <w:tc>
          <w:tcPr>
            <w:tcW w:w="1938" w:type="dxa"/>
          </w:tcPr>
          <w:p w:rsidR="00660FB3" w:rsidRPr="00D60539" w:rsidRDefault="00660FB3" w:rsidP="00F32B0C">
            <w:pPr>
              <w:spacing w:line="240" w:lineRule="atLeast"/>
              <w:ind w:left="-5" w:rightChars="-25" w:right="-60" w:firstLine="5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kern w:val="0"/>
              </w:rPr>
              <w:t>12</w:t>
            </w:r>
            <w:r w:rsidRPr="00D60539">
              <w:rPr>
                <w:rFonts w:ascii="Times New Roman" w:eastAsia="標楷體" w:hAnsi="Times New Roman" w:hint="eastAsia"/>
                <w:kern w:val="0"/>
              </w:rPr>
              <w:t>：</w:t>
            </w:r>
            <w:r>
              <w:rPr>
                <w:rFonts w:ascii="Times New Roman" w:eastAsia="標楷體" w:hAnsi="Times New Roman"/>
                <w:kern w:val="0"/>
              </w:rPr>
              <w:t>0</w:t>
            </w:r>
            <w:r w:rsidRPr="00D60539">
              <w:rPr>
                <w:rFonts w:ascii="Times New Roman" w:eastAsia="標楷體" w:hAnsi="Times New Roman"/>
                <w:kern w:val="0"/>
              </w:rPr>
              <w:t>0</w:t>
            </w:r>
            <w:r w:rsidRPr="00D60539">
              <w:rPr>
                <w:rFonts w:ascii="Times New Roman" w:eastAsia="標楷體" w:hAnsi="Times New Roman" w:hint="eastAsia"/>
                <w:kern w:val="0"/>
              </w:rPr>
              <w:t>～</w:t>
            </w:r>
            <w:r>
              <w:rPr>
                <w:rFonts w:ascii="Times New Roman" w:eastAsia="標楷體" w:hAnsi="Times New Roman"/>
                <w:kern w:val="0"/>
              </w:rPr>
              <w:t>13</w:t>
            </w:r>
            <w:r w:rsidRPr="00D60539">
              <w:rPr>
                <w:rFonts w:ascii="Times New Roman" w:eastAsia="標楷體" w:hAnsi="Times New Roman" w:hint="eastAsia"/>
                <w:kern w:val="0"/>
              </w:rPr>
              <w:t>：</w:t>
            </w:r>
            <w:r>
              <w:rPr>
                <w:rFonts w:ascii="Times New Roman" w:eastAsia="標楷體" w:hAnsi="Times New Roman"/>
                <w:kern w:val="0"/>
              </w:rPr>
              <w:t>1</w:t>
            </w:r>
            <w:r w:rsidRPr="00D60539">
              <w:rPr>
                <w:rFonts w:ascii="Times New Roman" w:eastAsia="標楷體" w:hAnsi="Times New Roman"/>
                <w:kern w:val="0"/>
              </w:rPr>
              <w:t>0</w:t>
            </w:r>
          </w:p>
        </w:tc>
        <w:tc>
          <w:tcPr>
            <w:tcW w:w="1766" w:type="dxa"/>
          </w:tcPr>
          <w:p w:rsidR="00660FB3" w:rsidRPr="00D60539" w:rsidRDefault="00660FB3" w:rsidP="007D7505">
            <w:pPr>
              <w:spacing w:line="240" w:lineRule="atLeast"/>
              <w:ind w:left="-5" w:rightChars="-25" w:right="-60" w:firstLine="5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研習路程</w:t>
            </w:r>
          </w:p>
        </w:tc>
        <w:tc>
          <w:tcPr>
            <w:tcW w:w="977" w:type="dxa"/>
          </w:tcPr>
          <w:p w:rsidR="00660FB3" w:rsidRDefault="00660FB3" w:rsidP="00F32B0C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9" w:type="dxa"/>
          </w:tcPr>
          <w:p w:rsidR="00660FB3" w:rsidRPr="00D60539" w:rsidRDefault="00660FB3" w:rsidP="00F32B0C">
            <w:pPr>
              <w:spacing w:line="240" w:lineRule="atLeast"/>
              <w:ind w:left="357" w:hanging="357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75" w:type="dxa"/>
          </w:tcPr>
          <w:p w:rsidR="00660FB3" w:rsidRPr="00D60539" w:rsidRDefault="00660FB3" w:rsidP="00F32B0C">
            <w:pPr>
              <w:spacing w:line="240" w:lineRule="atLeast"/>
              <w:ind w:left="357" w:hanging="357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660FB3" w:rsidRPr="00D60539" w:rsidTr="00AD6318">
        <w:trPr>
          <w:jc w:val="center"/>
        </w:trPr>
        <w:tc>
          <w:tcPr>
            <w:tcW w:w="1938" w:type="dxa"/>
          </w:tcPr>
          <w:p w:rsidR="00660FB3" w:rsidRPr="00D60539" w:rsidRDefault="00660FB3" w:rsidP="00F32B0C">
            <w:pPr>
              <w:spacing w:line="240" w:lineRule="atLeast"/>
              <w:ind w:left="-5" w:rightChars="-25" w:right="-60" w:firstLine="5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kern w:val="0"/>
              </w:rPr>
              <w:t>13</w:t>
            </w:r>
            <w:r w:rsidRPr="00D60539">
              <w:rPr>
                <w:rFonts w:ascii="Times New Roman" w:eastAsia="標楷體" w:hAnsi="Times New Roman" w:hint="eastAsia"/>
                <w:kern w:val="0"/>
              </w:rPr>
              <w:t>：</w:t>
            </w:r>
            <w:r>
              <w:rPr>
                <w:rFonts w:ascii="Times New Roman" w:eastAsia="標楷體" w:hAnsi="Times New Roman"/>
                <w:kern w:val="0"/>
              </w:rPr>
              <w:t>1</w:t>
            </w:r>
            <w:r w:rsidRPr="00D60539">
              <w:rPr>
                <w:rFonts w:ascii="Times New Roman" w:eastAsia="標楷體" w:hAnsi="Times New Roman"/>
                <w:kern w:val="0"/>
              </w:rPr>
              <w:t>0</w:t>
            </w:r>
            <w:r w:rsidRPr="00D60539">
              <w:rPr>
                <w:rFonts w:ascii="Times New Roman" w:eastAsia="標楷體" w:hAnsi="Times New Roman" w:hint="eastAsia"/>
                <w:kern w:val="0"/>
              </w:rPr>
              <w:t>～</w:t>
            </w:r>
            <w:r>
              <w:rPr>
                <w:rFonts w:ascii="Times New Roman" w:eastAsia="標楷體" w:hAnsi="Times New Roman"/>
                <w:kern w:val="0"/>
              </w:rPr>
              <w:t>13</w:t>
            </w:r>
            <w:r w:rsidRPr="00D60539">
              <w:rPr>
                <w:rFonts w:ascii="Times New Roman" w:eastAsia="標楷體" w:hAnsi="Times New Roman" w:hint="eastAsia"/>
                <w:kern w:val="0"/>
              </w:rPr>
              <w:t>：</w:t>
            </w:r>
            <w:r>
              <w:rPr>
                <w:rFonts w:ascii="Times New Roman" w:eastAsia="標楷體" w:hAnsi="Times New Roman"/>
                <w:kern w:val="0"/>
              </w:rPr>
              <w:t>3</w:t>
            </w:r>
            <w:r w:rsidRPr="00D60539">
              <w:rPr>
                <w:rFonts w:ascii="Times New Roman" w:eastAsia="標楷體" w:hAnsi="Times New Roman"/>
                <w:kern w:val="0"/>
              </w:rPr>
              <w:t>0</w:t>
            </w:r>
          </w:p>
        </w:tc>
        <w:tc>
          <w:tcPr>
            <w:tcW w:w="1766" w:type="dxa"/>
          </w:tcPr>
          <w:p w:rsidR="00660FB3" w:rsidRPr="00D60539" w:rsidRDefault="00660FB3" w:rsidP="007D7505">
            <w:pPr>
              <w:spacing w:line="240" w:lineRule="atLeast"/>
              <w:ind w:rightChars="-25" w:right="-60"/>
              <w:jc w:val="center"/>
              <w:rPr>
                <w:rFonts w:ascii="Times New Roman" w:eastAsia="標楷體" w:hAnsi="Times New Roman"/>
              </w:rPr>
            </w:pPr>
            <w:r w:rsidRPr="00D60539">
              <w:rPr>
                <w:rFonts w:ascii="Times New Roman" w:eastAsia="標楷體" w:hAnsi="Times New Roman" w:hint="eastAsia"/>
              </w:rPr>
              <w:t>報到</w:t>
            </w:r>
          </w:p>
        </w:tc>
        <w:tc>
          <w:tcPr>
            <w:tcW w:w="977" w:type="dxa"/>
          </w:tcPr>
          <w:p w:rsidR="00660FB3" w:rsidRPr="00D60539" w:rsidRDefault="00660FB3" w:rsidP="00F32B0C">
            <w:pPr>
              <w:spacing w:line="240" w:lineRule="atLeast"/>
              <w:ind w:left="357" w:hanging="357"/>
              <w:rPr>
                <w:rFonts w:ascii="Times New Roman" w:eastAsia="標楷體" w:hAnsi="Times New Roman"/>
              </w:rPr>
            </w:pPr>
          </w:p>
        </w:tc>
        <w:tc>
          <w:tcPr>
            <w:tcW w:w="2159" w:type="dxa"/>
          </w:tcPr>
          <w:p w:rsidR="00660FB3" w:rsidRPr="00D60539" w:rsidRDefault="00660FB3" w:rsidP="00F32B0C">
            <w:pPr>
              <w:spacing w:line="240" w:lineRule="atLeast"/>
              <w:ind w:left="357" w:hanging="35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執行</w:t>
            </w:r>
            <w:r w:rsidRPr="00D60539">
              <w:rPr>
                <w:rFonts w:ascii="Times New Roman" w:eastAsia="標楷體" w:hAnsi="Times New Roman" w:hint="eastAsia"/>
              </w:rPr>
              <w:t>學校</w:t>
            </w:r>
          </w:p>
        </w:tc>
        <w:tc>
          <w:tcPr>
            <w:tcW w:w="2875" w:type="dxa"/>
          </w:tcPr>
          <w:p w:rsidR="00660FB3" w:rsidRPr="00D60539" w:rsidRDefault="00660FB3" w:rsidP="00F32B0C">
            <w:pPr>
              <w:pStyle w:val="ListParagraph"/>
              <w:spacing w:line="240" w:lineRule="atLeast"/>
              <w:ind w:leftChars="0" w:left="360"/>
              <w:rPr>
                <w:rFonts w:ascii="Times New Roman" w:eastAsia="標楷體" w:hAnsi="Times New Roman"/>
              </w:rPr>
            </w:pPr>
          </w:p>
        </w:tc>
      </w:tr>
      <w:tr w:rsidR="00660FB3" w:rsidRPr="00D60539" w:rsidTr="00AD6318">
        <w:trPr>
          <w:jc w:val="center"/>
        </w:trPr>
        <w:tc>
          <w:tcPr>
            <w:tcW w:w="1938" w:type="dxa"/>
          </w:tcPr>
          <w:p w:rsidR="00660FB3" w:rsidRPr="00D60539" w:rsidRDefault="00660FB3" w:rsidP="00F32B0C">
            <w:pPr>
              <w:spacing w:line="240" w:lineRule="atLeast"/>
              <w:ind w:left="-5" w:rightChars="-25" w:right="-60" w:firstLine="5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13</w:t>
            </w:r>
            <w:r w:rsidRPr="00D60539"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/>
              </w:rPr>
              <w:t>3</w:t>
            </w:r>
            <w:r w:rsidRPr="00D60539">
              <w:rPr>
                <w:rFonts w:ascii="Times New Roman" w:eastAsia="標楷體" w:hAnsi="Times New Roman"/>
              </w:rPr>
              <w:t>0</w:t>
            </w:r>
            <w:r w:rsidRPr="00D60539">
              <w:rPr>
                <w:rFonts w:ascii="Times New Roman" w:eastAsia="標楷體" w:hAnsi="Times New Roman" w:hint="eastAsia"/>
              </w:rPr>
              <w:t>～</w:t>
            </w:r>
            <w:r>
              <w:rPr>
                <w:rFonts w:ascii="Times New Roman" w:eastAsia="標楷體" w:hAnsi="Times New Roman"/>
              </w:rPr>
              <w:t>15</w:t>
            </w:r>
            <w:r w:rsidRPr="00D60539"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/>
              </w:rPr>
              <w:t>0</w:t>
            </w:r>
            <w:r w:rsidRPr="00D60539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1766" w:type="dxa"/>
          </w:tcPr>
          <w:p w:rsidR="00660FB3" w:rsidRPr="00D60539" w:rsidRDefault="00660FB3" w:rsidP="00F32B0C">
            <w:pPr>
              <w:spacing w:line="240" w:lineRule="atLeast"/>
              <w:ind w:left="-5" w:rightChars="-25" w:right="-60" w:firstLine="5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海洋殺手</w:t>
            </w:r>
            <w:r>
              <w:rPr>
                <w:rFonts w:ascii="Times New Roman" w:eastAsia="標楷體" w:hAnsi="Times New Roman"/>
              </w:rPr>
              <w:t>~</w:t>
            </w:r>
            <w:r>
              <w:rPr>
                <w:rFonts w:ascii="Times New Roman" w:eastAsia="標楷體" w:hAnsi="Times New Roman" w:hint="eastAsia"/>
              </w:rPr>
              <w:t>離岸流</w:t>
            </w:r>
          </w:p>
        </w:tc>
        <w:tc>
          <w:tcPr>
            <w:tcW w:w="977" w:type="dxa"/>
            <w:vAlign w:val="center"/>
          </w:tcPr>
          <w:p w:rsidR="00660FB3" w:rsidRPr="00D60539" w:rsidRDefault="00660FB3" w:rsidP="00AD6318">
            <w:pPr>
              <w:spacing w:line="240" w:lineRule="atLeast"/>
              <w:ind w:left="357" w:hanging="357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1.5</w:t>
            </w:r>
          </w:p>
        </w:tc>
        <w:tc>
          <w:tcPr>
            <w:tcW w:w="2159" w:type="dxa"/>
          </w:tcPr>
          <w:p w:rsidR="00660FB3" w:rsidRPr="00D60539" w:rsidRDefault="00660FB3" w:rsidP="00F32B0C">
            <w:pPr>
              <w:spacing w:line="240" w:lineRule="atLeast"/>
              <w:ind w:left="2"/>
              <w:rPr>
                <w:rFonts w:ascii="Times New Roman" w:eastAsia="標楷體" w:hAnsi="Times New Roman"/>
              </w:rPr>
            </w:pPr>
            <w:r w:rsidRPr="00D60539">
              <w:rPr>
                <w:rFonts w:ascii="Times New Roman" w:eastAsia="標楷體" w:hAnsi="Times New Roman" w:hint="eastAsia"/>
              </w:rPr>
              <w:t>講座：</w:t>
            </w:r>
            <w:r>
              <w:rPr>
                <w:rFonts w:ascii="Times New Roman" w:eastAsia="標楷體" w:hAnsi="Times New Roman" w:hint="eastAsia"/>
              </w:rPr>
              <w:t>張正杰助理教授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Style w:val="Emphasis"/>
                <w:rFonts w:ascii="標楷體" w:eastAsia="標楷體" w:hAnsi="標楷體" w:cs="Arial" w:hint="eastAsia"/>
                <w:i w:val="0"/>
                <w:iCs w:val="0"/>
                <w:shd w:val="clear" w:color="auto" w:fill="FFFFFF"/>
              </w:rPr>
              <w:t>臺灣海洋</w:t>
            </w:r>
            <w:r w:rsidRPr="005169D0">
              <w:rPr>
                <w:rStyle w:val="Emphasis"/>
                <w:rFonts w:ascii="標楷體" w:eastAsia="標楷體" w:hAnsi="標楷體" w:cs="Arial" w:hint="eastAsia"/>
                <w:i w:val="0"/>
                <w:iCs w:val="0"/>
                <w:shd w:val="clear" w:color="auto" w:fill="FFFFFF"/>
              </w:rPr>
              <w:t>大學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海洋教育研究所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)</w:t>
            </w:r>
          </w:p>
        </w:tc>
        <w:tc>
          <w:tcPr>
            <w:tcW w:w="2875" w:type="dxa"/>
          </w:tcPr>
          <w:p w:rsidR="00660FB3" w:rsidRPr="002D50DF" w:rsidRDefault="00660FB3" w:rsidP="006910AF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Chars="0" w:left="290" w:hanging="29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離岸流的現象說明與致災原因探討</w:t>
            </w:r>
          </w:p>
          <w:p w:rsidR="00660FB3" w:rsidRPr="002D50DF" w:rsidRDefault="00660FB3" w:rsidP="006910AF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Chars="0" w:left="290" w:hanging="29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遇到離岸流如何應對</w:t>
            </w:r>
          </w:p>
        </w:tc>
      </w:tr>
      <w:tr w:rsidR="00660FB3" w:rsidRPr="00D60539" w:rsidTr="00AD6318">
        <w:trPr>
          <w:jc w:val="center"/>
        </w:trPr>
        <w:tc>
          <w:tcPr>
            <w:tcW w:w="1938" w:type="dxa"/>
          </w:tcPr>
          <w:p w:rsidR="00660FB3" w:rsidRPr="00D60539" w:rsidRDefault="00660FB3" w:rsidP="00F32B0C">
            <w:pPr>
              <w:spacing w:line="240" w:lineRule="atLeast"/>
              <w:ind w:left="-5" w:rightChars="-25" w:right="-60" w:firstLine="5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15</w:t>
            </w:r>
            <w:r w:rsidRPr="00D60539">
              <w:rPr>
                <w:rFonts w:ascii="Times New Roman" w:eastAsia="標楷體" w:hAnsi="Times New Roman" w:hint="eastAsia"/>
              </w:rPr>
              <w:t>：</w:t>
            </w:r>
            <w:r w:rsidRPr="00D60539">
              <w:rPr>
                <w:rFonts w:ascii="Times New Roman" w:eastAsia="標楷體" w:hAnsi="Times New Roman"/>
              </w:rPr>
              <w:t>00</w:t>
            </w:r>
            <w:r w:rsidRPr="00D60539">
              <w:rPr>
                <w:rFonts w:ascii="Times New Roman" w:eastAsia="標楷體" w:hAnsi="Times New Roman" w:hint="eastAsia"/>
              </w:rPr>
              <w:t>～</w:t>
            </w:r>
            <w:r>
              <w:rPr>
                <w:rFonts w:ascii="Times New Roman" w:eastAsia="標楷體" w:hAnsi="Times New Roman"/>
              </w:rPr>
              <w:t>15</w:t>
            </w:r>
            <w:r w:rsidRPr="00D60539"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/>
              </w:rPr>
              <w:t>1</w:t>
            </w:r>
            <w:r w:rsidRPr="00D60539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1766" w:type="dxa"/>
          </w:tcPr>
          <w:p w:rsidR="00660FB3" w:rsidRPr="00D60539" w:rsidRDefault="00660FB3" w:rsidP="007D7505">
            <w:pPr>
              <w:spacing w:line="240" w:lineRule="atLeast"/>
              <w:ind w:left="-5" w:rightChars="-25" w:right="-60" w:firstLine="5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休息</w:t>
            </w:r>
          </w:p>
        </w:tc>
        <w:tc>
          <w:tcPr>
            <w:tcW w:w="977" w:type="dxa"/>
            <w:vAlign w:val="center"/>
          </w:tcPr>
          <w:p w:rsidR="00660FB3" w:rsidRDefault="00660FB3" w:rsidP="00AD6318">
            <w:pPr>
              <w:spacing w:line="240" w:lineRule="atLeast"/>
              <w:ind w:left="357" w:hanging="357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59" w:type="dxa"/>
          </w:tcPr>
          <w:p w:rsidR="00660FB3" w:rsidRPr="00D60539" w:rsidRDefault="00660FB3" w:rsidP="00F32B0C">
            <w:pPr>
              <w:spacing w:line="240" w:lineRule="atLeast"/>
              <w:ind w:left="2"/>
              <w:rPr>
                <w:rFonts w:ascii="Times New Roman" w:eastAsia="標楷體" w:hAnsi="Times New Roman"/>
              </w:rPr>
            </w:pPr>
          </w:p>
        </w:tc>
        <w:tc>
          <w:tcPr>
            <w:tcW w:w="2875" w:type="dxa"/>
          </w:tcPr>
          <w:p w:rsidR="00660FB3" w:rsidRPr="006910AF" w:rsidRDefault="00660FB3" w:rsidP="006910AF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60FB3" w:rsidRPr="00D60539" w:rsidTr="00AD6318">
        <w:trPr>
          <w:jc w:val="center"/>
        </w:trPr>
        <w:tc>
          <w:tcPr>
            <w:tcW w:w="1938" w:type="dxa"/>
          </w:tcPr>
          <w:p w:rsidR="00660FB3" w:rsidRPr="00D60539" w:rsidRDefault="00660FB3" w:rsidP="00F32B0C">
            <w:pPr>
              <w:spacing w:line="240" w:lineRule="atLeast"/>
              <w:ind w:left="-5" w:rightChars="-25" w:right="-60" w:firstLine="5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15</w:t>
            </w:r>
            <w:r w:rsidRPr="00D60539"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/>
              </w:rPr>
              <w:t>1</w:t>
            </w:r>
            <w:r w:rsidRPr="00D60539">
              <w:rPr>
                <w:rFonts w:ascii="Times New Roman" w:eastAsia="標楷體" w:hAnsi="Times New Roman"/>
              </w:rPr>
              <w:t>0</w:t>
            </w:r>
            <w:r w:rsidRPr="00D60539">
              <w:rPr>
                <w:rFonts w:ascii="Times New Roman" w:eastAsia="標楷體" w:hAnsi="Times New Roman" w:hint="eastAsia"/>
              </w:rPr>
              <w:t>～</w:t>
            </w:r>
            <w:r>
              <w:rPr>
                <w:rFonts w:ascii="Times New Roman" w:eastAsia="標楷體" w:hAnsi="Times New Roman"/>
              </w:rPr>
              <w:t>16</w:t>
            </w:r>
            <w:r w:rsidRPr="00D60539"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/>
              </w:rPr>
              <w:t>1</w:t>
            </w:r>
            <w:r w:rsidRPr="00D60539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1766" w:type="dxa"/>
          </w:tcPr>
          <w:p w:rsidR="00660FB3" w:rsidRPr="00D60539" w:rsidRDefault="00660FB3" w:rsidP="00F32B0C">
            <w:pPr>
              <w:spacing w:line="240" w:lineRule="atLeast"/>
              <w:ind w:left="-5" w:rightChars="-25" w:right="-60" w:firstLine="5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海洋災害簡介與防災教育經驗談</w:t>
            </w:r>
          </w:p>
        </w:tc>
        <w:tc>
          <w:tcPr>
            <w:tcW w:w="977" w:type="dxa"/>
            <w:vAlign w:val="center"/>
          </w:tcPr>
          <w:p w:rsidR="00660FB3" w:rsidRPr="00D60539" w:rsidRDefault="00660FB3" w:rsidP="00AD6318">
            <w:pPr>
              <w:spacing w:line="240" w:lineRule="atLeast"/>
              <w:ind w:left="357" w:hanging="357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2159" w:type="dxa"/>
          </w:tcPr>
          <w:p w:rsidR="00660FB3" w:rsidRPr="006910AF" w:rsidRDefault="00660FB3" w:rsidP="006910AF">
            <w:pPr>
              <w:spacing w:line="240" w:lineRule="atLeast"/>
              <w:ind w:left="2" w:hanging="34"/>
              <w:rPr>
                <w:rFonts w:ascii="Times New Roman" w:eastAsia="標楷體" w:hAnsi="Times New Roman"/>
              </w:rPr>
            </w:pPr>
            <w:r w:rsidRPr="00D60539">
              <w:rPr>
                <w:rFonts w:ascii="Times New Roman" w:eastAsia="標楷體" w:hAnsi="Times New Roman" w:hint="eastAsia"/>
              </w:rPr>
              <w:t>講座：</w:t>
            </w:r>
            <w:r>
              <w:rPr>
                <w:rFonts w:ascii="Times New Roman" w:eastAsia="標楷體" w:hAnsi="Times New Roman" w:hint="eastAsia"/>
              </w:rPr>
              <w:t>邱瑞焜博士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Style w:val="Emphasis"/>
                <w:rFonts w:ascii="標楷體" w:eastAsia="標楷體" w:hAnsi="標楷體" w:cs="Arial" w:hint="eastAsia"/>
                <w:i w:val="0"/>
                <w:iCs w:val="0"/>
                <w:shd w:val="clear" w:color="auto" w:fill="FFFFFF"/>
              </w:rPr>
              <w:t>國立海洋科技博物館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)</w:t>
            </w:r>
          </w:p>
        </w:tc>
        <w:tc>
          <w:tcPr>
            <w:tcW w:w="2875" w:type="dxa"/>
          </w:tcPr>
          <w:p w:rsidR="00660FB3" w:rsidRPr="002D50DF" w:rsidRDefault="00660FB3" w:rsidP="006910AF">
            <w:pPr>
              <w:pStyle w:val="ListParagraph"/>
              <w:numPr>
                <w:ilvl w:val="0"/>
                <w:numId w:val="2"/>
              </w:numPr>
              <w:spacing w:line="240" w:lineRule="atLeast"/>
              <w:ind w:leftChars="0" w:left="290" w:hanging="29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海洋災害的種類介紹與成因探討</w:t>
            </w:r>
          </w:p>
          <w:p w:rsidR="00660FB3" w:rsidRPr="002D50DF" w:rsidRDefault="00660FB3" w:rsidP="006910AF">
            <w:pPr>
              <w:pStyle w:val="ListParagraph"/>
              <w:numPr>
                <w:ilvl w:val="0"/>
                <w:numId w:val="2"/>
              </w:numPr>
              <w:spacing w:line="240" w:lineRule="atLeast"/>
              <w:ind w:leftChars="0" w:left="290" w:hanging="29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海科館推動海洋防災教育的經驗分享</w:t>
            </w:r>
          </w:p>
        </w:tc>
      </w:tr>
      <w:tr w:rsidR="00660FB3" w:rsidRPr="00D60539" w:rsidTr="00AD6318">
        <w:trPr>
          <w:jc w:val="center"/>
        </w:trPr>
        <w:tc>
          <w:tcPr>
            <w:tcW w:w="1938" w:type="dxa"/>
          </w:tcPr>
          <w:p w:rsidR="00660FB3" w:rsidRPr="00D60539" w:rsidRDefault="00660FB3" w:rsidP="00F32B0C">
            <w:pPr>
              <w:spacing w:line="240" w:lineRule="atLeast"/>
              <w:ind w:left="-5" w:rightChars="-25" w:right="-60" w:firstLine="5"/>
              <w:rPr>
                <w:rFonts w:ascii="Times New Roman" w:eastAsia="標楷體" w:hAnsi="Times New Roman"/>
              </w:rPr>
            </w:pPr>
            <w:r w:rsidRPr="00D60539">
              <w:rPr>
                <w:rFonts w:ascii="Times New Roman" w:eastAsia="標楷體" w:hAnsi="Times New Roman"/>
              </w:rPr>
              <w:t>16</w:t>
            </w:r>
            <w:r w:rsidRPr="00D60539"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/>
              </w:rPr>
              <w:t>1</w:t>
            </w:r>
            <w:r w:rsidRPr="00D60539">
              <w:rPr>
                <w:rFonts w:ascii="Times New Roman" w:eastAsia="標楷體" w:hAnsi="Times New Roman"/>
              </w:rPr>
              <w:t>0</w:t>
            </w:r>
            <w:r w:rsidRPr="00D60539">
              <w:rPr>
                <w:rFonts w:ascii="Times New Roman" w:eastAsia="標楷體" w:hAnsi="Times New Roman" w:hint="eastAsia"/>
              </w:rPr>
              <w:t>～</w:t>
            </w:r>
            <w:r w:rsidRPr="00D60539">
              <w:rPr>
                <w:rFonts w:ascii="Times New Roman" w:eastAsia="標楷體" w:hAnsi="Times New Roman"/>
              </w:rPr>
              <w:t>16</w:t>
            </w:r>
            <w:r w:rsidRPr="00D60539"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/>
              </w:rPr>
              <w:t>4</w:t>
            </w:r>
            <w:r w:rsidRPr="00D60539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1766" w:type="dxa"/>
          </w:tcPr>
          <w:p w:rsidR="00660FB3" w:rsidRPr="00D60539" w:rsidRDefault="00660FB3" w:rsidP="00F32B0C">
            <w:pPr>
              <w:spacing w:line="240" w:lineRule="atLeast"/>
              <w:ind w:left="-5" w:rightChars="-25" w:right="-60" w:firstLine="5"/>
              <w:rPr>
                <w:rFonts w:ascii="Times New Roman" w:eastAsia="標楷體" w:hAnsi="Times New Roman"/>
              </w:rPr>
            </w:pPr>
            <w:r w:rsidRPr="00D60539">
              <w:rPr>
                <w:rFonts w:ascii="Times New Roman" w:eastAsia="標楷體" w:hAnsi="Times New Roman" w:hint="eastAsia"/>
              </w:rPr>
              <w:t>綜合座談</w:t>
            </w:r>
          </w:p>
        </w:tc>
        <w:tc>
          <w:tcPr>
            <w:tcW w:w="977" w:type="dxa"/>
            <w:vAlign w:val="center"/>
          </w:tcPr>
          <w:p w:rsidR="00660FB3" w:rsidRPr="00D60539" w:rsidRDefault="00660FB3" w:rsidP="00AD6318">
            <w:pPr>
              <w:spacing w:line="240" w:lineRule="atLeast"/>
              <w:ind w:left="357" w:hanging="357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0.5</w:t>
            </w:r>
          </w:p>
        </w:tc>
        <w:tc>
          <w:tcPr>
            <w:tcW w:w="2159" w:type="dxa"/>
          </w:tcPr>
          <w:p w:rsidR="00660FB3" w:rsidRPr="00D60539" w:rsidRDefault="00660FB3" w:rsidP="00F32B0C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D60539">
              <w:rPr>
                <w:rFonts w:ascii="Times New Roman" w:eastAsia="標楷體" w:hAnsi="Times New Roman" w:hint="eastAsia"/>
              </w:rPr>
              <w:t>教育處長官主持</w:t>
            </w:r>
          </w:p>
        </w:tc>
        <w:tc>
          <w:tcPr>
            <w:tcW w:w="2875" w:type="dxa"/>
          </w:tcPr>
          <w:p w:rsidR="00660FB3" w:rsidRPr="00D60539" w:rsidRDefault="00660FB3" w:rsidP="00F32B0C">
            <w:pPr>
              <w:spacing w:line="240" w:lineRule="atLeast"/>
              <w:ind w:left="357" w:hanging="357"/>
              <w:rPr>
                <w:rFonts w:ascii="Times New Roman" w:eastAsia="標楷體" w:hAnsi="Times New Roman"/>
              </w:rPr>
            </w:pPr>
            <w:r w:rsidRPr="00D60539">
              <w:rPr>
                <w:rFonts w:ascii="Times New Roman" w:eastAsia="標楷體" w:hAnsi="Times New Roman" w:hint="eastAsia"/>
              </w:rPr>
              <w:t>交流</w:t>
            </w:r>
          </w:p>
        </w:tc>
      </w:tr>
      <w:tr w:rsidR="00660FB3" w:rsidRPr="00D60539" w:rsidTr="00AD6318">
        <w:trPr>
          <w:jc w:val="center"/>
        </w:trPr>
        <w:tc>
          <w:tcPr>
            <w:tcW w:w="1938" w:type="dxa"/>
          </w:tcPr>
          <w:p w:rsidR="00660FB3" w:rsidRPr="00D60539" w:rsidRDefault="00660FB3" w:rsidP="00F32B0C">
            <w:pPr>
              <w:spacing w:line="240" w:lineRule="atLeast"/>
              <w:ind w:left="-5" w:rightChars="-25" w:right="-60" w:firstLine="5"/>
              <w:rPr>
                <w:rFonts w:ascii="Times New Roman" w:eastAsia="標楷體" w:hAnsi="Times New Roman"/>
              </w:rPr>
            </w:pPr>
          </w:p>
        </w:tc>
        <w:tc>
          <w:tcPr>
            <w:tcW w:w="1766" w:type="dxa"/>
          </w:tcPr>
          <w:p w:rsidR="00660FB3" w:rsidRPr="00D60539" w:rsidRDefault="00660FB3" w:rsidP="00F32B0C">
            <w:pPr>
              <w:spacing w:line="240" w:lineRule="atLeast"/>
              <w:ind w:left="-5" w:rightChars="-25" w:right="-60" w:firstLine="5"/>
              <w:rPr>
                <w:rFonts w:ascii="Times New Roman" w:eastAsia="標楷體" w:hAnsi="Times New Roman"/>
              </w:rPr>
            </w:pPr>
          </w:p>
        </w:tc>
        <w:tc>
          <w:tcPr>
            <w:tcW w:w="977" w:type="dxa"/>
            <w:vAlign w:val="center"/>
          </w:tcPr>
          <w:p w:rsidR="00660FB3" w:rsidRDefault="00660FB3" w:rsidP="00AD6318">
            <w:pPr>
              <w:spacing w:line="240" w:lineRule="atLeast"/>
              <w:ind w:left="357" w:hanging="357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共計</w:t>
            </w: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159" w:type="dxa"/>
          </w:tcPr>
          <w:p w:rsidR="00660FB3" w:rsidRPr="00D60539" w:rsidRDefault="00660FB3" w:rsidP="00F32B0C">
            <w:pPr>
              <w:spacing w:line="24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2875" w:type="dxa"/>
          </w:tcPr>
          <w:p w:rsidR="00660FB3" w:rsidRPr="00D60539" w:rsidRDefault="00660FB3" w:rsidP="00F32B0C">
            <w:pPr>
              <w:spacing w:line="240" w:lineRule="atLeast"/>
              <w:ind w:left="357" w:hanging="357"/>
              <w:rPr>
                <w:rFonts w:ascii="Times New Roman" w:eastAsia="標楷體" w:hAnsi="Times New Roman"/>
              </w:rPr>
            </w:pPr>
          </w:p>
        </w:tc>
      </w:tr>
    </w:tbl>
    <w:p w:rsidR="00660FB3" w:rsidRDefault="00660FB3"/>
    <w:p w:rsidR="00660FB3" w:rsidRDefault="00660FB3"/>
    <w:p w:rsidR="00660FB3" w:rsidRDefault="00660FB3">
      <w:pPr>
        <w:widowControl/>
      </w:pPr>
      <w:r>
        <w:br w:type="page"/>
      </w:r>
    </w:p>
    <w:p w:rsidR="00660FB3" w:rsidRDefault="00660FB3">
      <w:pPr>
        <w:rPr>
          <w:rFonts w:ascii="Times New Roman" w:eastAsia="標楷體" w:hAnsi="Times New Roman"/>
          <w:sz w:val="28"/>
          <w:szCs w:val="28"/>
        </w:rPr>
      </w:pPr>
      <w:r w:rsidRPr="007D03A4">
        <w:rPr>
          <w:rFonts w:ascii="Times New Roman" w:eastAsia="標楷體" w:hAnsi="Times New Roman" w:hint="eastAsia"/>
          <w:sz w:val="28"/>
          <w:szCs w:val="28"/>
        </w:rPr>
        <w:t>附件</w:t>
      </w:r>
      <w:r>
        <w:rPr>
          <w:rFonts w:ascii="Times New Roman" w:eastAsia="標楷體" w:hAnsi="Times New Roman" w:hint="eastAsia"/>
          <w:sz w:val="28"/>
          <w:szCs w:val="28"/>
        </w:rPr>
        <w:t>二、報名表</w:t>
      </w:r>
    </w:p>
    <w:p w:rsidR="00660FB3" w:rsidRDefault="00660FB3">
      <w:pPr>
        <w:rPr>
          <w:rFonts w:ascii="Times New Roman" w:eastAsia="標楷體" w:hAnsi="Times New Roman"/>
          <w:sz w:val="28"/>
          <w:szCs w:val="28"/>
        </w:rPr>
      </w:pPr>
    </w:p>
    <w:p w:rsidR="00660FB3" w:rsidRPr="00E478E9" w:rsidRDefault="00660FB3" w:rsidP="007D7505">
      <w:pPr>
        <w:autoSpaceDE w:val="0"/>
        <w:autoSpaceDN w:val="0"/>
        <w:adjustRightInd w:val="0"/>
        <w:spacing w:line="360" w:lineRule="auto"/>
        <w:ind w:left="280" w:hangingChars="100" w:hanging="2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E478E9">
        <w:rPr>
          <w:rFonts w:ascii="標楷體" w:eastAsia="標楷體" w:hAnsi="標楷體" w:hint="eastAsia"/>
          <w:b/>
          <w:sz w:val="28"/>
          <w:szCs w:val="28"/>
        </w:rPr>
        <w:t>花蓮縣</w:t>
      </w:r>
      <w:r>
        <w:rPr>
          <w:rFonts w:ascii="標楷體" w:eastAsia="標楷體" w:hAnsi="標楷體"/>
          <w:b/>
          <w:sz w:val="28"/>
          <w:szCs w:val="28"/>
        </w:rPr>
        <w:t>105</w:t>
      </w:r>
      <w:r w:rsidRPr="00E478E9">
        <w:rPr>
          <w:rFonts w:ascii="標楷體" w:eastAsia="標楷體" w:hAnsi="標楷體" w:hint="eastAsia"/>
          <w:b/>
          <w:sz w:val="28"/>
          <w:szCs w:val="28"/>
        </w:rPr>
        <w:t>年</w:t>
      </w:r>
      <w:r w:rsidRPr="007D7505">
        <w:rPr>
          <w:rFonts w:ascii="標楷體" w:eastAsia="標楷體" w:hAnsi="標楷體" w:hint="eastAsia"/>
          <w:b/>
          <w:sz w:val="28"/>
          <w:szCs w:val="28"/>
        </w:rPr>
        <w:t>海洋防災科技與減災教育教師研習</w:t>
      </w:r>
    </w:p>
    <w:p w:rsidR="00660FB3" w:rsidRPr="00E478E9" w:rsidRDefault="00660FB3" w:rsidP="007D7505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標楷體" w:eastAsia="標楷體" w:hAnsi="標楷體"/>
          <w:b/>
          <w:kern w:val="0"/>
          <w:sz w:val="32"/>
          <w:szCs w:val="32"/>
          <w:lang w:val="zh-TW"/>
        </w:rPr>
      </w:pPr>
      <w:r w:rsidRPr="00E478E9">
        <w:rPr>
          <w:rFonts w:ascii="標楷體" w:eastAsia="標楷體" w:hAnsi="標楷體" w:hint="eastAsia"/>
          <w:b/>
          <w:kern w:val="0"/>
          <w:sz w:val="32"/>
          <w:szCs w:val="32"/>
          <w:lang w:val="zh-TW"/>
        </w:rPr>
        <w:t>報</w:t>
      </w:r>
      <w:r w:rsidRPr="00E478E9">
        <w:rPr>
          <w:rFonts w:ascii="標楷體" w:eastAsia="標楷體" w:hAnsi="標楷體"/>
          <w:b/>
          <w:kern w:val="0"/>
          <w:sz w:val="32"/>
          <w:szCs w:val="32"/>
          <w:lang w:val="zh-TW"/>
        </w:rPr>
        <w:t xml:space="preserve">  </w:t>
      </w:r>
      <w:r w:rsidRPr="00E478E9">
        <w:rPr>
          <w:rFonts w:ascii="標楷體" w:eastAsia="標楷體" w:hAnsi="標楷體" w:hint="eastAsia"/>
          <w:b/>
          <w:kern w:val="0"/>
          <w:sz w:val="32"/>
          <w:szCs w:val="32"/>
          <w:lang w:val="zh-TW"/>
        </w:rPr>
        <w:t>名</w:t>
      </w:r>
      <w:r w:rsidRPr="00E478E9">
        <w:rPr>
          <w:rFonts w:ascii="標楷體" w:eastAsia="標楷體" w:hAnsi="標楷體"/>
          <w:b/>
          <w:kern w:val="0"/>
          <w:sz w:val="32"/>
          <w:szCs w:val="32"/>
          <w:lang w:val="zh-TW"/>
        </w:rPr>
        <w:t xml:space="preserve">  </w:t>
      </w:r>
      <w:r w:rsidRPr="00E478E9">
        <w:rPr>
          <w:rFonts w:ascii="標楷體" w:eastAsia="標楷體" w:hAnsi="標楷體" w:hint="eastAsia"/>
          <w:b/>
          <w:kern w:val="0"/>
          <w:sz w:val="32"/>
          <w:szCs w:val="32"/>
          <w:lang w:val="zh-TW"/>
        </w:rPr>
        <w:t>表</w:t>
      </w:r>
    </w:p>
    <w:p w:rsidR="00660FB3" w:rsidRDefault="00660FB3" w:rsidP="007D7505">
      <w:pPr>
        <w:autoSpaceDE w:val="0"/>
        <w:autoSpaceDN w:val="0"/>
        <w:adjustRightInd w:val="0"/>
        <w:snapToGrid w:val="0"/>
        <w:spacing w:line="300" w:lineRule="auto"/>
        <w:rPr>
          <w:rFonts w:ascii="標楷體" w:eastAsia="標楷體" w:hAnsi="標楷體"/>
          <w:b/>
          <w:sz w:val="28"/>
          <w:szCs w:val="28"/>
        </w:rPr>
      </w:pPr>
    </w:p>
    <w:p w:rsidR="00660FB3" w:rsidRDefault="00660FB3" w:rsidP="00A7040B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（</w:t>
      </w:r>
      <w:r w:rsidRPr="00A7040B">
        <w:rPr>
          <w:rFonts w:ascii="標楷體" w:eastAsia="標楷體" w:hAnsi="標楷體" w:hint="eastAsia"/>
          <w:sz w:val="28"/>
          <w:szCs w:val="28"/>
        </w:rPr>
        <w:t>此表針對</w:t>
      </w:r>
      <w:r w:rsidRPr="00A7040B">
        <w:rPr>
          <w:rFonts w:ascii="標楷體" w:eastAsia="標楷體" w:hAnsi="標楷體" w:hint="eastAsia"/>
          <w:b/>
          <w:sz w:val="28"/>
          <w:szCs w:val="28"/>
          <w:u w:val="single"/>
        </w:rPr>
        <w:t>無法在「教育部教師在職進修資訊網」報名者</w:t>
      </w:r>
      <w:r w:rsidRPr="00A7040B">
        <w:rPr>
          <w:rFonts w:ascii="標楷體" w:eastAsia="標楷體" w:hAnsi="標楷體" w:hint="eastAsia"/>
          <w:sz w:val="28"/>
          <w:szCs w:val="28"/>
        </w:rPr>
        <w:t>）</w:t>
      </w:r>
    </w:p>
    <w:p w:rsidR="00660FB3" w:rsidRPr="00A7040B" w:rsidRDefault="00660FB3" w:rsidP="007D7505">
      <w:pPr>
        <w:autoSpaceDE w:val="0"/>
        <w:autoSpaceDN w:val="0"/>
        <w:adjustRightInd w:val="0"/>
        <w:snapToGrid w:val="0"/>
        <w:spacing w:line="300" w:lineRule="auto"/>
        <w:rPr>
          <w:rFonts w:ascii="標楷體" w:eastAsia="標楷體" w:hAnsi="標楷體"/>
          <w:b/>
          <w:sz w:val="28"/>
          <w:szCs w:val="28"/>
        </w:rPr>
      </w:pPr>
    </w:p>
    <w:p w:rsidR="00660FB3" w:rsidRDefault="00660FB3" w:rsidP="007D7505">
      <w:pPr>
        <w:autoSpaceDE w:val="0"/>
        <w:autoSpaceDN w:val="0"/>
        <w:adjustRightInd w:val="0"/>
        <w:snapToGrid w:val="0"/>
        <w:spacing w:line="300" w:lineRule="auto"/>
        <w:rPr>
          <w:rFonts w:ascii="標楷體" w:eastAsia="標楷體" w:hAnsi="標楷體"/>
          <w:b/>
          <w:sz w:val="28"/>
          <w:szCs w:val="28"/>
        </w:rPr>
      </w:pPr>
      <w:r w:rsidRPr="00E478E9">
        <w:rPr>
          <w:rFonts w:ascii="標楷體" w:eastAsia="標楷體" w:hAnsi="標楷體" w:hint="eastAsia"/>
          <w:b/>
          <w:sz w:val="28"/>
          <w:szCs w:val="28"/>
        </w:rPr>
        <w:t>報名單位：花蓮縣</w:t>
      </w:r>
      <w:r w:rsidRPr="00E478E9">
        <w:rPr>
          <w:rFonts w:ascii="標楷體" w:eastAsia="標楷體" w:hAnsi="標楷體"/>
          <w:b/>
          <w:sz w:val="28"/>
          <w:szCs w:val="28"/>
        </w:rPr>
        <w:t xml:space="preserve">  </w:t>
      </w:r>
      <w:r w:rsidRPr="00E478E9">
        <w:rPr>
          <w:rFonts w:ascii="標楷體" w:eastAsia="標楷體" w:hAnsi="標楷體"/>
          <w:b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b/>
          <w:sz w:val="28"/>
          <w:szCs w:val="28"/>
        </w:rPr>
        <w:t>國</w:t>
      </w:r>
      <w:r w:rsidRPr="00E478E9">
        <w:rPr>
          <w:rFonts w:ascii="標楷體" w:eastAsia="標楷體" w:hAnsi="標楷體" w:hint="eastAsia"/>
          <w:b/>
          <w:sz w:val="28"/>
          <w:szCs w:val="28"/>
        </w:rPr>
        <w:t>小</w:t>
      </w:r>
    </w:p>
    <w:p w:rsidR="00660FB3" w:rsidRPr="00E478E9" w:rsidRDefault="00660FB3" w:rsidP="007D7505">
      <w:pPr>
        <w:autoSpaceDE w:val="0"/>
        <w:autoSpaceDN w:val="0"/>
        <w:adjustRightInd w:val="0"/>
        <w:snapToGrid w:val="0"/>
        <w:spacing w:line="300" w:lineRule="auto"/>
        <w:rPr>
          <w:rFonts w:ascii="標楷體" w:eastAsia="標楷體" w:hAnsi="標楷體"/>
          <w:b/>
          <w:kern w:val="0"/>
          <w:sz w:val="28"/>
          <w:szCs w:val="28"/>
          <w:lang w:val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9"/>
        <w:gridCol w:w="1750"/>
        <w:gridCol w:w="2055"/>
        <w:gridCol w:w="4402"/>
      </w:tblGrid>
      <w:tr w:rsidR="00660FB3" w:rsidRPr="00E478E9" w:rsidTr="007D7505">
        <w:tc>
          <w:tcPr>
            <w:tcW w:w="939" w:type="dxa"/>
            <w:vAlign w:val="center"/>
          </w:tcPr>
          <w:p w:rsidR="00660FB3" w:rsidRPr="00E478E9" w:rsidRDefault="00660FB3" w:rsidP="00F32B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8E9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750" w:type="dxa"/>
            <w:vAlign w:val="center"/>
          </w:tcPr>
          <w:p w:rsidR="00660FB3" w:rsidRPr="00E478E9" w:rsidRDefault="00660FB3" w:rsidP="00F32B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8E9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E478E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478E9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055" w:type="dxa"/>
            <w:vAlign w:val="center"/>
          </w:tcPr>
          <w:p w:rsidR="00660FB3" w:rsidRPr="00E478E9" w:rsidRDefault="00660FB3" w:rsidP="00F32B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8E9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E478E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478E9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4402" w:type="dxa"/>
            <w:vAlign w:val="center"/>
          </w:tcPr>
          <w:p w:rsidR="00660FB3" w:rsidRPr="00E478E9" w:rsidRDefault="00660FB3" w:rsidP="00F32B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8E9">
              <w:rPr>
                <w:rFonts w:ascii="標楷體" w:eastAsia="標楷體" w:hAnsi="標楷體"/>
                <w:sz w:val="28"/>
                <w:szCs w:val="28"/>
              </w:rPr>
              <w:t>Email</w:t>
            </w:r>
          </w:p>
        </w:tc>
      </w:tr>
      <w:tr w:rsidR="00660FB3" w:rsidRPr="00E478E9" w:rsidTr="007D7505">
        <w:trPr>
          <w:trHeight w:hRule="exact" w:val="1134"/>
        </w:trPr>
        <w:tc>
          <w:tcPr>
            <w:tcW w:w="939" w:type="dxa"/>
            <w:vAlign w:val="center"/>
          </w:tcPr>
          <w:p w:rsidR="00660FB3" w:rsidRPr="00E478E9" w:rsidRDefault="00660FB3" w:rsidP="00F32B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8E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750" w:type="dxa"/>
            <w:vAlign w:val="center"/>
          </w:tcPr>
          <w:p w:rsidR="00660FB3" w:rsidRPr="00E478E9" w:rsidRDefault="00660FB3" w:rsidP="00F32B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660FB3" w:rsidRPr="00E478E9" w:rsidRDefault="00660FB3" w:rsidP="00F32B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02" w:type="dxa"/>
            <w:vAlign w:val="center"/>
          </w:tcPr>
          <w:p w:rsidR="00660FB3" w:rsidRPr="00E478E9" w:rsidRDefault="00660FB3" w:rsidP="00F32B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60FB3" w:rsidRDefault="00660FB3" w:rsidP="007D7505">
      <w:pPr>
        <w:spacing w:line="400" w:lineRule="exact"/>
        <w:ind w:leftChars="354" w:left="850"/>
        <w:rPr>
          <w:rFonts w:ascii="Times New Roman" w:eastAsia="標楷體" w:hAnsi="Times New Roman"/>
          <w:color w:val="000000"/>
          <w:sz w:val="28"/>
          <w:szCs w:val="28"/>
        </w:rPr>
      </w:pPr>
    </w:p>
    <w:p w:rsidR="00660FB3" w:rsidRDefault="00660FB3" w:rsidP="007D7505">
      <w:pPr>
        <w:spacing w:line="400" w:lineRule="exact"/>
        <w:ind w:leftChars="354" w:left="85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報名聯絡人：國立海洋科技博物館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邱瑞焜博士</w:t>
      </w:r>
      <w:r w:rsidRPr="007D03A4">
        <w:rPr>
          <w:rFonts w:ascii="Times New Roman" w:eastAsia="標楷體" w:hAnsi="Times New Roman"/>
          <w:color w:val="000000"/>
          <w:sz w:val="28"/>
          <w:szCs w:val="28"/>
        </w:rPr>
        <w:t xml:space="preserve">    </w:t>
      </w:r>
    </w:p>
    <w:p w:rsidR="00660FB3" w:rsidRPr="007D03A4" w:rsidRDefault="00660FB3" w:rsidP="007D7505">
      <w:pPr>
        <w:spacing w:line="400" w:lineRule="exact"/>
        <w:ind w:leftChars="354" w:left="850"/>
        <w:rPr>
          <w:rFonts w:ascii="Times New Roman" w:eastAsia="標楷體" w:hAnsi="Times New Roman"/>
          <w:color w:val="000000"/>
          <w:sz w:val="28"/>
          <w:szCs w:val="28"/>
        </w:rPr>
      </w:pPr>
      <w:r w:rsidRPr="007D03A4">
        <w:rPr>
          <w:rFonts w:ascii="Times New Roman" w:eastAsia="標楷體" w:hAnsi="Times New Roman" w:hint="eastAsia"/>
          <w:color w:val="000000"/>
          <w:sz w:val="28"/>
          <w:szCs w:val="28"/>
        </w:rPr>
        <w:t>電話：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02-2469-6000#5024      </w:t>
      </w:r>
      <w:r w:rsidRPr="007D03A4">
        <w:rPr>
          <w:rFonts w:ascii="Times New Roman" w:eastAsia="標楷體" w:hAnsi="Times New Roman" w:hint="eastAsia"/>
          <w:color w:val="000000"/>
          <w:sz w:val="28"/>
          <w:szCs w:val="28"/>
        </w:rPr>
        <w:t>傳真電話：</w:t>
      </w:r>
      <w:r>
        <w:rPr>
          <w:rFonts w:ascii="Times New Roman" w:eastAsia="標楷體" w:hAnsi="Times New Roman"/>
          <w:color w:val="000000"/>
          <w:sz w:val="28"/>
          <w:szCs w:val="28"/>
        </w:rPr>
        <w:t>02-2469-0507</w:t>
      </w:r>
    </w:p>
    <w:p w:rsidR="00660FB3" w:rsidRDefault="00660FB3" w:rsidP="007D7505">
      <w:pPr>
        <w:ind w:leftChars="354" w:left="850"/>
        <w:rPr>
          <w:rFonts w:ascii="Times New Roman" w:eastAsia="標楷體" w:hAnsi="Times New Roman"/>
          <w:color w:val="000000"/>
          <w:sz w:val="28"/>
          <w:szCs w:val="28"/>
        </w:rPr>
      </w:pPr>
      <w:r w:rsidRPr="007D03A4">
        <w:rPr>
          <w:rFonts w:ascii="Times New Roman" w:eastAsia="標楷體" w:hAnsi="Times New Roman" w:hint="eastAsia"/>
          <w:color w:val="000000"/>
          <w:sz w:val="28"/>
          <w:szCs w:val="28"/>
        </w:rPr>
        <w:t>電子信箱：</w:t>
      </w:r>
      <w:hyperlink r:id="rId7" w:history="1">
        <w:r w:rsidRPr="00C978F2">
          <w:rPr>
            <w:rStyle w:val="Hyperlink"/>
            <w:rFonts w:ascii="Times New Roman" w:eastAsia="標楷體" w:hAnsi="Times New Roman"/>
            <w:sz w:val="28"/>
            <w:szCs w:val="28"/>
          </w:rPr>
          <w:t>jkchiu@mail.nmmst.gov.tw</w:t>
        </w:r>
      </w:hyperlink>
    </w:p>
    <w:p w:rsidR="00660FB3" w:rsidRDefault="00660FB3">
      <w:pPr>
        <w:widowControl/>
        <w:rPr>
          <w:rFonts w:ascii="Times New Roman" w:eastAsia="標楷體" w:hAnsi="Times New Roman"/>
          <w:color w:val="000000"/>
          <w:sz w:val="28"/>
          <w:szCs w:val="28"/>
        </w:rPr>
      </w:pPr>
    </w:p>
    <w:sectPr w:rsidR="00660FB3" w:rsidSect="007D7505">
      <w:footerReference w:type="default" r:id="rId8"/>
      <w:pgSz w:w="11906" w:h="16838"/>
      <w:pgMar w:top="1440" w:right="141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FB3" w:rsidRDefault="00660FB3" w:rsidP="00E05FA4">
      <w:r>
        <w:separator/>
      </w:r>
    </w:p>
  </w:endnote>
  <w:endnote w:type="continuationSeparator" w:id="0">
    <w:p w:rsidR="00660FB3" w:rsidRDefault="00660FB3" w:rsidP="00E05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FB3" w:rsidRDefault="00660FB3">
    <w:pPr>
      <w:pStyle w:val="Footer"/>
      <w:jc w:val="center"/>
    </w:pPr>
    <w:fldSimple w:instr=" PAGE   \* MERGEFORMAT ">
      <w:r w:rsidRPr="00F84C62">
        <w:rPr>
          <w:noProof/>
          <w:lang w:val="zh-TW"/>
        </w:rPr>
        <w:t>1</w:t>
      </w:r>
    </w:fldSimple>
  </w:p>
  <w:p w:rsidR="00660FB3" w:rsidRDefault="00660F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FB3" w:rsidRDefault="00660FB3" w:rsidP="00E05FA4">
      <w:r>
        <w:separator/>
      </w:r>
    </w:p>
  </w:footnote>
  <w:footnote w:type="continuationSeparator" w:id="0">
    <w:p w:rsidR="00660FB3" w:rsidRDefault="00660FB3" w:rsidP="00E05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C1407"/>
    <w:multiLevelType w:val="hybridMultilevel"/>
    <w:tmpl w:val="1586315C"/>
    <w:lvl w:ilvl="0" w:tplc="D530469E">
      <w:start w:val="1"/>
      <w:numFmt w:val="decimal"/>
      <w:lvlText w:val="%1."/>
      <w:lvlJc w:val="center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6CF43FB"/>
    <w:multiLevelType w:val="hybridMultilevel"/>
    <w:tmpl w:val="1586315C"/>
    <w:lvl w:ilvl="0" w:tplc="D530469E">
      <w:start w:val="1"/>
      <w:numFmt w:val="decimal"/>
      <w:lvlText w:val="%1."/>
      <w:lvlJc w:val="center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C8B3F7A"/>
    <w:multiLevelType w:val="hybridMultilevel"/>
    <w:tmpl w:val="1586315C"/>
    <w:lvl w:ilvl="0" w:tplc="D530469E">
      <w:start w:val="1"/>
      <w:numFmt w:val="decimal"/>
      <w:lvlText w:val="%1."/>
      <w:lvlJc w:val="center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7F1C2EA2"/>
    <w:multiLevelType w:val="hybridMultilevel"/>
    <w:tmpl w:val="1586315C"/>
    <w:lvl w:ilvl="0" w:tplc="D530469E">
      <w:start w:val="1"/>
      <w:numFmt w:val="decimal"/>
      <w:lvlText w:val="%1."/>
      <w:lvlJc w:val="center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006"/>
    <w:rsid w:val="000034CA"/>
    <w:rsid w:val="00006A50"/>
    <w:rsid w:val="00013985"/>
    <w:rsid w:val="00016A7F"/>
    <w:rsid w:val="0002337D"/>
    <w:rsid w:val="000306C9"/>
    <w:rsid w:val="00032E57"/>
    <w:rsid w:val="000335DF"/>
    <w:rsid w:val="00035953"/>
    <w:rsid w:val="0003661A"/>
    <w:rsid w:val="00037B17"/>
    <w:rsid w:val="00037D38"/>
    <w:rsid w:val="00046433"/>
    <w:rsid w:val="00050999"/>
    <w:rsid w:val="00056DEC"/>
    <w:rsid w:val="00060436"/>
    <w:rsid w:val="00061659"/>
    <w:rsid w:val="00061924"/>
    <w:rsid w:val="000625B0"/>
    <w:rsid w:val="00070D5E"/>
    <w:rsid w:val="00073798"/>
    <w:rsid w:val="0008651F"/>
    <w:rsid w:val="000948DA"/>
    <w:rsid w:val="000A2C05"/>
    <w:rsid w:val="000A36BF"/>
    <w:rsid w:val="000A3872"/>
    <w:rsid w:val="000A5216"/>
    <w:rsid w:val="000B0A9B"/>
    <w:rsid w:val="000B1F33"/>
    <w:rsid w:val="000B30D7"/>
    <w:rsid w:val="000C04E2"/>
    <w:rsid w:val="000D59AB"/>
    <w:rsid w:val="000D5C20"/>
    <w:rsid w:val="000E1032"/>
    <w:rsid w:val="000F5E3B"/>
    <w:rsid w:val="00103723"/>
    <w:rsid w:val="00104C84"/>
    <w:rsid w:val="00106994"/>
    <w:rsid w:val="00107081"/>
    <w:rsid w:val="0011032E"/>
    <w:rsid w:val="00111B35"/>
    <w:rsid w:val="00111D5D"/>
    <w:rsid w:val="00113F98"/>
    <w:rsid w:val="00117ABB"/>
    <w:rsid w:val="0012278D"/>
    <w:rsid w:val="00130E3C"/>
    <w:rsid w:val="00131CA6"/>
    <w:rsid w:val="001339FC"/>
    <w:rsid w:val="0013503B"/>
    <w:rsid w:val="001361AB"/>
    <w:rsid w:val="00142440"/>
    <w:rsid w:val="00150A5E"/>
    <w:rsid w:val="0016717D"/>
    <w:rsid w:val="00177792"/>
    <w:rsid w:val="00182D46"/>
    <w:rsid w:val="001918DC"/>
    <w:rsid w:val="00195D24"/>
    <w:rsid w:val="0019627A"/>
    <w:rsid w:val="001A3119"/>
    <w:rsid w:val="001A50BF"/>
    <w:rsid w:val="001A729E"/>
    <w:rsid w:val="001B4B9B"/>
    <w:rsid w:val="001B6DB0"/>
    <w:rsid w:val="001C09C6"/>
    <w:rsid w:val="001C170D"/>
    <w:rsid w:val="001D17B5"/>
    <w:rsid w:val="001D229A"/>
    <w:rsid w:val="001E2D9B"/>
    <w:rsid w:val="001E3783"/>
    <w:rsid w:val="00202C98"/>
    <w:rsid w:val="0020360E"/>
    <w:rsid w:val="002155FE"/>
    <w:rsid w:val="0022090B"/>
    <w:rsid w:val="002247FB"/>
    <w:rsid w:val="002269D0"/>
    <w:rsid w:val="00236D74"/>
    <w:rsid w:val="00240E0D"/>
    <w:rsid w:val="002452DA"/>
    <w:rsid w:val="00251AD0"/>
    <w:rsid w:val="00271436"/>
    <w:rsid w:val="00272E87"/>
    <w:rsid w:val="00277C97"/>
    <w:rsid w:val="002805D7"/>
    <w:rsid w:val="0028060D"/>
    <w:rsid w:val="0028126C"/>
    <w:rsid w:val="002933B1"/>
    <w:rsid w:val="00296BEB"/>
    <w:rsid w:val="002A0407"/>
    <w:rsid w:val="002B0B36"/>
    <w:rsid w:val="002D50DF"/>
    <w:rsid w:val="002E383C"/>
    <w:rsid w:val="002E5D30"/>
    <w:rsid w:val="002E7176"/>
    <w:rsid w:val="0030225B"/>
    <w:rsid w:val="003166A2"/>
    <w:rsid w:val="003309E7"/>
    <w:rsid w:val="00335BE7"/>
    <w:rsid w:val="0034291C"/>
    <w:rsid w:val="00345F16"/>
    <w:rsid w:val="00353ED0"/>
    <w:rsid w:val="003600AF"/>
    <w:rsid w:val="0036260A"/>
    <w:rsid w:val="00363728"/>
    <w:rsid w:val="003644AA"/>
    <w:rsid w:val="00376EA2"/>
    <w:rsid w:val="0038531A"/>
    <w:rsid w:val="003869F8"/>
    <w:rsid w:val="0039462F"/>
    <w:rsid w:val="003A2E3E"/>
    <w:rsid w:val="003C0D5B"/>
    <w:rsid w:val="003C3C34"/>
    <w:rsid w:val="003C5B95"/>
    <w:rsid w:val="003D2A88"/>
    <w:rsid w:val="003D4F6B"/>
    <w:rsid w:val="003D508B"/>
    <w:rsid w:val="003D6408"/>
    <w:rsid w:val="003E2705"/>
    <w:rsid w:val="003F64F8"/>
    <w:rsid w:val="004121B0"/>
    <w:rsid w:val="0041226D"/>
    <w:rsid w:val="004153AC"/>
    <w:rsid w:val="00422056"/>
    <w:rsid w:val="0043244E"/>
    <w:rsid w:val="004339DE"/>
    <w:rsid w:val="004606EB"/>
    <w:rsid w:val="004659D5"/>
    <w:rsid w:val="00472F75"/>
    <w:rsid w:val="0047454B"/>
    <w:rsid w:val="00487AD4"/>
    <w:rsid w:val="004A4353"/>
    <w:rsid w:val="004B0AD3"/>
    <w:rsid w:val="004B4124"/>
    <w:rsid w:val="004B490C"/>
    <w:rsid w:val="004B50CB"/>
    <w:rsid w:val="004C0CC0"/>
    <w:rsid w:val="004C3BD7"/>
    <w:rsid w:val="004D14A3"/>
    <w:rsid w:val="004D22BF"/>
    <w:rsid w:val="004D4BB7"/>
    <w:rsid w:val="004D6845"/>
    <w:rsid w:val="004D7751"/>
    <w:rsid w:val="004D7F43"/>
    <w:rsid w:val="004E7988"/>
    <w:rsid w:val="00501FE4"/>
    <w:rsid w:val="00502A02"/>
    <w:rsid w:val="00504ABA"/>
    <w:rsid w:val="00513AFD"/>
    <w:rsid w:val="0051448F"/>
    <w:rsid w:val="005169D0"/>
    <w:rsid w:val="00517920"/>
    <w:rsid w:val="005240E3"/>
    <w:rsid w:val="0054216C"/>
    <w:rsid w:val="00554F70"/>
    <w:rsid w:val="00555C84"/>
    <w:rsid w:val="00574759"/>
    <w:rsid w:val="00574877"/>
    <w:rsid w:val="005764DC"/>
    <w:rsid w:val="005816B3"/>
    <w:rsid w:val="00590E49"/>
    <w:rsid w:val="00591192"/>
    <w:rsid w:val="005A4309"/>
    <w:rsid w:val="005A7703"/>
    <w:rsid w:val="005A7DF8"/>
    <w:rsid w:val="005B23AE"/>
    <w:rsid w:val="005C359D"/>
    <w:rsid w:val="005C5E3C"/>
    <w:rsid w:val="005C64F0"/>
    <w:rsid w:val="005C65B2"/>
    <w:rsid w:val="005D5DDC"/>
    <w:rsid w:val="005E5142"/>
    <w:rsid w:val="005F636D"/>
    <w:rsid w:val="0060029B"/>
    <w:rsid w:val="00605B4F"/>
    <w:rsid w:val="0061125D"/>
    <w:rsid w:val="0062154A"/>
    <w:rsid w:val="00622BD5"/>
    <w:rsid w:val="0062515E"/>
    <w:rsid w:val="00631257"/>
    <w:rsid w:val="00631B76"/>
    <w:rsid w:val="00641292"/>
    <w:rsid w:val="0064297D"/>
    <w:rsid w:val="00651369"/>
    <w:rsid w:val="00652257"/>
    <w:rsid w:val="006529DD"/>
    <w:rsid w:val="00660FB3"/>
    <w:rsid w:val="00663879"/>
    <w:rsid w:val="00667FDC"/>
    <w:rsid w:val="00670C43"/>
    <w:rsid w:val="006750CE"/>
    <w:rsid w:val="00687C41"/>
    <w:rsid w:val="006901B8"/>
    <w:rsid w:val="006910AF"/>
    <w:rsid w:val="00695077"/>
    <w:rsid w:val="006A380A"/>
    <w:rsid w:val="006A3884"/>
    <w:rsid w:val="006A3CDB"/>
    <w:rsid w:val="006B4392"/>
    <w:rsid w:val="006B48C4"/>
    <w:rsid w:val="006B5EC1"/>
    <w:rsid w:val="006C4955"/>
    <w:rsid w:val="006C6EB9"/>
    <w:rsid w:val="006D34E9"/>
    <w:rsid w:val="006D473A"/>
    <w:rsid w:val="006D643B"/>
    <w:rsid w:val="006D6F95"/>
    <w:rsid w:val="006E05FD"/>
    <w:rsid w:val="006E384A"/>
    <w:rsid w:val="006F062A"/>
    <w:rsid w:val="006F56EB"/>
    <w:rsid w:val="006F58BD"/>
    <w:rsid w:val="006F5E26"/>
    <w:rsid w:val="00705214"/>
    <w:rsid w:val="00743515"/>
    <w:rsid w:val="0075006C"/>
    <w:rsid w:val="00754D50"/>
    <w:rsid w:val="00757759"/>
    <w:rsid w:val="0076000D"/>
    <w:rsid w:val="00763B26"/>
    <w:rsid w:val="0076583A"/>
    <w:rsid w:val="00770E6A"/>
    <w:rsid w:val="00774153"/>
    <w:rsid w:val="0078006F"/>
    <w:rsid w:val="007826C9"/>
    <w:rsid w:val="00790F1F"/>
    <w:rsid w:val="007A1C98"/>
    <w:rsid w:val="007A54B0"/>
    <w:rsid w:val="007B250D"/>
    <w:rsid w:val="007B3853"/>
    <w:rsid w:val="007D03A4"/>
    <w:rsid w:val="007D272A"/>
    <w:rsid w:val="007D294A"/>
    <w:rsid w:val="007D7505"/>
    <w:rsid w:val="007E2E78"/>
    <w:rsid w:val="007E3B4C"/>
    <w:rsid w:val="007F0106"/>
    <w:rsid w:val="007F61C1"/>
    <w:rsid w:val="00802E0F"/>
    <w:rsid w:val="0081296B"/>
    <w:rsid w:val="00834C43"/>
    <w:rsid w:val="00841DE5"/>
    <w:rsid w:val="00844E99"/>
    <w:rsid w:val="008467A8"/>
    <w:rsid w:val="00853822"/>
    <w:rsid w:val="008674CE"/>
    <w:rsid w:val="008700F2"/>
    <w:rsid w:val="00875C88"/>
    <w:rsid w:val="008774D7"/>
    <w:rsid w:val="00882AF0"/>
    <w:rsid w:val="008904F4"/>
    <w:rsid w:val="008920F2"/>
    <w:rsid w:val="00892372"/>
    <w:rsid w:val="00894035"/>
    <w:rsid w:val="00897B62"/>
    <w:rsid w:val="008A1DC0"/>
    <w:rsid w:val="008A4DE5"/>
    <w:rsid w:val="008B408C"/>
    <w:rsid w:val="008B4F62"/>
    <w:rsid w:val="008D2D0F"/>
    <w:rsid w:val="008D4A07"/>
    <w:rsid w:val="008D7E7B"/>
    <w:rsid w:val="008E27D8"/>
    <w:rsid w:val="008E309D"/>
    <w:rsid w:val="008E368E"/>
    <w:rsid w:val="008E5C56"/>
    <w:rsid w:val="008E7C6C"/>
    <w:rsid w:val="00900964"/>
    <w:rsid w:val="00902B85"/>
    <w:rsid w:val="00903252"/>
    <w:rsid w:val="00904AD9"/>
    <w:rsid w:val="00906283"/>
    <w:rsid w:val="00924966"/>
    <w:rsid w:val="00932CBA"/>
    <w:rsid w:val="00941002"/>
    <w:rsid w:val="0094351A"/>
    <w:rsid w:val="009466E6"/>
    <w:rsid w:val="0095075C"/>
    <w:rsid w:val="00950D71"/>
    <w:rsid w:val="00956646"/>
    <w:rsid w:val="00962E6B"/>
    <w:rsid w:val="009641DC"/>
    <w:rsid w:val="00966123"/>
    <w:rsid w:val="009710EE"/>
    <w:rsid w:val="00973F65"/>
    <w:rsid w:val="009779FC"/>
    <w:rsid w:val="00980AFF"/>
    <w:rsid w:val="00981DA2"/>
    <w:rsid w:val="0098237D"/>
    <w:rsid w:val="009850EA"/>
    <w:rsid w:val="00996940"/>
    <w:rsid w:val="009A1A44"/>
    <w:rsid w:val="009A3321"/>
    <w:rsid w:val="009A41F1"/>
    <w:rsid w:val="009A635C"/>
    <w:rsid w:val="009B0A98"/>
    <w:rsid w:val="009C1A7F"/>
    <w:rsid w:val="009D159D"/>
    <w:rsid w:val="009D2E75"/>
    <w:rsid w:val="009E3C57"/>
    <w:rsid w:val="009F0587"/>
    <w:rsid w:val="009F472B"/>
    <w:rsid w:val="009F7E88"/>
    <w:rsid w:val="00A0540C"/>
    <w:rsid w:val="00A07E41"/>
    <w:rsid w:val="00A111DF"/>
    <w:rsid w:val="00A143BF"/>
    <w:rsid w:val="00A1549B"/>
    <w:rsid w:val="00A22AD6"/>
    <w:rsid w:val="00A23355"/>
    <w:rsid w:val="00A23BEF"/>
    <w:rsid w:val="00A24D60"/>
    <w:rsid w:val="00A4332E"/>
    <w:rsid w:val="00A45AFE"/>
    <w:rsid w:val="00A45C65"/>
    <w:rsid w:val="00A460D4"/>
    <w:rsid w:val="00A46DED"/>
    <w:rsid w:val="00A5113D"/>
    <w:rsid w:val="00A51967"/>
    <w:rsid w:val="00A54BEB"/>
    <w:rsid w:val="00A573C7"/>
    <w:rsid w:val="00A647B7"/>
    <w:rsid w:val="00A648F0"/>
    <w:rsid w:val="00A678DA"/>
    <w:rsid w:val="00A7040B"/>
    <w:rsid w:val="00A710A2"/>
    <w:rsid w:val="00A7339B"/>
    <w:rsid w:val="00A75840"/>
    <w:rsid w:val="00A83100"/>
    <w:rsid w:val="00A83483"/>
    <w:rsid w:val="00A86EC2"/>
    <w:rsid w:val="00A9070E"/>
    <w:rsid w:val="00A91801"/>
    <w:rsid w:val="00A93D24"/>
    <w:rsid w:val="00AA72DE"/>
    <w:rsid w:val="00AB58B5"/>
    <w:rsid w:val="00AD1799"/>
    <w:rsid w:val="00AD4886"/>
    <w:rsid w:val="00AD6318"/>
    <w:rsid w:val="00AE0856"/>
    <w:rsid w:val="00AE11BB"/>
    <w:rsid w:val="00AE52A8"/>
    <w:rsid w:val="00AE5EF1"/>
    <w:rsid w:val="00AF3261"/>
    <w:rsid w:val="00AF7C69"/>
    <w:rsid w:val="00B01441"/>
    <w:rsid w:val="00B01EEE"/>
    <w:rsid w:val="00B01F16"/>
    <w:rsid w:val="00B07B6E"/>
    <w:rsid w:val="00B14E39"/>
    <w:rsid w:val="00B168D3"/>
    <w:rsid w:val="00B1754E"/>
    <w:rsid w:val="00B20729"/>
    <w:rsid w:val="00B27E4F"/>
    <w:rsid w:val="00B36531"/>
    <w:rsid w:val="00B42DAD"/>
    <w:rsid w:val="00B66C5A"/>
    <w:rsid w:val="00B74687"/>
    <w:rsid w:val="00B83A6C"/>
    <w:rsid w:val="00B91503"/>
    <w:rsid w:val="00BA3C9D"/>
    <w:rsid w:val="00BA4827"/>
    <w:rsid w:val="00BA78C5"/>
    <w:rsid w:val="00BB03A6"/>
    <w:rsid w:val="00BC1E8E"/>
    <w:rsid w:val="00BC4260"/>
    <w:rsid w:val="00BD3F94"/>
    <w:rsid w:val="00BE113B"/>
    <w:rsid w:val="00BE2D2C"/>
    <w:rsid w:val="00BE66F8"/>
    <w:rsid w:val="00BF0C5E"/>
    <w:rsid w:val="00BF1306"/>
    <w:rsid w:val="00BF3374"/>
    <w:rsid w:val="00BF6B0E"/>
    <w:rsid w:val="00C041F7"/>
    <w:rsid w:val="00C0445B"/>
    <w:rsid w:val="00C11BD9"/>
    <w:rsid w:val="00C1721B"/>
    <w:rsid w:val="00C20209"/>
    <w:rsid w:val="00C21A9C"/>
    <w:rsid w:val="00C24A80"/>
    <w:rsid w:val="00C24C2D"/>
    <w:rsid w:val="00C26EDF"/>
    <w:rsid w:val="00C37E86"/>
    <w:rsid w:val="00C46135"/>
    <w:rsid w:val="00C568AA"/>
    <w:rsid w:val="00C573D2"/>
    <w:rsid w:val="00C73460"/>
    <w:rsid w:val="00C76C5D"/>
    <w:rsid w:val="00C77C36"/>
    <w:rsid w:val="00C824FD"/>
    <w:rsid w:val="00C8473B"/>
    <w:rsid w:val="00C978F2"/>
    <w:rsid w:val="00CA5006"/>
    <w:rsid w:val="00CA5EEF"/>
    <w:rsid w:val="00CB0342"/>
    <w:rsid w:val="00CB0394"/>
    <w:rsid w:val="00CC27BB"/>
    <w:rsid w:val="00CC3EDA"/>
    <w:rsid w:val="00CC5519"/>
    <w:rsid w:val="00CC5F82"/>
    <w:rsid w:val="00CD142A"/>
    <w:rsid w:val="00CE1557"/>
    <w:rsid w:val="00CF05D1"/>
    <w:rsid w:val="00CF1786"/>
    <w:rsid w:val="00CF240C"/>
    <w:rsid w:val="00CF49BF"/>
    <w:rsid w:val="00CF4FA9"/>
    <w:rsid w:val="00CF5F95"/>
    <w:rsid w:val="00D07ED3"/>
    <w:rsid w:val="00D2254D"/>
    <w:rsid w:val="00D25233"/>
    <w:rsid w:val="00D35BC7"/>
    <w:rsid w:val="00D36282"/>
    <w:rsid w:val="00D4096D"/>
    <w:rsid w:val="00D42049"/>
    <w:rsid w:val="00D4328B"/>
    <w:rsid w:val="00D47AA9"/>
    <w:rsid w:val="00D5086B"/>
    <w:rsid w:val="00D51722"/>
    <w:rsid w:val="00D5244D"/>
    <w:rsid w:val="00D533B0"/>
    <w:rsid w:val="00D57167"/>
    <w:rsid w:val="00D60539"/>
    <w:rsid w:val="00D63FCF"/>
    <w:rsid w:val="00D65055"/>
    <w:rsid w:val="00D71B46"/>
    <w:rsid w:val="00D75B72"/>
    <w:rsid w:val="00D817AD"/>
    <w:rsid w:val="00D9766F"/>
    <w:rsid w:val="00DB1A7B"/>
    <w:rsid w:val="00DB56C7"/>
    <w:rsid w:val="00DC5476"/>
    <w:rsid w:val="00DC75CE"/>
    <w:rsid w:val="00DD3383"/>
    <w:rsid w:val="00DD3B9A"/>
    <w:rsid w:val="00DD76B1"/>
    <w:rsid w:val="00DE07AB"/>
    <w:rsid w:val="00DE5E54"/>
    <w:rsid w:val="00DF1715"/>
    <w:rsid w:val="00DF63A7"/>
    <w:rsid w:val="00E02441"/>
    <w:rsid w:val="00E05FA4"/>
    <w:rsid w:val="00E11359"/>
    <w:rsid w:val="00E11460"/>
    <w:rsid w:val="00E1229D"/>
    <w:rsid w:val="00E139D3"/>
    <w:rsid w:val="00E14F2A"/>
    <w:rsid w:val="00E20E32"/>
    <w:rsid w:val="00E311D0"/>
    <w:rsid w:val="00E353BD"/>
    <w:rsid w:val="00E35A6B"/>
    <w:rsid w:val="00E47024"/>
    <w:rsid w:val="00E478E9"/>
    <w:rsid w:val="00E52EF6"/>
    <w:rsid w:val="00E616EB"/>
    <w:rsid w:val="00E711D1"/>
    <w:rsid w:val="00E719E9"/>
    <w:rsid w:val="00E73905"/>
    <w:rsid w:val="00E7429A"/>
    <w:rsid w:val="00E81845"/>
    <w:rsid w:val="00E84CA8"/>
    <w:rsid w:val="00E916A4"/>
    <w:rsid w:val="00E9240D"/>
    <w:rsid w:val="00E92FAF"/>
    <w:rsid w:val="00E93E23"/>
    <w:rsid w:val="00EA182C"/>
    <w:rsid w:val="00EA2856"/>
    <w:rsid w:val="00EA3005"/>
    <w:rsid w:val="00EA40C7"/>
    <w:rsid w:val="00EA6618"/>
    <w:rsid w:val="00EB3FEB"/>
    <w:rsid w:val="00EB60B3"/>
    <w:rsid w:val="00EB65DA"/>
    <w:rsid w:val="00EB6F7E"/>
    <w:rsid w:val="00EB7332"/>
    <w:rsid w:val="00EB79BF"/>
    <w:rsid w:val="00EC0786"/>
    <w:rsid w:val="00EC3AE4"/>
    <w:rsid w:val="00ED137F"/>
    <w:rsid w:val="00ED24B5"/>
    <w:rsid w:val="00ED2B3C"/>
    <w:rsid w:val="00ED7424"/>
    <w:rsid w:val="00EF13CB"/>
    <w:rsid w:val="00F014EB"/>
    <w:rsid w:val="00F045E7"/>
    <w:rsid w:val="00F23366"/>
    <w:rsid w:val="00F275EF"/>
    <w:rsid w:val="00F27873"/>
    <w:rsid w:val="00F32B0C"/>
    <w:rsid w:val="00F37B57"/>
    <w:rsid w:val="00F4014D"/>
    <w:rsid w:val="00F4064F"/>
    <w:rsid w:val="00F43ED1"/>
    <w:rsid w:val="00F473DD"/>
    <w:rsid w:val="00F5216D"/>
    <w:rsid w:val="00F54169"/>
    <w:rsid w:val="00F56582"/>
    <w:rsid w:val="00F6120C"/>
    <w:rsid w:val="00F64E80"/>
    <w:rsid w:val="00F70166"/>
    <w:rsid w:val="00F71CC1"/>
    <w:rsid w:val="00F72F1A"/>
    <w:rsid w:val="00F81F7C"/>
    <w:rsid w:val="00F83E9D"/>
    <w:rsid w:val="00F84C62"/>
    <w:rsid w:val="00F870DF"/>
    <w:rsid w:val="00F96515"/>
    <w:rsid w:val="00F975CC"/>
    <w:rsid w:val="00FA4551"/>
    <w:rsid w:val="00FA6CEC"/>
    <w:rsid w:val="00FA73B7"/>
    <w:rsid w:val="00FB4024"/>
    <w:rsid w:val="00FD3FEB"/>
    <w:rsid w:val="00FE0875"/>
    <w:rsid w:val="00FE2B81"/>
    <w:rsid w:val="00FF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00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910AF"/>
    <w:pPr>
      <w:ind w:leftChars="200" w:left="480"/>
    </w:pPr>
  </w:style>
  <w:style w:type="character" w:styleId="Emphasis">
    <w:name w:val="Emphasis"/>
    <w:basedOn w:val="DefaultParagraphFont"/>
    <w:uiPriority w:val="99"/>
    <w:qFormat/>
    <w:rsid w:val="006910AF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7D750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D631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E05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05FA4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05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05FA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kchiu@mail.nmmst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232</Words>
  <Characters>1329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花蓮縣海洋知能研習簡章</dc:title>
  <dc:subject/>
  <dc:creator>100006</dc:creator>
  <cp:keywords/>
  <dc:description/>
  <cp:lastModifiedBy>USER</cp:lastModifiedBy>
  <cp:revision>2</cp:revision>
  <dcterms:created xsi:type="dcterms:W3CDTF">2016-01-05T00:59:00Z</dcterms:created>
  <dcterms:modified xsi:type="dcterms:W3CDTF">2016-01-05T00:59:00Z</dcterms:modified>
</cp:coreProperties>
</file>