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658" w:rsidRPr="00CD0174" w:rsidRDefault="00103E8D" w:rsidP="0087652B">
      <w:pPr>
        <w:pStyle w:val="a3"/>
        <w:spacing w:before="78"/>
        <w:ind w:left="142"/>
      </w:pPr>
      <w:r w:rsidRPr="00CD0174">
        <w:t>教育發生的</w:t>
      </w:r>
      <w:r w:rsidR="00A27A53" w:rsidRPr="00CD0174">
        <w:t>時刻</w:t>
      </w:r>
      <w:r w:rsidRPr="00CD0174">
        <w:t xml:space="preserve"> 文化照亮了心靈</w:t>
      </w:r>
      <w:r w:rsidR="00190CF0" w:rsidRPr="00CD0174">
        <w:br/>
      </w:r>
      <w:r w:rsidR="00B85658" w:rsidRPr="00CD0174">
        <w:rPr>
          <w:rFonts w:hint="eastAsia"/>
        </w:rPr>
        <w:t>演講座談</w:t>
      </w:r>
    </w:p>
    <w:p w:rsidR="00A27A53" w:rsidRPr="00A84AAB" w:rsidRDefault="00A27A53" w:rsidP="0087652B">
      <w:pPr>
        <w:spacing w:before="78"/>
        <w:ind w:left="142"/>
        <w:jc w:val="center"/>
        <w:rPr>
          <w:sz w:val="22"/>
          <w:szCs w:val="22"/>
          <w:shd w:val="clear" w:color="auto" w:fill="FFFFFF"/>
        </w:rPr>
      </w:pPr>
      <w:r w:rsidRPr="00A84AAB">
        <w:rPr>
          <w:sz w:val="22"/>
          <w:szCs w:val="22"/>
          <w:shd w:val="clear" w:color="auto" w:fill="FFFFFF"/>
        </w:rPr>
        <w:t>「何為兒童？看待兒童其實就是看待可能性，一個正在成長過程中的人。」</w:t>
      </w:r>
    </w:p>
    <w:p w:rsidR="00A27A53" w:rsidRPr="00A84AAB" w:rsidRDefault="00A27A53" w:rsidP="0087652B">
      <w:pPr>
        <w:spacing w:before="78"/>
        <w:ind w:left="142"/>
        <w:jc w:val="center"/>
        <w:rPr>
          <w:sz w:val="22"/>
          <w:szCs w:val="22"/>
          <w:shd w:val="clear" w:color="auto" w:fill="FFFFFF"/>
        </w:rPr>
      </w:pPr>
      <w:r w:rsidRPr="00A84AAB">
        <w:rPr>
          <w:sz w:val="22"/>
          <w:szCs w:val="22"/>
          <w:shd w:val="clear" w:color="auto" w:fill="FFFFFF"/>
        </w:rPr>
        <w:t>「在兒童這裏，成長和學習與其說是自身轉變還不如說是形成自我的過程。」</w:t>
      </w:r>
    </w:p>
    <w:p w:rsidR="00A27A53" w:rsidRPr="00A84AAB" w:rsidRDefault="00A27A53" w:rsidP="0087652B">
      <w:pPr>
        <w:spacing w:before="78"/>
        <w:ind w:left="142"/>
        <w:jc w:val="center"/>
        <w:rPr>
          <w:sz w:val="22"/>
          <w:szCs w:val="22"/>
          <w:shd w:val="clear" w:color="auto" w:fill="FFFFFF"/>
        </w:rPr>
      </w:pPr>
      <w:r w:rsidRPr="00A84AAB">
        <w:rPr>
          <w:sz w:val="22"/>
          <w:szCs w:val="22"/>
          <w:shd w:val="clear" w:color="auto" w:fill="FFFFFF"/>
        </w:rPr>
        <w:t>（</w:t>
      </w:r>
      <w:r w:rsidRPr="00A84AAB">
        <w:rPr>
          <w:rStyle w:val="af5"/>
          <w:i w:val="0"/>
          <w:iCs w:val="0"/>
          <w:sz w:val="22"/>
          <w:szCs w:val="22"/>
          <w:shd w:val="clear" w:color="auto" w:fill="FFFFFF"/>
        </w:rPr>
        <w:t>馬克斯</w:t>
      </w:r>
      <w:r w:rsidRPr="00A84AAB">
        <w:rPr>
          <w:rFonts w:ascii="新細明體" w:eastAsia="新細明體" w:hAnsi="新細明體" w:cs="新細明體" w:hint="eastAsia"/>
          <w:sz w:val="22"/>
          <w:szCs w:val="22"/>
          <w:shd w:val="clear" w:color="auto" w:fill="FFFFFF"/>
        </w:rPr>
        <w:t>‧</w:t>
      </w:r>
      <w:r w:rsidRPr="00A84AAB">
        <w:rPr>
          <w:rStyle w:val="af5"/>
          <w:i w:val="0"/>
          <w:iCs w:val="0"/>
          <w:sz w:val="22"/>
          <w:szCs w:val="22"/>
          <w:shd w:val="clear" w:color="auto" w:fill="FFFFFF"/>
        </w:rPr>
        <w:t>範梅南</w:t>
      </w:r>
      <w:r w:rsidRPr="00A84AAB">
        <w:rPr>
          <w:sz w:val="22"/>
          <w:szCs w:val="22"/>
          <w:shd w:val="clear" w:color="auto" w:fill="FFFFFF"/>
        </w:rPr>
        <w:t>Max van Manen</w:t>
      </w:r>
      <w:r w:rsidRPr="00A84AAB">
        <w:rPr>
          <w:sz w:val="22"/>
          <w:szCs w:val="22"/>
          <w:shd w:val="clear" w:color="auto" w:fill="FFFFFF"/>
        </w:rPr>
        <w:t>）</w:t>
      </w:r>
    </w:p>
    <w:p w:rsidR="002A31DC" w:rsidRPr="00893C50" w:rsidRDefault="002F4924" w:rsidP="0087652B">
      <w:pPr>
        <w:pStyle w:val="af6"/>
        <w:spacing w:beforeLines="100" w:afterLines="100"/>
        <w:ind w:left="708"/>
      </w:pPr>
      <w:bookmarkStart w:id="0" w:name="_GoBack"/>
      <w:r w:rsidRPr="00893C50">
        <w:t>教育是藝術還是技術，</w:t>
      </w:r>
      <w:r w:rsidR="00643348" w:rsidRPr="00893C50">
        <w:t>各有說法</w:t>
      </w:r>
      <w:r w:rsidR="0099702F" w:rsidRPr="00893C50">
        <w:t>，</w:t>
      </w:r>
      <w:r w:rsidRPr="00893C50">
        <w:t>見仁見智。</w:t>
      </w:r>
      <w:r w:rsidRPr="00893C50">
        <w:br/>
        <w:t>所有</w:t>
      </w:r>
      <w:r w:rsidR="0099702F" w:rsidRPr="00893C50">
        <w:t>的教育者所期盼，</w:t>
      </w:r>
      <w:r w:rsidR="009F3E87" w:rsidRPr="00893C50">
        <w:t>卻是共同的：</w:t>
      </w:r>
      <w:r w:rsidR="00D41B7D" w:rsidRPr="00893C50">
        <w:br/>
      </w:r>
      <w:r w:rsidR="009F3E87" w:rsidRPr="00893C50">
        <w:t>孩子們聽明白了時，眼睛放光的時候</w:t>
      </w:r>
      <w:r w:rsidR="00A33CB5" w:rsidRPr="00893C50">
        <w:br/>
      </w:r>
      <w:r w:rsidR="0074359C" w:rsidRPr="00893C50">
        <w:rPr>
          <w:rFonts w:hint="eastAsia"/>
        </w:rPr>
        <w:t>究竟是什麼樣的教育歷程，能讓孩子眼睛發亮呢</w:t>
      </w:r>
      <w:r w:rsidR="0074359C" w:rsidRPr="00893C50">
        <w:br/>
      </w:r>
      <w:r w:rsidR="0074359C" w:rsidRPr="00893C50">
        <w:rPr>
          <w:rFonts w:hint="eastAsia"/>
        </w:rPr>
        <w:t>「現象學」</w:t>
      </w:r>
      <w:r w:rsidR="0074359C" w:rsidRPr="00893C50">
        <w:t>「兒童心靈的文化建構」</w:t>
      </w:r>
      <w:r w:rsidR="004835A0" w:rsidRPr="00893C50">
        <w:rPr>
          <w:rFonts w:hint="eastAsia"/>
        </w:rPr>
        <w:t>的概念</w:t>
      </w:r>
      <w:r w:rsidR="0074359C" w:rsidRPr="00893C50">
        <w:br/>
      </w:r>
      <w:r w:rsidR="0074359C" w:rsidRPr="00893C50">
        <w:rPr>
          <w:rFonts w:hint="eastAsia"/>
        </w:rPr>
        <w:t>對多數第一線的教育者(體制內或外)是相對陌生</w:t>
      </w:r>
      <w:r w:rsidR="0074359C" w:rsidRPr="00893C50">
        <w:br/>
      </w:r>
      <w:r w:rsidR="00535BE7" w:rsidRPr="00893C50">
        <w:t>看似抽象，卻具體的把教育的藝術＆技術巧妙的編織起來</w:t>
      </w:r>
      <w:r w:rsidR="00535BE7" w:rsidRPr="00893C50">
        <w:br/>
        <w:t>成為教育工作者現場可以信手拈來使孩子目不轉睛的專業能力</w:t>
      </w:r>
      <w:r w:rsidR="004629A4" w:rsidRPr="00893C50">
        <w:br/>
        <w:t>邀請您來參與這次另類的主題演講</w:t>
      </w:r>
      <w:r w:rsidR="004629A4" w:rsidRPr="00893C50">
        <w:br/>
        <w:t>享受一次充滿哲學的機智與具體實務操作美感的經驗</w:t>
      </w:r>
    </w:p>
    <w:bookmarkEnd w:id="0"/>
    <w:p w:rsidR="0093577A" w:rsidRPr="00893C50" w:rsidRDefault="0093577A" w:rsidP="0087652B">
      <w:pPr>
        <w:spacing w:before="78"/>
        <w:ind w:left="142"/>
      </w:pPr>
      <w:r w:rsidRPr="00893C50">
        <w:t>日期：</w:t>
      </w:r>
      <w:r w:rsidRPr="00893C50">
        <w:t>105</w:t>
      </w:r>
      <w:r w:rsidRPr="00893C50">
        <w:t>年</w:t>
      </w:r>
      <w:r w:rsidR="00376F5A">
        <w:t>3</w:t>
      </w:r>
      <w:r w:rsidRPr="00893C50">
        <w:t>月</w:t>
      </w:r>
      <w:r w:rsidR="00376F5A">
        <w:t>4</w:t>
      </w:r>
      <w:r w:rsidRPr="00893C50">
        <w:t>日（五）</w:t>
      </w:r>
      <w:r w:rsidRPr="00893C50">
        <w:t>10</w:t>
      </w:r>
      <w:r w:rsidR="00A27A53" w:rsidRPr="00893C50">
        <w:t>:00</w:t>
      </w:r>
      <w:r w:rsidRPr="00893C50">
        <w:t>~12</w:t>
      </w:r>
      <w:r w:rsidR="00A27A53" w:rsidRPr="00893C50">
        <w:t>:00</w:t>
      </w:r>
      <w:r w:rsidRPr="00893C50">
        <w:t xml:space="preserve"> &amp; 13</w:t>
      </w:r>
      <w:r w:rsidR="00A27A53" w:rsidRPr="00893C50">
        <w:t>:00</w:t>
      </w:r>
      <w:r w:rsidRPr="00893C50">
        <w:t>~15</w:t>
      </w:r>
      <w:r w:rsidR="00A27A53" w:rsidRPr="00893C50">
        <w:t>:00</w:t>
      </w:r>
      <w:r w:rsidRPr="00893C50">
        <w:t xml:space="preserve"> (</w:t>
      </w:r>
      <w:r w:rsidRPr="00893C50">
        <w:t>各一場</w:t>
      </w:r>
      <w:r w:rsidRPr="00893C50">
        <w:t>)</w:t>
      </w:r>
    </w:p>
    <w:p w:rsidR="001C36D8" w:rsidRPr="00893C50" w:rsidRDefault="0093577A" w:rsidP="0087652B">
      <w:pPr>
        <w:spacing w:before="78"/>
        <w:ind w:left="142"/>
      </w:pPr>
      <w:r w:rsidRPr="00893C50">
        <w:t>地點：環境學院</w:t>
      </w:r>
      <w:r w:rsidRPr="00893C50">
        <w:t>A320</w:t>
      </w:r>
      <w:r w:rsidRPr="00893C50">
        <w:t>室（人文生態與教育研究</w:t>
      </w:r>
      <w:r w:rsidR="00A27A53" w:rsidRPr="00893C50">
        <w:t>室</w:t>
      </w:r>
      <w:r w:rsidRPr="00893C50">
        <w:t>）</w:t>
      </w:r>
      <w:r w:rsidR="001C36D8" w:rsidRPr="00893C50">
        <w:br/>
      </w:r>
      <w:r w:rsidR="001C36D8" w:rsidRPr="00893C50">
        <w:t>報名網址：</w:t>
      </w:r>
      <w:r w:rsidR="001C36D8" w:rsidRPr="00893C50">
        <w:br/>
      </w:r>
      <w:r w:rsidR="009D324D" w:rsidRPr="009D324D">
        <w:t>https://docs.google.com/forms/d/1fXXe3dyGLQ_9HGbJGSD87DD1MRKeNt-osumwHROseUQ/viewform?usp=send_form</w:t>
      </w:r>
    </w:p>
    <w:p w:rsidR="00B85658" w:rsidRPr="00C13B06" w:rsidRDefault="00325829" w:rsidP="0087652B">
      <w:pPr>
        <w:spacing w:before="78"/>
        <w:ind w:left="142"/>
        <w:rPr>
          <w:shd w:val="clear" w:color="auto" w:fill="FFFFFF"/>
        </w:rPr>
      </w:pPr>
      <w:r w:rsidRPr="00893C50">
        <w:t>本研習納入縣教師研習時數累積，請於報名時填寫</w:t>
      </w:r>
      <w:r w:rsidR="0093577A" w:rsidRPr="00893C50">
        <w:br/>
      </w:r>
      <w:r w:rsidR="0093577A" w:rsidRPr="00C13B06">
        <w:rPr>
          <w:lang w:eastAsia="zh-TW"/>
        </w:rPr>
        <w:t>～～～～～～～～～～～～～～～～～～～～～～～～～～～～～</w:t>
      </w:r>
    </w:p>
    <w:p w:rsidR="00B85658" w:rsidRPr="00C13B06" w:rsidRDefault="00B85658" w:rsidP="0087652B">
      <w:pPr>
        <w:pStyle w:val="a3"/>
        <w:spacing w:before="78"/>
        <w:ind w:left="142"/>
      </w:pPr>
      <w:r w:rsidRPr="00C13B06">
        <w:t>北京首都師範訪問學人李雅婷專題演講活動</w:t>
      </w:r>
    </w:p>
    <w:p w:rsidR="00A279D4" w:rsidRPr="00893C50" w:rsidRDefault="00D71469" w:rsidP="0087652B">
      <w:pPr>
        <w:pStyle w:val="10"/>
        <w:spacing w:before="312"/>
      </w:pPr>
      <w:r w:rsidRPr="00893C50">
        <w:t>一、</w:t>
      </w:r>
      <w:r w:rsidR="00A279D4" w:rsidRPr="00893C50">
        <w:t>誰適合參與？</w:t>
      </w:r>
    </w:p>
    <w:p w:rsidR="00A279D4" w:rsidRPr="007305D7" w:rsidRDefault="00A279D4" w:rsidP="0087652B">
      <w:pPr>
        <w:pStyle w:val="a5"/>
        <w:numPr>
          <w:ilvl w:val="0"/>
          <w:numId w:val="7"/>
        </w:numPr>
        <w:spacing w:before="78"/>
        <w:ind w:leftChars="0" w:left="567" w:firstLineChars="0"/>
      </w:pPr>
      <w:r w:rsidRPr="007305D7">
        <w:t>對體制內外</w:t>
      </w:r>
      <w:r w:rsidRPr="007305D7">
        <w:rPr>
          <w:b/>
        </w:rPr>
        <w:t>教育工作者</w:t>
      </w:r>
      <w:r w:rsidRPr="007305D7">
        <w:t>而言，本演講讓我們回到「教」與「學」的根部，重新認識自身的專業發展；</w:t>
      </w:r>
    </w:p>
    <w:p w:rsidR="00A279D4" w:rsidRPr="007305D7" w:rsidRDefault="00A279D4" w:rsidP="0087652B">
      <w:pPr>
        <w:pStyle w:val="a5"/>
        <w:numPr>
          <w:ilvl w:val="0"/>
          <w:numId w:val="7"/>
        </w:numPr>
        <w:spacing w:before="78"/>
        <w:ind w:leftChars="0" w:left="567" w:firstLineChars="0"/>
      </w:pPr>
      <w:r w:rsidRPr="007305D7">
        <w:t>對有志於</w:t>
      </w:r>
      <w:r w:rsidRPr="007305D7">
        <w:rPr>
          <w:b/>
        </w:rPr>
        <w:t>環境</w:t>
      </w:r>
      <w:r w:rsidR="00750557" w:rsidRPr="007305D7">
        <w:rPr>
          <w:b/>
        </w:rPr>
        <w:t>＆科學</w:t>
      </w:r>
      <w:r w:rsidRPr="007305D7">
        <w:rPr>
          <w:b/>
        </w:rPr>
        <w:t>教育工作者</w:t>
      </w:r>
      <w:r w:rsidRPr="007305D7">
        <w:t>而言，得以從心靈的文化建構的角度，回顧過往著重科學學習的歷程與困頓處；</w:t>
      </w:r>
    </w:p>
    <w:p w:rsidR="00A279D4" w:rsidRPr="007305D7" w:rsidRDefault="00A279D4" w:rsidP="0087652B">
      <w:pPr>
        <w:pStyle w:val="a5"/>
        <w:numPr>
          <w:ilvl w:val="0"/>
          <w:numId w:val="7"/>
        </w:numPr>
        <w:spacing w:before="78"/>
        <w:ind w:leftChars="0" w:left="567" w:firstLineChars="0"/>
      </w:pPr>
      <w:r w:rsidRPr="007305D7">
        <w:t>對對</w:t>
      </w:r>
      <w:r w:rsidRPr="007305D7">
        <w:rPr>
          <w:b/>
        </w:rPr>
        <w:t>現象學</w:t>
      </w:r>
      <w:r w:rsidR="00750557" w:rsidRPr="007305D7">
        <w:rPr>
          <w:b/>
          <w:lang w:eastAsia="zh-TW"/>
        </w:rPr>
        <w:t>的操作與實踐</w:t>
      </w:r>
      <w:r w:rsidR="00750557" w:rsidRPr="007305D7">
        <w:t>想</w:t>
      </w:r>
      <w:r w:rsidRPr="007305D7">
        <w:t>進一步認識的</w:t>
      </w:r>
      <w:r w:rsidR="00750557" w:rsidRPr="007305D7">
        <w:rPr>
          <w:lang w:eastAsia="zh-TW"/>
        </w:rPr>
        <w:t>人</w:t>
      </w:r>
      <w:r w:rsidRPr="007305D7">
        <w:t>而言，本講題體現出胡賽爾現象學的操作與演示；</w:t>
      </w:r>
    </w:p>
    <w:p w:rsidR="00A279D4" w:rsidRPr="007305D7" w:rsidRDefault="00A279D4" w:rsidP="0087652B">
      <w:pPr>
        <w:pStyle w:val="a5"/>
        <w:numPr>
          <w:ilvl w:val="0"/>
          <w:numId w:val="7"/>
        </w:numPr>
        <w:spacing w:before="78"/>
        <w:ind w:leftChars="0" w:left="567" w:firstLineChars="0"/>
      </w:pPr>
      <w:r w:rsidRPr="007305D7">
        <w:t>對於包括</w:t>
      </w:r>
      <w:r w:rsidRPr="007305D7">
        <w:rPr>
          <w:b/>
        </w:rPr>
        <w:t>心理</w:t>
      </w:r>
      <w:r w:rsidR="002921BB" w:rsidRPr="007305D7">
        <w:rPr>
          <w:b/>
          <w:lang w:eastAsia="zh-TW"/>
        </w:rPr>
        <w:t>&amp;</w:t>
      </w:r>
      <w:r w:rsidR="002921BB" w:rsidRPr="007305D7">
        <w:rPr>
          <w:b/>
          <w:lang w:eastAsia="zh-TW"/>
        </w:rPr>
        <w:t>輔導</w:t>
      </w:r>
      <w:r w:rsidR="002921BB" w:rsidRPr="007305D7">
        <w:rPr>
          <w:b/>
        </w:rPr>
        <w:t>＆社工等</w:t>
      </w:r>
      <w:r w:rsidRPr="007305D7">
        <w:t>在內的</w:t>
      </w:r>
      <w:r w:rsidRPr="007305D7">
        <w:rPr>
          <w:b/>
        </w:rPr>
        <w:t>人文社會學科</w:t>
      </w:r>
      <w:r w:rsidR="002921BB" w:rsidRPr="007305D7">
        <w:t>師生而言，本演講指出了一條理解人的路徑：人與人互動促成的改變（或稱教育或稱助人）</w:t>
      </w:r>
      <w:r w:rsidRPr="007305D7">
        <w:t>作為人的原初構成、朝著歷史傳統與諸文化型態的內在發生與展開的歷程。</w:t>
      </w:r>
    </w:p>
    <w:p w:rsidR="00AB0134" w:rsidRPr="00893C50" w:rsidRDefault="00D71469" w:rsidP="0087652B">
      <w:pPr>
        <w:pStyle w:val="10"/>
        <w:spacing w:before="312"/>
        <w:rPr>
          <w:rFonts w:eastAsiaTheme="minorEastAsia"/>
        </w:rPr>
      </w:pPr>
      <w:r w:rsidRPr="00C13B06">
        <w:t>二、</w:t>
      </w:r>
      <w:r w:rsidR="00893C50">
        <w:t>演講資訊</w:t>
      </w:r>
    </w:p>
    <w:p w:rsidR="001F74CA" w:rsidRPr="00747235" w:rsidRDefault="001F74CA" w:rsidP="0087652B">
      <w:pPr>
        <w:spacing w:before="78"/>
        <w:ind w:left="142"/>
      </w:pPr>
      <w:r w:rsidRPr="00747235">
        <w:rPr>
          <w:b/>
        </w:rPr>
        <w:t>日期：</w:t>
      </w:r>
      <w:r w:rsidRPr="00747235">
        <w:rPr>
          <w:rFonts w:hint="eastAsia"/>
        </w:rPr>
        <w:t>105</w:t>
      </w:r>
      <w:r w:rsidRPr="00747235">
        <w:rPr>
          <w:rFonts w:hint="eastAsia"/>
        </w:rPr>
        <w:t>年</w:t>
      </w:r>
      <w:r w:rsidR="00376F5A">
        <w:rPr>
          <w:rFonts w:hint="eastAsia"/>
        </w:rPr>
        <w:t>3</w:t>
      </w:r>
      <w:r w:rsidRPr="00747235">
        <w:rPr>
          <w:rFonts w:hint="eastAsia"/>
        </w:rPr>
        <w:t>月</w:t>
      </w:r>
      <w:r w:rsidR="00376F5A">
        <w:rPr>
          <w:rFonts w:hint="eastAsia"/>
        </w:rPr>
        <w:t>4</w:t>
      </w:r>
      <w:r w:rsidRPr="00747235">
        <w:t>日（五）</w:t>
      </w:r>
      <w:r w:rsidR="00B85658" w:rsidRPr="00747235">
        <w:rPr>
          <w:rFonts w:hint="eastAsia"/>
        </w:rPr>
        <w:t>10</w:t>
      </w:r>
      <w:r w:rsidR="00B85658" w:rsidRPr="00747235">
        <w:t>~12 AM &amp; 13~15PM</w:t>
      </w:r>
      <w:r w:rsidR="0093577A" w:rsidRPr="00747235">
        <w:t xml:space="preserve"> (</w:t>
      </w:r>
      <w:r w:rsidR="0093577A" w:rsidRPr="00747235">
        <w:t>各一場</w:t>
      </w:r>
      <w:r w:rsidR="0093577A" w:rsidRPr="00747235">
        <w:rPr>
          <w:rFonts w:hint="eastAsia"/>
        </w:rPr>
        <w:t>)</w:t>
      </w:r>
    </w:p>
    <w:p w:rsidR="00727EE6" w:rsidRPr="00747235" w:rsidRDefault="00727EE6" w:rsidP="0087652B">
      <w:pPr>
        <w:spacing w:before="78"/>
        <w:ind w:left="142"/>
      </w:pPr>
      <w:r w:rsidRPr="00747235">
        <w:rPr>
          <w:b/>
        </w:rPr>
        <w:lastRenderedPageBreak/>
        <w:t>地點：</w:t>
      </w:r>
      <w:r w:rsidRPr="00747235">
        <w:t>環境學院</w:t>
      </w:r>
      <w:r w:rsidRPr="00747235">
        <w:rPr>
          <w:rFonts w:hint="eastAsia"/>
        </w:rPr>
        <w:t>A320</w:t>
      </w:r>
      <w:r w:rsidRPr="00747235">
        <w:rPr>
          <w:rFonts w:hint="eastAsia"/>
        </w:rPr>
        <w:t>室</w:t>
      </w:r>
      <w:r w:rsidR="00F07786">
        <w:rPr>
          <w:rFonts w:eastAsiaTheme="minorEastAsia"/>
        </w:rPr>
        <w:br/>
      </w:r>
      <w:r w:rsidRPr="00747235">
        <w:rPr>
          <w:rFonts w:hint="eastAsia"/>
        </w:rPr>
        <w:t>（人文生態與教育研究室</w:t>
      </w:r>
      <w:r w:rsidR="0099702F" w:rsidRPr="00747235">
        <w:rPr>
          <w:rFonts w:hint="eastAsia"/>
        </w:rPr>
        <w:t>，人數若太多</w:t>
      </w:r>
      <w:r w:rsidR="00F07786">
        <w:rPr>
          <w:rFonts w:hint="eastAsia"/>
        </w:rPr>
        <w:t>，</w:t>
      </w:r>
      <w:r w:rsidR="0099702F" w:rsidRPr="00747235">
        <w:rPr>
          <w:rFonts w:hint="eastAsia"/>
        </w:rPr>
        <w:t>將</w:t>
      </w:r>
      <w:r w:rsidR="00750557" w:rsidRPr="00747235">
        <w:rPr>
          <w:rFonts w:hint="eastAsia"/>
        </w:rPr>
        <w:t>更改</w:t>
      </w:r>
      <w:r w:rsidR="00E81794" w:rsidRPr="00747235">
        <w:rPr>
          <w:rFonts w:hint="eastAsia"/>
        </w:rPr>
        <w:t>教室，</w:t>
      </w:r>
      <w:r w:rsidR="00750557" w:rsidRPr="00747235">
        <w:rPr>
          <w:rFonts w:hint="eastAsia"/>
        </w:rPr>
        <w:t>另行通知</w:t>
      </w:r>
      <w:r w:rsidRPr="00747235">
        <w:rPr>
          <w:rFonts w:hint="eastAsia"/>
        </w:rPr>
        <w:t>）</w:t>
      </w:r>
    </w:p>
    <w:p w:rsidR="001F74CA" w:rsidRPr="00893C50" w:rsidRDefault="0099702F" w:rsidP="0087652B">
      <w:pPr>
        <w:spacing w:before="78"/>
        <w:ind w:left="142"/>
        <w:rPr>
          <w:b/>
        </w:rPr>
      </w:pPr>
      <w:r w:rsidRPr="00893C50">
        <w:rPr>
          <w:b/>
        </w:rPr>
        <w:t>流</w:t>
      </w:r>
      <w:r w:rsidR="001F74CA" w:rsidRPr="00893C50">
        <w:rPr>
          <w:rFonts w:hint="eastAsia"/>
          <w:b/>
        </w:rPr>
        <w:t>程：</w:t>
      </w:r>
    </w:p>
    <w:tbl>
      <w:tblPr>
        <w:tblStyle w:val="aa"/>
        <w:tblW w:w="8500" w:type="dxa"/>
        <w:tblLook w:val="04A0"/>
      </w:tblPr>
      <w:tblGrid>
        <w:gridCol w:w="1440"/>
        <w:gridCol w:w="7060"/>
      </w:tblGrid>
      <w:tr w:rsidR="00727EE6" w:rsidRPr="00C13B06" w:rsidTr="00747235">
        <w:tc>
          <w:tcPr>
            <w:tcW w:w="1440" w:type="dxa"/>
            <w:vAlign w:val="center"/>
          </w:tcPr>
          <w:p w:rsidR="00727EE6" w:rsidRPr="00C13B06" w:rsidRDefault="00727EE6" w:rsidP="0087652B">
            <w:pPr>
              <w:spacing w:before="78"/>
              <w:ind w:leftChars="0" w:left="0"/>
            </w:pPr>
            <w:r w:rsidRPr="00C13B06">
              <w:t>時間</w:t>
            </w:r>
          </w:p>
        </w:tc>
        <w:tc>
          <w:tcPr>
            <w:tcW w:w="7060" w:type="dxa"/>
            <w:vAlign w:val="center"/>
          </w:tcPr>
          <w:p w:rsidR="00727EE6" w:rsidRPr="00C13B06" w:rsidRDefault="00CF46FC" w:rsidP="0087652B">
            <w:pPr>
              <w:spacing w:before="78"/>
              <w:ind w:left="142"/>
            </w:pPr>
            <w:r w:rsidRPr="00C13B06">
              <w:rPr>
                <w:lang w:eastAsia="zh-TW"/>
              </w:rPr>
              <w:t>流程</w:t>
            </w:r>
          </w:p>
        </w:tc>
      </w:tr>
      <w:tr w:rsidR="00727EE6" w:rsidRPr="00C13B06" w:rsidTr="00747235">
        <w:tc>
          <w:tcPr>
            <w:tcW w:w="1440" w:type="dxa"/>
            <w:vAlign w:val="center"/>
          </w:tcPr>
          <w:p w:rsidR="00727EE6" w:rsidRPr="00C13B06" w:rsidRDefault="00727EE6" w:rsidP="0087652B">
            <w:pPr>
              <w:spacing w:before="78"/>
              <w:ind w:leftChars="0" w:left="0"/>
              <w:rPr>
                <w:lang w:eastAsia="zh-TW"/>
              </w:rPr>
            </w:pPr>
            <w:r w:rsidRPr="00C13B06">
              <w:rPr>
                <w:lang w:eastAsia="zh-TW"/>
              </w:rPr>
              <w:t>10:00~12:00</w:t>
            </w:r>
          </w:p>
        </w:tc>
        <w:tc>
          <w:tcPr>
            <w:tcW w:w="7060" w:type="dxa"/>
            <w:vAlign w:val="center"/>
          </w:tcPr>
          <w:p w:rsidR="00727EE6" w:rsidRPr="00747235" w:rsidRDefault="00A27A53" w:rsidP="0087652B">
            <w:pPr>
              <w:spacing w:before="78"/>
              <w:ind w:leftChars="2" w:left="5"/>
            </w:pPr>
            <w:r w:rsidRPr="00747235">
              <w:t>教育發生的時刻：</w:t>
            </w:r>
            <w:r w:rsidR="00103E8D">
              <w:t>用文化照亮學習者</w:t>
            </w:r>
            <w:r w:rsidR="00727EE6" w:rsidRPr="00747235">
              <w:t>心靈</w:t>
            </w:r>
          </w:p>
        </w:tc>
      </w:tr>
      <w:tr w:rsidR="00727EE6" w:rsidRPr="00C13B06" w:rsidTr="00747235">
        <w:tc>
          <w:tcPr>
            <w:tcW w:w="1440" w:type="dxa"/>
            <w:vAlign w:val="center"/>
          </w:tcPr>
          <w:p w:rsidR="00727EE6" w:rsidRPr="00C13B06" w:rsidRDefault="00727EE6" w:rsidP="0087652B">
            <w:pPr>
              <w:spacing w:before="78"/>
              <w:ind w:leftChars="0" w:left="0"/>
              <w:rPr>
                <w:lang w:eastAsia="zh-TW"/>
              </w:rPr>
            </w:pPr>
            <w:r w:rsidRPr="00C13B06">
              <w:rPr>
                <w:lang w:eastAsia="zh-TW"/>
              </w:rPr>
              <w:t>12:00~13:00</w:t>
            </w:r>
          </w:p>
        </w:tc>
        <w:tc>
          <w:tcPr>
            <w:tcW w:w="7060" w:type="dxa"/>
            <w:vAlign w:val="center"/>
          </w:tcPr>
          <w:p w:rsidR="00727EE6" w:rsidRPr="00C13B06" w:rsidRDefault="00727EE6" w:rsidP="0087652B">
            <w:pPr>
              <w:spacing w:before="78"/>
              <w:ind w:leftChars="2" w:left="5"/>
            </w:pPr>
            <w:r w:rsidRPr="00C13B06">
              <w:t>午</w:t>
            </w:r>
            <w:r w:rsidRPr="00C13B06">
              <w:t xml:space="preserve">  </w:t>
            </w:r>
            <w:r w:rsidRPr="00C13B06">
              <w:t>餐</w:t>
            </w:r>
          </w:p>
        </w:tc>
      </w:tr>
      <w:tr w:rsidR="00727EE6" w:rsidRPr="00747235" w:rsidTr="00747235">
        <w:tc>
          <w:tcPr>
            <w:tcW w:w="1440" w:type="dxa"/>
            <w:vAlign w:val="center"/>
          </w:tcPr>
          <w:p w:rsidR="00727EE6" w:rsidRPr="00C13B06" w:rsidRDefault="00727EE6" w:rsidP="0087652B">
            <w:pPr>
              <w:spacing w:before="78"/>
              <w:ind w:leftChars="0" w:left="0"/>
              <w:rPr>
                <w:lang w:eastAsia="zh-TW"/>
              </w:rPr>
            </w:pPr>
            <w:r w:rsidRPr="00C13B06">
              <w:rPr>
                <w:lang w:eastAsia="zh-TW"/>
              </w:rPr>
              <w:t>13:00~15:00</w:t>
            </w:r>
          </w:p>
        </w:tc>
        <w:tc>
          <w:tcPr>
            <w:tcW w:w="7060" w:type="dxa"/>
            <w:vAlign w:val="center"/>
          </w:tcPr>
          <w:p w:rsidR="00727EE6" w:rsidRPr="00747235" w:rsidRDefault="00325829" w:rsidP="0087652B">
            <w:pPr>
              <w:spacing w:before="78"/>
              <w:ind w:leftChars="2" w:left="5"/>
              <w:rPr>
                <w:lang w:eastAsia="zh-TW"/>
              </w:rPr>
            </w:pPr>
            <w:r w:rsidRPr="00747235">
              <w:t>「零距離」</w:t>
            </w:r>
            <w:r w:rsidRPr="00747235">
              <w:rPr>
                <w:lang w:eastAsia="zh-TW"/>
              </w:rPr>
              <w:t>教師</w:t>
            </w:r>
            <w:r w:rsidRPr="00747235">
              <w:rPr>
                <w:lang w:eastAsia="zh-TW"/>
              </w:rPr>
              <w:t>&amp;</w:t>
            </w:r>
            <w:r w:rsidRPr="00747235">
              <w:rPr>
                <w:lang w:eastAsia="zh-TW"/>
              </w:rPr>
              <w:t>教學</w:t>
            </w:r>
            <w:r w:rsidR="00747235" w:rsidRPr="00747235">
              <w:t>—</w:t>
            </w:r>
            <w:r w:rsidRPr="00747235">
              <w:t>貼近距離、突破邊界、達至內在統一</w:t>
            </w:r>
          </w:p>
        </w:tc>
      </w:tr>
      <w:tr w:rsidR="00D71469" w:rsidRPr="00C13B06" w:rsidTr="00747235">
        <w:tc>
          <w:tcPr>
            <w:tcW w:w="1440" w:type="dxa"/>
            <w:vAlign w:val="center"/>
          </w:tcPr>
          <w:p w:rsidR="00D71469" w:rsidRPr="00C13B06" w:rsidRDefault="00D71469" w:rsidP="0087652B">
            <w:pPr>
              <w:spacing w:before="78"/>
              <w:ind w:leftChars="0" w:left="0"/>
              <w:rPr>
                <w:lang w:eastAsia="zh-TW"/>
              </w:rPr>
            </w:pPr>
            <w:r w:rsidRPr="00C13B06">
              <w:rPr>
                <w:lang w:eastAsia="zh-TW"/>
              </w:rPr>
              <w:t>15:00~</w:t>
            </w:r>
            <w:r w:rsidRPr="00C13B06">
              <w:rPr>
                <w:lang w:eastAsia="zh-TW"/>
              </w:rPr>
              <w:t>盡興</w:t>
            </w:r>
          </w:p>
        </w:tc>
        <w:tc>
          <w:tcPr>
            <w:tcW w:w="7060" w:type="dxa"/>
            <w:vAlign w:val="center"/>
          </w:tcPr>
          <w:p w:rsidR="00D71469" w:rsidRPr="00C13B06" w:rsidDel="00D71469" w:rsidRDefault="00D71469" w:rsidP="0087652B">
            <w:pPr>
              <w:spacing w:before="78"/>
              <w:ind w:leftChars="2" w:left="5"/>
            </w:pPr>
            <w:r w:rsidRPr="00C13B06">
              <w:t>交流討論</w:t>
            </w:r>
          </w:p>
        </w:tc>
      </w:tr>
    </w:tbl>
    <w:p w:rsidR="008E722B" w:rsidRPr="00C13B06" w:rsidRDefault="00EB102E" w:rsidP="0087652B">
      <w:pPr>
        <w:spacing w:before="78"/>
        <w:ind w:left="142"/>
        <w:jc w:val="left"/>
        <w:rPr>
          <w:lang w:eastAsia="zh-TW"/>
        </w:rPr>
      </w:pPr>
      <w:r w:rsidRPr="00A550B3">
        <w:rPr>
          <w:b/>
        </w:rPr>
        <w:t>報名網址：</w:t>
      </w:r>
      <w:r w:rsidR="009D324D" w:rsidRPr="009D324D">
        <w:t>https://docs.google.com/forms/d/1fXXe3dyGLQ_9HGbJGSD87DD1MRKeNt-osumwHROseUQ/viewform?usp=send_form</w:t>
      </w:r>
    </w:p>
    <w:p w:rsidR="00EB102E" w:rsidRPr="00C13B06" w:rsidRDefault="00EB102E" w:rsidP="0087652B">
      <w:pPr>
        <w:spacing w:before="78"/>
        <w:ind w:left="142"/>
        <w:rPr>
          <w:lang w:eastAsia="zh-TW"/>
        </w:rPr>
      </w:pPr>
      <w:r w:rsidRPr="00A550B3">
        <w:rPr>
          <w:b/>
          <w:lang w:eastAsia="zh-TW"/>
        </w:rPr>
        <w:t>說明：</w:t>
      </w:r>
      <w:r w:rsidR="002A31DC" w:rsidRPr="00C13B06">
        <w:rPr>
          <w:lang w:eastAsia="zh-TW"/>
        </w:rPr>
        <w:t>需代訂午餐者，請於報名網頁登記填寫須要</w:t>
      </w:r>
      <w:r w:rsidRPr="00C13B06">
        <w:rPr>
          <w:lang w:eastAsia="zh-TW"/>
        </w:rPr>
        <w:t>。</w:t>
      </w:r>
      <w:r w:rsidR="00A550B3">
        <w:rPr>
          <w:lang w:eastAsia="zh-TW"/>
        </w:rPr>
        <w:br/>
      </w:r>
      <w:r w:rsidR="00C13B06" w:rsidRPr="00C13B06">
        <w:rPr>
          <w:rFonts w:hint="eastAsia"/>
          <w:lang w:eastAsia="zh-TW"/>
        </w:rPr>
        <w:t>請見諒工作人力不足，若訂餐者無法參加，</w:t>
      </w:r>
      <w:r w:rsidR="00A550B3">
        <w:rPr>
          <w:lang w:eastAsia="zh-TW"/>
        </w:rPr>
        <w:br/>
      </w:r>
      <w:r w:rsidR="00C13B06" w:rsidRPr="00C13B06">
        <w:rPr>
          <w:rFonts w:hint="eastAsia"/>
          <w:color w:val="FF0000"/>
          <w:lang w:eastAsia="zh-TW"/>
        </w:rPr>
        <w:t>請於</w:t>
      </w:r>
      <w:r w:rsidR="00376F5A">
        <w:rPr>
          <w:rFonts w:hint="eastAsia"/>
          <w:color w:val="FF0000"/>
          <w:lang w:eastAsia="zh-TW"/>
        </w:rPr>
        <w:t>3</w:t>
      </w:r>
      <w:r w:rsidR="00376F5A">
        <w:rPr>
          <w:rFonts w:hint="eastAsia"/>
          <w:color w:val="FF0000"/>
          <w:lang w:eastAsia="zh-TW"/>
        </w:rPr>
        <w:t>月</w:t>
      </w:r>
      <w:r w:rsidR="00376F5A">
        <w:rPr>
          <w:rFonts w:hint="eastAsia"/>
          <w:color w:val="FF0000"/>
          <w:lang w:eastAsia="zh-TW"/>
        </w:rPr>
        <w:t>2</w:t>
      </w:r>
      <w:r w:rsidR="00C13B06" w:rsidRPr="00C13B06">
        <w:rPr>
          <w:rFonts w:hint="eastAsia"/>
          <w:color w:val="FF0000"/>
          <w:lang w:eastAsia="zh-TW"/>
        </w:rPr>
        <w:t>日中午前通知取消，未取消者，仍需支付午餐費用。</w:t>
      </w:r>
      <w:r w:rsidR="00C13B06" w:rsidRPr="00C13B06">
        <w:rPr>
          <w:rFonts w:hint="eastAsia"/>
          <w:lang w:eastAsia="zh-TW"/>
        </w:rPr>
        <w:t>謝謝配合。</w:t>
      </w:r>
    </w:p>
    <w:p w:rsidR="00EB102E" w:rsidRPr="00C13B06" w:rsidRDefault="00EB102E" w:rsidP="0087652B">
      <w:pPr>
        <w:spacing w:before="78"/>
        <w:ind w:left="142"/>
        <w:rPr>
          <w:lang w:eastAsia="zh-TW"/>
        </w:rPr>
      </w:pPr>
      <w:r w:rsidRPr="00A550B3">
        <w:rPr>
          <w:b/>
          <w:lang w:eastAsia="zh-TW"/>
        </w:rPr>
        <w:t>聯絡人：</w:t>
      </w:r>
      <w:r w:rsidRPr="00C13B06">
        <w:rPr>
          <w:lang w:eastAsia="zh-TW"/>
        </w:rPr>
        <w:t>吳明鴻</w:t>
      </w:r>
      <w:r w:rsidRPr="00C13B06">
        <w:rPr>
          <w:lang w:eastAsia="zh-TW"/>
        </w:rPr>
        <w:t xml:space="preserve"> </w:t>
      </w:r>
      <w:hyperlink r:id="rId7" w:history="1">
        <w:r w:rsidRPr="00C13B06">
          <w:rPr>
            <w:rStyle w:val="af2"/>
            <w:lang w:eastAsia="zh-TW"/>
          </w:rPr>
          <w:t>normancomplex@gmail.com</w:t>
        </w:r>
      </w:hyperlink>
      <w:r w:rsidR="00A550B3">
        <w:rPr>
          <w:lang w:eastAsia="zh-TW"/>
        </w:rPr>
        <w:t xml:space="preserve">  03-863-5580</w:t>
      </w:r>
      <w:r w:rsidR="00A550B3">
        <w:rPr>
          <w:lang w:eastAsia="zh-TW"/>
        </w:rPr>
        <w:t>或</w:t>
      </w:r>
      <w:r w:rsidRPr="00C13B06">
        <w:rPr>
          <w:lang w:eastAsia="zh-TW"/>
        </w:rPr>
        <w:t xml:space="preserve"> 0978-996806</w:t>
      </w:r>
    </w:p>
    <w:p w:rsidR="00727EE6" w:rsidRPr="00C13B06" w:rsidRDefault="00D71469" w:rsidP="0087652B">
      <w:pPr>
        <w:pStyle w:val="10"/>
        <w:spacing w:before="312"/>
      </w:pPr>
      <w:r w:rsidRPr="00C13B06">
        <w:t>三、</w:t>
      </w:r>
      <w:r w:rsidR="00727EE6" w:rsidRPr="00C13B06">
        <w:t>講者介紹</w:t>
      </w:r>
    </w:p>
    <w:p w:rsidR="008E722B" w:rsidRPr="00C13B06" w:rsidRDefault="008E722B" w:rsidP="0087652B">
      <w:pPr>
        <w:pStyle w:val="2"/>
        <w:spacing w:before="156"/>
        <w:rPr>
          <w:shd w:val="clear" w:color="auto" w:fill="FFFFFF"/>
          <w:lang w:eastAsia="zh-TW"/>
        </w:rPr>
      </w:pPr>
      <w:r w:rsidRPr="00C13B06">
        <w:rPr>
          <w:shd w:val="clear" w:color="auto" w:fill="FFFFFF"/>
          <w:lang w:eastAsia="zh-TW"/>
        </w:rPr>
        <w:t>(</w:t>
      </w:r>
      <w:r w:rsidRPr="00C13B06">
        <w:rPr>
          <w:shd w:val="clear" w:color="auto" w:fill="FFFFFF"/>
          <w:lang w:eastAsia="zh-TW"/>
        </w:rPr>
        <w:t>一</w:t>
      </w:r>
      <w:r w:rsidRPr="00C13B06">
        <w:rPr>
          <w:shd w:val="clear" w:color="auto" w:fill="FFFFFF"/>
          <w:lang w:eastAsia="zh-TW"/>
        </w:rPr>
        <w:t>)</w:t>
      </w:r>
      <w:r w:rsidRPr="00C13B06">
        <w:rPr>
          <w:shd w:val="clear" w:color="auto" w:fill="FFFFFF"/>
          <w:lang w:eastAsia="zh-TW"/>
        </w:rPr>
        <w:t>學術簡歷</w:t>
      </w:r>
    </w:p>
    <w:p w:rsidR="005749B6" w:rsidRPr="00C13B06" w:rsidRDefault="00D70558" w:rsidP="0087652B">
      <w:pPr>
        <w:spacing w:before="78"/>
        <w:ind w:left="142"/>
        <w:rPr>
          <w:lang w:eastAsia="zh-TW"/>
        </w:rPr>
      </w:pPr>
      <w:r w:rsidRPr="00C13B06">
        <w:rPr>
          <w:lang w:eastAsia="zh-TW"/>
        </w:rPr>
        <w:t>首都師範大學教育學院「教師哲學與教師教育專業」博士生，歷年研究課題包括「教師專業化：歷史性變革」、「教師能力標準研究」、「啟發式教學</w:t>
      </w:r>
      <w:r w:rsidR="005749B6" w:rsidRPr="00C13B06">
        <w:rPr>
          <w:lang w:eastAsia="zh-TW"/>
        </w:rPr>
        <w:t>的發生現象學研究」、「現象學教育學的理論與實踐研究」</w:t>
      </w:r>
      <w:r w:rsidR="003D7795" w:rsidRPr="00C13B06">
        <w:rPr>
          <w:lang w:eastAsia="zh-TW"/>
        </w:rPr>
        <w:t>等。多年來致力於師資培訓的理論與實務工作，著有〈基礎教育中化學「文化年齡」的劃分</w:t>
      </w:r>
      <w:r w:rsidR="003D7795" w:rsidRPr="00C13B06">
        <w:rPr>
          <w:lang w:eastAsia="zh-TW"/>
        </w:rPr>
        <w:t>—</w:t>
      </w:r>
      <w:r w:rsidR="003D7795" w:rsidRPr="00C13B06">
        <w:rPr>
          <w:lang w:eastAsia="zh-TW"/>
        </w:rPr>
        <w:t>兼談化學意識的建立〉、〈啟發式教學的發生現象學解讀〉等文章。</w:t>
      </w:r>
    </w:p>
    <w:p w:rsidR="008E722B" w:rsidRPr="00C13B06" w:rsidRDefault="008E722B" w:rsidP="0087652B">
      <w:pPr>
        <w:pStyle w:val="2"/>
        <w:spacing w:before="156"/>
        <w:rPr>
          <w:shd w:val="clear" w:color="auto" w:fill="FFFFFF"/>
          <w:lang w:eastAsia="zh-TW"/>
        </w:rPr>
      </w:pPr>
      <w:r w:rsidRPr="00C13B06">
        <w:rPr>
          <w:shd w:val="clear" w:color="auto" w:fill="FFFFFF"/>
          <w:lang w:eastAsia="zh-TW"/>
        </w:rPr>
        <w:t>(</w:t>
      </w:r>
      <w:r w:rsidRPr="00C13B06">
        <w:rPr>
          <w:shd w:val="clear" w:color="auto" w:fill="FFFFFF"/>
          <w:lang w:eastAsia="zh-TW"/>
        </w:rPr>
        <w:t>二</w:t>
      </w:r>
      <w:r w:rsidRPr="00C13B06">
        <w:rPr>
          <w:shd w:val="clear" w:color="auto" w:fill="FFFFFF"/>
          <w:lang w:eastAsia="zh-TW"/>
        </w:rPr>
        <w:t>)</w:t>
      </w:r>
      <w:r w:rsidRPr="00C13B06">
        <w:rPr>
          <w:shd w:val="clear" w:color="auto" w:fill="FFFFFF"/>
          <w:lang w:eastAsia="zh-TW"/>
        </w:rPr>
        <w:t>講者自述</w:t>
      </w:r>
    </w:p>
    <w:p w:rsidR="008E722B" w:rsidRPr="00C13B06" w:rsidRDefault="008E722B" w:rsidP="0087652B">
      <w:pPr>
        <w:spacing w:before="78"/>
        <w:ind w:left="142"/>
        <w:rPr>
          <w:shd w:val="clear" w:color="auto" w:fill="FFFFFF"/>
          <w:lang w:eastAsia="zh-TW"/>
        </w:rPr>
      </w:pPr>
      <w:r w:rsidRPr="00C13B06">
        <w:rPr>
          <w:shd w:val="clear" w:color="auto" w:fill="FFFFFF"/>
          <w:lang w:eastAsia="zh-TW"/>
        </w:rPr>
        <w:t>我本科學的化學專業，而且一開始並不是師範生，大學二年級的暑假在補習機構給一群準初三的孩子上化學課。結果，上完之後就覺得自己真的非常適合做教師。而且孩子們聽明白了眼睛里放光的時候，在他們拖著我不想讓我下課的時候，在教師節給我發消息說他們化學成績變得很好的時候，我覺得那些幸福是別的職業完全不能比的，我當時很擔心自己能不能做好這份工作，擔心自己的不足會影響班上學生的發展。</w:t>
      </w:r>
    </w:p>
    <w:p w:rsidR="00892CEF" w:rsidRPr="00103E8D" w:rsidRDefault="008E722B" w:rsidP="0087652B">
      <w:pPr>
        <w:spacing w:before="78"/>
        <w:ind w:left="142"/>
        <w:rPr>
          <w:rFonts w:ascii="新細明體" w:eastAsiaTheme="minorEastAsia" w:hAnsi="新細明體"/>
        </w:rPr>
      </w:pPr>
      <w:r w:rsidRPr="00C13B06">
        <w:rPr>
          <w:shd w:val="clear" w:color="auto" w:fill="FFFFFF"/>
          <w:lang w:eastAsia="zh-TW"/>
        </w:rPr>
        <w:t>後來就遇到了我自己現在的導師</w:t>
      </w:r>
      <w:r w:rsidR="00103E8D" w:rsidRPr="00C13B06">
        <w:t>寧虹教授</w:t>
      </w:r>
      <w:r w:rsidRPr="00C13B06">
        <w:rPr>
          <w:shd w:val="clear" w:color="auto" w:fill="FFFFFF"/>
          <w:lang w:eastAsia="zh-TW"/>
        </w:rPr>
        <w:t>，導師從胡塞爾現象學出發嚴格科學地推演教師教育理論。在最開始，我並不能完全理解和接受，但慢慢地我在他的影響下開始進入這個領域，碩士的時候更多地是自己作為準教師的專業能力的形成和發展，博士的時候開始更多做教師教育。</w:t>
      </w:r>
    </w:p>
    <w:p w:rsidR="00727EE6" w:rsidRPr="00C13B06" w:rsidRDefault="00D71469" w:rsidP="0087652B">
      <w:pPr>
        <w:pStyle w:val="10"/>
        <w:spacing w:before="312"/>
      </w:pPr>
      <w:r w:rsidRPr="00C13B06">
        <w:t>四、</w:t>
      </w:r>
      <w:r w:rsidR="00727EE6" w:rsidRPr="00C13B06">
        <w:t>講題介紹</w:t>
      </w:r>
    </w:p>
    <w:p w:rsidR="00103E8D" w:rsidRDefault="00103E8D" w:rsidP="0087652B">
      <w:pPr>
        <w:spacing w:before="78"/>
        <w:ind w:left="142"/>
        <w:rPr>
          <w:lang w:eastAsia="zh-TW"/>
        </w:rPr>
      </w:pPr>
      <w:r>
        <w:rPr>
          <w:rFonts w:hint="eastAsia"/>
        </w:rPr>
        <w:t>現象學取向的教育學，</w:t>
      </w:r>
      <w:r w:rsidRPr="00FC5F7E">
        <w:rPr>
          <w:rFonts w:hint="eastAsia"/>
        </w:rPr>
        <w:t>以生活的形式給予兒童永恆的內容</w:t>
      </w:r>
      <w:r>
        <w:rPr>
          <w:rFonts w:ascii="新細明體" w:eastAsia="新細明體" w:hAnsi="新細明體" w:hint="eastAsia"/>
        </w:rPr>
        <w:t>，</w:t>
      </w:r>
      <w:r w:rsidR="009B1805">
        <w:rPr>
          <w:rFonts w:hint="eastAsia"/>
          <w:lang w:eastAsia="zh-TW"/>
        </w:rPr>
        <w:t>去凝視</w:t>
      </w:r>
      <w:r w:rsidRPr="00FC5F7E">
        <w:rPr>
          <w:rFonts w:hint="eastAsia"/>
          <w:lang w:eastAsia="zh-TW"/>
        </w:rPr>
        <w:t>教育學的可能，將現象學從家庭，廚房和街道的教育學</w:t>
      </w:r>
      <w:r w:rsidRPr="00FC5F7E">
        <w:rPr>
          <w:rFonts w:hint="eastAsia"/>
        </w:rPr>
        <w:t>轉向課堂，教室和學校</w:t>
      </w:r>
      <w:r>
        <w:rPr>
          <w:rFonts w:hint="eastAsia"/>
        </w:rPr>
        <w:t>。</w:t>
      </w:r>
    </w:p>
    <w:p w:rsidR="00981514" w:rsidRPr="00C13B06" w:rsidRDefault="00076BE2" w:rsidP="0087652B">
      <w:pPr>
        <w:pStyle w:val="2"/>
        <w:spacing w:before="156"/>
      </w:pPr>
      <w:r w:rsidRPr="00C13B06">
        <w:rPr>
          <w:lang w:eastAsia="zh-TW"/>
        </w:rPr>
        <w:lastRenderedPageBreak/>
        <w:t>(</w:t>
      </w:r>
      <w:r w:rsidRPr="00C13B06">
        <w:rPr>
          <w:lang w:eastAsia="zh-TW"/>
        </w:rPr>
        <w:t>一</w:t>
      </w:r>
      <w:r w:rsidRPr="00C13B06">
        <w:rPr>
          <w:lang w:eastAsia="zh-TW"/>
        </w:rPr>
        <w:t>)</w:t>
      </w:r>
      <w:r w:rsidR="00A27A53" w:rsidRPr="00C13B06">
        <w:t>教育發生的時刻</w:t>
      </w:r>
      <w:r w:rsidR="002E001F" w:rsidRPr="00C13B06">
        <w:t>：用文化照亮</w:t>
      </w:r>
      <w:r w:rsidR="00103E8D">
        <w:t>學習者</w:t>
      </w:r>
      <w:r w:rsidR="00981514" w:rsidRPr="00C13B06">
        <w:t>心靈</w:t>
      </w:r>
    </w:p>
    <w:p w:rsidR="00076BE2" w:rsidRPr="00C13B06" w:rsidRDefault="00076BE2" w:rsidP="0087652B">
      <w:pPr>
        <w:spacing w:before="78"/>
        <w:ind w:left="142"/>
        <w:rPr>
          <w:lang w:eastAsia="zh-TW"/>
        </w:rPr>
      </w:pPr>
      <w:r w:rsidRPr="00C13B06">
        <w:t>在這個演講中，講者將抽象度極高的</w:t>
      </w:r>
      <w:r w:rsidR="00892CEF" w:rsidRPr="00C13B06">
        <w:t>胡塞</w:t>
      </w:r>
      <w:r w:rsidRPr="00C13B06">
        <w:t>爾（</w:t>
      </w:r>
      <w:r w:rsidRPr="00C13B06">
        <w:rPr>
          <w:lang w:eastAsia="zh-TW"/>
        </w:rPr>
        <w:t>Edmund Husserl</w:t>
      </w:r>
      <w:r w:rsidRPr="00C13B06">
        <w:t>）現象學（</w:t>
      </w:r>
      <w:r w:rsidRPr="00C13B06">
        <w:rPr>
          <w:lang w:eastAsia="zh-TW"/>
        </w:rPr>
        <w:t>phenomenology</w:t>
      </w:r>
      <w:r w:rsidRPr="00C13B06">
        <w:t>）理論，</w:t>
      </w:r>
      <w:r w:rsidR="00892CEF" w:rsidRPr="00C13B06">
        <w:t>和</w:t>
      </w:r>
      <w:r w:rsidR="00AA1E69" w:rsidRPr="00C13B06">
        <w:t>非常具體的數理科課程設計與教學步驟，巧妙地編織在一起，</w:t>
      </w:r>
      <w:r w:rsidR="00892CEF" w:rsidRPr="00C13B06">
        <w:t>以此告訴我們：教育作為</w:t>
      </w:r>
      <w:r w:rsidR="00AA1E69" w:rsidRPr="00C13B06">
        <w:t>「兒童心靈的文化建構」</w:t>
      </w:r>
      <w:r w:rsidR="00AA1E69" w:rsidRPr="00C13B06">
        <w:t>----</w:t>
      </w:r>
      <w:r w:rsidR="00AA1E69" w:rsidRPr="00C13B06">
        <w:t>它既是使學習之所以有意義的關鍵，也是教師專業的體現。因而我們得以發現，</w:t>
      </w:r>
      <w:r w:rsidR="00892CEF" w:rsidRPr="00C13B06">
        <w:rPr>
          <w:lang w:eastAsia="zh-TW"/>
        </w:rPr>
        <w:t>（用胡塞爾的用語來說）</w:t>
      </w:r>
      <w:r w:rsidR="00AA1E69" w:rsidRPr="00C13B06">
        <w:t>教育的發生總是</w:t>
      </w:r>
    </w:p>
    <w:p w:rsidR="00AA1E69" w:rsidRPr="00C13B06" w:rsidRDefault="00AA1E69" w:rsidP="0087652B">
      <w:pPr>
        <w:spacing w:before="78"/>
        <w:ind w:left="142"/>
      </w:pPr>
      <w:r w:rsidRPr="00C13B06">
        <w:rPr>
          <w:lang w:eastAsia="zh-TW"/>
        </w:rPr>
        <w:t>-</w:t>
      </w:r>
      <w:r w:rsidRPr="00C13B06">
        <w:t>處於原初的構成性的形態</w:t>
      </w:r>
    </w:p>
    <w:p w:rsidR="00076BE2" w:rsidRPr="00C13B06" w:rsidRDefault="00AA1E69" w:rsidP="0087652B">
      <w:pPr>
        <w:spacing w:before="78"/>
        <w:ind w:left="142"/>
      </w:pPr>
      <w:r w:rsidRPr="00C13B06">
        <w:t>-</w:t>
      </w:r>
      <w:r w:rsidRPr="00C13B06">
        <w:t>擁有具體內容和質感的意義增殖</w:t>
      </w:r>
    </w:p>
    <w:p w:rsidR="00AA1E69" w:rsidRPr="00C13B06" w:rsidRDefault="00AA1E69" w:rsidP="0087652B">
      <w:pPr>
        <w:spacing w:before="78"/>
        <w:ind w:left="142"/>
      </w:pPr>
      <w:r w:rsidRPr="00C13B06">
        <w:rPr>
          <w:lang w:eastAsia="zh-TW"/>
        </w:rPr>
        <w:t>-</w:t>
      </w:r>
      <w:r w:rsidRPr="00C13B06">
        <w:t>遵循內在發生與展開的方式</w:t>
      </w:r>
    </w:p>
    <w:p w:rsidR="00892CEF" w:rsidRPr="00C13B06" w:rsidRDefault="00892CEF" w:rsidP="0087652B">
      <w:pPr>
        <w:spacing w:before="78"/>
        <w:ind w:left="142"/>
      </w:pPr>
      <w:r w:rsidRPr="00C13B06">
        <w:rPr>
          <w:lang w:eastAsia="zh-TW"/>
        </w:rPr>
        <w:t>-</w:t>
      </w:r>
      <w:r w:rsidRPr="00C13B06">
        <w:t>來自於也朝向著歷史傳統、諸文化形態的內在發生與展開</w:t>
      </w:r>
    </w:p>
    <w:p w:rsidR="00981514" w:rsidRPr="00AC71CD" w:rsidRDefault="00076BE2" w:rsidP="0087652B">
      <w:pPr>
        <w:pStyle w:val="2"/>
        <w:spacing w:before="156"/>
      </w:pPr>
      <w:r w:rsidRPr="00AC71CD">
        <w:t>(</w:t>
      </w:r>
      <w:r w:rsidRPr="00AC71CD">
        <w:t>二</w:t>
      </w:r>
      <w:r w:rsidRPr="00AC71CD">
        <w:rPr>
          <w:rFonts w:hint="eastAsia"/>
        </w:rPr>
        <w:t>)</w:t>
      </w:r>
      <w:r w:rsidR="00A3408E" w:rsidRPr="00AC71CD">
        <w:rPr>
          <w:rFonts w:hint="eastAsia"/>
        </w:rPr>
        <w:t>「</w:t>
      </w:r>
      <w:r w:rsidR="00981514" w:rsidRPr="00AC71CD">
        <w:t>零距離</w:t>
      </w:r>
      <w:r w:rsidR="00A3408E" w:rsidRPr="00AC71CD">
        <w:rPr>
          <w:rFonts w:hint="eastAsia"/>
        </w:rPr>
        <w:t>」</w:t>
      </w:r>
      <w:r w:rsidR="001969E1" w:rsidRPr="00AC71CD">
        <w:rPr>
          <w:rFonts w:hint="eastAsia"/>
        </w:rPr>
        <w:t>教師</w:t>
      </w:r>
      <w:r w:rsidR="001969E1" w:rsidRPr="00AC71CD">
        <w:rPr>
          <w:rFonts w:hint="eastAsia"/>
        </w:rPr>
        <w:t>&amp;</w:t>
      </w:r>
      <w:r w:rsidR="001969E1" w:rsidRPr="00AC71CD">
        <w:rPr>
          <w:rFonts w:hint="eastAsia"/>
        </w:rPr>
        <w:t>教學</w:t>
      </w:r>
      <w:r w:rsidR="00981514" w:rsidRPr="00AC71CD">
        <w:rPr>
          <w:rFonts w:hint="eastAsia"/>
        </w:rPr>
        <w:t>——</w:t>
      </w:r>
      <w:r w:rsidR="001969E1" w:rsidRPr="00AC71CD">
        <w:rPr>
          <w:rFonts w:hint="eastAsia"/>
        </w:rPr>
        <w:t>貼近距離、突破邊界、達至內在統一</w:t>
      </w:r>
    </w:p>
    <w:p w:rsidR="001969E1" w:rsidRPr="00AC71CD" w:rsidRDefault="002E4219" w:rsidP="0087652B">
      <w:pPr>
        <w:spacing w:before="78"/>
        <w:ind w:left="142"/>
      </w:pPr>
      <w:r w:rsidRPr="00AC71CD">
        <w:rPr>
          <w:rFonts w:hint="eastAsia"/>
        </w:rPr>
        <w:t>教師</w:t>
      </w:r>
      <w:r w:rsidRPr="00AC71CD">
        <w:rPr>
          <w:rFonts w:hint="eastAsia"/>
        </w:rPr>
        <w:t>/</w:t>
      </w:r>
      <w:r w:rsidRPr="00AC71CD">
        <w:rPr>
          <w:rFonts w:hint="eastAsia"/>
        </w:rPr>
        <w:t>教學專業能力的發展</w:t>
      </w:r>
      <w:r w:rsidR="00F06268" w:rsidRPr="00AC71CD">
        <w:rPr>
          <w:rFonts w:hint="eastAsia"/>
        </w:rPr>
        <w:t>不斷轉變，教師養成過程的模式翻轉，是教育變革的基礎，成為人師、良師的路徑為何？</w:t>
      </w:r>
      <w:r w:rsidR="001969E1" w:rsidRPr="00AC71CD">
        <w:rPr>
          <w:rFonts w:hint="eastAsia"/>
        </w:rPr>
        <w:t>透過瞭解北京首都師大「全日</w:t>
      </w:r>
      <w:r w:rsidR="001969E1" w:rsidRPr="00AC71CD">
        <w:t>制教育碩士」</w:t>
      </w:r>
      <w:r w:rsidR="00A27A53" w:rsidRPr="00AC71CD">
        <w:t>的</w:t>
      </w:r>
      <w:r w:rsidR="001969E1" w:rsidRPr="00AC71CD">
        <w:t>培育模式</w:t>
      </w:r>
      <w:r w:rsidR="001969E1" w:rsidRPr="00AC71CD">
        <w:rPr>
          <w:rFonts w:hint="eastAsia"/>
        </w:rPr>
        <w:t>，轉換師資培育視野，重新檢視台灣各</w:t>
      </w:r>
      <w:r w:rsidR="00A27A53" w:rsidRPr="00AC71CD">
        <w:t>類型</w:t>
      </w:r>
      <w:r w:rsidR="001969E1" w:rsidRPr="00AC71CD">
        <w:rPr>
          <w:rFonts w:hint="eastAsia"/>
        </w:rPr>
        <w:t>教師養成的未來可能性。</w:t>
      </w:r>
    </w:p>
    <w:p w:rsidR="00A3408E" w:rsidRPr="00AC71CD" w:rsidRDefault="00F367E8" w:rsidP="0087652B">
      <w:pPr>
        <w:spacing w:before="78"/>
        <w:ind w:left="142"/>
      </w:pPr>
      <w:r w:rsidRPr="00AC71CD">
        <w:rPr>
          <w:rFonts w:hint="eastAsia"/>
        </w:rPr>
        <w:t>始於</w:t>
      </w:r>
      <w:r w:rsidRPr="00AC71CD">
        <w:rPr>
          <w:rFonts w:hint="eastAsia"/>
        </w:rPr>
        <w:t>2009</w:t>
      </w:r>
      <w:r w:rsidRPr="00AC71CD">
        <w:rPr>
          <w:rFonts w:hint="eastAsia"/>
        </w:rPr>
        <w:t>年的</w:t>
      </w:r>
      <w:r w:rsidR="00E81794" w:rsidRPr="00AC71CD">
        <w:rPr>
          <w:rFonts w:hint="eastAsia"/>
        </w:rPr>
        <w:t>「</w:t>
      </w:r>
      <w:r w:rsidRPr="00AC71CD">
        <w:rPr>
          <w:rFonts w:hint="eastAsia"/>
        </w:rPr>
        <w:t>全日制教育碩士</w:t>
      </w:r>
      <w:r w:rsidR="00E81794" w:rsidRPr="00AC71CD">
        <w:rPr>
          <w:rFonts w:hint="eastAsia"/>
        </w:rPr>
        <w:t>」</w:t>
      </w:r>
      <w:r w:rsidRPr="00AC71CD">
        <w:rPr>
          <w:rFonts w:hint="eastAsia"/>
        </w:rPr>
        <w:t>專業學位，是</w:t>
      </w:r>
      <w:r w:rsidR="00A3408E" w:rsidRPr="00AC71CD">
        <w:rPr>
          <w:rFonts w:hint="eastAsia"/>
        </w:rPr>
        <w:t>中國大陸師資培育（在大陸稱為「</w:t>
      </w:r>
      <w:r w:rsidRPr="00AC71CD">
        <w:rPr>
          <w:rFonts w:hint="eastAsia"/>
        </w:rPr>
        <w:t>教師教育</w:t>
      </w:r>
      <w:r w:rsidR="00A3408E" w:rsidRPr="00AC71CD">
        <w:rPr>
          <w:rFonts w:hint="eastAsia"/>
        </w:rPr>
        <w:t>」）一大</w:t>
      </w:r>
      <w:r w:rsidRPr="00AC71CD">
        <w:rPr>
          <w:rFonts w:hint="eastAsia"/>
        </w:rPr>
        <w:t>歷史性變革</w:t>
      </w:r>
      <w:r w:rsidR="00A3408E" w:rsidRPr="00AC71CD">
        <w:rPr>
          <w:rFonts w:hint="eastAsia"/>
        </w:rPr>
        <w:t>。它區隔了</w:t>
      </w:r>
      <w:r w:rsidRPr="00AC71CD">
        <w:rPr>
          <w:rFonts w:hint="eastAsia"/>
        </w:rPr>
        <w:t>應屆普通</w:t>
      </w:r>
      <w:r w:rsidR="00A3408E" w:rsidRPr="00AC71CD">
        <w:rPr>
          <w:rFonts w:hint="eastAsia"/>
        </w:rPr>
        <w:t>「</w:t>
      </w:r>
      <w:r w:rsidRPr="00AC71CD">
        <w:rPr>
          <w:rFonts w:hint="eastAsia"/>
        </w:rPr>
        <w:t>文理學士</w:t>
      </w:r>
      <w:r w:rsidR="00A3408E" w:rsidRPr="00AC71CD">
        <w:rPr>
          <w:rFonts w:hint="eastAsia"/>
        </w:rPr>
        <w:t>」與具有「</w:t>
      </w:r>
      <w:r w:rsidRPr="00AC71CD">
        <w:rPr>
          <w:rFonts w:hint="eastAsia"/>
        </w:rPr>
        <w:t>專業碩士水平</w:t>
      </w:r>
      <w:r w:rsidR="00A3408E" w:rsidRPr="00AC71CD">
        <w:rPr>
          <w:rFonts w:hint="eastAsia"/>
        </w:rPr>
        <w:t>的</w:t>
      </w:r>
      <w:r w:rsidRPr="00AC71CD">
        <w:rPr>
          <w:rFonts w:hint="eastAsia"/>
        </w:rPr>
        <w:t>教師</w:t>
      </w:r>
      <w:r w:rsidR="00A3408E" w:rsidRPr="00AC71CD">
        <w:rPr>
          <w:rFonts w:hint="eastAsia"/>
        </w:rPr>
        <w:t>」。這</w:t>
      </w:r>
      <w:r w:rsidR="00B33893" w:rsidRPr="00AC71CD">
        <w:rPr>
          <w:rFonts w:hint="eastAsia"/>
        </w:rPr>
        <w:t>意味著，</w:t>
      </w:r>
      <w:r w:rsidR="00A3408E" w:rsidRPr="00AC71CD">
        <w:rPr>
          <w:rFonts w:hint="eastAsia"/>
        </w:rPr>
        <w:t>這群準教師將接受</w:t>
      </w:r>
      <w:r w:rsidR="009E4886" w:rsidRPr="00AC71CD">
        <w:rPr>
          <w:rFonts w:hint="eastAsia"/>
        </w:rPr>
        <w:t>更高標準的師資培訓，且與本科師範教育和在職教育碩士的培養有明顯不同。</w:t>
      </w:r>
    </w:p>
    <w:p w:rsidR="00981514" w:rsidRPr="00AC71CD" w:rsidRDefault="00B33893" w:rsidP="0087652B">
      <w:pPr>
        <w:spacing w:before="78"/>
        <w:ind w:left="142"/>
      </w:pPr>
      <w:r w:rsidRPr="00AC71CD">
        <w:rPr>
          <w:rFonts w:hint="eastAsia"/>
        </w:rPr>
        <w:t>首都師範大學教育學院寧虹教授及其研究團隊</w:t>
      </w:r>
      <w:r w:rsidR="009E4886" w:rsidRPr="00AC71CD">
        <w:rPr>
          <w:rFonts w:hint="eastAsia"/>
        </w:rPr>
        <w:t>，投入</w:t>
      </w:r>
      <w:r w:rsidR="002E001F" w:rsidRPr="00AC71CD">
        <w:rPr>
          <w:rFonts w:hint="eastAsia"/>
        </w:rPr>
        <w:t>全日制專業碩士</w:t>
      </w:r>
      <w:r w:rsidR="009E4886" w:rsidRPr="00AC71CD">
        <w:rPr>
          <w:rFonts w:hint="eastAsia"/>
        </w:rPr>
        <w:t>的培訓，探索相應的理論發展與課程研發，</w:t>
      </w:r>
      <w:r w:rsidR="002E001F" w:rsidRPr="00AC71CD">
        <w:rPr>
          <w:rFonts w:hint="eastAsia"/>
        </w:rPr>
        <w:t>設計</w:t>
      </w:r>
      <w:r w:rsidR="009E4886" w:rsidRPr="00AC71CD">
        <w:rPr>
          <w:rFonts w:hint="eastAsia"/>
        </w:rPr>
        <w:t>出了「零距離」教師教育，目標</w:t>
      </w:r>
      <w:r w:rsidR="002E001F" w:rsidRPr="00AC71CD">
        <w:rPr>
          <w:rFonts w:hint="eastAsia"/>
        </w:rPr>
        <w:t>在</w:t>
      </w:r>
      <w:r w:rsidR="009E4886" w:rsidRPr="00AC71CD">
        <w:rPr>
          <w:rFonts w:hint="eastAsia"/>
        </w:rPr>
        <w:t>於培養具</w:t>
      </w:r>
      <w:r w:rsidR="002E001F" w:rsidRPr="00AC71CD">
        <w:rPr>
          <w:rFonts w:hint="eastAsia"/>
        </w:rPr>
        <w:t>出</w:t>
      </w:r>
      <w:r w:rsidR="009E4886" w:rsidRPr="00AC71CD">
        <w:rPr>
          <w:rFonts w:hint="eastAsia"/>
        </w:rPr>
        <w:t>具有專業碩士水平的基礎教育師資</w:t>
      </w:r>
      <w:r w:rsidR="002E001F" w:rsidRPr="00AC71CD">
        <w:rPr>
          <w:rFonts w:hint="eastAsia"/>
        </w:rPr>
        <w:t>。</w:t>
      </w:r>
      <w:r w:rsidR="009E4886" w:rsidRPr="00AC71CD">
        <w:rPr>
          <w:rFonts w:hint="eastAsia"/>
        </w:rPr>
        <w:t>所謂的「零距離」意思是：將基礎教育的理論與實踐和大學的師資培訓緊密扣連——貼近距離、突破邊界、達至內在統</w:t>
      </w:r>
      <w:r w:rsidR="002E001F" w:rsidRPr="00AC71CD">
        <w:rPr>
          <w:rFonts w:hint="eastAsia"/>
        </w:rPr>
        <w:t>一。</w:t>
      </w:r>
    </w:p>
    <w:p w:rsidR="00B85658" w:rsidRPr="00C13B06" w:rsidRDefault="00B85658" w:rsidP="0087652B">
      <w:pPr>
        <w:pStyle w:val="10"/>
        <w:spacing w:before="312"/>
      </w:pPr>
      <w:r w:rsidRPr="00C13B06">
        <w:t>五、參考閱讀：</w:t>
      </w:r>
    </w:p>
    <w:p w:rsidR="00B85658" w:rsidRPr="00AC71CD" w:rsidRDefault="00B85658" w:rsidP="0087652B">
      <w:pPr>
        <w:spacing w:before="78"/>
        <w:ind w:left="142"/>
      </w:pPr>
      <w:r w:rsidRPr="00AC71CD">
        <w:t>教學機智：教育智慧的意蘊</w:t>
      </w:r>
      <w:r w:rsidRPr="00AC71CD">
        <w:br/>
        <w:t>http://www.books.com.tw/products/CN10015433</w:t>
      </w:r>
    </w:p>
    <w:p w:rsidR="009E4886" w:rsidRPr="00AC71CD" w:rsidRDefault="00B810C8" w:rsidP="00B810C8">
      <w:pPr>
        <w:spacing w:before="78"/>
        <w:ind w:left="142"/>
        <w:rPr>
          <w:rFonts w:eastAsiaTheme="minorEastAsia"/>
        </w:rPr>
      </w:pPr>
      <w:hyperlink r:id="rId8" w:tgtFrame="_blank" w:tooltip="生活體驗研究：人文科學視野中的教育學" w:history="1">
        <w:r w:rsidR="00B85658" w:rsidRPr="00AC71CD">
          <w:rPr>
            <w:rStyle w:val="af2"/>
            <w:color w:val="auto"/>
            <w:u w:val="none"/>
          </w:rPr>
          <w:t>生活體驗研究：人文科學視野中的教育學</w:t>
        </w:r>
      </w:hyperlink>
      <w:r w:rsidR="00AC71CD">
        <w:br/>
      </w:r>
      <w:r w:rsidR="00B85658" w:rsidRPr="00AC71CD">
        <w:t>http://www.books.com.tw/products/CN10015491</w:t>
      </w:r>
    </w:p>
    <w:sectPr w:rsidR="009E4886" w:rsidRPr="00AC71CD" w:rsidSect="00B810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013" w:rsidRDefault="00726013" w:rsidP="00893C50">
      <w:pPr>
        <w:spacing w:before="60"/>
        <w:ind w:left="142"/>
      </w:pPr>
      <w:r>
        <w:separator/>
      </w:r>
    </w:p>
  </w:endnote>
  <w:endnote w:type="continuationSeparator" w:id="0">
    <w:p w:rsidR="00726013" w:rsidRDefault="00726013" w:rsidP="00893C50">
      <w:pPr>
        <w:spacing w:before="60"/>
        <w:ind w:left="14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52B" w:rsidRDefault="0087652B" w:rsidP="0087652B">
    <w:pPr>
      <w:pStyle w:val="a8"/>
      <w:spacing w:before="60"/>
      <w:ind w:left="14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52B" w:rsidRDefault="0087652B" w:rsidP="0087652B">
    <w:pPr>
      <w:pStyle w:val="a8"/>
      <w:spacing w:before="60"/>
      <w:ind w:left="14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52B" w:rsidRDefault="0087652B" w:rsidP="0087652B">
    <w:pPr>
      <w:pStyle w:val="a8"/>
      <w:spacing w:before="60"/>
      <w:ind w:left="14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013" w:rsidRDefault="00726013" w:rsidP="00893C50">
      <w:pPr>
        <w:spacing w:before="60"/>
        <w:ind w:left="142"/>
      </w:pPr>
      <w:r>
        <w:separator/>
      </w:r>
    </w:p>
  </w:footnote>
  <w:footnote w:type="continuationSeparator" w:id="0">
    <w:p w:rsidR="00726013" w:rsidRDefault="00726013" w:rsidP="00893C50">
      <w:pPr>
        <w:spacing w:before="60"/>
        <w:ind w:left="14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52B" w:rsidRDefault="0087652B" w:rsidP="0087652B">
    <w:pPr>
      <w:pStyle w:val="a6"/>
      <w:spacing w:before="60"/>
      <w:ind w:left="14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52B" w:rsidRDefault="0087652B" w:rsidP="0087652B">
    <w:pPr>
      <w:pStyle w:val="a6"/>
      <w:spacing w:before="60"/>
      <w:ind w:left="14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52B" w:rsidRDefault="0087652B" w:rsidP="0087652B">
    <w:pPr>
      <w:pStyle w:val="a6"/>
      <w:spacing w:before="60"/>
      <w:ind w:left="14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4BB1"/>
    <w:multiLevelType w:val="hybridMultilevel"/>
    <w:tmpl w:val="F2A66D20"/>
    <w:lvl w:ilvl="0" w:tplc="04090001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1">
    <w:nsid w:val="13E73146"/>
    <w:multiLevelType w:val="hybridMultilevel"/>
    <w:tmpl w:val="46301738"/>
    <w:lvl w:ilvl="0" w:tplc="E09693C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CC0447"/>
    <w:multiLevelType w:val="hybridMultilevel"/>
    <w:tmpl w:val="9476DAC6"/>
    <w:lvl w:ilvl="0" w:tplc="04090001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3">
    <w:nsid w:val="32E9568B"/>
    <w:multiLevelType w:val="hybridMultilevel"/>
    <w:tmpl w:val="769CB23C"/>
    <w:lvl w:ilvl="0" w:tplc="317E2DEC">
      <w:start w:val="1"/>
      <w:numFmt w:val="bullet"/>
      <w:pStyle w:val="1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4620BA4"/>
    <w:multiLevelType w:val="hybridMultilevel"/>
    <w:tmpl w:val="B3B00FAC"/>
    <w:lvl w:ilvl="0" w:tplc="E974BA7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FC92FBC"/>
    <w:multiLevelType w:val="hybridMultilevel"/>
    <w:tmpl w:val="478ADA96"/>
    <w:lvl w:ilvl="0" w:tplc="3072F290">
      <w:start w:val="4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D777F90"/>
    <w:multiLevelType w:val="hybridMultilevel"/>
    <w:tmpl w:val="264C880C"/>
    <w:lvl w:ilvl="0" w:tplc="4934D5AE">
      <w:numFmt w:val="bullet"/>
      <w:lvlText w:val="☆"/>
      <w:lvlJc w:val="left"/>
      <w:pPr>
        <w:ind w:left="7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5E61"/>
    <w:rsid w:val="000334D9"/>
    <w:rsid w:val="00076BE2"/>
    <w:rsid w:val="00103E8D"/>
    <w:rsid w:val="00190CF0"/>
    <w:rsid w:val="001969E1"/>
    <w:rsid w:val="001B63CA"/>
    <w:rsid w:val="001C36D8"/>
    <w:rsid w:val="001D5940"/>
    <w:rsid w:val="001F74CA"/>
    <w:rsid w:val="00214F56"/>
    <w:rsid w:val="002921BB"/>
    <w:rsid w:val="002A31DC"/>
    <w:rsid w:val="002B52A2"/>
    <w:rsid w:val="002E001F"/>
    <w:rsid w:val="002E4219"/>
    <w:rsid w:val="002F4924"/>
    <w:rsid w:val="003126F8"/>
    <w:rsid w:val="00325829"/>
    <w:rsid w:val="00332F30"/>
    <w:rsid w:val="00376F5A"/>
    <w:rsid w:val="003D7795"/>
    <w:rsid w:val="00411065"/>
    <w:rsid w:val="00445E61"/>
    <w:rsid w:val="004629A4"/>
    <w:rsid w:val="00472205"/>
    <w:rsid w:val="004835A0"/>
    <w:rsid w:val="004A0188"/>
    <w:rsid w:val="004E2537"/>
    <w:rsid w:val="00532697"/>
    <w:rsid w:val="00535BE7"/>
    <w:rsid w:val="005611DD"/>
    <w:rsid w:val="005749B6"/>
    <w:rsid w:val="005B70E2"/>
    <w:rsid w:val="005E64E6"/>
    <w:rsid w:val="005E6CF0"/>
    <w:rsid w:val="00643348"/>
    <w:rsid w:val="006525F2"/>
    <w:rsid w:val="006667F5"/>
    <w:rsid w:val="0066760A"/>
    <w:rsid w:val="006C0734"/>
    <w:rsid w:val="006E6127"/>
    <w:rsid w:val="00726013"/>
    <w:rsid w:val="00727EE6"/>
    <w:rsid w:val="007305D7"/>
    <w:rsid w:val="0074359C"/>
    <w:rsid w:val="00747235"/>
    <w:rsid w:val="00750557"/>
    <w:rsid w:val="00763548"/>
    <w:rsid w:val="007E609E"/>
    <w:rsid w:val="00806E13"/>
    <w:rsid w:val="0087652B"/>
    <w:rsid w:val="00890EB8"/>
    <w:rsid w:val="00892CEF"/>
    <w:rsid w:val="00893C50"/>
    <w:rsid w:val="008E722B"/>
    <w:rsid w:val="00923FC7"/>
    <w:rsid w:val="0093577A"/>
    <w:rsid w:val="00981514"/>
    <w:rsid w:val="0099702F"/>
    <w:rsid w:val="009B1805"/>
    <w:rsid w:val="009D324D"/>
    <w:rsid w:val="009E4886"/>
    <w:rsid w:val="009F3E87"/>
    <w:rsid w:val="00A15DEF"/>
    <w:rsid w:val="00A279D4"/>
    <w:rsid w:val="00A27A53"/>
    <w:rsid w:val="00A33CB5"/>
    <w:rsid w:val="00A3408E"/>
    <w:rsid w:val="00A550B3"/>
    <w:rsid w:val="00A846F0"/>
    <w:rsid w:val="00A84AAB"/>
    <w:rsid w:val="00AA1E69"/>
    <w:rsid w:val="00AB0134"/>
    <w:rsid w:val="00AC71CD"/>
    <w:rsid w:val="00B22198"/>
    <w:rsid w:val="00B33893"/>
    <w:rsid w:val="00B810C8"/>
    <w:rsid w:val="00B85658"/>
    <w:rsid w:val="00BA39E9"/>
    <w:rsid w:val="00C13B06"/>
    <w:rsid w:val="00C76FF5"/>
    <w:rsid w:val="00CD0174"/>
    <w:rsid w:val="00CD4227"/>
    <w:rsid w:val="00CE0B0D"/>
    <w:rsid w:val="00CE4638"/>
    <w:rsid w:val="00CF46FC"/>
    <w:rsid w:val="00D07244"/>
    <w:rsid w:val="00D41B7D"/>
    <w:rsid w:val="00D70558"/>
    <w:rsid w:val="00D71469"/>
    <w:rsid w:val="00D85209"/>
    <w:rsid w:val="00DC304C"/>
    <w:rsid w:val="00E05816"/>
    <w:rsid w:val="00E81794"/>
    <w:rsid w:val="00E8277A"/>
    <w:rsid w:val="00EB102E"/>
    <w:rsid w:val="00EB2C95"/>
    <w:rsid w:val="00EC24ED"/>
    <w:rsid w:val="00F06268"/>
    <w:rsid w:val="00F07786"/>
    <w:rsid w:val="00F367E8"/>
    <w:rsid w:val="00F61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AAB"/>
    <w:pPr>
      <w:widowControl w:val="0"/>
      <w:snapToGrid w:val="0"/>
      <w:spacing w:beforeLines="25" w:line="240" w:lineRule="atLeast"/>
      <w:ind w:leftChars="59" w:left="124"/>
      <w:jc w:val="both"/>
    </w:pPr>
    <w:rPr>
      <w:rFonts w:ascii="Times New Roman" w:eastAsia="標楷體" w:hAnsi="Times New Roman" w:cs="Times New Roman"/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893C50"/>
    <w:pPr>
      <w:keepNext/>
      <w:keepLines/>
      <w:spacing w:beforeLines="100" w:after="120"/>
      <w:ind w:left="142"/>
      <w:outlineLvl w:val="0"/>
    </w:pPr>
    <w:rPr>
      <w:b/>
      <w:bCs/>
      <w:color w:val="538135" w:themeColor="accent6" w:themeShade="BF"/>
      <w:kern w:val="44"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AC71CD"/>
    <w:pPr>
      <w:keepNext/>
      <w:spacing w:beforeLines="50"/>
      <w:ind w:leftChars="0" w:left="0"/>
      <w:outlineLvl w:val="1"/>
    </w:pPr>
    <w:rPr>
      <w:rFonts w:asciiTheme="majorHAnsi" w:hAnsiTheme="majorHAnsi" w:cstheme="majorBidi"/>
      <w:b/>
      <w:bCs/>
      <w:color w:val="2E74B5" w:themeColor="accent1" w:themeShade="BF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469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D0174"/>
    <w:pPr>
      <w:spacing w:after="60"/>
      <w:jc w:val="center"/>
      <w:outlineLvl w:val="0"/>
    </w:pPr>
    <w:rPr>
      <w:rFonts w:ascii="標楷體" w:hAnsi="標楷體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CD0174"/>
    <w:rPr>
      <w:rFonts w:ascii="標楷體" w:eastAsia="標楷體" w:hAnsi="標楷體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981514"/>
    <w:pPr>
      <w:ind w:firstLineChars="200" w:firstLine="420"/>
    </w:pPr>
  </w:style>
  <w:style w:type="character" w:customStyle="1" w:styleId="11">
    <w:name w:val="標題 1 字元"/>
    <w:basedOn w:val="a0"/>
    <w:link w:val="10"/>
    <w:uiPriority w:val="9"/>
    <w:rsid w:val="00893C50"/>
    <w:rPr>
      <w:rFonts w:ascii="Times New Roman" w:eastAsia="標楷體" w:hAnsi="Times New Roman" w:cs="Times New Roman"/>
      <w:b/>
      <w:bCs/>
      <w:color w:val="538135" w:themeColor="accent6" w:themeShade="BF"/>
      <w:kern w:val="44"/>
      <w:sz w:val="26"/>
      <w:szCs w:val="26"/>
    </w:rPr>
  </w:style>
  <w:style w:type="paragraph" w:styleId="Web">
    <w:name w:val="Normal (Web)"/>
    <w:basedOn w:val="a"/>
    <w:uiPriority w:val="99"/>
    <w:semiHidden/>
    <w:unhideWhenUsed/>
    <w:rsid w:val="006E6127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</w:rPr>
  </w:style>
  <w:style w:type="paragraph" w:styleId="a6">
    <w:name w:val="header"/>
    <w:basedOn w:val="a"/>
    <w:link w:val="a7"/>
    <w:uiPriority w:val="99"/>
    <w:unhideWhenUsed/>
    <w:rsid w:val="00AB013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B013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B013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B0134"/>
    <w:rPr>
      <w:sz w:val="20"/>
      <w:szCs w:val="20"/>
    </w:rPr>
  </w:style>
  <w:style w:type="table" w:styleId="aa">
    <w:name w:val="Table Grid"/>
    <w:basedOn w:val="a1"/>
    <w:uiPriority w:val="39"/>
    <w:rsid w:val="001F74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727EE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7EE6"/>
    <w:pPr>
      <w:jc w:val="left"/>
    </w:pPr>
  </w:style>
  <w:style w:type="character" w:customStyle="1" w:styleId="ad">
    <w:name w:val="註解文字 字元"/>
    <w:basedOn w:val="a0"/>
    <w:link w:val="ac"/>
    <w:uiPriority w:val="99"/>
    <w:semiHidden/>
    <w:rsid w:val="00727EE6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7EE6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727EE6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727E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727EE6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AC71CD"/>
    <w:rPr>
      <w:rFonts w:asciiTheme="majorHAnsi" w:eastAsia="標楷體" w:hAnsiTheme="majorHAnsi" w:cstheme="majorBidi"/>
      <w:b/>
      <w:bCs/>
      <w:color w:val="2E74B5" w:themeColor="accent1" w:themeShade="BF"/>
      <w:sz w:val="24"/>
      <w:szCs w:val="48"/>
    </w:rPr>
  </w:style>
  <w:style w:type="character" w:styleId="af2">
    <w:name w:val="Hyperlink"/>
    <w:basedOn w:val="a0"/>
    <w:uiPriority w:val="99"/>
    <w:unhideWhenUsed/>
    <w:rsid w:val="00EB102E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E8277A"/>
    <w:rPr>
      <w:color w:val="954F72" w:themeColor="followedHyperlink"/>
      <w:u w:val="single"/>
    </w:rPr>
  </w:style>
  <w:style w:type="character" w:styleId="af4">
    <w:name w:val="Intense Reference"/>
    <w:basedOn w:val="a0"/>
    <w:uiPriority w:val="32"/>
    <w:qFormat/>
    <w:rsid w:val="00A33CB5"/>
    <w:rPr>
      <w:rFonts w:ascii="標楷體" w:eastAsia="標楷體" w:hAnsi="標楷體"/>
      <w:b w:val="0"/>
      <w:smallCaps/>
      <w:color w:val="2E74B5" w:themeColor="accent1" w:themeShade="BF"/>
      <w:spacing w:val="5"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D71469"/>
    <w:rPr>
      <w:rFonts w:asciiTheme="majorHAnsi" w:eastAsiaTheme="majorEastAsia" w:hAnsiTheme="majorHAnsi" w:cstheme="majorBidi"/>
      <w:sz w:val="36"/>
      <w:szCs w:val="36"/>
    </w:rPr>
  </w:style>
  <w:style w:type="character" w:styleId="af5">
    <w:name w:val="Emphasis"/>
    <w:basedOn w:val="a0"/>
    <w:uiPriority w:val="20"/>
    <w:qFormat/>
    <w:rsid w:val="00B85658"/>
    <w:rPr>
      <w:i/>
      <w:iCs/>
    </w:rPr>
  </w:style>
  <w:style w:type="paragraph" w:customStyle="1" w:styleId="af6">
    <w:name w:val="特文"/>
    <w:basedOn w:val="a"/>
    <w:qFormat/>
    <w:rsid w:val="00893C50"/>
    <w:pPr>
      <w:spacing w:line="360" w:lineRule="atLeast"/>
      <w:ind w:leftChars="295" w:left="619"/>
    </w:pPr>
    <w:rPr>
      <w:rFonts w:ascii="標楷體" w:hAnsi="標楷體"/>
      <w:color w:val="2E74B5" w:themeColor="accent1" w:themeShade="BF"/>
      <w:sz w:val="26"/>
      <w:szCs w:val="26"/>
    </w:rPr>
  </w:style>
  <w:style w:type="paragraph" w:customStyle="1" w:styleId="1">
    <w:name w:val="樣式1"/>
    <w:basedOn w:val="a5"/>
    <w:qFormat/>
    <w:rsid w:val="00893C50"/>
    <w:pPr>
      <w:numPr>
        <w:numId w:val="7"/>
      </w:numPr>
      <w:ind w:leftChars="0" w:left="567" w:firstLineChars="0" w:firstLine="0"/>
    </w:pPr>
  </w:style>
  <w:style w:type="paragraph" w:customStyle="1" w:styleId="21">
    <w:name w:val="樣式2"/>
    <w:basedOn w:val="a"/>
    <w:qFormat/>
    <w:rsid w:val="00A84AAB"/>
    <w:pPr>
      <w:ind w:left="142"/>
      <w:jc w:val="center"/>
    </w:pPr>
    <w:rPr>
      <w:sz w:val="22"/>
      <w:szCs w:val="22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books.com.tw/exep/prod_search_redir.php?key=%5B%E5%8A%A0%5D%E9%A6%AC%E5%85%8B%E6%96%AF%E2%80%A7%E7%AF%84%E6%A2%85%E5%8D%97&amp;area=mid&amp;item=CN10015491&amp;page=1&amp;idx=1&amp;cat=CN1&amp;pdf=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ormancomplex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user</cp:lastModifiedBy>
  <cp:revision>2</cp:revision>
  <dcterms:created xsi:type="dcterms:W3CDTF">2016-02-22T01:59:00Z</dcterms:created>
  <dcterms:modified xsi:type="dcterms:W3CDTF">2016-02-22T01:59:00Z</dcterms:modified>
</cp:coreProperties>
</file>