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EF2" w:rsidRPr="005D506B" w:rsidRDefault="00CE6AF8" w:rsidP="00B7641E">
      <w:pPr>
        <w:widowControl/>
        <w:spacing w:line="312" w:lineRule="auto"/>
        <w:jc w:val="center"/>
        <w:rPr>
          <w:rFonts w:ascii="標楷體" w:eastAsia="標楷體" w:hAnsi="標楷體"/>
          <w:b/>
          <w:color w:val="000000" w:themeColor="text1"/>
          <w:sz w:val="28"/>
        </w:rPr>
      </w:pPr>
      <w:r w:rsidRPr="005D506B">
        <w:rPr>
          <w:rFonts w:ascii="標楷體" w:eastAsia="標楷體" w:hAnsi="標楷體" w:hint="eastAsia"/>
          <w:b/>
          <w:color w:val="000000" w:themeColor="text1"/>
          <w:sz w:val="28"/>
        </w:rPr>
        <w:t>嘿！會『動』的夏至！ - 創意</w:t>
      </w:r>
      <w:r w:rsidR="00AE2C32" w:rsidRPr="005D506B">
        <w:rPr>
          <w:rFonts w:ascii="標楷體" w:eastAsia="標楷體" w:hAnsi="標楷體" w:hint="eastAsia"/>
          <w:b/>
          <w:color w:val="000000" w:themeColor="text1"/>
          <w:sz w:val="28"/>
        </w:rPr>
        <w:t>極</w:t>
      </w:r>
      <w:r w:rsidRPr="005D506B">
        <w:rPr>
          <w:rFonts w:ascii="標楷體" w:eastAsia="標楷體" w:hAnsi="標楷體" w:hint="eastAsia"/>
          <w:b/>
          <w:color w:val="000000" w:themeColor="text1"/>
          <w:sz w:val="28"/>
        </w:rPr>
        <w:t>短片</w:t>
      </w:r>
      <w:r w:rsidR="003043FF" w:rsidRPr="005D506B">
        <w:rPr>
          <w:rFonts w:ascii="標楷體" w:eastAsia="標楷體" w:hAnsi="標楷體" w:hint="eastAsia"/>
          <w:b/>
          <w:color w:val="000000" w:themeColor="text1"/>
          <w:sz w:val="28"/>
        </w:rPr>
        <w:t>人氣</w:t>
      </w:r>
      <w:r w:rsidRPr="005D506B">
        <w:rPr>
          <w:rFonts w:ascii="標楷體" w:eastAsia="標楷體" w:hAnsi="標楷體" w:hint="eastAsia"/>
          <w:b/>
          <w:color w:val="000000" w:themeColor="text1"/>
          <w:sz w:val="28"/>
        </w:rPr>
        <w:t>招募中！</w:t>
      </w:r>
    </w:p>
    <w:p w:rsidR="00B7641E" w:rsidRPr="005D506B" w:rsidRDefault="00B7641E" w:rsidP="00B7641E">
      <w:pPr>
        <w:widowControl/>
        <w:spacing w:line="312" w:lineRule="auto"/>
        <w:rPr>
          <w:rFonts w:ascii="標楷體" w:eastAsia="標楷體" w:hAnsi="標楷體"/>
          <w:b/>
          <w:color w:val="000000" w:themeColor="text1"/>
        </w:rPr>
      </w:pPr>
    </w:p>
    <w:p w:rsidR="00CB7F36" w:rsidRPr="005D506B" w:rsidRDefault="00AE6C7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創作</w:t>
      </w:r>
      <w:r w:rsidR="00CB7F36" w:rsidRPr="005D506B">
        <w:rPr>
          <w:rFonts w:ascii="標楷體" w:eastAsia="標楷體" w:hAnsi="標楷體" w:hint="eastAsia"/>
          <w:b/>
          <w:color w:val="000000" w:themeColor="text1"/>
        </w:rPr>
        <w:t>無上限 你就是導演</w:t>
      </w:r>
    </w:p>
    <w:p w:rsidR="009B60B2"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今年夏天</w:t>
      </w:r>
      <w:r w:rsidR="0086572A" w:rsidRPr="005D506B">
        <w:rPr>
          <w:rFonts w:ascii="標楷體" w:eastAsia="標楷體" w:hAnsi="標楷體" w:hint="eastAsia"/>
          <w:b/>
          <w:color w:val="000000" w:themeColor="text1"/>
        </w:rPr>
        <w:t>用你的風格，</w:t>
      </w:r>
      <w:r w:rsidRPr="005D506B">
        <w:rPr>
          <w:rFonts w:ascii="標楷體" w:eastAsia="標楷體" w:hAnsi="標楷體" w:hint="eastAsia"/>
          <w:b/>
          <w:color w:val="000000" w:themeColor="text1"/>
        </w:rPr>
        <w:t>玩出你的「臺灣夏至235」！</w:t>
      </w:r>
    </w:p>
    <w:p w:rsidR="00453A57" w:rsidRPr="005D506B" w:rsidRDefault="009B60B2"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只要拍攝上傳</w:t>
      </w:r>
      <w:r w:rsidR="006D1ED3" w:rsidRPr="005D506B">
        <w:rPr>
          <w:rFonts w:ascii="標楷體" w:eastAsia="標楷體" w:hAnsi="標楷體" w:hint="eastAsia"/>
          <w:b/>
          <w:color w:val="000000" w:themeColor="text1"/>
        </w:rPr>
        <w:t>10-</w:t>
      </w:r>
      <w:r w:rsidRPr="005D506B">
        <w:rPr>
          <w:rFonts w:ascii="標楷體" w:eastAsia="標楷體" w:hAnsi="標楷體" w:hint="eastAsia"/>
          <w:b/>
          <w:color w:val="000000" w:themeColor="text1"/>
        </w:rPr>
        <w:t>15秒的創意短片，</w:t>
      </w:r>
      <w:r w:rsidR="00453A57" w:rsidRPr="005D506B">
        <w:rPr>
          <w:rFonts w:ascii="標楷體" w:eastAsia="標楷體" w:hAnsi="標楷體" w:hint="eastAsia"/>
          <w:b/>
          <w:color w:val="000000" w:themeColor="text1"/>
        </w:rPr>
        <w:t>眾多</w:t>
      </w:r>
      <w:r w:rsidR="00CC6343" w:rsidRPr="005D506B">
        <w:rPr>
          <w:rFonts w:ascii="標楷體" w:eastAsia="標楷體" w:hAnsi="標楷體" w:hint="eastAsia"/>
          <w:b/>
          <w:color w:val="000000" w:themeColor="text1"/>
        </w:rPr>
        <w:t>S</w:t>
      </w:r>
      <w:r w:rsidR="00CC6343" w:rsidRPr="005D506B">
        <w:rPr>
          <w:rFonts w:ascii="標楷體" w:eastAsia="標楷體" w:hAnsi="標楷體"/>
          <w:b/>
          <w:color w:val="000000" w:themeColor="text1"/>
        </w:rPr>
        <w:t>ony</w:t>
      </w:r>
      <w:r w:rsidR="00CC6343" w:rsidRPr="005D506B">
        <w:rPr>
          <w:rFonts w:ascii="標楷體" w:eastAsia="標楷體" w:hAnsi="標楷體" w:hint="eastAsia"/>
          <w:b/>
          <w:color w:val="000000" w:themeColor="text1"/>
        </w:rPr>
        <w:t>好禮</w:t>
      </w:r>
      <w:r w:rsidR="00453A57" w:rsidRPr="005D506B">
        <w:rPr>
          <w:rFonts w:ascii="標楷體" w:eastAsia="標楷體" w:hAnsi="標楷體" w:hint="eastAsia"/>
          <w:b/>
          <w:color w:val="000000" w:themeColor="text1"/>
        </w:rPr>
        <w:t xml:space="preserve">等你來拿！ </w:t>
      </w:r>
    </w:p>
    <w:p w:rsidR="00453A57" w:rsidRPr="005D506B" w:rsidRDefault="00453A57" w:rsidP="00B7641E">
      <w:pPr>
        <w:widowControl/>
        <w:spacing w:line="312" w:lineRule="auto"/>
        <w:rPr>
          <w:rFonts w:ascii="標楷體" w:eastAsia="標楷體" w:hAnsi="標楷體"/>
          <w:color w:val="000000" w:themeColor="text1"/>
        </w:rPr>
      </w:pPr>
    </w:p>
    <w:p w:rsidR="00CE6AF8"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一、</w:t>
      </w:r>
      <w:r w:rsidR="00CD7DDC" w:rsidRPr="005D506B">
        <w:rPr>
          <w:rFonts w:ascii="標楷體" w:eastAsia="標楷體" w:hAnsi="標楷體" w:hint="eastAsia"/>
          <w:b/>
          <w:color w:val="000000" w:themeColor="text1"/>
        </w:rPr>
        <w:t>拍攝</w:t>
      </w:r>
      <w:r w:rsidR="00CE6AF8" w:rsidRPr="005D506B">
        <w:rPr>
          <w:rFonts w:ascii="標楷體" w:eastAsia="標楷體" w:hAnsi="標楷體" w:hint="eastAsia"/>
          <w:b/>
          <w:color w:val="000000" w:themeColor="text1"/>
        </w:rPr>
        <w:t>主題：</w:t>
      </w:r>
      <w:r w:rsidR="00A1686F" w:rsidRPr="005D506B">
        <w:rPr>
          <w:rFonts w:ascii="標楷體" w:eastAsia="標楷體" w:hAnsi="標楷體" w:hint="eastAsia"/>
          <w:b/>
          <w:color w:val="000000" w:themeColor="text1"/>
        </w:rPr>
        <w:t>夏至、北回歸線23.5度、</w:t>
      </w:r>
      <w:r w:rsidR="00237A0A" w:rsidRPr="005D506B">
        <w:rPr>
          <w:rFonts w:ascii="標楷體" w:eastAsia="標楷體" w:hAnsi="標楷體" w:hint="eastAsia"/>
          <w:b/>
          <w:color w:val="000000" w:themeColor="text1"/>
        </w:rPr>
        <w:t>愛玉</w:t>
      </w:r>
    </w:p>
    <w:p w:rsidR="000A4A67" w:rsidRPr="00D67475"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D67475">
        <w:rPr>
          <w:rFonts w:ascii="標楷體" w:eastAsia="標楷體" w:hAnsi="標楷體" w:cs="Arial" w:hint="eastAsia"/>
          <w:b/>
          <w:color w:val="000000" w:themeColor="text1"/>
        </w:rPr>
        <w:t>夏至是甚麼?北回歸線是甚麼</w:t>
      </w:r>
      <w:r w:rsidR="000A4A67" w:rsidRPr="00D67475">
        <w:rPr>
          <w:rFonts w:ascii="標楷體" w:eastAsia="標楷體" w:hAnsi="標楷體" w:cs="Arial" w:hint="eastAsia"/>
          <w:b/>
          <w:color w:val="000000" w:themeColor="text1"/>
        </w:rPr>
        <w:t>?</w:t>
      </w:r>
      <w:r w:rsidR="006C719B" w:rsidRPr="00D67475">
        <w:rPr>
          <w:rFonts w:ascii="標楷體" w:eastAsia="標楷體" w:hAnsi="標楷體" w:cs="Arial" w:hint="eastAsia"/>
          <w:b/>
          <w:color w:val="000000" w:themeColor="text1"/>
        </w:rPr>
        <w:t xml:space="preserve"> </w:t>
      </w:r>
      <w:r w:rsidR="000A4A67" w:rsidRPr="00D67475">
        <w:rPr>
          <w:rFonts w:ascii="標楷體" w:eastAsia="標楷體" w:hAnsi="標楷體" w:cs="Arial" w:hint="eastAsia"/>
          <w:b/>
          <w:color w:val="000000" w:themeColor="text1"/>
        </w:rPr>
        <w:t>太陽回眸轉身的時間跟地方</w:t>
      </w:r>
    </w:p>
    <w:p w:rsidR="009C0A9C" w:rsidRPr="00942A5F" w:rsidRDefault="000A4A67"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每年夏至6月21日左右，正中午太陽光會直射北回歸線，而這一天是夏至也是</w:t>
      </w:r>
      <w:r w:rsidR="00A42E2A" w:rsidRPr="00942A5F">
        <w:rPr>
          <w:rFonts w:ascii="標楷體" w:eastAsia="標楷體" w:hAnsi="標楷體" w:cs="Arial" w:hint="eastAsia"/>
          <w:color w:val="000000" w:themeColor="text1"/>
          <w:szCs w:val="20"/>
        </w:rPr>
        <w:t>白天最長的一天</w:t>
      </w:r>
      <w:r w:rsidRPr="00942A5F">
        <w:rPr>
          <w:rFonts w:ascii="標楷體" w:eastAsia="標楷體" w:hAnsi="標楷體" w:cs="Arial" w:hint="eastAsia"/>
          <w:color w:val="000000" w:themeColor="text1"/>
          <w:szCs w:val="20"/>
        </w:rPr>
        <w:t>。而</w:t>
      </w:r>
      <w:r w:rsidRPr="00942A5F">
        <w:rPr>
          <w:rFonts w:ascii="標楷體" w:eastAsia="標楷體" w:hAnsi="標楷體" w:cs="Arial"/>
          <w:color w:val="000000" w:themeColor="text1"/>
          <w:szCs w:val="20"/>
        </w:rPr>
        <w:t>所謂「235」，指北緯23.5度，當太陽直射北回歸線北緯23.5度時，是北半球白晝最長</w:t>
      </w:r>
      <w:r w:rsidR="00A42E2A" w:rsidRPr="00942A5F">
        <w:rPr>
          <w:rFonts w:ascii="標楷體" w:eastAsia="標楷體" w:hAnsi="標楷體" w:cs="Arial" w:hint="eastAsia"/>
          <w:color w:val="000000" w:themeColor="text1"/>
          <w:szCs w:val="20"/>
        </w:rPr>
        <w:t>的日子</w:t>
      </w:r>
      <w:r w:rsidRPr="00942A5F">
        <w:rPr>
          <w:rFonts w:ascii="標楷體" w:eastAsia="標楷體" w:hAnsi="標楷體" w:cs="Arial"/>
          <w:color w:val="000000" w:themeColor="text1"/>
          <w:szCs w:val="20"/>
        </w:rPr>
        <w:t>，稱為夏至。</w:t>
      </w:r>
    </w:p>
    <w:p w:rsidR="006E25F0" w:rsidRPr="005D506B" w:rsidRDefault="009C0A9C"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b/>
          <w:color w:val="000000" w:themeColor="text1"/>
        </w:rPr>
        <w:t>北回歸線上的綠寶石－</w:t>
      </w:r>
      <w:r w:rsidR="00D67475">
        <w:rPr>
          <w:rFonts w:ascii="標楷體" w:eastAsia="標楷體" w:hAnsi="標楷體" w:cs="Arial"/>
          <w:b/>
          <w:color w:val="000000" w:themeColor="text1"/>
        </w:rPr>
        <w:t>臺灣</w:t>
      </w:r>
      <w:r w:rsidR="000E6547" w:rsidRPr="005D506B">
        <w:rPr>
          <w:rFonts w:ascii="標楷體" w:eastAsia="標楷體" w:hAnsi="標楷體" w:cs="Arial" w:hint="eastAsia"/>
          <w:b/>
          <w:color w:val="000000" w:themeColor="text1"/>
        </w:rPr>
        <w:t>，</w:t>
      </w:r>
      <w:r w:rsidR="00492866" w:rsidRPr="005D506B">
        <w:rPr>
          <w:rFonts w:ascii="標楷體" w:eastAsia="標楷體" w:hAnsi="標楷體" w:cs="Arial" w:hint="eastAsia"/>
          <w:b/>
          <w:color w:val="000000" w:themeColor="text1"/>
        </w:rPr>
        <w:t xml:space="preserve"> </w:t>
      </w:r>
      <w:r w:rsidR="000E6547" w:rsidRPr="005D506B">
        <w:rPr>
          <w:rFonts w:ascii="標楷體" w:eastAsia="標楷體" w:hAnsi="標楷體" w:cs="Arial" w:hint="eastAsia"/>
          <w:b/>
          <w:color w:val="000000" w:themeColor="text1"/>
        </w:rPr>
        <w:t>臺灣的玉腰帶-北回歸線</w:t>
      </w:r>
    </w:p>
    <w:p w:rsidR="007817AE" w:rsidRPr="00942A5F" w:rsidRDefault="006C719B" w:rsidP="00B7641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hint="eastAsia"/>
          <w:color w:val="000000" w:themeColor="text1"/>
          <w:szCs w:val="20"/>
        </w:rPr>
        <w:t>地球上，</w:t>
      </w:r>
      <w:r w:rsidR="006E25F0" w:rsidRPr="00942A5F">
        <w:rPr>
          <w:rFonts w:ascii="標楷體" w:eastAsia="標楷體" w:hAnsi="標楷體" w:cs="Arial"/>
          <w:color w:val="000000" w:themeColor="text1"/>
          <w:szCs w:val="20"/>
        </w:rPr>
        <w:t>北緯20~30</w:t>
      </w:r>
      <w:r w:rsidRPr="00942A5F">
        <w:rPr>
          <w:rFonts w:ascii="標楷體" w:eastAsia="標楷體" w:hAnsi="標楷體" w:cs="Arial"/>
          <w:color w:val="000000" w:themeColor="text1"/>
          <w:szCs w:val="20"/>
        </w:rPr>
        <w:t>度之間</w:t>
      </w:r>
      <w:r w:rsidR="006E25F0" w:rsidRPr="00942A5F">
        <w:rPr>
          <w:rFonts w:ascii="標楷體" w:eastAsia="標楷體" w:hAnsi="標楷體" w:cs="Arial"/>
          <w:color w:val="000000" w:themeColor="text1"/>
          <w:szCs w:val="20"/>
        </w:rPr>
        <w:t>，大部分地區都變成沙漠或半沙漠的乾旱環境。而</w:t>
      </w:r>
      <w:r w:rsidR="00D67475">
        <w:rPr>
          <w:rFonts w:ascii="標楷體" w:eastAsia="標楷體" w:hAnsi="標楷體" w:cs="Arial"/>
          <w:color w:val="000000" w:themeColor="text1"/>
          <w:szCs w:val="20"/>
        </w:rPr>
        <w:t>臺灣</w:t>
      </w:r>
      <w:r w:rsidRPr="00942A5F">
        <w:rPr>
          <w:rFonts w:ascii="標楷體" w:eastAsia="標楷體" w:hAnsi="標楷體" w:cs="Arial" w:hint="eastAsia"/>
          <w:color w:val="000000" w:themeColor="text1"/>
          <w:szCs w:val="20"/>
        </w:rPr>
        <w:t>是屬於經過北回歸線中最大的海島國家</w:t>
      </w:r>
      <w:r w:rsidR="006E25F0" w:rsidRPr="00942A5F">
        <w:rPr>
          <w:rFonts w:ascii="標楷體" w:eastAsia="標楷體" w:hAnsi="標楷體" w:cs="Arial"/>
          <w:color w:val="000000" w:themeColor="text1"/>
          <w:szCs w:val="20"/>
        </w:rPr>
        <w:t>，</w:t>
      </w:r>
      <w:r w:rsidRPr="00942A5F">
        <w:rPr>
          <w:rFonts w:ascii="標楷體" w:eastAsia="標楷體" w:hAnsi="標楷體" w:cs="Arial"/>
          <w:color w:val="000000" w:themeColor="text1"/>
          <w:szCs w:val="20"/>
        </w:rPr>
        <w:t>因此</w:t>
      </w:r>
      <w:r w:rsidR="009C0A9C" w:rsidRPr="00942A5F">
        <w:rPr>
          <w:rFonts w:ascii="標楷體" w:eastAsia="標楷體" w:hAnsi="標楷體" w:cs="Arial" w:hint="eastAsia"/>
          <w:color w:val="000000" w:themeColor="text1"/>
          <w:szCs w:val="20"/>
        </w:rPr>
        <w:t>臺灣是北回歸線上的美麗海島，</w:t>
      </w:r>
      <w:r w:rsidRPr="00942A5F">
        <w:rPr>
          <w:rFonts w:ascii="標楷體" w:eastAsia="標楷體" w:hAnsi="標楷體" w:cs="Arial" w:hint="eastAsia"/>
          <w:color w:val="000000" w:themeColor="text1"/>
          <w:szCs w:val="20"/>
        </w:rPr>
        <w:t>其中臺灣</w:t>
      </w:r>
      <w:r w:rsidR="000E7252" w:rsidRPr="00942A5F">
        <w:rPr>
          <w:rFonts w:ascii="標楷體" w:eastAsia="標楷體" w:hAnsi="標楷體" w:cs="Arial" w:hint="eastAsia"/>
          <w:color w:val="000000" w:themeColor="text1"/>
          <w:szCs w:val="20"/>
        </w:rPr>
        <w:t>北回歸線經過</w:t>
      </w:r>
      <w:r w:rsidR="005277EE">
        <w:rPr>
          <w:rFonts w:ascii="標楷體" w:eastAsia="標楷體" w:hAnsi="標楷體" w:cs="Arial" w:hint="eastAsia"/>
          <w:color w:val="000000" w:themeColor="text1"/>
          <w:szCs w:val="20"/>
        </w:rPr>
        <w:t>臺灣</w:t>
      </w:r>
      <w:r w:rsidR="000E6547" w:rsidRPr="00942A5F">
        <w:rPr>
          <w:rFonts w:ascii="標楷體" w:eastAsia="標楷體" w:hAnsi="標楷體" w:cs="Arial" w:hint="eastAsia"/>
          <w:color w:val="000000" w:themeColor="text1"/>
          <w:szCs w:val="20"/>
        </w:rPr>
        <w:t>中</w:t>
      </w:r>
      <w:r w:rsidR="005277EE">
        <w:rPr>
          <w:rFonts w:ascii="標楷體" w:eastAsia="標楷體" w:hAnsi="標楷體" w:cs="Arial" w:hint="eastAsia"/>
          <w:color w:val="000000" w:themeColor="text1"/>
          <w:szCs w:val="20"/>
        </w:rPr>
        <w:t>南</w:t>
      </w:r>
      <w:r w:rsidR="000E6547" w:rsidRPr="00942A5F">
        <w:rPr>
          <w:rFonts w:ascii="標楷體" w:eastAsia="標楷體" w:hAnsi="標楷體" w:cs="Arial" w:hint="eastAsia"/>
          <w:color w:val="000000" w:themeColor="text1"/>
          <w:szCs w:val="20"/>
        </w:rPr>
        <w:t>部地區，包含</w:t>
      </w:r>
      <w:r w:rsidR="000E7252" w:rsidRPr="00942A5F">
        <w:rPr>
          <w:rFonts w:ascii="標楷體" w:eastAsia="標楷體" w:hAnsi="標楷體" w:cs="Arial" w:hint="eastAsia"/>
          <w:color w:val="000000" w:themeColor="text1"/>
          <w:szCs w:val="20"/>
        </w:rPr>
        <w:t>澎湖虎井</w:t>
      </w:r>
      <w:r w:rsidR="006D1ED3" w:rsidRPr="00942A5F">
        <w:rPr>
          <w:rFonts w:ascii="標楷體" w:eastAsia="標楷體" w:hAnsi="標楷體" w:cs="Arial" w:hint="eastAsia"/>
          <w:color w:val="000000" w:themeColor="text1"/>
          <w:szCs w:val="20"/>
        </w:rPr>
        <w:t>嶼</w:t>
      </w:r>
      <w:r w:rsidR="000E7252" w:rsidRPr="00942A5F">
        <w:rPr>
          <w:rFonts w:ascii="標楷體" w:eastAsia="標楷體" w:hAnsi="標楷體" w:cs="Arial" w:hint="eastAsia"/>
          <w:color w:val="000000" w:themeColor="text1"/>
          <w:szCs w:val="20"/>
        </w:rPr>
        <w:t>、嘉義布袋、嘉義阿里山 及花蓮豐濱4個地區</w:t>
      </w:r>
      <w:r w:rsidRPr="00942A5F">
        <w:rPr>
          <w:rFonts w:ascii="標楷體" w:eastAsia="標楷體" w:hAnsi="標楷體" w:cs="Arial" w:hint="eastAsia"/>
          <w:color w:val="000000" w:themeColor="text1"/>
          <w:szCs w:val="20"/>
        </w:rPr>
        <w:t>，</w:t>
      </w:r>
      <w:r w:rsidR="000E6547" w:rsidRPr="00942A5F">
        <w:rPr>
          <w:rFonts w:ascii="標楷體" w:eastAsia="標楷體" w:hAnsi="標楷體" w:cs="Arial" w:hint="eastAsia"/>
          <w:color w:val="000000" w:themeColor="text1"/>
          <w:szCs w:val="20"/>
        </w:rPr>
        <w:t>跟著這條2</w:t>
      </w:r>
      <w:r w:rsidR="00A42E2A" w:rsidRPr="00942A5F">
        <w:rPr>
          <w:rFonts w:ascii="標楷體" w:eastAsia="標楷體" w:hAnsi="標楷體" w:cs="Arial" w:hint="eastAsia"/>
          <w:color w:val="000000" w:themeColor="text1"/>
          <w:szCs w:val="20"/>
        </w:rPr>
        <w:t>3.</w:t>
      </w:r>
      <w:r w:rsidR="000E6547" w:rsidRPr="00942A5F">
        <w:rPr>
          <w:rFonts w:ascii="標楷體" w:eastAsia="標楷體" w:hAnsi="標楷體" w:cs="Arial" w:hint="eastAsia"/>
          <w:color w:val="000000" w:themeColor="text1"/>
          <w:szCs w:val="20"/>
        </w:rPr>
        <w:t>5</w:t>
      </w:r>
      <w:r w:rsidR="000E6547" w:rsidRPr="00942A5F">
        <w:rPr>
          <w:rFonts w:ascii="標楷體" w:eastAsia="標楷體" w:hAnsi="標楷體" w:cs="Arial"/>
          <w:color w:val="000000" w:themeColor="text1"/>
          <w:szCs w:val="20"/>
        </w:rPr>
        <w:t>的北回歸線</w:t>
      </w:r>
      <w:r w:rsidR="000E6547" w:rsidRPr="00942A5F">
        <w:rPr>
          <w:rFonts w:ascii="標楷體" w:eastAsia="標楷體" w:hAnsi="標楷體" w:cs="Arial" w:hint="eastAsia"/>
          <w:color w:val="000000" w:themeColor="text1"/>
          <w:szCs w:val="20"/>
        </w:rPr>
        <w:t>走，</w:t>
      </w:r>
      <w:r w:rsidR="006D1ED3" w:rsidRPr="00942A5F">
        <w:rPr>
          <w:rFonts w:ascii="標楷體" w:eastAsia="標楷體" w:hAnsi="標楷體" w:cs="Arial" w:hint="eastAsia"/>
          <w:color w:val="000000" w:themeColor="text1"/>
          <w:szCs w:val="20"/>
        </w:rPr>
        <w:t>可</w:t>
      </w:r>
      <w:r w:rsidR="007817AE" w:rsidRPr="00942A5F">
        <w:rPr>
          <w:rFonts w:ascii="標楷體" w:eastAsia="標楷體" w:hAnsi="標楷體" w:cs="Arial" w:hint="eastAsia"/>
          <w:color w:val="000000" w:themeColor="text1"/>
          <w:szCs w:val="20"/>
        </w:rPr>
        <w:t>一路</w:t>
      </w:r>
      <w:r w:rsidR="006D1ED3" w:rsidRPr="00942A5F">
        <w:rPr>
          <w:rFonts w:ascii="標楷體" w:eastAsia="標楷體" w:hAnsi="標楷體" w:cs="Arial" w:hint="eastAsia"/>
          <w:color w:val="000000" w:themeColor="text1"/>
          <w:szCs w:val="20"/>
        </w:rPr>
        <w:t>感受臺灣的</w:t>
      </w:r>
      <w:r w:rsidR="000E7252" w:rsidRPr="00942A5F">
        <w:rPr>
          <w:rFonts w:ascii="標楷體" w:eastAsia="標楷體" w:hAnsi="標楷體" w:cs="Arial"/>
          <w:color w:val="000000" w:themeColor="text1"/>
          <w:szCs w:val="20"/>
        </w:rPr>
        <w:t>熱帶、亞熱帶、溫帶</w:t>
      </w:r>
      <w:r w:rsidR="006D1ED3" w:rsidRPr="00942A5F">
        <w:rPr>
          <w:rFonts w:ascii="標楷體" w:eastAsia="標楷體" w:hAnsi="標楷體" w:cs="Arial" w:hint="eastAsia"/>
          <w:color w:val="000000" w:themeColor="text1"/>
          <w:szCs w:val="20"/>
        </w:rPr>
        <w:t>及</w:t>
      </w:r>
      <w:r w:rsidR="000E7252" w:rsidRPr="00942A5F">
        <w:rPr>
          <w:rFonts w:ascii="標楷體" w:eastAsia="標楷體" w:hAnsi="標楷體" w:cs="Arial"/>
          <w:color w:val="000000" w:themeColor="text1"/>
          <w:szCs w:val="20"/>
        </w:rPr>
        <w:t>寒帶</w:t>
      </w:r>
      <w:r w:rsidR="006D1ED3" w:rsidRPr="00942A5F">
        <w:rPr>
          <w:rFonts w:ascii="標楷體" w:eastAsia="標楷體" w:hAnsi="標楷體" w:cs="Arial" w:hint="eastAsia"/>
          <w:color w:val="000000" w:themeColor="text1"/>
          <w:szCs w:val="20"/>
        </w:rPr>
        <w:t>氣侯變化</w:t>
      </w:r>
      <w:r w:rsidR="00492866" w:rsidRPr="00942A5F">
        <w:rPr>
          <w:rFonts w:ascii="標楷體" w:eastAsia="標楷體" w:hAnsi="標楷體" w:cs="Arial" w:hint="eastAsia"/>
          <w:color w:val="000000" w:themeColor="text1"/>
          <w:szCs w:val="20"/>
        </w:rPr>
        <w:t>。</w:t>
      </w:r>
      <w:r w:rsidR="007817AE" w:rsidRPr="00942A5F">
        <w:rPr>
          <w:rFonts w:ascii="標楷體" w:eastAsia="標楷體" w:hAnsi="標楷體" w:cs="Arial" w:hint="eastAsia"/>
          <w:color w:val="000000" w:themeColor="text1"/>
          <w:szCs w:val="20"/>
        </w:rPr>
        <w:t>臺灣夏至235就是</w:t>
      </w:r>
      <w:r w:rsidR="007817AE" w:rsidRPr="00942A5F">
        <w:rPr>
          <w:rFonts w:ascii="標楷體" w:eastAsia="標楷體" w:hAnsi="標楷體" w:cs="Arial"/>
          <w:color w:val="000000" w:themeColor="text1"/>
          <w:szCs w:val="20"/>
        </w:rPr>
        <w:t>臺灣限定的北回歸線夏日</w:t>
      </w:r>
      <w:r w:rsidR="006D1ED3" w:rsidRPr="00942A5F">
        <w:rPr>
          <w:rFonts w:ascii="標楷體" w:eastAsia="標楷體" w:hAnsi="標楷體" w:cs="Arial" w:hint="eastAsia"/>
          <w:color w:val="000000" w:themeColor="text1"/>
          <w:szCs w:val="20"/>
        </w:rPr>
        <w:t>慶典</w:t>
      </w:r>
      <w:r w:rsidR="00492866" w:rsidRPr="00942A5F">
        <w:rPr>
          <w:rFonts w:ascii="標楷體" w:eastAsia="標楷體" w:hAnsi="標楷體" w:cs="Arial" w:hint="eastAsia"/>
          <w:color w:val="000000" w:themeColor="text1"/>
          <w:szCs w:val="20"/>
        </w:rPr>
        <w:t>。</w:t>
      </w:r>
      <w:r w:rsidR="00492866" w:rsidRPr="00942A5F">
        <w:rPr>
          <w:rFonts w:ascii="標楷體" w:eastAsia="標楷體" w:hAnsi="標楷體" w:cs="Arial"/>
          <w:color w:val="000000" w:themeColor="text1"/>
          <w:szCs w:val="20"/>
        </w:rPr>
        <w:t xml:space="preserve"> </w:t>
      </w:r>
    </w:p>
    <w:p w:rsidR="000E7252" w:rsidRPr="005D506B" w:rsidRDefault="000E7252" w:rsidP="00D67475">
      <w:pPr>
        <w:pStyle w:val="a3"/>
        <w:numPr>
          <w:ilvl w:val="0"/>
          <w:numId w:val="5"/>
        </w:numPr>
        <w:spacing w:afterLines="50" w:after="180" w:line="312" w:lineRule="auto"/>
        <w:ind w:leftChars="0"/>
        <w:rPr>
          <w:rFonts w:ascii="標楷體" w:eastAsia="標楷體" w:hAnsi="標楷體" w:cs="Arial"/>
          <w:b/>
          <w:color w:val="000000" w:themeColor="text1"/>
        </w:rPr>
      </w:pPr>
      <w:r w:rsidRPr="005D506B">
        <w:rPr>
          <w:rFonts w:ascii="標楷體" w:eastAsia="標楷體" w:hAnsi="標楷體" w:cs="Arial" w:hint="eastAsia"/>
          <w:b/>
          <w:color w:val="000000" w:themeColor="text1"/>
        </w:rPr>
        <w:t>夏天吃甚麼</w:t>
      </w:r>
      <w:r w:rsidR="00492866" w:rsidRPr="005D506B">
        <w:rPr>
          <w:rFonts w:ascii="標楷體" w:eastAsia="標楷體" w:hAnsi="標楷體" w:cs="Arial" w:hint="eastAsia"/>
          <w:b/>
          <w:color w:val="000000" w:themeColor="text1"/>
        </w:rPr>
        <w:t>，吃愛玉</w:t>
      </w:r>
    </w:p>
    <w:p w:rsidR="007817AE" w:rsidRPr="00942A5F" w:rsidRDefault="00492866" w:rsidP="007817AE">
      <w:pPr>
        <w:spacing w:afterLines="50" w:after="180" w:line="312" w:lineRule="auto"/>
        <w:rPr>
          <w:rFonts w:ascii="標楷體" w:eastAsia="標楷體" w:hAnsi="標楷體" w:cs="Arial"/>
          <w:color w:val="000000" w:themeColor="text1"/>
          <w:szCs w:val="20"/>
        </w:rPr>
      </w:pPr>
      <w:r w:rsidRPr="00942A5F">
        <w:rPr>
          <w:rFonts w:ascii="標楷體" w:eastAsia="標楷體" w:hAnsi="標楷體" w:cs="Arial"/>
          <w:color w:val="000000" w:themeColor="text1"/>
          <w:szCs w:val="20"/>
        </w:rPr>
        <w:t>北回歸線沿線除了欣賞美景外，還可品嚐臺灣夏日限定北回歸線美食</w:t>
      </w:r>
      <w:r w:rsidRPr="00942A5F">
        <w:rPr>
          <w:rFonts w:ascii="標楷體" w:eastAsia="標楷體" w:hAnsi="標楷體" w:cs="Arial" w:hint="eastAsia"/>
          <w:color w:val="000000" w:themeColor="text1"/>
          <w:szCs w:val="20"/>
        </w:rPr>
        <w:t>，一路</w:t>
      </w:r>
      <w:r w:rsidR="007817AE" w:rsidRPr="00942A5F">
        <w:rPr>
          <w:rFonts w:ascii="標楷體" w:eastAsia="標楷體" w:hAnsi="標楷體" w:cs="Arial" w:hint="eastAsia"/>
          <w:color w:val="000000" w:themeColor="text1"/>
          <w:szCs w:val="20"/>
        </w:rPr>
        <w:t>從</w:t>
      </w:r>
      <w:r w:rsidR="007817AE" w:rsidRPr="00942A5F">
        <w:rPr>
          <w:rFonts w:ascii="標楷體" w:eastAsia="標楷體" w:hAnsi="標楷體" w:cs="Arial"/>
          <w:color w:val="000000" w:themeColor="text1"/>
          <w:szCs w:val="20"/>
        </w:rPr>
        <w:t>東部海岸的飛魚、花東縱谷的蜜香紅茶、阿里山的愛玉、西拉雅的芒果冰、雲嘉南的仙草及澎湖的仙人掌冰</w:t>
      </w:r>
      <w:r w:rsidRPr="00942A5F">
        <w:rPr>
          <w:rFonts w:ascii="標楷體" w:eastAsia="標楷體" w:hAnsi="標楷體" w:cs="Arial" w:hint="eastAsia"/>
          <w:color w:val="000000" w:themeColor="text1"/>
          <w:szCs w:val="20"/>
        </w:rPr>
        <w:t>，沿途吃不停。</w:t>
      </w:r>
      <w:r w:rsidR="002412EE" w:rsidRPr="00942A5F">
        <w:rPr>
          <w:rFonts w:ascii="標楷體" w:eastAsia="標楷體" w:hAnsi="標楷體" w:cs="Arial" w:hint="eastAsia"/>
          <w:color w:val="000000" w:themeColor="text1"/>
          <w:szCs w:val="20"/>
        </w:rPr>
        <w:t>其中，愛玉是</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特有種，全世界只有</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有愛玉，而</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的阿里山，更是愛玉的故鄉，臺灣夏至235，讓</w:t>
      </w:r>
      <w:r w:rsidR="00D67475">
        <w:rPr>
          <w:rFonts w:ascii="標楷體" w:eastAsia="標楷體" w:hAnsi="標楷體" w:cs="Arial" w:hint="eastAsia"/>
          <w:color w:val="000000" w:themeColor="text1"/>
          <w:szCs w:val="20"/>
        </w:rPr>
        <w:t>臺灣</w:t>
      </w:r>
      <w:r w:rsidR="002412EE" w:rsidRPr="00942A5F">
        <w:rPr>
          <w:rFonts w:ascii="標楷體" w:eastAsia="標楷體" w:hAnsi="標楷體" w:cs="Arial" w:hint="eastAsia"/>
          <w:color w:val="000000" w:themeColor="text1"/>
          <w:szCs w:val="20"/>
        </w:rPr>
        <w:t>夏天充滿不一樣的魅力</w:t>
      </w:r>
      <w:r w:rsidR="007D6747">
        <w:rPr>
          <w:rFonts w:ascii="標楷體" w:eastAsia="標楷體" w:hAnsi="標楷體" w:cs="Arial" w:hint="eastAsia"/>
          <w:color w:val="000000" w:themeColor="text1"/>
          <w:szCs w:val="20"/>
        </w:rPr>
        <w:t>！</w:t>
      </w:r>
    </w:p>
    <w:p w:rsidR="007D6747" w:rsidRPr="00D15E52" w:rsidRDefault="00D15E52" w:rsidP="00942A5F">
      <w:pPr>
        <w:widowControl/>
        <w:spacing w:line="312" w:lineRule="auto"/>
        <w:rPr>
          <w:rFonts w:ascii="標楷體" w:eastAsia="標楷體" w:hAnsi="標楷體"/>
          <w:b/>
        </w:rPr>
      </w:pPr>
      <w:r w:rsidRPr="00D15E52">
        <w:rPr>
          <w:rFonts w:ascii="標楷體" w:eastAsia="標楷體" w:hAnsi="標楷體" w:hint="eastAsia"/>
          <w:b/>
        </w:rPr>
        <w:t>極短片作品說明：</w:t>
      </w:r>
    </w:p>
    <w:p w:rsidR="007D6747"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看完</w:t>
      </w:r>
      <w:r w:rsidR="007D6747" w:rsidRPr="007D6747">
        <w:rPr>
          <w:rFonts w:ascii="標楷體" w:eastAsia="標楷體" w:hAnsi="標楷體" w:hint="eastAsia"/>
        </w:rPr>
        <w:t>臺灣夏至235</w:t>
      </w:r>
      <w:r w:rsidR="005277EE" w:rsidRPr="007D6747">
        <w:rPr>
          <w:rFonts w:ascii="標楷體" w:eastAsia="標楷體" w:hAnsi="標楷體" w:hint="eastAsia"/>
        </w:rPr>
        <w:t>介紹</w:t>
      </w:r>
      <w:r w:rsidRPr="007D6747">
        <w:rPr>
          <w:rFonts w:ascii="標楷體" w:eastAsia="標楷體" w:hAnsi="標楷體" w:hint="eastAsia"/>
        </w:rPr>
        <w:t>後，準備拍出一支轟動武林，驚動萬教的作</w:t>
      </w:r>
      <w:r w:rsidR="00DE01BA" w:rsidRPr="007D6747">
        <w:rPr>
          <w:rFonts w:ascii="標楷體" w:eastAsia="標楷體" w:hAnsi="標楷體" w:hint="eastAsia"/>
        </w:rPr>
        <w:t>品</w:t>
      </w:r>
      <w:r w:rsidRPr="007D6747">
        <w:rPr>
          <w:rFonts w:ascii="標楷體" w:eastAsia="標楷體" w:hAnsi="標楷體" w:hint="eastAsia"/>
        </w:rPr>
        <w:t>了嗎？</w:t>
      </w:r>
    </w:p>
    <w:p w:rsidR="007D6747" w:rsidRPr="007D6747" w:rsidRDefault="007D6747" w:rsidP="00942A5F">
      <w:pPr>
        <w:widowControl/>
        <w:spacing w:line="312" w:lineRule="auto"/>
        <w:rPr>
          <w:rFonts w:ascii="標楷體" w:eastAsia="標楷體" w:hAnsi="標楷體"/>
        </w:rPr>
      </w:pPr>
      <w:r w:rsidRPr="007D6747">
        <w:rPr>
          <w:rFonts w:ascii="標楷體" w:eastAsia="標楷體" w:hAnsi="標楷體" w:hint="eastAsia"/>
        </w:rPr>
        <w:t>請運用上述與夏至、北回歸線、愛玉、太陽科學等主題，拍攝一支10-15秒的極短片，影片風格可以KUSO，可以浪漫，可以溫馨，可以嚴肅，</w:t>
      </w:r>
      <w:r w:rsidR="00D15E52">
        <w:rPr>
          <w:rFonts w:ascii="標楷體" w:eastAsia="標楷體" w:hAnsi="標楷體" w:hint="eastAsia"/>
        </w:rPr>
        <w:t>影片</w:t>
      </w:r>
      <w:r w:rsidRPr="007D6747">
        <w:rPr>
          <w:rFonts w:ascii="標楷體" w:eastAsia="標楷體" w:hAnsi="標楷體" w:hint="eastAsia"/>
        </w:rPr>
        <w:t>只要能夠講述至少任何一個</w:t>
      </w:r>
      <w:r w:rsidR="00D15E52">
        <w:rPr>
          <w:rFonts w:ascii="標楷體" w:eastAsia="標楷體" w:hAnsi="標楷體" w:hint="eastAsia"/>
        </w:rPr>
        <w:t>臺灣夏至235</w:t>
      </w:r>
      <w:r w:rsidRPr="007D6747">
        <w:rPr>
          <w:rFonts w:ascii="標楷體" w:eastAsia="標楷體" w:hAnsi="標楷體" w:hint="eastAsia"/>
        </w:rPr>
        <w:t>主題，</w:t>
      </w:r>
      <w:r w:rsidR="00D67475">
        <w:rPr>
          <w:rFonts w:ascii="標楷體" w:eastAsia="標楷體" w:hAnsi="標楷體" w:hint="eastAsia"/>
        </w:rPr>
        <w:t>即</w:t>
      </w:r>
      <w:r w:rsidRPr="007D6747">
        <w:rPr>
          <w:rFonts w:ascii="標楷體" w:eastAsia="標楷體" w:hAnsi="標楷體" w:hint="eastAsia"/>
        </w:rPr>
        <w:t>可算是符合</w:t>
      </w:r>
      <w:r>
        <w:rPr>
          <w:rFonts w:ascii="標楷體" w:eastAsia="標楷體" w:hAnsi="標楷體" w:hint="eastAsia"/>
        </w:rPr>
        <w:t>參賽規範。</w:t>
      </w:r>
    </w:p>
    <w:p w:rsidR="00334A6D" w:rsidRPr="007D6747" w:rsidRDefault="001F446E" w:rsidP="00942A5F">
      <w:pPr>
        <w:widowControl/>
        <w:spacing w:line="312" w:lineRule="auto"/>
        <w:rPr>
          <w:rFonts w:ascii="標楷體" w:eastAsia="標楷體" w:hAnsi="標楷體"/>
        </w:rPr>
      </w:pPr>
      <w:r w:rsidRPr="007D6747">
        <w:rPr>
          <w:rFonts w:ascii="標楷體" w:eastAsia="標楷體" w:hAnsi="標楷體" w:hint="eastAsia"/>
        </w:rPr>
        <w:t>如果還沒FU，我們特別</w:t>
      </w:r>
      <w:r w:rsidR="00DE01BA" w:rsidRPr="007D6747">
        <w:rPr>
          <w:rFonts w:ascii="標楷體" w:eastAsia="標楷體" w:hAnsi="標楷體" w:hint="eastAsia"/>
        </w:rPr>
        <w:t>商</w:t>
      </w:r>
      <w:r w:rsidRPr="007D6747">
        <w:rPr>
          <w:rFonts w:ascii="標楷體" w:eastAsia="標楷體" w:hAnsi="標楷體" w:hint="eastAsia"/>
        </w:rPr>
        <w:t>請</w:t>
      </w:r>
      <w:r w:rsidR="00D15E52">
        <w:rPr>
          <w:rFonts w:ascii="標楷體" w:eastAsia="標楷體" w:hAnsi="標楷體" w:hint="eastAsia"/>
        </w:rPr>
        <w:t>搞笑界新星｢</w:t>
      </w:r>
      <w:r w:rsidRPr="007D6747">
        <w:rPr>
          <w:rFonts w:ascii="標楷體" w:eastAsia="標楷體" w:hAnsi="標楷體" w:hint="eastAsia"/>
        </w:rPr>
        <w:t>無尊</w:t>
      </w:r>
      <w:r w:rsidR="00D15E52">
        <w:rPr>
          <w:rFonts w:ascii="標楷體" w:eastAsia="標楷體" w:hAnsi="標楷體" w:hint="eastAsia"/>
        </w:rPr>
        <w:t>｣</w:t>
      </w:r>
      <w:r w:rsidR="00334A6D" w:rsidRPr="007D6747">
        <w:rPr>
          <w:rFonts w:ascii="標楷體" w:eastAsia="標楷體" w:hAnsi="標楷體" w:hint="eastAsia"/>
        </w:rPr>
        <w:t>為您親身示範</w:t>
      </w:r>
      <w:r w:rsidR="005E3DD3">
        <w:rPr>
          <w:rFonts w:ascii="標楷體" w:eastAsia="標楷體" w:hAnsi="標楷體" w:hint="eastAsia"/>
        </w:rPr>
        <w:t>！</w:t>
      </w:r>
      <w:r w:rsidR="00334A6D" w:rsidRPr="007D6747">
        <w:rPr>
          <w:rFonts w:ascii="標楷體" w:eastAsia="標楷體" w:hAnsi="標楷體" w:hint="eastAsia"/>
        </w:rPr>
        <w:t>(</w:t>
      </w:r>
      <w:r w:rsidR="00D15E52">
        <w:rPr>
          <w:rFonts w:ascii="標楷體" w:eastAsia="標楷體" w:hAnsi="標楷體" w:hint="eastAsia"/>
        </w:rPr>
        <w:t>詳</w:t>
      </w:r>
      <w:r w:rsidR="00334A6D" w:rsidRPr="007D6747">
        <w:rPr>
          <w:rFonts w:ascii="標楷體" w:eastAsia="標楷體" w:hAnsi="標楷體" w:hint="eastAsia"/>
        </w:rPr>
        <w:t>臺灣夏至235官網)</w:t>
      </w: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二、</w:t>
      </w:r>
      <w:r w:rsidR="00A1686F" w:rsidRPr="005D506B">
        <w:rPr>
          <w:rFonts w:ascii="標楷體" w:eastAsia="標楷體" w:hAnsi="標楷體" w:hint="eastAsia"/>
          <w:b/>
          <w:color w:val="000000" w:themeColor="text1"/>
        </w:rPr>
        <w:t>參賽</w:t>
      </w:r>
      <w:r w:rsidR="005277EE">
        <w:rPr>
          <w:rFonts w:ascii="標楷體" w:eastAsia="標楷體" w:hAnsi="標楷體" w:hint="eastAsia"/>
          <w:b/>
          <w:color w:val="000000" w:themeColor="text1"/>
        </w:rPr>
        <w:t>對象</w:t>
      </w:r>
      <w:r w:rsidR="00CE6AF8" w:rsidRPr="005D506B">
        <w:rPr>
          <w:rFonts w:ascii="標楷體" w:eastAsia="標楷體" w:hAnsi="標楷體" w:hint="eastAsia"/>
          <w:b/>
          <w:color w:val="000000" w:themeColor="text1"/>
        </w:rPr>
        <w:t>：</w:t>
      </w:r>
    </w:p>
    <w:p w:rsidR="00CE6AF8" w:rsidRPr="005D506B" w:rsidRDefault="00B36CAA"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全</w:t>
      </w:r>
      <w:r w:rsidR="006D1ED3" w:rsidRPr="005D506B">
        <w:rPr>
          <w:rFonts w:ascii="標楷體" w:eastAsia="標楷體" w:hAnsi="標楷體" w:hint="eastAsia"/>
          <w:color w:val="000000" w:themeColor="text1"/>
        </w:rPr>
        <w:t>臺</w:t>
      </w:r>
      <w:r w:rsidR="00CD7DDC" w:rsidRPr="005D506B">
        <w:rPr>
          <w:rFonts w:ascii="標楷體" w:eastAsia="標楷體" w:hAnsi="標楷體" w:hint="eastAsia"/>
          <w:color w:val="000000" w:themeColor="text1"/>
        </w:rPr>
        <w:t>國小、</w:t>
      </w:r>
      <w:r w:rsidR="00CE6AF8" w:rsidRPr="005D506B">
        <w:rPr>
          <w:rFonts w:ascii="標楷體" w:eastAsia="標楷體" w:hAnsi="標楷體" w:hint="eastAsia"/>
          <w:color w:val="000000" w:themeColor="text1"/>
        </w:rPr>
        <w:t>國中、高中</w:t>
      </w:r>
      <w:r w:rsidRPr="005D506B">
        <w:rPr>
          <w:rFonts w:ascii="標楷體" w:eastAsia="標楷體" w:hAnsi="標楷體" w:hint="eastAsia"/>
          <w:color w:val="000000" w:themeColor="text1"/>
        </w:rPr>
        <w:t>職及大專院校之在校</w:t>
      </w:r>
      <w:r w:rsidR="00CE6AF8" w:rsidRPr="005D506B">
        <w:rPr>
          <w:rFonts w:ascii="標楷體" w:eastAsia="標楷體" w:hAnsi="標楷體" w:hint="eastAsia"/>
          <w:color w:val="000000" w:themeColor="text1"/>
        </w:rPr>
        <w:t>學生</w:t>
      </w:r>
    </w:p>
    <w:p w:rsidR="00A717C9" w:rsidRPr="005D506B" w:rsidRDefault="00CD7DDC" w:rsidP="00D434D1">
      <w:pPr>
        <w:pStyle w:val="a3"/>
        <w:widowControl/>
        <w:numPr>
          <w:ilvl w:val="0"/>
          <w:numId w:val="3"/>
        </w:numPr>
        <w:spacing w:line="312" w:lineRule="auto"/>
        <w:ind w:leftChars="0"/>
        <w:rPr>
          <w:rFonts w:ascii="標楷體" w:eastAsia="標楷體" w:hAnsi="標楷體"/>
          <w:b/>
          <w:color w:val="000000" w:themeColor="text1"/>
        </w:rPr>
      </w:pPr>
      <w:r w:rsidRPr="005D506B">
        <w:rPr>
          <w:rFonts w:ascii="標楷體" w:eastAsia="標楷體" w:hAnsi="標楷體" w:hint="eastAsia"/>
          <w:b/>
          <w:color w:val="000000" w:themeColor="text1"/>
        </w:rPr>
        <w:t>競賽方式</w:t>
      </w:r>
      <w:r w:rsidR="00A717C9" w:rsidRPr="005D506B">
        <w:rPr>
          <w:rFonts w:ascii="標楷體" w:eastAsia="標楷體" w:hAnsi="標楷體" w:hint="eastAsia"/>
          <w:b/>
          <w:color w:val="000000" w:themeColor="text1"/>
        </w:rPr>
        <w:t>：</w:t>
      </w:r>
    </w:p>
    <w:p w:rsidR="00CD7DDC" w:rsidRPr="003B3501" w:rsidRDefault="00A717C9" w:rsidP="00A442BD">
      <w:pPr>
        <w:pStyle w:val="a3"/>
        <w:widowControl/>
        <w:numPr>
          <w:ilvl w:val="0"/>
          <w:numId w:val="2"/>
        </w:numPr>
        <w:spacing w:line="312" w:lineRule="auto"/>
        <w:ind w:leftChars="0"/>
        <w:rPr>
          <w:rFonts w:ascii="標楷體" w:eastAsia="標楷體" w:hAnsi="標楷體"/>
          <w:color w:val="000000" w:themeColor="text1"/>
        </w:rPr>
      </w:pPr>
      <w:r w:rsidRPr="003B3501">
        <w:rPr>
          <w:rFonts w:ascii="標楷體" w:eastAsia="標楷體" w:hAnsi="標楷體" w:hint="eastAsia"/>
          <w:color w:val="000000" w:themeColor="text1"/>
        </w:rPr>
        <w:t>以「</w:t>
      </w:r>
      <w:r w:rsidR="00334A6D" w:rsidRPr="003B3501">
        <w:rPr>
          <w:rFonts w:ascii="標楷體" w:eastAsia="標楷體" w:hAnsi="標楷體" w:hint="eastAsia"/>
          <w:color w:val="000000" w:themeColor="text1"/>
        </w:rPr>
        <w:t>臺灣夏至235</w:t>
      </w:r>
      <w:r w:rsidRPr="003B3501">
        <w:rPr>
          <w:rFonts w:ascii="標楷體" w:eastAsia="標楷體" w:hAnsi="標楷體" w:hint="eastAsia"/>
          <w:color w:val="000000" w:themeColor="text1"/>
        </w:rPr>
        <w:t>」為主題拍攝10-15</w:t>
      </w:r>
      <w:r w:rsidR="00CD7DDC" w:rsidRPr="003B3501">
        <w:rPr>
          <w:rFonts w:ascii="標楷體" w:eastAsia="標楷體" w:hAnsi="標楷體" w:hint="eastAsia"/>
          <w:color w:val="000000" w:themeColor="text1"/>
        </w:rPr>
        <w:t>秒</w:t>
      </w:r>
      <w:r w:rsidRPr="003B3501">
        <w:rPr>
          <w:rFonts w:ascii="標楷體" w:eastAsia="標楷體" w:hAnsi="標楷體" w:hint="eastAsia"/>
          <w:color w:val="000000" w:themeColor="text1"/>
        </w:rPr>
        <w:t>極短片</w:t>
      </w:r>
      <w:r w:rsidR="003B3501" w:rsidRPr="003B3501">
        <w:rPr>
          <w:rFonts w:ascii="標楷體" w:eastAsia="標楷體" w:hAnsi="標楷體" w:hint="eastAsia"/>
          <w:color w:val="000000" w:themeColor="text1"/>
        </w:rPr>
        <w:t>，</w:t>
      </w:r>
      <w:r w:rsidR="00E139C8" w:rsidRPr="003B3501">
        <w:rPr>
          <w:rFonts w:ascii="標楷體" w:eastAsia="標楷體" w:hAnsi="標楷體" w:hint="eastAsia"/>
          <w:color w:val="000000" w:themeColor="text1"/>
        </w:rPr>
        <w:t>上傳影片至</w:t>
      </w:r>
      <w:r w:rsidR="007248C2">
        <w:rPr>
          <w:rFonts w:ascii="標楷體" w:eastAsia="標楷體" w:hAnsi="標楷體" w:hint="eastAsia"/>
          <w:color w:val="000000" w:themeColor="text1"/>
        </w:rPr>
        <w:t>臺灣夏至235</w:t>
      </w:r>
      <w:r w:rsidR="006D1ED3" w:rsidRPr="003B3501">
        <w:rPr>
          <w:rFonts w:ascii="標楷體" w:eastAsia="標楷體" w:hAnsi="標楷體" w:hint="eastAsia"/>
          <w:color w:val="000000" w:themeColor="text1"/>
        </w:rPr>
        <w:t>官網</w:t>
      </w:r>
    </w:p>
    <w:p w:rsidR="00A1686F" w:rsidRPr="007D6747" w:rsidRDefault="00B36CAA" w:rsidP="00505FEB">
      <w:pPr>
        <w:pStyle w:val="a3"/>
        <w:widowControl/>
        <w:numPr>
          <w:ilvl w:val="0"/>
          <w:numId w:val="2"/>
        </w:numPr>
        <w:spacing w:line="312" w:lineRule="auto"/>
        <w:ind w:leftChars="0"/>
        <w:rPr>
          <w:rFonts w:ascii="標楷體" w:eastAsia="標楷體" w:hAnsi="標楷體"/>
          <w:color w:val="000000" w:themeColor="text1"/>
        </w:rPr>
      </w:pPr>
      <w:r w:rsidRPr="007D6747">
        <w:rPr>
          <w:rFonts w:ascii="標楷體" w:eastAsia="標楷體" w:hAnsi="標楷體" w:hint="eastAsia"/>
          <w:color w:val="000000" w:themeColor="text1"/>
        </w:rPr>
        <w:t>經主辦單位審核符合主題後即可上線進行人氣</w:t>
      </w:r>
      <w:r w:rsidR="00A1686F" w:rsidRPr="007D6747">
        <w:rPr>
          <w:rFonts w:ascii="標楷體" w:eastAsia="標楷體" w:hAnsi="標楷體" w:hint="eastAsia"/>
          <w:color w:val="000000" w:themeColor="text1"/>
        </w:rPr>
        <w:t>票</w:t>
      </w:r>
      <w:r w:rsidRPr="007D6747">
        <w:rPr>
          <w:rFonts w:ascii="標楷體" w:eastAsia="標楷體" w:hAnsi="標楷體" w:hint="eastAsia"/>
          <w:color w:val="000000" w:themeColor="text1"/>
        </w:rPr>
        <w:t>選</w:t>
      </w:r>
      <w:r w:rsidR="007D6747" w:rsidRPr="007D6747">
        <w:rPr>
          <w:rFonts w:ascii="標楷體" w:eastAsia="標楷體" w:hAnsi="標楷體" w:hint="eastAsia"/>
          <w:color w:val="000000" w:themeColor="text1"/>
        </w:rPr>
        <w:t>，</w:t>
      </w:r>
      <w:r w:rsidR="00A1686F" w:rsidRPr="007D6747">
        <w:rPr>
          <w:rFonts w:ascii="標楷體" w:eastAsia="標楷體" w:hAnsi="標楷體" w:hint="eastAsia"/>
          <w:color w:val="000000" w:themeColor="text1"/>
        </w:rPr>
        <w:t>每人每日可投</w:t>
      </w:r>
      <w:r w:rsidR="00DE01BA" w:rsidRPr="007D6747">
        <w:rPr>
          <w:rFonts w:ascii="標楷體" w:eastAsia="標楷體" w:hAnsi="標楷體" w:hint="eastAsia"/>
          <w:color w:val="000000" w:themeColor="text1"/>
        </w:rPr>
        <w:t>5</w:t>
      </w:r>
      <w:r w:rsidRPr="007D6747">
        <w:rPr>
          <w:rFonts w:ascii="標楷體" w:eastAsia="標楷體" w:hAnsi="標楷體" w:hint="eastAsia"/>
          <w:color w:val="000000" w:themeColor="text1"/>
        </w:rPr>
        <w:t>票</w:t>
      </w:r>
    </w:p>
    <w:p w:rsidR="00A1686F" w:rsidRPr="005D506B" w:rsidRDefault="00A1686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競賽結束後</w:t>
      </w:r>
      <w:r w:rsidR="00B36CAA" w:rsidRPr="005D506B">
        <w:rPr>
          <w:rFonts w:ascii="標楷體" w:eastAsia="標楷體" w:hAnsi="標楷體" w:hint="eastAsia"/>
          <w:color w:val="000000" w:themeColor="text1"/>
        </w:rPr>
        <w:t>，</w:t>
      </w:r>
      <w:r w:rsidR="003B3501">
        <w:rPr>
          <w:rFonts w:ascii="標楷體" w:eastAsia="標楷體" w:hAnsi="標楷體" w:hint="eastAsia"/>
          <w:color w:val="000000" w:themeColor="text1"/>
        </w:rPr>
        <w:t>抽出早鳥獎與參加獎</w:t>
      </w:r>
      <w:r w:rsidR="007D6747">
        <w:rPr>
          <w:rFonts w:ascii="標楷體" w:eastAsia="標楷體" w:hAnsi="標楷體" w:hint="eastAsia"/>
          <w:color w:val="000000" w:themeColor="text1"/>
        </w:rPr>
        <w:t>，並公布</w:t>
      </w:r>
      <w:r w:rsidR="007D6747">
        <w:rPr>
          <w:rFonts w:ascii="標楷體" w:eastAsia="標楷體" w:hAnsi="標楷體" w:hint="eastAsia"/>
          <w:color w:val="000000" w:themeColor="text1"/>
        </w:rPr>
        <w:t>票選</w:t>
      </w:r>
      <w:r w:rsidR="007D6747" w:rsidRPr="005D506B">
        <w:rPr>
          <w:rFonts w:ascii="標楷體" w:eastAsia="標楷體" w:hAnsi="標楷體" w:hint="eastAsia"/>
          <w:color w:val="000000" w:themeColor="text1"/>
        </w:rPr>
        <w:t>前3名人氣獎</w:t>
      </w:r>
    </w:p>
    <w:p w:rsidR="00A1686F" w:rsidRPr="005D506B" w:rsidRDefault="0080168F" w:rsidP="00B7641E">
      <w:pPr>
        <w:pStyle w:val="a3"/>
        <w:widowControl/>
        <w:numPr>
          <w:ilvl w:val="0"/>
          <w:numId w:val="2"/>
        </w:numPr>
        <w:spacing w:line="312" w:lineRule="auto"/>
        <w:ind w:leftChars="0"/>
        <w:rPr>
          <w:rFonts w:ascii="標楷體" w:eastAsia="標楷體" w:hAnsi="標楷體"/>
          <w:color w:val="000000" w:themeColor="text1"/>
        </w:rPr>
      </w:pPr>
      <w:r w:rsidRPr="005D506B">
        <w:rPr>
          <w:rFonts w:ascii="標楷體" w:eastAsia="標楷體" w:hAnsi="標楷體" w:hint="eastAsia"/>
          <w:color w:val="000000" w:themeColor="text1"/>
        </w:rPr>
        <w:t>參加活動</w:t>
      </w:r>
      <w:r w:rsidR="00A1686F" w:rsidRPr="005D506B">
        <w:rPr>
          <w:rFonts w:ascii="標楷體" w:eastAsia="標楷體" w:hAnsi="標楷體" w:hint="eastAsia"/>
          <w:color w:val="000000" w:themeColor="text1"/>
        </w:rPr>
        <w:t>有機會抽中</w:t>
      </w:r>
      <w:r w:rsidR="00334A6D" w:rsidRPr="005D506B">
        <w:rPr>
          <w:rFonts w:ascii="標楷體" w:eastAsia="標楷體" w:hAnsi="標楷體" w:hint="eastAsia"/>
          <w:color w:val="000000" w:themeColor="text1"/>
        </w:rPr>
        <w:t>由SONY獨家贊助最新潮流的</w:t>
      </w:r>
      <w:r w:rsidR="00A1686F" w:rsidRPr="005D506B">
        <w:rPr>
          <w:rFonts w:ascii="標楷體" w:eastAsia="標楷體" w:hAnsi="標楷體" w:hint="eastAsia"/>
          <w:color w:val="000000" w:themeColor="text1"/>
        </w:rPr>
        <w:t>3C獎品或</w:t>
      </w:r>
      <w:r w:rsidR="00334A6D" w:rsidRPr="005D506B">
        <w:rPr>
          <w:rFonts w:ascii="標楷體" w:eastAsia="標楷體" w:hAnsi="標楷體" w:hint="eastAsia"/>
          <w:color w:val="000000" w:themeColor="text1"/>
        </w:rPr>
        <w:t>臺灣人氣天王-</w:t>
      </w:r>
      <w:r w:rsidR="00A1686F" w:rsidRPr="005D506B">
        <w:rPr>
          <w:rFonts w:ascii="標楷體" w:eastAsia="標楷體" w:hAnsi="標楷體" w:hint="eastAsia"/>
          <w:color w:val="000000" w:themeColor="text1"/>
        </w:rPr>
        <w:t>喔熊組長週邊商品</w:t>
      </w:r>
      <w:r w:rsidRPr="005D506B">
        <w:rPr>
          <w:rFonts w:ascii="標楷體" w:eastAsia="標楷體" w:hAnsi="標楷體" w:hint="eastAsia"/>
          <w:color w:val="000000" w:themeColor="text1"/>
        </w:rPr>
        <w:t>(獎品分配詳下表)</w:t>
      </w:r>
    </w:p>
    <w:tbl>
      <w:tblPr>
        <w:tblStyle w:val="ac"/>
        <w:tblW w:w="0" w:type="auto"/>
        <w:tblInd w:w="360" w:type="dxa"/>
        <w:tblLook w:val="04A0" w:firstRow="1" w:lastRow="0" w:firstColumn="1" w:lastColumn="0" w:noHBand="0" w:noVBand="1"/>
      </w:tblPr>
      <w:tblGrid>
        <w:gridCol w:w="882"/>
        <w:gridCol w:w="2127"/>
        <w:gridCol w:w="5395"/>
      </w:tblGrid>
      <w:tr w:rsidR="005D506B" w:rsidRPr="005D506B" w:rsidTr="007D6747">
        <w:tc>
          <w:tcPr>
            <w:tcW w:w="882"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N</w:t>
            </w:r>
            <w:r w:rsidRPr="005D506B">
              <w:rPr>
                <w:rFonts w:ascii="標楷體" w:eastAsia="標楷體" w:hAnsi="標楷體"/>
                <w:b/>
                <w:color w:val="000000" w:themeColor="text1"/>
              </w:rPr>
              <w:t>o.</w:t>
            </w:r>
          </w:p>
        </w:tc>
        <w:tc>
          <w:tcPr>
            <w:tcW w:w="2127"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獎別</w:t>
            </w:r>
          </w:p>
        </w:tc>
        <w:tc>
          <w:tcPr>
            <w:tcW w:w="5395" w:type="dxa"/>
            <w:shd w:val="clear" w:color="auto" w:fill="D9D9D9" w:themeFill="background1" w:themeFillShade="D9"/>
          </w:tcPr>
          <w:p w:rsidR="0080168F" w:rsidRPr="005D506B" w:rsidRDefault="0080168F" w:rsidP="0080168F">
            <w:pPr>
              <w:pStyle w:val="a3"/>
              <w:widowControl/>
              <w:spacing w:line="312" w:lineRule="auto"/>
              <w:ind w:leftChars="0" w:left="0"/>
              <w:jc w:val="center"/>
              <w:rPr>
                <w:rFonts w:ascii="標楷體" w:eastAsia="標楷體" w:hAnsi="標楷體"/>
                <w:b/>
                <w:color w:val="000000" w:themeColor="text1"/>
              </w:rPr>
            </w:pPr>
            <w:r w:rsidRPr="005D506B">
              <w:rPr>
                <w:rFonts w:ascii="標楷體" w:eastAsia="標楷體" w:hAnsi="標楷體" w:hint="eastAsia"/>
                <w:b/>
                <w:color w:val="000000" w:themeColor="text1"/>
              </w:rPr>
              <w:t>獎項說明</w:t>
            </w:r>
          </w:p>
        </w:tc>
      </w:tr>
      <w:tr w:rsidR="005D506B" w:rsidRPr="005D506B" w:rsidTr="00D769C8">
        <w:tc>
          <w:tcPr>
            <w:tcW w:w="882" w:type="dxa"/>
          </w:tcPr>
          <w:p w:rsidR="0080168F" w:rsidRPr="005D506B"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1</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早鳥獎</w:t>
            </w:r>
          </w:p>
          <w:p w:rsidR="00D769C8" w:rsidRPr="005D506B" w:rsidRDefault="00D769C8" w:rsidP="00614253">
            <w:pPr>
              <w:pStyle w:val="a3"/>
              <w:widowControl/>
              <w:ind w:leftChars="0" w:left="0"/>
              <w:jc w:val="center"/>
              <w:rPr>
                <w:rFonts w:ascii="標楷體" w:eastAsia="標楷體" w:hAnsi="標楷體" w:hint="eastAsia"/>
                <w:color w:val="000000" w:themeColor="text1"/>
              </w:rPr>
            </w:pPr>
            <w:r>
              <w:rPr>
                <w:rFonts w:ascii="標楷體" w:eastAsia="標楷體" w:hAnsi="標楷體" w:hint="eastAsia"/>
                <w:color w:val="000000" w:themeColor="text1"/>
              </w:rPr>
              <w:t>(2名)</w:t>
            </w:r>
          </w:p>
        </w:tc>
        <w:tc>
          <w:tcPr>
            <w:tcW w:w="5395" w:type="dxa"/>
          </w:tcPr>
          <w:p w:rsidR="0033369C" w:rsidRPr="005D506B" w:rsidRDefault="0080168F" w:rsidP="00F75E81">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凡於5/9-5/31前</w:t>
            </w:r>
            <w:r w:rsidR="0033369C" w:rsidRPr="005D506B">
              <w:rPr>
                <w:rFonts w:ascii="標楷體" w:eastAsia="標楷體" w:hAnsi="標楷體" w:hint="eastAsia"/>
                <w:color w:val="000000" w:themeColor="text1"/>
              </w:rPr>
              <w:t>投稿</w:t>
            </w:r>
          </w:p>
          <w:p w:rsidR="001E6942" w:rsidRDefault="0080168F" w:rsidP="00F75E81">
            <w:pPr>
              <w:jc w:val="center"/>
              <w:rPr>
                <w:rFonts w:ascii="標楷體" w:eastAsia="標楷體" w:hAnsi="標楷體"/>
                <w:color w:val="000000" w:themeColor="text1"/>
              </w:rPr>
            </w:pPr>
            <w:r w:rsidRPr="005D506B">
              <w:rPr>
                <w:rFonts w:ascii="標楷體" w:eastAsia="標楷體" w:hAnsi="標楷體" w:hint="eastAsia"/>
                <w:color w:val="000000" w:themeColor="text1"/>
              </w:rPr>
              <w:t>即有機會獲得</w:t>
            </w:r>
            <w:r w:rsidR="005268F0">
              <w:rPr>
                <w:rFonts w:ascii="標楷體" w:eastAsia="標楷體" w:hAnsi="標楷體" w:hint="eastAsia"/>
                <w:color w:val="000000" w:themeColor="text1"/>
              </w:rPr>
              <w:t>S</w:t>
            </w:r>
            <w:r w:rsidR="005268F0">
              <w:rPr>
                <w:rFonts w:ascii="標楷體" w:eastAsia="標楷體" w:hAnsi="標楷體"/>
                <w:color w:val="000000" w:themeColor="text1"/>
              </w:rPr>
              <w:t xml:space="preserve">ony </w:t>
            </w:r>
            <w:r w:rsidR="00767516">
              <w:rPr>
                <w:rFonts w:ascii="標楷體" w:eastAsia="標楷體" w:hAnsi="標楷體" w:hint="eastAsia"/>
                <w:color w:val="000000" w:themeColor="text1"/>
              </w:rPr>
              <w:t>h.ear on 入耳式耳機</w:t>
            </w:r>
            <w:r w:rsidR="005268F0">
              <w:rPr>
                <w:rFonts w:ascii="標楷體" w:eastAsia="標楷體" w:hAnsi="標楷體" w:hint="eastAsia"/>
                <w:color w:val="000000" w:themeColor="text1"/>
              </w:rPr>
              <w:t>。</w:t>
            </w:r>
          </w:p>
          <w:p w:rsidR="0080168F" w:rsidRPr="00767516" w:rsidRDefault="001E6942" w:rsidP="00767516">
            <w:pPr>
              <w:pStyle w:val="a3"/>
              <w:widowControl/>
              <w:ind w:leftChars="0" w:left="0"/>
              <w:jc w:val="center"/>
              <w:rPr>
                <w:rFonts w:ascii="標楷體" w:eastAsia="標楷體" w:hAnsi="標楷體"/>
                <w:color w:val="000000" w:themeColor="text1"/>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"cid:image013.png@01D19A60.383A7C70"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"cid:image013.png@01D19A60.383A7C70"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"cid:image013.png@01D19A60.383A7C70"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"cid:image013.png@01D19A60.383A7C70"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"cid:image013.png@01D19A60.383A7C70"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"cid:image013.png@01D19A60.383A7C70"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"cid:image013.png@01D19A60.383A7C70"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"cid:image013.png@01D19A60.383A7C70"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w:instrText>
            </w:r>
            <w:r w:rsidR="00F70771">
              <w:rPr>
                <w:rFonts w:ascii="Calibri" w:eastAsia="新細明體" w:hAnsi="Calibri" w:cs="新細明體"/>
                <w:color w:val="1F497D"/>
                <w:kern w:val="0"/>
                <w:szCs w:val="24"/>
              </w:rPr>
              <w:instrText>INCLUDEPICTURE  "cid:image013.png@01D19A60.383A7C70" \* MERGEFORMATINET</w:instrText>
            </w:r>
            <w:r w:rsidR="00F70771">
              <w:rPr>
                <w:rFonts w:ascii="Calibri" w:eastAsia="新細明體" w:hAnsi="Calibri" w:cs="新細明體"/>
                <w:color w:val="1F497D"/>
                <w:kern w:val="0"/>
                <w:szCs w:val="24"/>
              </w:rPr>
              <w:instrText xml:space="preserve"> </w:instrText>
            </w:r>
            <w:r w:rsidR="00F70771">
              <w:rPr>
                <w:rFonts w:ascii="Calibri" w:eastAsia="新細明體" w:hAnsi="Calibri" w:cs="新細明體"/>
                <w:color w:val="1F497D"/>
                <w:kern w:val="0"/>
                <w:szCs w:val="24"/>
              </w:rPr>
              <w:fldChar w:fldCharType="separate"/>
            </w:r>
            <w:r w:rsidR="00D769C8">
              <w:rPr>
                <w:rFonts w:ascii="Calibri" w:eastAsia="新細明體" w:hAnsi="Calibri" w:cs="新細明體"/>
                <w:color w:val="1F497D"/>
                <w:kern w:val="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75.35pt;height:59.45pt">
                  <v:imagedata r:id="rId8" r:href="rId9"/>
                </v:shape>
              </w:pict>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5268F0"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2</w:t>
            </w:r>
          </w:p>
        </w:tc>
        <w:tc>
          <w:tcPr>
            <w:tcW w:w="2127" w:type="dxa"/>
          </w:tcPr>
          <w:p w:rsidR="0080168F" w:rsidRDefault="0080168F" w:rsidP="00614253">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人氣獎</w:t>
            </w:r>
          </w:p>
          <w:p w:rsidR="00D769C8" w:rsidRDefault="00D769C8" w:rsidP="00614253">
            <w:pPr>
              <w:pStyle w:val="a3"/>
              <w:widowControl/>
              <w:ind w:leftChars="0" w:left="0"/>
              <w:jc w:val="center"/>
              <w:rPr>
                <w:rFonts w:ascii="標楷體" w:eastAsia="標楷體" w:hAnsi="標楷體" w:hint="eastAsia"/>
                <w:color w:val="000000" w:themeColor="text1"/>
              </w:rPr>
            </w:pPr>
            <w:r>
              <w:rPr>
                <w:rFonts w:ascii="標楷體" w:eastAsia="標楷體" w:hAnsi="標楷體" w:hint="eastAsia"/>
                <w:color w:val="000000" w:themeColor="text1"/>
              </w:rPr>
              <w:t>(前三名各一名)</w:t>
            </w:r>
          </w:p>
          <w:p w:rsidR="003B3501" w:rsidRPr="005D506B" w:rsidRDefault="003B3501" w:rsidP="00614253">
            <w:pPr>
              <w:pStyle w:val="a3"/>
              <w:widowControl/>
              <w:ind w:leftChars="0" w:left="0"/>
              <w:jc w:val="center"/>
              <w:rPr>
                <w:rFonts w:ascii="標楷體" w:eastAsia="標楷體" w:hAnsi="標楷體"/>
                <w:color w:val="000000" w:themeColor="text1"/>
              </w:rPr>
            </w:pPr>
          </w:p>
        </w:tc>
        <w:tc>
          <w:tcPr>
            <w:tcW w:w="5395" w:type="dxa"/>
          </w:tcPr>
          <w:p w:rsidR="005268F0"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人氣票選</w:t>
            </w:r>
            <w:r w:rsidRPr="005D506B">
              <w:rPr>
                <w:rFonts w:ascii="標楷體" w:eastAsia="標楷體" w:hAnsi="標楷體" w:hint="eastAsia"/>
                <w:color w:val="000000" w:themeColor="text1"/>
              </w:rPr>
              <w:t>前三名</w:t>
            </w:r>
            <w:r w:rsidR="005D506B" w:rsidRPr="005D506B">
              <w:rPr>
                <w:rFonts w:ascii="標楷體" w:eastAsia="標楷體" w:hAnsi="標楷體" w:hint="eastAsia"/>
                <w:color w:val="000000" w:themeColor="text1"/>
              </w:rPr>
              <w:t>，</w:t>
            </w:r>
          </w:p>
          <w:p w:rsidR="005D506B" w:rsidRPr="00767516" w:rsidRDefault="00767516" w:rsidP="005268F0">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即可獲得S</w:t>
            </w:r>
            <w:r>
              <w:rPr>
                <w:rFonts w:ascii="標楷體" w:eastAsia="標楷體" w:hAnsi="標楷體"/>
                <w:color w:val="000000" w:themeColor="text1"/>
              </w:rPr>
              <w:t>ony</w:t>
            </w:r>
            <w:r w:rsidR="005268F0">
              <w:rPr>
                <w:rFonts w:ascii="標楷體" w:eastAsia="標楷體" w:hAnsi="標楷體" w:hint="eastAsia"/>
                <w:color w:val="000000" w:themeColor="text1"/>
              </w:rPr>
              <w:t>優質3C</w:t>
            </w:r>
            <w:r w:rsidR="00192BD5" w:rsidRPr="005D506B">
              <w:rPr>
                <w:rFonts w:ascii="標楷體" w:eastAsia="標楷體" w:hAnsi="標楷體" w:hint="eastAsia"/>
                <w:color w:val="000000" w:themeColor="text1"/>
              </w:rPr>
              <w:t>獎</w:t>
            </w:r>
            <w:r w:rsidR="005268F0">
              <w:rPr>
                <w:rFonts w:ascii="標楷體" w:eastAsia="標楷體" w:hAnsi="標楷體" w:hint="eastAsia"/>
                <w:color w:val="000000" w:themeColor="text1"/>
              </w:rPr>
              <w:t>品</w:t>
            </w:r>
          </w:p>
          <w:p w:rsidR="00767516" w:rsidRDefault="005268F0" w:rsidP="00767516">
            <w:pPr>
              <w:widowControl/>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人氣王第一名</w:t>
            </w:r>
            <w:r w:rsidR="003B0314">
              <w:rPr>
                <w:rFonts w:ascii="標楷體" w:eastAsia="標楷體" w:hAnsi="標楷體"/>
                <w:color w:val="000000" w:themeColor="text1"/>
              </w:rPr>
              <w:t xml:space="preserve"> </w:t>
            </w:r>
            <w:r w:rsidR="00767516" w:rsidRPr="00767516">
              <w:rPr>
                <w:rFonts w:ascii="標楷體" w:eastAsia="標楷體" w:hAnsi="標楷體" w:hint="eastAsia"/>
                <w:color w:val="000000" w:themeColor="text1"/>
              </w:rPr>
              <w:t>變焦單鏡組</w:t>
            </w:r>
          </w:p>
          <w:p w:rsidR="001E6942" w:rsidRPr="00767516" w:rsidRDefault="001E6942" w:rsidP="00767516">
            <w:pPr>
              <w:widowControl/>
              <w:jc w:val="center"/>
              <w:rPr>
                <w:rFonts w:ascii="標楷體" w:eastAsia="標楷體" w:hAnsi="標楷體"/>
                <w:color w:val="000000" w:themeColor="text1"/>
              </w:rPr>
            </w:pPr>
            <w:r>
              <w:rPr>
                <w:noProof/>
                <w:color w:val="1F497D"/>
              </w:rPr>
              <w:drawing>
                <wp:inline distT="0" distB="0" distL="0" distR="0">
                  <wp:extent cx="1436914" cy="812666"/>
                  <wp:effectExtent l="0" t="0" r="0" b="6985"/>
                  <wp:docPr id="9" name="圖片 9" descr="cid:image010.png@01D19A60.383A7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0.png@01D19A60.383A7C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63856" cy="827903"/>
                          </a:xfrm>
                          <a:prstGeom prst="rect">
                            <a:avLst/>
                          </a:prstGeom>
                          <a:noFill/>
                          <a:ln>
                            <a:noFill/>
                          </a:ln>
                        </pic:spPr>
                      </pic:pic>
                    </a:graphicData>
                  </a:graphic>
                </wp:inline>
              </w:drawing>
            </w:r>
          </w:p>
          <w:p w:rsidR="0080168F"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人氣王第二名</w:t>
            </w:r>
            <w:r>
              <w:rPr>
                <w:rFonts w:ascii="標楷體" w:eastAsia="標楷體" w:hAnsi="標楷體" w:hint="eastAsia"/>
                <w:color w:val="000000" w:themeColor="text1"/>
              </w:rPr>
              <w:t xml:space="preserve"> </w:t>
            </w:r>
            <w:r w:rsidR="001448BA">
              <w:rPr>
                <w:rFonts w:ascii="標楷體" w:eastAsia="標楷體" w:hAnsi="標楷體"/>
                <w:color w:val="000000" w:themeColor="text1"/>
              </w:rPr>
              <w:t>Action Cam</w:t>
            </w:r>
            <w:r w:rsidR="00767516">
              <w:rPr>
                <w:rFonts w:ascii="標楷體" w:eastAsia="標楷體" w:hAnsi="標楷體" w:hint="eastAsia"/>
                <w:color w:val="000000" w:themeColor="text1"/>
              </w:rPr>
              <w:t>運動攝影機</w:t>
            </w:r>
          </w:p>
          <w:p w:rsidR="001E6942" w:rsidRPr="001E6942" w:rsidRDefault="001E6942" w:rsidP="001E6942">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"cid:image011.png@01D19A60.383A7C70"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"cid:image011.png@01D19A60.383A7C70"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"cid:image011.png@01D19A60.383A7C70"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"cid:image011.png@01D19A60.383A7C70"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"cid:image011.png@01D19A60.383A7C70"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"cid:image011.png@01D19A60.383A7C70"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"cid:image011.png@01D19A60.383A7C70"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"cid:image011.png@01D19A60.383A7C70"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w:instrText>
            </w:r>
            <w:r w:rsidR="00F70771">
              <w:rPr>
                <w:rFonts w:ascii="Calibri" w:eastAsia="新細明體" w:hAnsi="Calibri" w:cs="新細明體"/>
                <w:color w:val="1F497D"/>
                <w:kern w:val="0"/>
                <w:szCs w:val="24"/>
              </w:rPr>
              <w:instrText>INCLUDEPICTURE  "cid:image011.png@01D19A60.383A7C70" \* MERGEFORMATINET</w:instrText>
            </w:r>
            <w:r w:rsidR="00F70771">
              <w:rPr>
                <w:rFonts w:ascii="Calibri" w:eastAsia="新細明體" w:hAnsi="Calibri" w:cs="新細明體"/>
                <w:color w:val="1F497D"/>
                <w:kern w:val="0"/>
                <w:szCs w:val="24"/>
              </w:rPr>
              <w:instrText xml:space="preserve"> </w:instrText>
            </w:r>
            <w:r w:rsidR="00F70771">
              <w:rPr>
                <w:rFonts w:ascii="Calibri" w:eastAsia="新細明體" w:hAnsi="Calibri" w:cs="新細明體"/>
                <w:color w:val="1F497D"/>
                <w:kern w:val="0"/>
                <w:szCs w:val="24"/>
              </w:rPr>
              <w:fldChar w:fldCharType="separate"/>
            </w:r>
            <w:r w:rsidR="00D769C8">
              <w:rPr>
                <w:rFonts w:ascii="Calibri" w:eastAsia="新細明體" w:hAnsi="Calibri" w:cs="新細明體"/>
                <w:color w:val="1F497D"/>
                <w:kern w:val="0"/>
                <w:szCs w:val="24"/>
              </w:rPr>
              <w:pict>
                <v:shape id="_x0000_i1077" type="#_x0000_t75" style="width:144.85pt;height:68.65pt">
                  <v:imagedata r:id="rId12" r:href="rId13"/>
                </v:shape>
              </w:pict>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p w:rsidR="00767516" w:rsidRDefault="005268F0" w:rsidP="00767516">
            <w:pPr>
              <w:pStyle w:val="a3"/>
              <w:widowControl/>
              <w:ind w:leftChars="0" w:left="0"/>
              <w:jc w:val="center"/>
              <w:rPr>
                <w:rFonts w:ascii="標楷體" w:eastAsia="標楷體" w:hAnsi="標楷體"/>
                <w:color w:val="000000" w:themeColor="text1"/>
              </w:rPr>
            </w:pPr>
            <w:r w:rsidRPr="00F75E81">
              <w:rPr>
                <w:rFonts w:ascii="標楷體" w:eastAsia="標楷體" w:hAnsi="標楷體" w:hint="eastAsia"/>
                <w:b/>
                <w:color w:val="000000" w:themeColor="text1"/>
              </w:rPr>
              <w:t>人氣王第三名</w:t>
            </w:r>
            <w:r>
              <w:rPr>
                <w:rFonts w:ascii="標楷體" w:eastAsia="標楷體" w:hAnsi="標楷體" w:hint="eastAsia"/>
                <w:color w:val="000000" w:themeColor="text1"/>
              </w:rPr>
              <w:t xml:space="preserve"> </w:t>
            </w:r>
            <w:r w:rsidR="00767516">
              <w:rPr>
                <w:rFonts w:ascii="標楷體" w:eastAsia="標楷體" w:hAnsi="標楷體" w:hint="eastAsia"/>
                <w:color w:val="000000" w:themeColor="text1"/>
              </w:rPr>
              <w:t>無線藍芽降噪耳罩式耳機</w:t>
            </w:r>
          </w:p>
          <w:p w:rsidR="005D506B" w:rsidRPr="003B3501" w:rsidRDefault="001E6942" w:rsidP="003B3501">
            <w:pPr>
              <w:widowControl/>
              <w:jc w:val="center"/>
              <w:rPr>
                <w:rFonts w:ascii="Calibri" w:eastAsia="新細明體" w:hAnsi="Calibri" w:cs="新細明體"/>
                <w:kern w:val="0"/>
                <w:szCs w:val="24"/>
              </w:rPr>
            </w:pPr>
            <w:r w:rsidRPr="001E6942">
              <w:rPr>
                <w:rFonts w:ascii="Calibri" w:eastAsia="新細明體" w:hAnsi="Calibri" w:cs="新細明體"/>
                <w:color w:val="1F497D"/>
                <w:kern w:val="0"/>
                <w:szCs w:val="24"/>
              </w:rPr>
              <w:fldChar w:fldCharType="begin"/>
            </w:r>
            <w:r w:rsidRPr="001E6942">
              <w:rPr>
                <w:rFonts w:ascii="Calibri" w:eastAsia="新細明體" w:hAnsi="Calibri" w:cs="新細明體"/>
                <w:color w:val="1F497D"/>
                <w:kern w:val="0"/>
                <w:szCs w:val="24"/>
              </w:rPr>
              <w:instrText xml:space="preserve"> INCLUDEPICTURE "cid:image012.png@01D19A60.383A7C70" \* MERGEFORMATINET </w:instrText>
            </w:r>
            <w:r w:rsidRPr="001E6942">
              <w:rPr>
                <w:rFonts w:ascii="Calibri" w:eastAsia="新細明體" w:hAnsi="Calibri" w:cs="新細明體"/>
                <w:color w:val="1F497D"/>
                <w:kern w:val="0"/>
                <w:szCs w:val="24"/>
              </w:rPr>
              <w:fldChar w:fldCharType="separate"/>
            </w:r>
            <w:r w:rsidR="00F75E81">
              <w:rPr>
                <w:rFonts w:ascii="Calibri" w:eastAsia="新細明體" w:hAnsi="Calibri" w:cs="新細明體"/>
                <w:color w:val="1F497D"/>
                <w:kern w:val="0"/>
                <w:szCs w:val="24"/>
              </w:rPr>
              <w:fldChar w:fldCharType="begin"/>
            </w:r>
            <w:r w:rsidR="00F75E81">
              <w:rPr>
                <w:rFonts w:ascii="Calibri" w:eastAsia="新細明體" w:hAnsi="Calibri" w:cs="新細明體"/>
                <w:color w:val="1F497D"/>
                <w:kern w:val="0"/>
                <w:szCs w:val="24"/>
              </w:rPr>
              <w:instrText xml:space="preserve"> INCLUDEPICTURE  "cid:image012.png@01D19A60.383A7C70" \* MERGEFORMATINET </w:instrText>
            </w:r>
            <w:r w:rsidR="00F75E81">
              <w:rPr>
                <w:rFonts w:ascii="Calibri" w:eastAsia="新細明體" w:hAnsi="Calibri" w:cs="新細明體"/>
                <w:color w:val="1F497D"/>
                <w:kern w:val="0"/>
                <w:szCs w:val="24"/>
              </w:rPr>
              <w:fldChar w:fldCharType="separate"/>
            </w:r>
            <w:r w:rsidR="006F3172">
              <w:rPr>
                <w:rFonts w:ascii="Calibri" w:eastAsia="新細明體" w:hAnsi="Calibri" w:cs="新細明體"/>
                <w:color w:val="1F497D"/>
                <w:kern w:val="0"/>
                <w:szCs w:val="24"/>
              </w:rPr>
              <w:fldChar w:fldCharType="begin"/>
            </w:r>
            <w:r w:rsidR="006F3172">
              <w:rPr>
                <w:rFonts w:ascii="Calibri" w:eastAsia="新細明體" w:hAnsi="Calibri" w:cs="新細明體"/>
                <w:color w:val="1F497D"/>
                <w:kern w:val="0"/>
                <w:szCs w:val="24"/>
              </w:rPr>
              <w:instrText xml:space="preserve"> INCLUDEPICTURE  "cid:image012.png@01D19A60.383A7C70" \* MERGEFORMATINET </w:instrText>
            </w:r>
            <w:r w:rsidR="006F3172">
              <w:rPr>
                <w:rFonts w:ascii="Calibri" w:eastAsia="新細明體" w:hAnsi="Calibri" w:cs="新細明體"/>
                <w:color w:val="1F497D"/>
                <w:kern w:val="0"/>
                <w:szCs w:val="24"/>
              </w:rPr>
              <w:fldChar w:fldCharType="separate"/>
            </w:r>
            <w:r w:rsidR="00627361">
              <w:rPr>
                <w:rFonts w:ascii="Calibri" w:eastAsia="新細明體" w:hAnsi="Calibri" w:cs="新細明體"/>
                <w:color w:val="1F497D"/>
                <w:kern w:val="0"/>
                <w:szCs w:val="24"/>
              </w:rPr>
              <w:fldChar w:fldCharType="begin"/>
            </w:r>
            <w:r w:rsidR="00627361">
              <w:rPr>
                <w:rFonts w:ascii="Calibri" w:eastAsia="新細明體" w:hAnsi="Calibri" w:cs="新細明體"/>
                <w:color w:val="1F497D"/>
                <w:kern w:val="0"/>
                <w:szCs w:val="24"/>
              </w:rPr>
              <w:instrText xml:space="preserve"> INCLUDEPICTURE  "cid:image012.png@01D19A60.383A7C70" \* MERGEFORMATINET </w:instrText>
            </w:r>
            <w:r w:rsidR="00627361">
              <w:rPr>
                <w:rFonts w:ascii="Calibri" w:eastAsia="新細明體" w:hAnsi="Calibri" w:cs="新細明體"/>
                <w:color w:val="1F497D"/>
                <w:kern w:val="0"/>
                <w:szCs w:val="24"/>
              </w:rPr>
              <w:fldChar w:fldCharType="separate"/>
            </w:r>
            <w:r w:rsidR="001448BA">
              <w:rPr>
                <w:rFonts w:ascii="Calibri" w:eastAsia="新細明體" w:hAnsi="Calibri" w:cs="新細明體"/>
                <w:color w:val="1F497D"/>
                <w:kern w:val="0"/>
                <w:szCs w:val="24"/>
              </w:rPr>
              <w:fldChar w:fldCharType="begin"/>
            </w:r>
            <w:r w:rsidR="001448BA">
              <w:rPr>
                <w:rFonts w:ascii="Calibri" w:eastAsia="新細明體" w:hAnsi="Calibri" w:cs="新細明體"/>
                <w:color w:val="1F497D"/>
                <w:kern w:val="0"/>
                <w:szCs w:val="24"/>
              </w:rPr>
              <w:instrText xml:space="preserve"> INCLUDEPICTURE  "cid:image012.png@01D19A60.383A7C70" \* MERGEFORMATINET </w:instrText>
            </w:r>
            <w:r w:rsidR="001448BA">
              <w:rPr>
                <w:rFonts w:ascii="Calibri" w:eastAsia="新細明體" w:hAnsi="Calibri" w:cs="新細明體"/>
                <w:color w:val="1F497D"/>
                <w:kern w:val="0"/>
                <w:szCs w:val="24"/>
              </w:rPr>
              <w:fldChar w:fldCharType="separate"/>
            </w:r>
            <w:r w:rsidR="009E57B5">
              <w:rPr>
                <w:rFonts w:ascii="Calibri" w:eastAsia="新細明體" w:hAnsi="Calibri" w:cs="新細明體"/>
                <w:color w:val="1F497D"/>
                <w:kern w:val="0"/>
                <w:szCs w:val="24"/>
              </w:rPr>
              <w:fldChar w:fldCharType="begin"/>
            </w:r>
            <w:r w:rsidR="009E57B5">
              <w:rPr>
                <w:rFonts w:ascii="Calibri" w:eastAsia="新細明體" w:hAnsi="Calibri" w:cs="新細明體"/>
                <w:color w:val="1F497D"/>
                <w:kern w:val="0"/>
                <w:szCs w:val="24"/>
              </w:rPr>
              <w:instrText xml:space="preserve"> INCLUDEPICTURE  "cid:image012.png@01D19A60.383A7C70" \* MERGEFORMATINET </w:instrText>
            </w:r>
            <w:r w:rsidR="009E57B5">
              <w:rPr>
                <w:rFonts w:ascii="Calibri" w:eastAsia="新細明體" w:hAnsi="Calibri" w:cs="新細明體"/>
                <w:color w:val="1F497D"/>
                <w:kern w:val="0"/>
                <w:szCs w:val="24"/>
              </w:rPr>
              <w:fldChar w:fldCharType="separate"/>
            </w:r>
            <w:r w:rsidR="003B3501">
              <w:rPr>
                <w:rFonts w:ascii="Calibri" w:eastAsia="新細明體" w:hAnsi="Calibri" w:cs="新細明體"/>
                <w:color w:val="1F497D"/>
                <w:kern w:val="0"/>
                <w:szCs w:val="24"/>
              </w:rPr>
              <w:fldChar w:fldCharType="begin"/>
            </w:r>
            <w:r w:rsidR="003B3501">
              <w:rPr>
                <w:rFonts w:ascii="Calibri" w:eastAsia="新細明體" w:hAnsi="Calibri" w:cs="新細明體"/>
                <w:color w:val="1F497D"/>
                <w:kern w:val="0"/>
                <w:szCs w:val="24"/>
              </w:rPr>
              <w:instrText xml:space="preserve"> INCLUDEPICTURE  "cid:image012.png@01D19A60.383A7C70" \* MERGEFORMATINET </w:instrText>
            </w:r>
            <w:r w:rsidR="003B3501">
              <w:rPr>
                <w:rFonts w:ascii="Calibri" w:eastAsia="新細明體" w:hAnsi="Calibri" w:cs="新細明體"/>
                <w:color w:val="1F497D"/>
                <w:kern w:val="0"/>
                <w:szCs w:val="24"/>
              </w:rPr>
              <w:fldChar w:fldCharType="separate"/>
            </w:r>
            <w:r w:rsidR="005277EE">
              <w:rPr>
                <w:rFonts w:ascii="Calibri" w:eastAsia="新細明體" w:hAnsi="Calibri" w:cs="新細明體"/>
                <w:color w:val="1F497D"/>
                <w:kern w:val="0"/>
                <w:szCs w:val="24"/>
              </w:rPr>
              <w:fldChar w:fldCharType="begin"/>
            </w:r>
            <w:r w:rsidR="005277EE">
              <w:rPr>
                <w:rFonts w:ascii="Calibri" w:eastAsia="新細明體" w:hAnsi="Calibri" w:cs="新細明體"/>
                <w:color w:val="1F497D"/>
                <w:kern w:val="0"/>
                <w:szCs w:val="24"/>
              </w:rPr>
              <w:instrText xml:space="preserve"> INCLUDEPICTURE  "cid:image012.png@01D19A60.383A7C70" \* MERGEFORMATINET </w:instrText>
            </w:r>
            <w:r w:rsidR="005277EE">
              <w:rPr>
                <w:rFonts w:ascii="Calibri" w:eastAsia="新細明體" w:hAnsi="Calibri" w:cs="新細明體"/>
                <w:color w:val="1F497D"/>
                <w:kern w:val="0"/>
                <w:szCs w:val="24"/>
              </w:rPr>
              <w:fldChar w:fldCharType="separate"/>
            </w:r>
            <w:r w:rsidR="00F70771">
              <w:rPr>
                <w:rFonts w:ascii="Calibri" w:eastAsia="新細明體" w:hAnsi="Calibri" w:cs="新細明體"/>
                <w:color w:val="1F497D"/>
                <w:kern w:val="0"/>
                <w:szCs w:val="24"/>
              </w:rPr>
              <w:fldChar w:fldCharType="begin"/>
            </w:r>
            <w:r w:rsidR="00F70771">
              <w:rPr>
                <w:rFonts w:ascii="Calibri" w:eastAsia="新細明體" w:hAnsi="Calibri" w:cs="新細明體"/>
                <w:color w:val="1F497D"/>
                <w:kern w:val="0"/>
                <w:szCs w:val="24"/>
              </w:rPr>
              <w:instrText xml:space="preserve"> </w:instrText>
            </w:r>
            <w:r w:rsidR="00F70771">
              <w:rPr>
                <w:rFonts w:ascii="Calibri" w:eastAsia="新細明體" w:hAnsi="Calibri" w:cs="新細明體"/>
                <w:color w:val="1F497D"/>
                <w:kern w:val="0"/>
                <w:szCs w:val="24"/>
              </w:rPr>
              <w:instrText>INCLUDEPICTURE  "cid:image012.png@01D19A60.383A7C70" \* MERGEFORMATINET</w:instrText>
            </w:r>
            <w:r w:rsidR="00F70771">
              <w:rPr>
                <w:rFonts w:ascii="Calibri" w:eastAsia="新細明體" w:hAnsi="Calibri" w:cs="新細明體"/>
                <w:color w:val="1F497D"/>
                <w:kern w:val="0"/>
                <w:szCs w:val="24"/>
              </w:rPr>
              <w:instrText xml:space="preserve"> </w:instrText>
            </w:r>
            <w:r w:rsidR="00F70771">
              <w:rPr>
                <w:rFonts w:ascii="Calibri" w:eastAsia="新細明體" w:hAnsi="Calibri" w:cs="新細明體"/>
                <w:color w:val="1F497D"/>
                <w:kern w:val="0"/>
                <w:szCs w:val="24"/>
              </w:rPr>
              <w:fldChar w:fldCharType="separate"/>
            </w:r>
            <w:r w:rsidR="00D769C8">
              <w:rPr>
                <w:rFonts w:ascii="Calibri" w:eastAsia="新細明體" w:hAnsi="Calibri" w:cs="新細明體"/>
                <w:color w:val="1F497D"/>
                <w:kern w:val="0"/>
                <w:szCs w:val="24"/>
              </w:rPr>
              <w:pict>
                <v:shape id="_x0000_i1078" type="#_x0000_t75" style="width:111.35pt;height:83.7pt">
                  <v:imagedata r:id="rId14" r:href="rId15"/>
                </v:shape>
              </w:pict>
            </w:r>
            <w:r w:rsidR="00F70771">
              <w:rPr>
                <w:rFonts w:ascii="Calibri" w:eastAsia="新細明體" w:hAnsi="Calibri" w:cs="新細明體"/>
                <w:color w:val="1F497D"/>
                <w:kern w:val="0"/>
                <w:szCs w:val="24"/>
              </w:rPr>
              <w:fldChar w:fldCharType="end"/>
            </w:r>
            <w:r w:rsidR="005277EE">
              <w:rPr>
                <w:rFonts w:ascii="Calibri" w:eastAsia="新細明體" w:hAnsi="Calibri" w:cs="新細明體"/>
                <w:color w:val="1F497D"/>
                <w:kern w:val="0"/>
                <w:szCs w:val="24"/>
              </w:rPr>
              <w:fldChar w:fldCharType="end"/>
            </w:r>
            <w:r w:rsidR="003B3501">
              <w:rPr>
                <w:rFonts w:ascii="Calibri" w:eastAsia="新細明體" w:hAnsi="Calibri" w:cs="新細明體"/>
                <w:color w:val="1F497D"/>
                <w:kern w:val="0"/>
                <w:szCs w:val="24"/>
              </w:rPr>
              <w:fldChar w:fldCharType="end"/>
            </w:r>
            <w:r w:rsidR="009E57B5">
              <w:rPr>
                <w:rFonts w:ascii="Calibri" w:eastAsia="新細明體" w:hAnsi="Calibri" w:cs="新細明體"/>
                <w:color w:val="1F497D"/>
                <w:kern w:val="0"/>
                <w:szCs w:val="24"/>
              </w:rPr>
              <w:fldChar w:fldCharType="end"/>
            </w:r>
            <w:r w:rsidR="001448BA">
              <w:rPr>
                <w:rFonts w:ascii="Calibri" w:eastAsia="新細明體" w:hAnsi="Calibri" w:cs="新細明體"/>
                <w:color w:val="1F497D"/>
                <w:kern w:val="0"/>
                <w:szCs w:val="24"/>
              </w:rPr>
              <w:fldChar w:fldCharType="end"/>
            </w:r>
            <w:r w:rsidR="00627361">
              <w:rPr>
                <w:rFonts w:ascii="Calibri" w:eastAsia="新細明體" w:hAnsi="Calibri" w:cs="新細明體"/>
                <w:color w:val="1F497D"/>
                <w:kern w:val="0"/>
                <w:szCs w:val="24"/>
              </w:rPr>
              <w:fldChar w:fldCharType="end"/>
            </w:r>
            <w:r w:rsidR="006F3172">
              <w:rPr>
                <w:rFonts w:ascii="Calibri" w:eastAsia="新細明體" w:hAnsi="Calibri" w:cs="新細明體"/>
                <w:color w:val="1F497D"/>
                <w:kern w:val="0"/>
                <w:szCs w:val="24"/>
              </w:rPr>
              <w:fldChar w:fldCharType="end"/>
            </w:r>
            <w:r w:rsidR="00F75E81">
              <w:rPr>
                <w:rFonts w:ascii="Calibri" w:eastAsia="新細明體" w:hAnsi="Calibri" w:cs="新細明體"/>
                <w:color w:val="1F497D"/>
                <w:kern w:val="0"/>
                <w:szCs w:val="24"/>
              </w:rPr>
              <w:fldChar w:fldCharType="end"/>
            </w:r>
            <w:r w:rsidRPr="001E6942">
              <w:rPr>
                <w:rFonts w:ascii="Calibri" w:eastAsia="新細明體" w:hAnsi="Calibri" w:cs="新細明體"/>
                <w:color w:val="1F497D"/>
                <w:kern w:val="0"/>
                <w:szCs w:val="24"/>
              </w:rPr>
              <w:fldChar w:fldCharType="end"/>
            </w:r>
          </w:p>
        </w:tc>
      </w:tr>
      <w:tr w:rsidR="005D506B" w:rsidRPr="003B3501" w:rsidTr="00D769C8">
        <w:tc>
          <w:tcPr>
            <w:tcW w:w="882" w:type="dxa"/>
          </w:tcPr>
          <w:p w:rsidR="0080168F" w:rsidRPr="005D506B" w:rsidRDefault="005268F0" w:rsidP="00614253">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3</w:t>
            </w:r>
          </w:p>
        </w:tc>
        <w:tc>
          <w:tcPr>
            <w:tcW w:w="2127" w:type="dxa"/>
          </w:tcPr>
          <w:p w:rsidR="0080168F" w:rsidRDefault="005268F0" w:rsidP="005268F0">
            <w:pPr>
              <w:pStyle w:val="a3"/>
              <w:widowControl/>
              <w:ind w:leftChars="0" w:left="0"/>
              <w:jc w:val="center"/>
              <w:rPr>
                <w:rFonts w:ascii="標楷體" w:eastAsia="標楷體" w:hAnsi="標楷體"/>
                <w:color w:val="000000" w:themeColor="text1"/>
              </w:rPr>
            </w:pPr>
            <w:r w:rsidRPr="005D506B">
              <w:rPr>
                <w:rFonts w:ascii="標楷體" w:eastAsia="標楷體" w:hAnsi="標楷體" w:hint="eastAsia"/>
                <w:color w:val="000000" w:themeColor="text1"/>
              </w:rPr>
              <w:t>參加</w:t>
            </w:r>
            <w:r>
              <w:rPr>
                <w:rFonts w:ascii="標楷體" w:eastAsia="標楷體" w:hAnsi="標楷體" w:hint="eastAsia"/>
                <w:color w:val="000000" w:themeColor="text1"/>
              </w:rPr>
              <w:t>/</w:t>
            </w:r>
            <w:r w:rsidRPr="005D506B">
              <w:rPr>
                <w:rFonts w:ascii="標楷體" w:eastAsia="標楷體" w:hAnsi="標楷體" w:hint="eastAsia"/>
                <w:color w:val="000000" w:themeColor="text1"/>
              </w:rPr>
              <w:t>投票</w:t>
            </w:r>
            <w:r w:rsidR="0080168F" w:rsidRPr="005D506B">
              <w:rPr>
                <w:rFonts w:ascii="標楷體" w:eastAsia="標楷體" w:hAnsi="標楷體" w:hint="eastAsia"/>
                <w:color w:val="000000" w:themeColor="text1"/>
              </w:rPr>
              <w:t>獎</w:t>
            </w:r>
          </w:p>
          <w:p w:rsidR="00D769C8" w:rsidRDefault="00D769C8" w:rsidP="00D769C8">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(參加獎5名)</w:t>
            </w:r>
          </w:p>
          <w:p w:rsidR="00D769C8" w:rsidRPr="005D506B" w:rsidRDefault="00D769C8" w:rsidP="00D769C8">
            <w:pPr>
              <w:pStyle w:val="a3"/>
              <w:widowControl/>
              <w:ind w:leftChars="0" w:left="0"/>
              <w:jc w:val="center"/>
              <w:rPr>
                <w:rFonts w:ascii="標楷體" w:eastAsia="標楷體" w:hAnsi="標楷體" w:hint="eastAsia"/>
                <w:color w:val="000000" w:themeColor="text1"/>
              </w:rPr>
            </w:pPr>
            <w:r>
              <w:rPr>
                <w:rFonts w:ascii="標楷體" w:eastAsia="標楷體" w:hAnsi="標楷體" w:hint="eastAsia"/>
                <w:color w:val="000000" w:themeColor="text1"/>
              </w:rPr>
              <w:t>(投票獎5名)</w:t>
            </w:r>
          </w:p>
        </w:tc>
        <w:tc>
          <w:tcPr>
            <w:tcW w:w="5395" w:type="dxa"/>
          </w:tcPr>
          <w:p w:rsidR="005268F0" w:rsidRDefault="003B3501" w:rsidP="00767516">
            <w:pPr>
              <w:pStyle w:val="a3"/>
              <w:widowControl/>
              <w:ind w:leftChars="0" w:left="0"/>
              <w:jc w:val="center"/>
              <w:rPr>
                <w:rFonts w:ascii="標楷體" w:eastAsia="標楷體" w:hAnsi="標楷體"/>
                <w:color w:val="000000" w:themeColor="text1"/>
              </w:rPr>
            </w:pPr>
            <w:r>
              <w:rPr>
                <w:noProof/>
              </w:rPr>
              <w:drawing>
                <wp:anchor distT="0" distB="0" distL="114300" distR="114300" simplePos="0" relativeHeight="251657728" behindDoc="1" locked="0" layoutInCell="1" allowOverlap="1" wp14:anchorId="0AACDA79" wp14:editId="24460C9B">
                  <wp:simplePos x="0" y="0"/>
                  <wp:positionH relativeFrom="column">
                    <wp:posOffset>2506345</wp:posOffset>
                  </wp:positionH>
                  <wp:positionV relativeFrom="paragraph">
                    <wp:posOffset>0</wp:posOffset>
                  </wp:positionV>
                  <wp:extent cx="1017905" cy="1314450"/>
                  <wp:effectExtent l="0" t="0" r="0" b="0"/>
                  <wp:wrapTight wrapText="bothSides">
                    <wp:wrapPolygon edited="0">
                      <wp:start x="0" y="0"/>
                      <wp:lineTo x="0" y="21287"/>
                      <wp:lineTo x="21021" y="21287"/>
                      <wp:lineTo x="21021" y="0"/>
                      <wp:lineTo x="0" y="0"/>
                    </wp:wrapPolygon>
                  </wp:wrapTight>
                  <wp:docPr id="10" name="圖片 10" descr="https://s.yimg.com/lo/api/res/1.2/LujTerGWVmbjkSQHCbw_3A--~B/YXBwaWQ9eXR3dHJhdmVsO2g9NTAwO3E9OTA7dz01MDA-/http:/tw-travel.zenfs.com/141535412407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yimg.com/lo/api/res/1.2/LujTerGWVmbjkSQHCbw_3A--~B/YXBwaWQ9eXR3dHJhdmVsO2g9NTAwO3E9OTA7dz01MDA-/http:/tw-travel.zenfs.com/14153541240700_0.jpg"/>
                          <pic:cNvPicPr>
                            <a:picLocks noChangeAspect="1" noChangeArrowheads="1"/>
                          </pic:cNvPicPr>
                        </pic:nvPicPr>
                        <pic:blipFill rotWithShape="1">
                          <a:blip r:embed="rId16">
                            <a:extLst>
                              <a:ext uri="{28A0092B-C50C-407E-A947-70E740481C1C}">
                                <a14:useLocalDpi xmlns:a14="http://schemas.microsoft.com/office/drawing/2010/main" val="0"/>
                              </a:ext>
                            </a:extLst>
                          </a:blip>
                          <a:srcRect l="29800" t="20887" r="37200" b="18772"/>
                          <a:stretch/>
                        </pic:blipFill>
                        <pic:spPr bwMode="auto">
                          <a:xfrm>
                            <a:off x="0" y="0"/>
                            <a:ext cx="101790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506B">
              <w:rPr>
                <w:rFonts w:ascii="標楷體" w:eastAsia="標楷體" w:hAnsi="標楷體" w:hint="eastAsia"/>
                <w:color w:val="000000" w:themeColor="text1"/>
              </w:rPr>
              <w:t>凡於活動期間</w:t>
            </w:r>
            <w:r w:rsidR="005268F0" w:rsidRPr="005D506B">
              <w:rPr>
                <w:rFonts w:ascii="標楷體" w:eastAsia="標楷體" w:hAnsi="標楷體" w:hint="eastAsia"/>
                <w:color w:val="000000" w:themeColor="text1"/>
              </w:rPr>
              <w:t>投稿</w:t>
            </w:r>
            <w:r w:rsidR="005268F0">
              <w:rPr>
                <w:rFonts w:ascii="標楷體" w:eastAsia="標楷體" w:hAnsi="標楷體" w:hint="eastAsia"/>
                <w:color w:val="000000" w:themeColor="text1"/>
              </w:rPr>
              <w:t>或參與</w:t>
            </w:r>
            <w:r w:rsidR="005D506B">
              <w:rPr>
                <w:rFonts w:ascii="標楷體" w:eastAsia="標楷體" w:hAnsi="標楷體" w:hint="eastAsia"/>
                <w:color w:val="000000" w:themeColor="text1"/>
              </w:rPr>
              <w:t>投票</w:t>
            </w:r>
            <w:r w:rsidR="005268F0">
              <w:rPr>
                <w:rFonts w:ascii="標楷體" w:eastAsia="標楷體" w:hAnsi="標楷體" w:hint="eastAsia"/>
                <w:color w:val="000000" w:themeColor="text1"/>
              </w:rPr>
              <w:t>者</w:t>
            </w:r>
            <w:r w:rsidR="005D506B">
              <w:rPr>
                <w:rFonts w:ascii="標楷體" w:eastAsia="標楷體" w:hAnsi="標楷體" w:hint="eastAsia"/>
                <w:color w:val="000000" w:themeColor="text1"/>
              </w:rPr>
              <w:t>，</w:t>
            </w:r>
          </w:p>
          <w:p w:rsidR="003B3501" w:rsidRDefault="005268F0" w:rsidP="003B3501">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即可機會獲得</w:t>
            </w:r>
          </w:p>
          <w:p w:rsidR="0080168F" w:rsidRPr="005D506B" w:rsidRDefault="003B3501" w:rsidP="007248C2">
            <w:pPr>
              <w:pStyle w:val="a3"/>
              <w:widowControl/>
              <w:ind w:leftChars="0" w:left="0"/>
              <w:jc w:val="center"/>
              <w:rPr>
                <w:rFonts w:ascii="標楷體" w:eastAsia="標楷體" w:hAnsi="標楷體"/>
                <w:color w:val="000000" w:themeColor="text1"/>
              </w:rPr>
            </w:pPr>
            <w:r>
              <w:rPr>
                <w:rFonts w:ascii="標楷體" w:eastAsia="標楷體" w:hAnsi="標楷體" w:hint="eastAsia"/>
                <w:color w:val="000000" w:themeColor="text1"/>
              </w:rPr>
              <w:t>郭元益X</w:t>
            </w:r>
            <w:r w:rsidR="00CF0B0D">
              <w:rPr>
                <w:rFonts w:ascii="標楷體" w:eastAsia="標楷體" w:hAnsi="標楷體" w:hint="eastAsia"/>
                <w:color w:val="000000" w:themeColor="text1"/>
              </w:rPr>
              <w:t>喔熊組長</w:t>
            </w:r>
            <w:r>
              <w:rPr>
                <w:rFonts w:ascii="標楷體" w:eastAsia="標楷體" w:hAnsi="標楷體" w:hint="eastAsia"/>
                <w:color w:val="000000" w:themeColor="text1"/>
              </w:rPr>
              <w:t>夏日限定雪派禮盒</w:t>
            </w:r>
          </w:p>
        </w:tc>
      </w:tr>
    </w:tbl>
    <w:p w:rsidR="00CE6AF8"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四、</w:t>
      </w:r>
      <w:r w:rsidR="00CE6AF8" w:rsidRPr="005D506B">
        <w:rPr>
          <w:rFonts w:ascii="標楷體" w:eastAsia="標楷體" w:hAnsi="標楷體" w:hint="eastAsia"/>
          <w:b/>
          <w:color w:val="000000" w:themeColor="text1"/>
        </w:rPr>
        <w:t>競賽時程：</w:t>
      </w:r>
    </w:p>
    <w:p w:rsidR="00D15E52" w:rsidRPr="00D15E52" w:rsidRDefault="00D15E52" w:rsidP="00B7641E">
      <w:pPr>
        <w:widowControl/>
        <w:spacing w:line="312" w:lineRule="auto"/>
        <w:rPr>
          <w:rFonts w:ascii="標楷體" w:eastAsia="標楷體" w:hAnsi="標楷體" w:hint="eastAsia"/>
          <w:b/>
          <w:color w:val="000000" w:themeColor="text1"/>
        </w:rPr>
      </w:pPr>
    </w:p>
    <w:tbl>
      <w:tblPr>
        <w:tblStyle w:val="ac"/>
        <w:tblW w:w="0" w:type="auto"/>
        <w:tblInd w:w="-34" w:type="dxa"/>
        <w:tblLook w:val="04A0" w:firstRow="1" w:lastRow="0" w:firstColumn="1" w:lastColumn="0" w:noHBand="0" w:noVBand="1"/>
      </w:tblPr>
      <w:tblGrid>
        <w:gridCol w:w="1416"/>
        <w:gridCol w:w="1420"/>
        <w:gridCol w:w="5962"/>
      </w:tblGrid>
      <w:tr w:rsidR="006D34FE" w:rsidRPr="005D506B" w:rsidTr="007D6747">
        <w:tc>
          <w:tcPr>
            <w:tcW w:w="1416"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日期</w:t>
            </w:r>
          </w:p>
        </w:tc>
        <w:tc>
          <w:tcPr>
            <w:tcW w:w="1420" w:type="dxa"/>
            <w:shd w:val="clear" w:color="auto" w:fill="D9D9D9" w:themeFill="background1" w:themeFillShade="D9"/>
          </w:tcPr>
          <w:p w:rsidR="006D34FE" w:rsidRPr="005D506B" w:rsidRDefault="006D34FE" w:rsidP="006D34FE">
            <w:pPr>
              <w:pStyle w:val="a3"/>
              <w:widowControl/>
              <w:spacing w:line="312" w:lineRule="auto"/>
              <w:ind w:leftChars="0" w:left="0"/>
              <w:jc w:val="center"/>
              <w:rPr>
                <w:rFonts w:ascii="標楷體" w:eastAsia="標楷體" w:hAnsi="標楷體" w:hint="eastAsia"/>
                <w:b/>
                <w:color w:val="000000" w:themeColor="text1"/>
              </w:rPr>
            </w:pPr>
            <w:r>
              <w:rPr>
                <w:rFonts w:ascii="標楷體" w:eastAsia="標楷體" w:hAnsi="標楷體" w:hint="eastAsia"/>
                <w:b/>
                <w:color w:val="000000" w:themeColor="text1"/>
              </w:rPr>
              <w:t>活動項目</w:t>
            </w:r>
          </w:p>
        </w:tc>
        <w:tc>
          <w:tcPr>
            <w:tcW w:w="5962" w:type="dxa"/>
            <w:shd w:val="clear" w:color="auto" w:fill="D9D9D9" w:themeFill="background1" w:themeFillShade="D9"/>
          </w:tcPr>
          <w:p w:rsidR="006D34FE" w:rsidRPr="005D506B" w:rsidRDefault="006D34FE" w:rsidP="002A29B4">
            <w:pPr>
              <w:pStyle w:val="a3"/>
              <w:widowControl/>
              <w:spacing w:line="312" w:lineRule="auto"/>
              <w:ind w:leftChars="0" w:left="0"/>
              <w:jc w:val="center"/>
              <w:rPr>
                <w:rFonts w:ascii="標楷體" w:eastAsia="標楷體" w:hAnsi="標楷體"/>
                <w:b/>
                <w:color w:val="000000" w:themeColor="text1"/>
              </w:rPr>
            </w:pPr>
            <w:r>
              <w:rPr>
                <w:rFonts w:ascii="標楷體" w:eastAsia="標楷體" w:hAnsi="標楷體" w:hint="eastAsia"/>
                <w:b/>
                <w:color w:val="000000" w:themeColor="text1"/>
              </w:rPr>
              <w:t>活動說明</w:t>
            </w:r>
          </w:p>
        </w:tc>
      </w:tr>
      <w:tr w:rsidR="006D34FE" w:rsidRPr="005D506B"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hint="eastAsia"/>
                <w:b/>
                <w:color w:val="000000" w:themeColor="text1"/>
              </w:rPr>
            </w:pPr>
            <w:r w:rsidRPr="006D34FE">
              <w:rPr>
                <w:rFonts w:ascii="標楷體" w:eastAsia="標楷體" w:hAnsi="標楷體" w:hint="eastAsia"/>
                <w:b/>
                <w:color w:val="000000" w:themeColor="text1"/>
              </w:rPr>
              <w:t>活動期間</w:t>
            </w:r>
          </w:p>
        </w:tc>
        <w:tc>
          <w:tcPr>
            <w:tcW w:w="5962" w:type="dxa"/>
            <w:vAlign w:val="center"/>
          </w:tcPr>
          <w:p w:rsidR="006D34FE"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請於此期間投稿短片作品至臺灣夏至235官網</w:t>
            </w:r>
          </w:p>
          <w:p w:rsidR="006D34FE" w:rsidRPr="00767516" w:rsidRDefault="006D34FE" w:rsidP="007D6747">
            <w:pPr>
              <w:pStyle w:val="a3"/>
              <w:widowControl/>
              <w:spacing w:line="312" w:lineRule="auto"/>
              <w:ind w:leftChars="0" w:left="0"/>
              <w:jc w:val="center"/>
              <w:rPr>
                <w:rFonts w:ascii="標楷體" w:eastAsia="標楷體" w:hAnsi="標楷體" w:hint="eastAsia"/>
                <w:color w:val="000000" w:themeColor="text1"/>
              </w:rPr>
            </w:pPr>
            <w:r>
              <w:rPr>
                <w:rFonts w:ascii="標楷體" w:eastAsia="標楷體" w:hAnsi="標楷體" w:hint="eastAsia"/>
                <w:color w:val="000000" w:themeColor="text1"/>
              </w:rPr>
              <w:t>成功投稿並經審核刊出者，均有機會獲得人氣獎</w:t>
            </w:r>
          </w:p>
        </w:tc>
      </w:tr>
      <w:tr w:rsidR="006D34FE" w:rsidRPr="005268F0"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5/9-5/31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早鳥參賽</w:t>
            </w:r>
          </w:p>
        </w:tc>
        <w:tc>
          <w:tcPr>
            <w:tcW w:w="5962" w:type="dxa"/>
            <w:vAlign w:val="center"/>
          </w:tcPr>
          <w:p w:rsidR="006D34FE" w:rsidRPr="006D34FE" w:rsidRDefault="006D34FE" w:rsidP="007D6747">
            <w:pPr>
              <w:widowControl/>
              <w:spacing w:line="312" w:lineRule="auto"/>
              <w:rPr>
                <w:rFonts w:ascii="標楷體" w:eastAsia="標楷體" w:hAnsi="標楷體" w:hint="eastAsia"/>
                <w:color w:val="000000" w:themeColor="text1"/>
              </w:rPr>
            </w:pPr>
            <w:r>
              <w:rPr>
                <w:rFonts w:ascii="標楷體" w:eastAsia="標楷體" w:hAnsi="標楷體" w:hint="eastAsia"/>
                <w:color w:val="000000" w:themeColor="text1"/>
              </w:rPr>
              <w:t>於此期間提交作品即擁有早鳥獎與參加獎之抽獎</w:t>
            </w:r>
            <w:r>
              <w:rPr>
                <w:rFonts w:ascii="標楷體" w:eastAsia="標楷體" w:hAnsi="標楷體" w:hint="eastAsia"/>
                <w:color w:val="000000" w:themeColor="text1"/>
              </w:rPr>
              <w:t>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hint="eastAsia"/>
                <w:b/>
                <w:color w:val="000000" w:themeColor="text1"/>
              </w:rPr>
            </w:pPr>
            <w:r w:rsidRPr="006D34FE">
              <w:rPr>
                <w:rFonts w:ascii="標楷體" w:eastAsia="標楷體" w:hAnsi="標楷體" w:hint="eastAsia"/>
                <w:b/>
                <w:color w:val="000000" w:themeColor="text1"/>
              </w:rPr>
              <w:t>一般參賽</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於此期間提交作品</w:t>
            </w:r>
            <w:r>
              <w:rPr>
                <w:rFonts w:ascii="標楷體" w:eastAsia="標楷體" w:hAnsi="標楷體" w:hint="eastAsia"/>
                <w:color w:val="000000" w:themeColor="text1"/>
              </w:rPr>
              <w:t>即擁有參加獎之抽獎資格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hint="eastAsia"/>
                <w:b/>
                <w:color w:val="000000" w:themeColor="text1"/>
              </w:rPr>
            </w:pPr>
            <w:r w:rsidRPr="006D34FE">
              <w:rPr>
                <w:rFonts w:ascii="標楷體" w:eastAsia="標楷體" w:hAnsi="標楷體" w:hint="eastAsia"/>
                <w:b/>
                <w:color w:val="000000" w:themeColor="text1"/>
              </w:rPr>
              <w:t>6/1-7/10</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hint="eastAsia"/>
                <w:b/>
                <w:color w:val="000000" w:themeColor="text1"/>
              </w:rPr>
            </w:pPr>
            <w:r w:rsidRPr="006D34FE">
              <w:rPr>
                <w:rFonts w:ascii="標楷體" w:eastAsia="標楷體" w:hAnsi="標楷體" w:hint="eastAsia"/>
                <w:b/>
                <w:color w:val="000000" w:themeColor="text1"/>
              </w:rPr>
              <w:t>人氣投票</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hint="eastAsia"/>
                <w:color w:val="000000" w:themeColor="text1"/>
              </w:rPr>
            </w:pPr>
            <w:r>
              <w:rPr>
                <w:rFonts w:ascii="標楷體" w:eastAsia="標楷體" w:hAnsi="標楷體" w:hint="eastAsia"/>
                <w:color w:val="000000" w:themeColor="text1"/>
              </w:rPr>
              <w:t>參與投票即擁有投票獎抽獎資格</w:t>
            </w:r>
          </w:p>
        </w:tc>
      </w:tr>
      <w:tr w:rsidR="006D34FE" w:rsidRPr="003B3501" w:rsidTr="006D34FE">
        <w:tc>
          <w:tcPr>
            <w:tcW w:w="1416" w:type="dxa"/>
            <w:vAlign w:val="center"/>
          </w:tcPr>
          <w:p w:rsidR="006D34FE" w:rsidRPr="006D34FE" w:rsidRDefault="006D34FE" w:rsidP="007D6747">
            <w:pPr>
              <w:pStyle w:val="a3"/>
              <w:widowControl/>
              <w:spacing w:line="312" w:lineRule="auto"/>
              <w:ind w:leftChars="0" w:left="0"/>
              <w:jc w:val="center"/>
              <w:rPr>
                <w:rFonts w:ascii="標楷體" w:eastAsia="標楷體" w:hAnsi="標楷體" w:hint="eastAsia"/>
                <w:b/>
                <w:color w:val="000000" w:themeColor="text1"/>
              </w:rPr>
            </w:pPr>
            <w:r w:rsidRPr="006D34FE">
              <w:rPr>
                <w:rFonts w:ascii="標楷體" w:eastAsia="標楷體" w:hAnsi="標楷體" w:hint="eastAsia"/>
                <w:b/>
                <w:color w:val="000000" w:themeColor="text1"/>
              </w:rPr>
              <w:t>7/11</w:t>
            </w:r>
          </w:p>
        </w:tc>
        <w:tc>
          <w:tcPr>
            <w:tcW w:w="1420" w:type="dxa"/>
            <w:vAlign w:val="center"/>
          </w:tcPr>
          <w:p w:rsidR="006D34FE" w:rsidRPr="006D34FE" w:rsidRDefault="006D34FE" w:rsidP="007D6747">
            <w:pPr>
              <w:pStyle w:val="a3"/>
              <w:widowControl/>
              <w:spacing w:line="312" w:lineRule="auto"/>
              <w:ind w:leftChars="0" w:left="0"/>
              <w:jc w:val="center"/>
              <w:rPr>
                <w:rFonts w:ascii="標楷體" w:eastAsia="標楷體" w:hAnsi="標楷體" w:hint="eastAsia"/>
                <w:b/>
                <w:color w:val="000000" w:themeColor="text1"/>
              </w:rPr>
            </w:pPr>
            <w:r w:rsidRPr="006D34FE">
              <w:rPr>
                <w:rFonts w:ascii="標楷體" w:eastAsia="標楷體" w:hAnsi="標楷體" w:hint="eastAsia"/>
                <w:b/>
                <w:color w:val="000000" w:themeColor="text1"/>
              </w:rPr>
              <w:t>結果公布</w:t>
            </w:r>
          </w:p>
        </w:tc>
        <w:tc>
          <w:tcPr>
            <w:tcW w:w="5962" w:type="dxa"/>
            <w:vAlign w:val="center"/>
          </w:tcPr>
          <w:p w:rsidR="006D34FE" w:rsidRPr="005D506B" w:rsidRDefault="006D34FE" w:rsidP="007D6747">
            <w:pPr>
              <w:pStyle w:val="a3"/>
              <w:widowControl/>
              <w:spacing w:line="312" w:lineRule="auto"/>
              <w:ind w:leftChars="0" w:left="0"/>
              <w:jc w:val="center"/>
              <w:rPr>
                <w:rFonts w:ascii="標楷體" w:eastAsia="標楷體" w:hAnsi="標楷體"/>
                <w:color w:val="000000" w:themeColor="text1"/>
              </w:rPr>
            </w:pPr>
            <w:r>
              <w:rPr>
                <w:rFonts w:ascii="標楷體" w:eastAsia="標楷體" w:hAnsi="標楷體" w:hint="eastAsia"/>
                <w:color w:val="000000" w:themeColor="text1"/>
              </w:rPr>
              <w:t>於臺灣夏至235官網公布前三名人氣獎得主</w:t>
            </w:r>
          </w:p>
        </w:tc>
      </w:tr>
    </w:tbl>
    <w:p w:rsidR="00966B00" w:rsidRPr="006D34FE" w:rsidRDefault="00966B00"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五、</w:t>
      </w:r>
      <w:r w:rsidR="00CE6AF8" w:rsidRPr="005D506B">
        <w:rPr>
          <w:rFonts w:ascii="標楷體" w:eastAsia="標楷體" w:hAnsi="標楷體" w:hint="eastAsia"/>
          <w:b/>
          <w:color w:val="000000" w:themeColor="text1"/>
        </w:rPr>
        <w:t>競賽獎項：</w:t>
      </w: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眾多</w:t>
      </w:r>
      <w:r w:rsidR="006D34FE">
        <w:rPr>
          <w:rFonts w:ascii="標楷體" w:eastAsia="標楷體" w:hAnsi="標楷體" w:hint="eastAsia"/>
          <w:color w:val="000000" w:themeColor="text1"/>
        </w:rPr>
        <w:t>S</w:t>
      </w:r>
      <w:r w:rsidR="006D34FE">
        <w:rPr>
          <w:rFonts w:ascii="標楷體" w:eastAsia="標楷體" w:hAnsi="標楷體"/>
          <w:color w:val="000000" w:themeColor="text1"/>
        </w:rPr>
        <w:t xml:space="preserve">ony </w:t>
      </w:r>
      <w:r w:rsidRPr="005D506B">
        <w:rPr>
          <w:rFonts w:ascii="標楷體" w:eastAsia="標楷體" w:hAnsi="標楷體" w:hint="eastAsia"/>
          <w:color w:val="000000" w:themeColor="text1"/>
        </w:rPr>
        <w:t>3C</w:t>
      </w:r>
      <w:r w:rsidR="002B76B8" w:rsidRPr="005D506B">
        <w:rPr>
          <w:rFonts w:ascii="標楷體" w:eastAsia="標楷體" w:hAnsi="標楷體" w:hint="eastAsia"/>
          <w:color w:val="000000" w:themeColor="text1"/>
        </w:rPr>
        <w:t>獎項等你來拿！詳情請上</w:t>
      </w:r>
      <w:r w:rsidR="00A1686F" w:rsidRPr="005D506B">
        <w:rPr>
          <w:rFonts w:ascii="標楷體" w:eastAsia="標楷體" w:hAnsi="標楷體" w:hint="eastAsia"/>
          <w:color w:val="000000" w:themeColor="text1"/>
        </w:rPr>
        <w:t>臺灣夏至235</w:t>
      </w:r>
      <w:r w:rsidR="002B76B8" w:rsidRPr="005D506B">
        <w:rPr>
          <w:rFonts w:ascii="標楷體" w:eastAsia="標楷體" w:hAnsi="標楷體" w:hint="eastAsia"/>
          <w:color w:val="000000" w:themeColor="text1"/>
        </w:rPr>
        <w:t>官網！</w:t>
      </w:r>
    </w:p>
    <w:p w:rsidR="00CE6AF8" w:rsidRPr="005D506B" w:rsidRDefault="00CE6AF8" w:rsidP="00B7641E">
      <w:pPr>
        <w:widowControl/>
        <w:spacing w:line="312" w:lineRule="auto"/>
        <w:rPr>
          <w:rFonts w:ascii="標楷體" w:eastAsia="標楷體" w:hAnsi="標楷體"/>
          <w:color w:val="000000" w:themeColor="text1"/>
        </w:rPr>
      </w:pPr>
    </w:p>
    <w:p w:rsidR="00A1686F" w:rsidRPr="005D506B" w:rsidRDefault="009B2DDF"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六、</w:t>
      </w:r>
      <w:r w:rsidR="00D769C8" w:rsidRPr="00D769C8">
        <w:rPr>
          <w:rFonts w:ascii="標楷體" w:eastAsia="標楷體" w:hAnsi="標楷體" w:hint="eastAsia"/>
          <w:b/>
          <w:color w:val="000000" w:themeColor="text1"/>
        </w:rPr>
        <w:t>臺灣夏至235官網</w:t>
      </w:r>
      <w:r w:rsidR="00CE6AF8" w:rsidRPr="005D506B">
        <w:rPr>
          <w:rFonts w:ascii="標楷體" w:eastAsia="標楷體" w:hAnsi="標楷體" w:hint="eastAsia"/>
          <w:b/>
          <w:color w:val="000000" w:themeColor="text1"/>
        </w:rPr>
        <w:t>：</w:t>
      </w:r>
    </w:p>
    <w:p w:rsidR="00CE6AF8" w:rsidRPr="005D506B" w:rsidRDefault="00F70771" w:rsidP="00B7641E">
      <w:pPr>
        <w:widowControl/>
        <w:spacing w:line="312" w:lineRule="auto"/>
        <w:rPr>
          <w:rFonts w:ascii="標楷體" w:eastAsia="標楷體" w:hAnsi="標楷體"/>
          <w:color w:val="000000" w:themeColor="text1"/>
        </w:rPr>
      </w:pPr>
      <w:hyperlink r:id="rId17" w:history="1">
        <w:r w:rsidR="00512BE9" w:rsidRPr="005D506B">
          <w:rPr>
            <w:rFonts w:ascii="標楷體" w:eastAsia="標楷體" w:hAnsi="標楷體" w:hint="eastAsia"/>
            <w:color w:val="000000" w:themeColor="text1"/>
          </w:rPr>
          <w:t>www.</w:t>
        </w:r>
        <w:r w:rsidR="00512BE9" w:rsidRPr="005D506B">
          <w:rPr>
            <w:rFonts w:ascii="標楷體" w:eastAsia="標楷體" w:hAnsi="標楷體"/>
            <w:color w:val="000000" w:themeColor="text1"/>
          </w:rPr>
          <w:t>taiwan235n.tw</w:t>
        </w:r>
      </w:hyperlink>
    </w:p>
    <w:p w:rsidR="00CE6AF8" w:rsidRPr="005D506B" w:rsidRDefault="00CE6AF8" w:rsidP="00B7641E">
      <w:pPr>
        <w:widowControl/>
        <w:spacing w:line="312" w:lineRule="auto"/>
        <w:rPr>
          <w:rFonts w:ascii="標楷體" w:eastAsia="標楷體" w:hAnsi="標楷體"/>
          <w:color w:val="000000" w:themeColor="text1"/>
        </w:rPr>
      </w:pPr>
    </w:p>
    <w:p w:rsidR="00CD7DDC" w:rsidRPr="005D506B" w:rsidRDefault="00CD7DDC" w:rsidP="00B7641E">
      <w:pPr>
        <w:widowControl/>
        <w:spacing w:line="312" w:lineRule="auto"/>
        <w:rPr>
          <w:rFonts w:ascii="標楷體" w:eastAsia="標楷體" w:hAnsi="標楷體"/>
          <w:color w:val="000000" w:themeColor="text1"/>
        </w:rPr>
      </w:pPr>
      <w:r w:rsidRPr="005D506B">
        <w:rPr>
          <w:rFonts w:ascii="標楷體" w:eastAsia="標楷體" w:hAnsi="標楷體"/>
          <w:color w:val="000000" w:themeColor="text1"/>
        </w:rPr>
        <w:br w:type="page"/>
      </w:r>
    </w:p>
    <w:p w:rsidR="00F2078D" w:rsidRPr="005D506B" w:rsidRDefault="006B2DDE" w:rsidP="00B7641E">
      <w:pPr>
        <w:widowControl/>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lastRenderedPageBreak/>
        <w:t>七、投票機制：</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1.於</w:t>
      </w:r>
      <w:r w:rsidR="00D769C8">
        <w:rPr>
          <w:rFonts w:ascii="標楷體" w:eastAsia="標楷體" w:hAnsi="標楷體" w:hint="eastAsia"/>
          <w:color w:val="000000" w:themeColor="text1"/>
        </w:rPr>
        <w:t>臺灣夏至235官網</w:t>
      </w:r>
      <w:r w:rsidRPr="005D506B">
        <w:rPr>
          <w:rFonts w:ascii="標楷體" w:eastAsia="標楷體" w:hAnsi="標楷體" w:hint="eastAsia"/>
          <w:color w:val="000000" w:themeColor="text1"/>
        </w:rPr>
        <w:t>點選人氣投票頁面，登入Facebook帳號進行投票，每人每日限投五</w:t>
      </w:r>
      <w:r w:rsidR="00B7641E" w:rsidRPr="005D506B">
        <w:rPr>
          <w:rFonts w:ascii="標楷體" w:eastAsia="標楷體" w:hAnsi="標楷體" w:hint="eastAsia"/>
          <w:color w:val="000000" w:themeColor="text1"/>
        </w:rPr>
        <w:t>票</w:t>
      </w:r>
      <w:r w:rsidRPr="005D506B">
        <w:rPr>
          <w:rFonts w:ascii="標楷體" w:eastAsia="標楷體" w:hAnsi="標楷體" w:hint="eastAsia"/>
          <w:color w:val="000000" w:themeColor="text1"/>
        </w:rPr>
        <w:t>，每日24:00後可重新投票。</w:t>
      </w:r>
    </w:p>
    <w:p w:rsidR="006B2DDE" w:rsidRPr="005D506B" w:rsidRDefault="006B2DDE" w:rsidP="00B7641E">
      <w:pPr>
        <w:widowControl/>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2.如有惡意灌票或以不當機制獲得競賽優勝，執行單位將取消其得獎資格，並對任何破壞本活動之行為保留相關權利。</w:t>
      </w:r>
    </w:p>
    <w:p w:rsidR="006B2DDE" w:rsidRPr="005D506B" w:rsidRDefault="006B2DDE" w:rsidP="00B7641E">
      <w:pPr>
        <w:spacing w:line="312" w:lineRule="auto"/>
        <w:rPr>
          <w:rFonts w:ascii="標楷體" w:eastAsia="標楷體" w:hAnsi="標楷體"/>
          <w:b/>
          <w:color w:val="000000" w:themeColor="text1"/>
        </w:rPr>
      </w:pPr>
    </w:p>
    <w:p w:rsidR="00B6387D" w:rsidRPr="005D506B" w:rsidRDefault="006B2DDE" w:rsidP="00B7641E">
      <w:pPr>
        <w:spacing w:line="312" w:lineRule="auto"/>
        <w:rPr>
          <w:rFonts w:ascii="標楷體" w:eastAsia="標楷體" w:hAnsi="標楷體"/>
          <w:b/>
          <w:color w:val="000000" w:themeColor="text1"/>
        </w:rPr>
      </w:pPr>
      <w:r w:rsidRPr="005D506B">
        <w:rPr>
          <w:rFonts w:ascii="標楷體" w:eastAsia="標楷體" w:hAnsi="標楷體" w:hint="eastAsia"/>
          <w:b/>
          <w:color w:val="000000" w:themeColor="text1"/>
        </w:rPr>
        <w:t>八、注意事項：</w:t>
      </w: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r w:rsidR="007248C2">
        <w:rPr>
          <w:rFonts w:ascii="標楷體" w:eastAsia="標楷體" w:hAnsi="標楷體" w:hint="eastAsia"/>
          <w:color w:val="000000" w:themeColor="text1"/>
        </w:rPr>
        <w:t>早鳥獎與參加/投票獎之</w:t>
      </w:r>
      <w:r w:rsidR="005D506B">
        <w:rPr>
          <w:rFonts w:ascii="標楷體" w:eastAsia="標楷體" w:hAnsi="標楷體" w:hint="eastAsia"/>
          <w:color w:val="000000" w:themeColor="text1"/>
        </w:rPr>
        <w:t>獲獎者以</w:t>
      </w:r>
      <w:r w:rsidRPr="005D506B">
        <w:rPr>
          <w:rFonts w:ascii="標楷體" w:eastAsia="標楷體" w:hAnsi="標楷體" w:cs="華康黑體 Std W5" w:hint="eastAsia"/>
          <w:color w:val="000000" w:themeColor="text1"/>
        </w:rPr>
        <w:t>一獎</w:t>
      </w:r>
      <w:r w:rsidR="005D506B">
        <w:rPr>
          <w:rFonts w:ascii="標楷體" w:eastAsia="標楷體" w:hAnsi="標楷體" w:cs="華康黑體 Std W5" w:hint="eastAsia"/>
          <w:color w:val="000000" w:themeColor="text1"/>
        </w:rPr>
        <w:t>項</w:t>
      </w:r>
      <w:r w:rsidRPr="005D506B">
        <w:rPr>
          <w:rFonts w:ascii="標楷體" w:eastAsia="標楷體" w:hAnsi="標楷體" w:cs="華康黑體 Std W5" w:hint="eastAsia"/>
          <w:color w:val="000000" w:themeColor="text1"/>
        </w:rPr>
        <w:t>為限</w:t>
      </w:r>
      <w:r w:rsidR="007248C2">
        <w:rPr>
          <w:rFonts w:ascii="標楷體" w:eastAsia="標楷體" w:hAnsi="標楷體" w:cs="華康黑體 Std W5" w:hint="eastAsia"/>
          <w:color w:val="000000" w:themeColor="text1"/>
        </w:rPr>
        <w:t>，人氣獎不在此限</w:t>
      </w:r>
      <w:bookmarkStart w:id="0" w:name="_GoBack"/>
      <w:bookmarkEnd w:id="0"/>
      <w:r w:rsidRPr="005D506B">
        <w:rPr>
          <w:rFonts w:ascii="標楷體" w:eastAsia="標楷體" w:hAnsi="標楷體" w:cs="華康黑體 Std W5" w:hint="eastAsia"/>
          <w:color w:val="000000" w:themeColor="text1"/>
        </w:rPr>
        <w:t>；實際得獎名額由決選評審視參加者作品水準議定，必要時得以「從缺」或「增減名額」辦理。</w:t>
      </w:r>
    </w:p>
    <w:p w:rsidR="00B6387D" w:rsidRPr="007248C2"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2.所有參賽作品必須為尚未以任何形式公開展示及發表於各類媒體之新作，且無抄襲仿冒情事者。主辦單位若發現參賽作品有違反本比賽規則所列之規定者，得即刻取消其參賽資格，若為得獎作品，則追回已頒發之獎項並公告之。如造成第三者之權益損失，參賽作品創作者得負完全法律責任，不得異議。</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3.所有參賽作品嚴禁抄襲與仿冒，並不得引用有版權肖像權之圖片、文章或參賽作品，若經人檢舉或告發而涉及著作權、專利權及其他權利之侵害情事，參賽者應自負一切法律責任。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4.參賽作品若涉及或影射腥、羶、色情、暴力或影響社會善良風俗等內容，或惡意造成主辦單位包含但不限於形象、聲譽等有價或無價之損失，主辦單位皆有權不另行通知參賽者，針對該作品進行下架並取消參賽資格，並保留法律追訴權，若造成主辦單位受有損害者，應自負民事或刑事上賠償之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5.若有上述2、3、4項情形經查證屬實者，將取消其得獎資格，並追回已頒發之獎狀與獎品。如經得獎，獎金由執行單位依規定辦理扣繳。</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B6387D"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6.完成報名即視同授權主辦單位使用參賽者公開於官方網站上的文字、個人資料等，視為本活動資料均歸主辦單位所有。</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7</w:t>
      </w:r>
      <w:r w:rsidR="00B6387D" w:rsidRPr="005D506B">
        <w:rPr>
          <w:rFonts w:ascii="標楷體" w:eastAsia="標楷體" w:hAnsi="標楷體" w:hint="eastAsia"/>
          <w:color w:val="000000" w:themeColor="text1"/>
        </w:rPr>
        <w:t>.參賽者繳交文件作品資料，請自行留檔備存；得獎作品後續須提供主辦單位電子檔案，以利後續作業。</w:t>
      </w: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lastRenderedPageBreak/>
        <w:t>8</w:t>
      </w:r>
      <w:r w:rsidR="00B6387D" w:rsidRPr="005D506B">
        <w:rPr>
          <w:rFonts w:ascii="標楷體" w:eastAsia="標楷體" w:hAnsi="標楷體" w:hint="eastAsia"/>
          <w:color w:val="000000" w:themeColor="text1"/>
        </w:rPr>
        <w:t>.所有參賽者繳交之參賽作品，主辦單位得用於任何本活動之宣傳網站、文宣、報導上使用，且不限地區、免版稅、可永久、公開使用，並授權主辦單位得以各種合法正當播映管道、印刷方式、現有及日後發明之方式或媒介呈現內容之全部或部分(包括但不限於重製、改作、修飾、公開展示、公開傳輸、公開播送等方式使用參賽作品)，並可公開發表，且無須再通知或經參賽者審核同意。</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9</w:t>
      </w:r>
      <w:r w:rsidR="00B6387D" w:rsidRPr="005D506B">
        <w:rPr>
          <w:rFonts w:ascii="標楷體" w:eastAsia="標楷體" w:hAnsi="標楷體" w:hint="eastAsia"/>
          <w:color w:val="000000" w:themeColor="text1"/>
        </w:rPr>
        <w:t>.得獎作品之著作財產權歸屬於主辦單位，主辦單位擁有自行運用於公開展示、重製、改作、印製及商品開發販售及再授權他人等權利，而得獎者不得私下將得獎作品著作權轉讓予第三者，設若發生此情事者，主辦單位得取消參賽者得獎之權利，並追回已頒發之獎金、獎勵品及獎座獎狀。以及對於主辦單位商業與名譽上所造成之損失負起相關賠償責任。</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color w:val="000000" w:themeColor="text1"/>
        </w:rPr>
        <w:t>1</w:t>
      </w:r>
      <w:r w:rsidRPr="005D506B">
        <w:rPr>
          <w:rFonts w:ascii="標楷體" w:eastAsia="標楷體" w:hAnsi="標楷體" w:hint="eastAsia"/>
          <w:color w:val="000000" w:themeColor="text1"/>
        </w:rPr>
        <w:t>0</w:t>
      </w:r>
      <w:r w:rsidR="00B6387D" w:rsidRPr="005D506B">
        <w:rPr>
          <w:rFonts w:ascii="標楷體" w:eastAsia="標楷體" w:hAnsi="標楷體"/>
          <w:color w:val="000000" w:themeColor="text1"/>
        </w:rPr>
        <w:t>.</w:t>
      </w:r>
      <w:r w:rsidR="00B6387D" w:rsidRPr="005D506B">
        <w:rPr>
          <w:rFonts w:ascii="標楷體" w:eastAsia="標楷體" w:hAnsi="標楷體" w:hint="eastAsia"/>
          <w:color w:val="000000" w:themeColor="text1"/>
        </w:rPr>
        <w:t>本競賽不收取任何費用，依稅法規定獎項價值超過</w:t>
      </w:r>
      <w:r w:rsidR="00B6387D" w:rsidRPr="005D506B">
        <w:rPr>
          <w:rFonts w:ascii="標楷體" w:eastAsia="標楷體" w:hAnsi="標楷體"/>
          <w:color w:val="000000" w:themeColor="text1"/>
        </w:rPr>
        <w:t xml:space="preserve"> NT$20,000</w:t>
      </w:r>
      <w:r w:rsidR="00B6387D" w:rsidRPr="005D506B">
        <w:rPr>
          <w:rFonts w:ascii="標楷體" w:eastAsia="標楷體" w:hAnsi="標楷體" w:hint="eastAsia"/>
          <w:color w:val="000000" w:themeColor="text1"/>
        </w:rPr>
        <w:t>元者，主辦單位依法代得獎者扣繳</w:t>
      </w:r>
      <w:r w:rsidR="00B6387D" w:rsidRPr="005D506B">
        <w:rPr>
          <w:rFonts w:ascii="標楷體" w:eastAsia="標楷體" w:hAnsi="標楷體"/>
          <w:color w:val="000000" w:themeColor="text1"/>
        </w:rPr>
        <w:t>10%</w:t>
      </w:r>
      <w:r w:rsidR="00B6387D" w:rsidRPr="005D506B">
        <w:rPr>
          <w:rFonts w:ascii="標楷體" w:eastAsia="標楷體" w:hAnsi="標楷體" w:hint="eastAsia"/>
          <w:color w:val="000000" w:themeColor="text1"/>
        </w:rPr>
        <w:t>稅額、國外人士代扣繳</w:t>
      </w:r>
      <w:r w:rsidR="00B6387D" w:rsidRPr="005D506B">
        <w:rPr>
          <w:rFonts w:ascii="標楷體" w:eastAsia="標楷體" w:hAnsi="標楷體"/>
          <w:color w:val="000000" w:themeColor="text1"/>
        </w:rPr>
        <w:t>20%</w:t>
      </w:r>
      <w:r w:rsidR="00B6387D" w:rsidRPr="005D506B">
        <w:rPr>
          <w:rFonts w:ascii="標楷體" w:eastAsia="標楷體" w:hAnsi="標楷體" w:hint="eastAsia"/>
          <w:color w:val="000000" w:themeColor="text1"/>
        </w:rPr>
        <w:t>稅額。得獎者須附本人身分證明文件</w:t>
      </w:r>
      <w:r w:rsidR="00D52CD9">
        <w:rPr>
          <w:rFonts w:ascii="標楷體" w:eastAsia="標楷體" w:hAnsi="標楷體" w:hint="eastAsia"/>
          <w:color w:val="000000" w:themeColor="text1"/>
        </w:rPr>
        <w:t>(身分證，無身分證之未滿14歲孩童可以健保卡、戶口名簿)</w:t>
      </w:r>
      <w:r w:rsidR="00B6387D" w:rsidRPr="005D506B">
        <w:rPr>
          <w:rFonts w:ascii="標楷體" w:eastAsia="標楷體" w:hAnsi="標楷體" w:hint="eastAsia"/>
          <w:color w:val="000000" w:themeColor="text1"/>
        </w:rPr>
        <w:t>，以</w:t>
      </w:r>
      <w:r w:rsidR="00B6387D" w:rsidRPr="005D506B">
        <w:rPr>
          <w:rFonts w:ascii="標楷體" w:eastAsia="標楷體" w:hAnsi="標楷體" w:cs="微軟正黑體" w:hint="eastAsia"/>
          <w:color w:val="000000" w:themeColor="text1"/>
        </w:rPr>
        <w:t>利</w:t>
      </w:r>
      <w:r w:rsidR="00B6387D" w:rsidRPr="005D506B">
        <w:rPr>
          <w:rFonts w:ascii="標楷體" w:eastAsia="標楷體" w:hAnsi="標楷體" w:cs="華康黑體 Std W5" w:hint="eastAsia"/>
          <w:color w:val="000000" w:themeColor="text1"/>
        </w:rPr>
        <w:t>執行單位後續申報所得稅作業。</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11</w:t>
      </w:r>
      <w:r w:rsidR="00B6387D" w:rsidRPr="005D506B">
        <w:rPr>
          <w:rFonts w:ascii="標楷體" w:eastAsia="標楷體" w:hAnsi="標楷體" w:hint="eastAsia"/>
          <w:color w:val="000000" w:themeColor="text1"/>
        </w:rPr>
        <w:t>.凡完成報名參加本比賽活動者，即視為已充分瞭解本比賽活動規則中各項條款，且願意完全遵守本活動所述之各項規定。</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12</w:t>
      </w:r>
      <w:r w:rsidR="00B6387D" w:rsidRPr="005D506B">
        <w:rPr>
          <w:rFonts w:ascii="標楷體" w:eastAsia="標楷體" w:hAnsi="標楷體" w:hint="eastAsia"/>
          <w:color w:val="000000" w:themeColor="text1"/>
        </w:rPr>
        <w:t>.本辦法若有未盡事宜，主辦單位保留刪修之權利，若有任何更動，皆以活動網站公告為準，不另行通知。</w:t>
      </w:r>
    </w:p>
    <w:p w:rsidR="00B6387D" w:rsidRPr="005D506B" w:rsidRDefault="00B6387D" w:rsidP="00B7641E">
      <w:pPr>
        <w:spacing w:line="312" w:lineRule="auto"/>
        <w:rPr>
          <w:rFonts w:ascii="標楷體" w:eastAsia="標楷體" w:hAnsi="標楷體"/>
          <w:color w:val="000000" w:themeColor="text1"/>
        </w:rPr>
      </w:pPr>
    </w:p>
    <w:p w:rsidR="00B6387D" w:rsidRPr="005D506B" w:rsidRDefault="00860AF6" w:rsidP="00B7641E">
      <w:pPr>
        <w:spacing w:line="312" w:lineRule="auto"/>
        <w:rPr>
          <w:rFonts w:ascii="標楷體" w:eastAsia="標楷體" w:hAnsi="標楷體"/>
          <w:color w:val="000000" w:themeColor="text1"/>
        </w:rPr>
      </w:pPr>
      <w:r w:rsidRPr="005D506B">
        <w:rPr>
          <w:rFonts w:ascii="標楷體" w:eastAsia="標楷體" w:hAnsi="標楷體" w:hint="eastAsia"/>
          <w:color w:val="000000" w:themeColor="text1"/>
        </w:rPr>
        <w:t>13</w:t>
      </w:r>
      <w:r w:rsidR="00B6387D" w:rsidRPr="005D506B">
        <w:rPr>
          <w:rFonts w:ascii="標楷體" w:eastAsia="標楷體" w:hAnsi="標楷體" w:hint="eastAsia"/>
          <w:color w:val="000000" w:themeColor="text1"/>
        </w:rPr>
        <w:t>.為使參賽作品能順利參賽，請參賽者們可於報名截止日前一天提早上傳，主辦單位將以系統後台收件狀況為準，若報名過程系統有任何問題，請於賽事截止時間前連同系統狀況截圖寄至客服信箱(以信件時間為準)，為確保比賽之公平、公正性，若因未提早上傳作品導致超過23:59致報名未成功，且未於23:59以前反映至客服信箱，主辦單位有權不受理，由參賽者自行負擔風險及責任。</w:t>
      </w:r>
    </w:p>
    <w:p w:rsidR="004F3FE7" w:rsidRPr="005D506B" w:rsidRDefault="004F3FE7" w:rsidP="00B7641E">
      <w:pPr>
        <w:spacing w:line="312" w:lineRule="auto"/>
        <w:rPr>
          <w:rFonts w:ascii="標楷體" w:eastAsia="標楷體" w:hAnsi="標楷體"/>
          <w:color w:val="000000" w:themeColor="text1"/>
        </w:rPr>
      </w:pP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聯絡窗口：</w:t>
      </w:r>
      <w:r w:rsidRPr="005D506B">
        <w:rPr>
          <w:rFonts w:ascii="標楷體" w:eastAsia="標楷體" w:hAnsi="標楷體" w:cs="Arial" w:hint="eastAsia"/>
          <w:color w:val="000000" w:themeColor="text1"/>
          <w:szCs w:val="28"/>
        </w:rPr>
        <w:t>安益國際展覽股份有限公司 周淑媛小姐</w:t>
      </w:r>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b/>
          <w:color w:val="000000" w:themeColor="text1"/>
          <w:szCs w:val="28"/>
        </w:rPr>
        <w:t>聯絡電話：</w:t>
      </w:r>
      <w:r w:rsidRPr="005D506B">
        <w:rPr>
          <w:rFonts w:ascii="標楷體" w:eastAsia="標楷體" w:hAnsi="標楷體" w:cs="Arial"/>
          <w:color w:val="000000" w:themeColor="text1"/>
          <w:szCs w:val="28"/>
        </w:rPr>
        <w:t>(02)</w:t>
      </w:r>
      <w:r w:rsidRPr="005D506B">
        <w:rPr>
          <w:rFonts w:ascii="標楷體" w:eastAsia="標楷體" w:hAnsi="標楷體" w:cs="Arial" w:hint="eastAsia"/>
          <w:color w:val="000000" w:themeColor="text1"/>
          <w:szCs w:val="28"/>
        </w:rPr>
        <w:t xml:space="preserve">2758-5450#635   </w:t>
      </w:r>
      <w:r w:rsidRPr="005D506B">
        <w:rPr>
          <w:rFonts w:ascii="標楷體" w:eastAsia="標楷體" w:hAnsi="標楷體" w:cs="Arial"/>
          <w:b/>
          <w:color w:val="000000" w:themeColor="text1"/>
          <w:szCs w:val="28"/>
        </w:rPr>
        <w:t>電子郵件：</w:t>
      </w:r>
      <w:hyperlink r:id="rId18" w:history="1">
        <w:r w:rsidRPr="005D506B">
          <w:rPr>
            <w:rFonts w:ascii="標楷體" w:eastAsia="標楷體" w:hAnsi="標楷體" w:cs="Arial" w:hint="eastAsia"/>
            <w:color w:val="000000" w:themeColor="text1"/>
            <w:szCs w:val="28"/>
          </w:rPr>
          <w:t>lawa.</w:t>
        </w:r>
        <w:r w:rsidRPr="005D506B">
          <w:rPr>
            <w:rFonts w:ascii="標楷體" w:eastAsia="標楷體" w:hAnsi="標楷體" w:cs="Arial"/>
            <w:color w:val="000000" w:themeColor="text1"/>
            <w:szCs w:val="28"/>
          </w:rPr>
          <w:t>chou</w:t>
        </w:r>
        <w:r w:rsidRPr="005D506B">
          <w:rPr>
            <w:rFonts w:ascii="標楷體" w:eastAsia="標楷體" w:hAnsi="標楷體" w:cs="Arial" w:hint="eastAsia"/>
            <w:color w:val="000000" w:themeColor="text1"/>
            <w:szCs w:val="28"/>
          </w:rPr>
          <w:t xml:space="preserve"> @uniplan.com.tw</w:t>
        </w:r>
      </w:hyperlink>
    </w:p>
    <w:p w:rsidR="00B7641E" w:rsidRPr="005D506B" w:rsidRDefault="00B7641E" w:rsidP="00B7641E">
      <w:pPr>
        <w:spacing w:line="300" w:lineRule="auto"/>
        <w:contextualSpacing/>
        <w:rPr>
          <w:rFonts w:ascii="標楷體" w:eastAsia="標楷體" w:hAnsi="標楷體" w:cs="Arial"/>
          <w:color w:val="000000" w:themeColor="text1"/>
          <w:szCs w:val="28"/>
        </w:rPr>
      </w:pPr>
      <w:r w:rsidRPr="005D506B">
        <w:rPr>
          <w:rFonts w:ascii="標楷體" w:eastAsia="標楷體" w:hAnsi="標楷體" w:cs="Arial" w:hint="eastAsia"/>
          <w:b/>
          <w:color w:val="000000" w:themeColor="text1"/>
          <w:szCs w:val="28"/>
        </w:rPr>
        <w:t>聯絡地址：</w:t>
      </w:r>
      <w:r w:rsidRPr="005D506B">
        <w:rPr>
          <w:rFonts w:ascii="標楷體" w:eastAsia="標楷體" w:hAnsi="標楷體" w:cs="Arial" w:hint="eastAsia"/>
          <w:color w:val="000000" w:themeColor="text1"/>
          <w:szCs w:val="28"/>
        </w:rPr>
        <w:t>110台北市信義區基隆路1段333號4樓408室</w:t>
      </w:r>
    </w:p>
    <w:sectPr w:rsidR="00B7641E" w:rsidRPr="005D506B" w:rsidSect="00D15E52">
      <w:pgSz w:w="11906" w:h="16838"/>
      <w:pgMar w:top="851" w:right="1505" w:bottom="851" w:left="165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343" w:rsidRDefault="00CC6343" w:rsidP="00CC6343">
      <w:r>
        <w:separator/>
      </w:r>
    </w:p>
  </w:endnote>
  <w:endnote w:type="continuationSeparator" w:id="0">
    <w:p w:rsidR="00CC6343" w:rsidRDefault="00CC6343" w:rsidP="00CC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黑體 Std W5">
    <w:panose1 w:val="020B0500000000000000"/>
    <w:charset w:val="88"/>
    <w:family w:val="swiss"/>
    <w:notTrueType/>
    <w:pitch w:val="variable"/>
    <w:sig w:usb0="A00002FF" w:usb1="38CFFD7A" w:usb2="00000016" w:usb3="00000000" w:csb0="0010000D"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343" w:rsidRDefault="00CC6343" w:rsidP="00CC6343">
      <w:r>
        <w:separator/>
      </w:r>
    </w:p>
  </w:footnote>
  <w:footnote w:type="continuationSeparator" w:id="0">
    <w:p w:rsidR="00CC6343" w:rsidRDefault="00CC6343" w:rsidP="00CC6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72F31"/>
    <w:multiLevelType w:val="hybridMultilevel"/>
    <w:tmpl w:val="6A9C5D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402C50"/>
    <w:multiLevelType w:val="hybridMultilevel"/>
    <w:tmpl w:val="DFF65A04"/>
    <w:lvl w:ilvl="0" w:tplc="BEA2EA9C">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9F41F0"/>
    <w:multiLevelType w:val="hybridMultilevel"/>
    <w:tmpl w:val="605C26E4"/>
    <w:lvl w:ilvl="0" w:tplc="EFB69D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5C94766"/>
    <w:multiLevelType w:val="hybridMultilevel"/>
    <w:tmpl w:val="2E90BFDE"/>
    <w:lvl w:ilvl="0" w:tplc="C54A1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7BA55D0"/>
    <w:multiLevelType w:val="hybridMultilevel"/>
    <w:tmpl w:val="A838F54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8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E7"/>
    <w:rsid w:val="000A4A67"/>
    <w:rsid w:val="000B2E58"/>
    <w:rsid w:val="000E6547"/>
    <w:rsid w:val="000E7252"/>
    <w:rsid w:val="00110397"/>
    <w:rsid w:val="001448BA"/>
    <w:rsid w:val="00165764"/>
    <w:rsid w:val="00192BD5"/>
    <w:rsid w:val="001E6942"/>
    <w:rsid w:val="001F446E"/>
    <w:rsid w:val="00221D09"/>
    <w:rsid w:val="00237A0A"/>
    <w:rsid w:val="002412EE"/>
    <w:rsid w:val="00257FBF"/>
    <w:rsid w:val="002B76B8"/>
    <w:rsid w:val="003043FF"/>
    <w:rsid w:val="0033369C"/>
    <w:rsid w:val="00334A6D"/>
    <w:rsid w:val="003B0314"/>
    <w:rsid w:val="003B3501"/>
    <w:rsid w:val="00436255"/>
    <w:rsid w:val="00453A57"/>
    <w:rsid w:val="00492866"/>
    <w:rsid w:val="004F3FE7"/>
    <w:rsid w:val="00512BE9"/>
    <w:rsid w:val="005162FA"/>
    <w:rsid w:val="005268F0"/>
    <w:rsid w:val="005277EE"/>
    <w:rsid w:val="005D506B"/>
    <w:rsid w:val="005E3DD3"/>
    <w:rsid w:val="00614253"/>
    <w:rsid w:val="00627361"/>
    <w:rsid w:val="006952B2"/>
    <w:rsid w:val="006B2DDE"/>
    <w:rsid w:val="006B33E9"/>
    <w:rsid w:val="006C719B"/>
    <w:rsid w:val="006D1ED3"/>
    <w:rsid w:val="006D34FE"/>
    <w:rsid w:val="006E25F0"/>
    <w:rsid w:val="006F3172"/>
    <w:rsid w:val="007248C2"/>
    <w:rsid w:val="00767516"/>
    <w:rsid w:val="007817AE"/>
    <w:rsid w:val="00794F91"/>
    <w:rsid w:val="007B7EF2"/>
    <w:rsid w:val="007D6747"/>
    <w:rsid w:val="0080168F"/>
    <w:rsid w:val="0085286C"/>
    <w:rsid w:val="00860AF6"/>
    <w:rsid w:val="0086572A"/>
    <w:rsid w:val="008B6967"/>
    <w:rsid w:val="008E5607"/>
    <w:rsid w:val="00942A5F"/>
    <w:rsid w:val="00966B00"/>
    <w:rsid w:val="00977F95"/>
    <w:rsid w:val="009B2DDF"/>
    <w:rsid w:val="009B60B2"/>
    <w:rsid w:val="009C0A9C"/>
    <w:rsid w:val="009E57B5"/>
    <w:rsid w:val="00A1686F"/>
    <w:rsid w:val="00A34925"/>
    <w:rsid w:val="00A42E2A"/>
    <w:rsid w:val="00A717C9"/>
    <w:rsid w:val="00AE2C32"/>
    <w:rsid w:val="00AE6C72"/>
    <w:rsid w:val="00B36CAA"/>
    <w:rsid w:val="00B41821"/>
    <w:rsid w:val="00B6387D"/>
    <w:rsid w:val="00B7641E"/>
    <w:rsid w:val="00BD6996"/>
    <w:rsid w:val="00CB7F36"/>
    <w:rsid w:val="00CC6343"/>
    <w:rsid w:val="00CD7DDC"/>
    <w:rsid w:val="00CE6AF8"/>
    <w:rsid w:val="00CF0B0D"/>
    <w:rsid w:val="00D15E52"/>
    <w:rsid w:val="00D21B57"/>
    <w:rsid w:val="00D35446"/>
    <w:rsid w:val="00D434D1"/>
    <w:rsid w:val="00D52CD9"/>
    <w:rsid w:val="00D67475"/>
    <w:rsid w:val="00D769C8"/>
    <w:rsid w:val="00DE01BA"/>
    <w:rsid w:val="00E139C8"/>
    <w:rsid w:val="00EC1EE7"/>
    <w:rsid w:val="00ED3054"/>
    <w:rsid w:val="00F2078D"/>
    <w:rsid w:val="00F70771"/>
    <w:rsid w:val="00F75E81"/>
    <w:rsid w:val="00FB16A5"/>
    <w:rsid w:val="00FC1223"/>
    <w:rsid w:val="00FF1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16811F"/>
  <w15:docId w15:val="{CC0F863B-FA6E-4898-AE37-97FCC97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43625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7C9"/>
    <w:pPr>
      <w:ind w:leftChars="200" w:left="480"/>
    </w:pPr>
  </w:style>
  <w:style w:type="character" w:styleId="a4">
    <w:name w:val="Hyperlink"/>
    <w:uiPriority w:val="99"/>
    <w:rsid w:val="00512BE9"/>
    <w:rPr>
      <w:color w:val="0000FF"/>
      <w:u w:val="single"/>
    </w:rPr>
  </w:style>
  <w:style w:type="paragraph" w:styleId="a5">
    <w:name w:val="Balloon Text"/>
    <w:basedOn w:val="a"/>
    <w:link w:val="a6"/>
    <w:uiPriority w:val="99"/>
    <w:semiHidden/>
    <w:unhideWhenUsed/>
    <w:rsid w:val="00B36CAA"/>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36CAA"/>
    <w:rPr>
      <w:rFonts w:asciiTheme="majorHAnsi" w:eastAsiaTheme="majorEastAsia" w:hAnsiTheme="majorHAnsi" w:cstheme="majorBidi"/>
      <w:sz w:val="18"/>
      <w:szCs w:val="18"/>
    </w:rPr>
  </w:style>
  <w:style w:type="character" w:styleId="a7">
    <w:name w:val="Emphasis"/>
    <w:basedOn w:val="a0"/>
    <w:uiPriority w:val="20"/>
    <w:qFormat/>
    <w:rsid w:val="007817AE"/>
    <w:rPr>
      <w:b w:val="0"/>
      <w:bCs w:val="0"/>
      <w:i w:val="0"/>
      <w:iCs w:val="0"/>
      <w:color w:val="DD4B39"/>
    </w:rPr>
  </w:style>
  <w:style w:type="character" w:customStyle="1" w:styleId="st1">
    <w:name w:val="st1"/>
    <w:basedOn w:val="a0"/>
    <w:rsid w:val="007817AE"/>
  </w:style>
  <w:style w:type="paragraph" w:styleId="a8">
    <w:name w:val="header"/>
    <w:basedOn w:val="a"/>
    <w:link w:val="a9"/>
    <w:uiPriority w:val="99"/>
    <w:unhideWhenUsed/>
    <w:rsid w:val="00CC6343"/>
    <w:pPr>
      <w:tabs>
        <w:tab w:val="center" w:pos="4153"/>
        <w:tab w:val="right" w:pos="8306"/>
      </w:tabs>
      <w:snapToGrid w:val="0"/>
    </w:pPr>
    <w:rPr>
      <w:sz w:val="20"/>
      <w:szCs w:val="20"/>
    </w:rPr>
  </w:style>
  <w:style w:type="character" w:customStyle="1" w:styleId="a9">
    <w:name w:val="頁首 字元"/>
    <w:basedOn w:val="a0"/>
    <w:link w:val="a8"/>
    <w:uiPriority w:val="99"/>
    <w:rsid w:val="00CC6343"/>
    <w:rPr>
      <w:sz w:val="20"/>
      <w:szCs w:val="20"/>
    </w:rPr>
  </w:style>
  <w:style w:type="paragraph" w:styleId="aa">
    <w:name w:val="footer"/>
    <w:basedOn w:val="a"/>
    <w:link w:val="ab"/>
    <w:uiPriority w:val="99"/>
    <w:unhideWhenUsed/>
    <w:rsid w:val="00CC6343"/>
    <w:pPr>
      <w:tabs>
        <w:tab w:val="center" w:pos="4153"/>
        <w:tab w:val="right" w:pos="8306"/>
      </w:tabs>
      <w:snapToGrid w:val="0"/>
    </w:pPr>
    <w:rPr>
      <w:sz w:val="20"/>
      <w:szCs w:val="20"/>
    </w:rPr>
  </w:style>
  <w:style w:type="character" w:customStyle="1" w:styleId="ab">
    <w:name w:val="頁尾 字元"/>
    <w:basedOn w:val="a0"/>
    <w:link w:val="aa"/>
    <w:uiPriority w:val="99"/>
    <w:rsid w:val="00CC6343"/>
    <w:rPr>
      <w:sz w:val="20"/>
      <w:szCs w:val="20"/>
    </w:rPr>
  </w:style>
  <w:style w:type="table" w:styleId="ac">
    <w:name w:val="Table Grid"/>
    <w:basedOn w:val="a1"/>
    <w:uiPriority w:val="59"/>
    <w:rsid w:val="0080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8035">
      <w:bodyDiv w:val="1"/>
      <w:marLeft w:val="0"/>
      <w:marRight w:val="0"/>
      <w:marTop w:val="0"/>
      <w:marBottom w:val="0"/>
      <w:divBdr>
        <w:top w:val="none" w:sz="0" w:space="0" w:color="auto"/>
        <w:left w:val="none" w:sz="0" w:space="0" w:color="auto"/>
        <w:bottom w:val="none" w:sz="0" w:space="0" w:color="auto"/>
        <w:right w:val="none" w:sz="0" w:space="0" w:color="auto"/>
      </w:divBdr>
    </w:div>
    <w:div w:id="380907544">
      <w:bodyDiv w:val="1"/>
      <w:marLeft w:val="0"/>
      <w:marRight w:val="0"/>
      <w:marTop w:val="0"/>
      <w:marBottom w:val="0"/>
      <w:divBdr>
        <w:top w:val="none" w:sz="0" w:space="0" w:color="auto"/>
        <w:left w:val="none" w:sz="0" w:space="0" w:color="auto"/>
        <w:bottom w:val="none" w:sz="0" w:space="0" w:color="auto"/>
        <w:right w:val="none" w:sz="0" w:space="0" w:color="auto"/>
      </w:divBdr>
    </w:div>
    <w:div w:id="431435631">
      <w:bodyDiv w:val="1"/>
      <w:marLeft w:val="0"/>
      <w:marRight w:val="0"/>
      <w:marTop w:val="0"/>
      <w:marBottom w:val="0"/>
      <w:divBdr>
        <w:top w:val="none" w:sz="0" w:space="0" w:color="auto"/>
        <w:left w:val="none" w:sz="0" w:space="0" w:color="auto"/>
        <w:bottom w:val="none" w:sz="0" w:space="0" w:color="auto"/>
        <w:right w:val="none" w:sz="0" w:space="0" w:color="auto"/>
      </w:divBdr>
    </w:div>
    <w:div w:id="1320115090">
      <w:bodyDiv w:val="1"/>
      <w:marLeft w:val="0"/>
      <w:marRight w:val="0"/>
      <w:marTop w:val="0"/>
      <w:marBottom w:val="0"/>
      <w:divBdr>
        <w:top w:val="none" w:sz="0" w:space="0" w:color="auto"/>
        <w:left w:val="none" w:sz="0" w:space="0" w:color="auto"/>
        <w:bottom w:val="none" w:sz="0" w:space="0" w:color="auto"/>
        <w:right w:val="none" w:sz="0" w:space="0" w:color="auto"/>
      </w:divBdr>
    </w:div>
    <w:div w:id="1636369049">
      <w:bodyDiv w:val="1"/>
      <w:marLeft w:val="0"/>
      <w:marRight w:val="0"/>
      <w:marTop w:val="0"/>
      <w:marBottom w:val="0"/>
      <w:divBdr>
        <w:top w:val="none" w:sz="0" w:space="0" w:color="auto"/>
        <w:left w:val="none" w:sz="0" w:space="0" w:color="auto"/>
        <w:bottom w:val="none" w:sz="0" w:space="0" w:color="auto"/>
        <w:right w:val="none" w:sz="0" w:space="0" w:color="auto"/>
      </w:divBdr>
      <w:divsChild>
        <w:div w:id="1940983064">
          <w:marLeft w:val="0"/>
          <w:marRight w:val="0"/>
          <w:marTop w:val="0"/>
          <w:marBottom w:val="300"/>
          <w:divBdr>
            <w:top w:val="none" w:sz="0" w:space="0" w:color="auto"/>
            <w:left w:val="none" w:sz="0" w:space="0" w:color="auto"/>
            <w:bottom w:val="none" w:sz="0" w:space="0" w:color="auto"/>
            <w:right w:val="none" w:sz="0" w:space="0" w:color="auto"/>
          </w:divBdr>
          <w:divsChild>
            <w:div w:id="1636718848">
              <w:marLeft w:val="0"/>
              <w:marRight w:val="0"/>
              <w:marTop w:val="0"/>
              <w:marBottom w:val="0"/>
              <w:divBdr>
                <w:top w:val="none" w:sz="0" w:space="0" w:color="auto"/>
                <w:left w:val="none" w:sz="0" w:space="0" w:color="auto"/>
                <w:bottom w:val="none" w:sz="0" w:space="0" w:color="auto"/>
                <w:right w:val="none" w:sz="0" w:space="0" w:color="auto"/>
              </w:divBdr>
              <w:divsChild>
                <w:div w:id="3964386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168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1.png@01D19A60.383A7C70" TargetMode="External"/><Relationship Id="rId18" Type="http://schemas.openxmlformats.org/officeDocument/2006/relationships/hyperlink" Target="mailto:eason-cheng@uniplan.com.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taiwan235n.tw/"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0.png@01D19A60.383A7C70" TargetMode="External"/><Relationship Id="rId5" Type="http://schemas.openxmlformats.org/officeDocument/2006/relationships/webSettings" Target="webSettings.xml"/><Relationship Id="rId15" Type="http://schemas.openxmlformats.org/officeDocument/2006/relationships/image" Target="cid:image012.png@01D19A60.383A7C70"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13.png@01D19A60.383A7C70" TargetMode="Externa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5A94B-E2C9-4814-AE72-B9BF3BDF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5</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user</cp:lastModifiedBy>
  <cp:revision>22</cp:revision>
  <cp:lastPrinted>2016-05-04T09:38:00Z</cp:lastPrinted>
  <dcterms:created xsi:type="dcterms:W3CDTF">2016-04-08T08:09:00Z</dcterms:created>
  <dcterms:modified xsi:type="dcterms:W3CDTF">2016-05-04T09:43:00Z</dcterms:modified>
</cp:coreProperties>
</file>