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907B56">
      <w:pPr>
        <w:spacing w:line="480" w:lineRule="atLeast"/>
        <w:jc w:val="center"/>
        <w:rPr>
          <w:rFonts w:eastAsia="標楷體"/>
          <w:b/>
          <w:sz w:val="32"/>
          <w:szCs w:val="32"/>
        </w:rPr>
      </w:pPr>
      <w:r w:rsidRPr="00751A44">
        <w:rPr>
          <w:rFonts w:eastAsia="標楷體"/>
          <w:b/>
          <w:sz w:val="32"/>
          <w:szCs w:val="32"/>
        </w:rPr>
        <w:t>10</w:t>
      </w:r>
      <w:r>
        <w:rPr>
          <w:rFonts w:eastAsia="標楷體"/>
          <w:b/>
          <w:sz w:val="32"/>
          <w:szCs w:val="32"/>
        </w:rPr>
        <w:t>5</w:t>
      </w:r>
      <w:r>
        <w:rPr>
          <w:rFonts w:eastAsia="標楷體" w:hint="eastAsia"/>
          <w:b/>
          <w:sz w:val="32"/>
          <w:szCs w:val="32"/>
        </w:rPr>
        <w:t>學</w:t>
      </w:r>
      <w:r w:rsidRPr="00751A44">
        <w:rPr>
          <w:rFonts w:eastAsia="標楷體" w:hint="eastAsia"/>
          <w:b/>
          <w:sz w:val="32"/>
          <w:szCs w:val="32"/>
        </w:rPr>
        <w:t>年度</w:t>
      </w:r>
      <w:r>
        <w:rPr>
          <w:rFonts w:eastAsia="標楷體" w:hint="eastAsia"/>
          <w:b/>
          <w:sz w:val="32"/>
          <w:szCs w:val="32"/>
        </w:rPr>
        <w:t>花蓮</w:t>
      </w:r>
      <w:r w:rsidRPr="00751A44">
        <w:rPr>
          <w:rFonts w:eastAsia="標楷體" w:hint="eastAsia"/>
          <w:b/>
          <w:sz w:val="32"/>
          <w:szCs w:val="32"/>
        </w:rPr>
        <w:t>縣</w:t>
      </w:r>
      <w:r w:rsidRPr="00751A44">
        <w:rPr>
          <w:rFonts w:eastAsia="標楷體"/>
          <w:sz w:val="32"/>
        </w:rPr>
        <w:t>○○</w:t>
      </w:r>
      <w:r w:rsidRPr="00751A44">
        <w:rPr>
          <w:rFonts w:eastAsia="標楷體" w:hint="eastAsia"/>
          <w:b/>
          <w:sz w:val="32"/>
          <w:szCs w:val="32"/>
        </w:rPr>
        <w:t>國</w:t>
      </w:r>
      <w:r>
        <w:rPr>
          <w:rFonts w:eastAsia="標楷體" w:hint="eastAsia"/>
          <w:b/>
          <w:sz w:val="32"/>
          <w:szCs w:val="32"/>
        </w:rPr>
        <w:t>中數學</w:t>
      </w:r>
      <w:r>
        <w:rPr>
          <w:rFonts w:eastAsia="標楷體"/>
          <w:b/>
          <w:sz w:val="32"/>
          <w:szCs w:val="32"/>
        </w:rPr>
        <w:t>(</w:t>
      </w:r>
      <w:r w:rsidRPr="00237A91">
        <w:rPr>
          <w:rFonts w:eastAsia="標楷體" w:hint="eastAsia"/>
          <w:b/>
          <w:sz w:val="32"/>
          <w:szCs w:val="32"/>
        </w:rPr>
        <w:t>英語</w:t>
      </w:r>
      <w:r>
        <w:rPr>
          <w:rFonts w:eastAsia="標楷體"/>
          <w:b/>
          <w:sz w:val="32"/>
          <w:szCs w:val="32"/>
        </w:rPr>
        <w:t>)</w:t>
      </w:r>
    </w:p>
    <w:p w:rsidR="00810A70" w:rsidRPr="00751A44" w:rsidRDefault="00810A70" w:rsidP="00907B56">
      <w:pPr>
        <w:spacing w:line="480" w:lineRule="atLeast"/>
        <w:jc w:val="center"/>
        <w:rPr>
          <w:rFonts w:eastAsia="標楷體"/>
          <w:b/>
          <w:sz w:val="36"/>
          <w:szCs w:val="36"/>
        </w:rPr>
      </w:pPr>
      <w:r w:rsidRPr="00237A91">
        <w:rPr>
          <w:rFonts w:eastAsia="標楷體" w:hint="eastAsia"/>
          <w:b/>
          <w:sz w:val="32"/>
          <w:szCs w:val="32"/>
        </w:rPr>
        <w:t>適性教學與補救教學試辦</w:t>
      </w:r>
      <w:r w:rsidRPr="00751A44">
        <w:rPr>
          <w:rFonts w:eastAsia="標楷體" w:hint="eastAsia"/>
          <w:b/>
          <w:sz w:val="32"/>
          <w:szCs w:val="32"/>
        </w:rPr>
        <w:t>計</w:t>
      </w:r>
      <w:r>
        <w:rPr>
          <w:rFonts w:eastAsia="標楷體" w:hint="eastAsia"/>
          <w:b/>
          <w:sz w:val="32"/>
          <w:szCs w:val="32"/>
        </w:rPr>
        <w:t>畫</w:t>
      </w:r>
    </w:p>
    <w:p w:rsidR="00810A70" w:rsidRPr="00751A44" w:rsidRDefault="00810A70" w:rsidP="005E5269">
      <w:pPr>
        <w:spacing w:line="440" w:lineRule="exact"/>
        <w:rPr>
          <w:rFonts w:eastAsia="標楷體"/>
          <w:b/>
        </w:rPr>
      </w:pPr>
      <w:r w:rsidRPr="00751A44">
        <w:rPr>
          <w:rFonts w:eastAsia="標楷體" w:hint="eastAsia"/>
          <w:b/>
        </w:rPr>
        <w:t>壹、基本資料</w:t>
      </w:r>
    </w:p>
    <w:p w:rsidR="00810A70" w:rsidRPr="006509B9" w:rsidRDefault="00810A70" w:rsidP="005E5269">
      <w:pPr>
        <w:pStyle w:val="ListParagraph"/>
        <w:numPr>
          <w:ilvl w:val="0"/>
          <w:numId w:val="4"/>
        </w:numPr>
        <w:spacing w:line="440" w:lineRule="exact"/>
        <w:ind w:leftChars="0" w:left="397" w:hanging="425"/>
        <w:rPr>
          <w:rFonts w:eastAsia="標楷體"/>
          <w:b/>
        </w:rPr>
      </w:pPr>
      <w:r w:rsidRPr="006509B9">
        <w:rPr>
          <w:rFonts w:eastAsia="標楷體" w:hint="eastAsia"/>
          <w:b/>
        </w:rPr>
        <w:t>學校基本資料：</w:t>
      </w:r>
      <w:r w:rsidRPr="006509B9">
        <w:rPr>
          <w:rFonts w:eastAsia="標楷體"/>
          <w:b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0"/>
        <w:gridCol w:w="2149"/>
        <w:gridCol w:w="2149"/>
        <w:gridCol w:w="2413"/>
      </w:tblGrid>
      <w:tr w:rsidR="00810A70" w:rsidRPr="00751A44" w:rsidTr="00907B56">
        <w:tc>
          <w:tcPr>
            <w:tcW w:w="1903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</w:tcPr>
          <w:p w:rsidR="00810A70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七</w:t>
            </w:r>
            <w:r w:rsidRPr="00751A44">
              <w:rPr>
                <w:rFonts w:eastAsia="標楷體" w:hint="eastAsia"/>
                <w:szCs w:val="22"/>
              </w:rPr>
              <w:t>年級</w:t>
            </w:r>
          </w:p>
        </w:tc>
        <w:tc>
          <w:tcPr>
            <w:tcW w:w="2152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八</w:t>
            </w:r>
            <w:r w:rsidRPr="00751A44">
              <w:rPr>
                <w:rFonts w:eastAsia="標楷體" w:hint="eastAsia"/>
                <w:szCs w:val="22"/>
              </w:rPr>
              <w:t>年級</w:t>
            </w:r>
          </w:p>
        </w:tc>
        <w:tc>
          <w:tcPr>
            <w:tcW w:w="2416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九</w:t>
            </w:r>
            <w:r w:rsidRPr="00751A44">
              <w:rPr>
                <w:rFonts w:eastAsia="標楷體" w:hint="eastAsia"/>
                <w:szCs w:val="22"/>
              </w:rPr>
              <w:t>年級</w:t>
            </w:r>
          </w:p>
        </w:tc>
      </w:tr>
      <w:tr w:rsidR="00810A70" w:rsidRPr="00751A44" w:rsidTr="00907B56">
        <w:tc>
          <w:tcPr>
            <w:tcW w:w="1903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各年級班級數</w:t>
            </w:r>
          </w:p>
        </w:tc>
        <w:tc>
          <w:tcPr>
            <w:tcW w:w="2152" w:type="dxa"/>
          </w:tcPr>
          <w:p w:rsidR="00810A70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2416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</w:p>
        </w:tc>
      </w:tr>
      <w:tr w:rsidR="00810A70" w:rsidRPr="00751A44" w:rsidTr="00907B56">
        <w:tc>
          <w:tcPr>
            <w:tcW w:w="1903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各年級學生數</w:t>
            </w:r>
          </w:p>
        </w:tc>
        <w:tc>
          <w:tcPr>
            <w:tcW w:w="2152" w:type="dxa"/>
          </w:tcPr>
          <w:p w:rsidR="00810A70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2416" w:type="dxa"/>
            <w:vAlign w:val="center"/>
          </w:tcPr>
          <w:p w:rsidR="00810A70" w:rsidRPr="00751A44" w:rsidRDefault="00810A70" w:rsidP="005E5269">
            <w:pPr>
              <w:spacing w:line="440" w:lineRule="exact"/>
              <w:ind w:hanging="142"/>
              <w:jc w:val="center"/>
              <w:rPr>
                <w:rFonts w:eastAsia="標楷體"/>
              </w:rPr>
            </w:pPr>
          </w:p>
        </w:tc>
      </w:tr>
    </w:tbl>
    <w:p w:rsidR="00810A70" w:rsidRPr="00502825" w:rsidRDefault="00810A70" w:rsidP="005E5269">
      <w:pPr>
        <w:pStyle w:val="ListParagraph"/>
        <w:numPr>
          <w:ilvl w:val="0"/>
          <w:numId w:val="4"/>
        </w:numPr>
        <w:spacing w:line="440" w:lineRule="exact"/>
        <w:ind w:leftChars="0" w:left="397" w:hanging="425"/>
        <w:rPr>
          <w:rFonts w:eastAsia="標楷體"/>
          <w:b/>
        </w:rPr>
      </w:pPr>
      <w:r w:rsidRPr="00751A44">
        <w:rPr>
          <w:rFonts w:eastAsia="標楷體" w:hint="eastAsia"/>
          <w:b/>
        </w:rPr>
        <w:t>「分組學習推動小組」成員</w:t>
      </w:r>
      <w:r w:rsidRPr="00751A44">
        <w:rPr>
          <w:rFonts w:eastAsia="標楷體" w:hint="eastAsia"/>
        </w:rPr>
        <w:t>（如表格數不夠，請自行增加格子）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1319"/>
        <w:gridCol w:w="3817"/>
        <w:gridCol w:w="1252"/>
      </w:tblGrid>
      <w:tr w:rsidR="00810A70" w:rsidRPr="00751A44" w:rsidTr="00415045">
        <w:tc>
          <w:tcPr>
            <w:tcW w:w="2235" w:type="dxa"/>
          </w:tcPr>
          <w:p w:rsidR="00810A70" w:rsidRPr="00502825" w:rsidRDefault="00810A70" w:rsidP="00502825">
            <w:pPr>
              <w:spacing w:line="440" w:lineRule="exact"/>
              <w:jc w:val="center"/>
              <w:rPr>
                <w:rFonts w:eastAsia="標楷體"/>
              </w:rPr>
            </w:pPr>
            <w:r w:rsidRPr="00502825">
              <w:rPr>
                <w:rFonts w:eastAsia="標楷體" w:hint="eastAsia"/>
                <w:szCs w:val="22"/>
              </w:rPr>
              <w:t>職稱</w:t>
            </w:r>
          </w:p>
        </w:tc>
        <w:tc>
          <w:tcPr>
            <w:tcW w:w="6388" w:type="dxa"/>
            <w:gridSpan w:val="3"/>
          </w:tcPr>
          <w:p w:rsidR="00810A70" w:rsidRPr="00751A44" w:rsidRDefault="00810A70" w:rsidP="00415045">
            <w:pPr>
              <w:spacing w:line="440" w:lineRule="exact"/>
              <w:jc w:val="center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姓名</w:t>
            </w:r>
          </w:p>
        </w:tc>
      </w:tr>
      <w:tr w:rsidR="00810A70" w:rsidRPr="00751A44" w:rsidTr="00415045">
        <w:tc>
          <w:tcPr>
            <w:tcW w:w="2235" w:type="dxa"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校長</w:t>
            </w:r>
            <w:r w:rsidRPr="00751A44">
              <w:rPr>
                <w:rFonts w:eastAsia="標楷體"/>
                <w:sz w:val="22"/>
                <w:szCs w:val="22"/>
              </w:rPr>
              <w:t>(</w:t>
            </w:r>
            <w:r w:rsidRPr="00751A44">
              <w:rPr>
                <w:rFonts w:eastAsia="標楷體" w:hint="eastAsia"/>
                <w:sz w:val="22"/>
                <w:szCs w:val="22"/>
              </w:rPr>
              <w:t>召集人</w:t>
            </w:r>
            <w:r w:rsidRPr="00751A4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388" w:type="dxa"/>
            <w:gridSpan w:val="3"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</w:tr>
      <w:tr w:rsidR="00810A70" w:rsidRPr="00751A44" w:rsidTr="00415045">
        <w:tc>
          <w:tcPr>
            <w:tcW w:w="2235" w:type="dxa"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教務主任</w:t>
            </w:r>
            <w:r w:rsidRPr="00751A44">
              <w:rPr>
                <w:rFonts w:eastAsia="標楷體"/>
                <w:sz w:val="22"/>
                <w:szCs w:val="22"/>
              </w:rPr>
              <w:t>(</w:t>
            </w:r>
            <w:r w:rsidRPr="00751A44">
              <w:rPr>
                <w:rFonts w:eastAsia="標楷體" w:hint="eastAsia"/>
                <w:sz w:val="22"/>
                <w:szCs w:val="22"/>
              </w:rPr>
              <w:t>副召集人</w:t>
            </w:r>
            <w:r w:rsidRPr="00751A4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388" w:type="dxa"/>
            <w:gridSpan w:val="3"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</w:tr>
      <w:tr w:rsidR="00810A70" w:rsidRPr="00751A44" w:rsidTr="00415045">
        <w:trPr>
          <w:trHeight w:val="365"/>
        </w:trPr>
        <w:tc>
          <w:tcPr>
            <w:tcW w:w="2235" w:type="dxa"/>
            <w:vMerge w:val="restart"/>
            <w:vAlign w:val="center"/>
          </w:tcPr>
          <w:p w:rsidR="00810A70" w:rsidRPr="00751A44" w:rsidRDefault="00810A70" w:rsidP="00415045">
            <w:pPr>
              <w:spacing w:line="440" w:lineRule="exact"/>
              <w:jc w:val="both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參與教師</w:t>
            </w:r>
          </w:p>
        </w:tc>
        <w:tc>
          <w:tcPr>
            <w:tcW w:w="1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0A70" w:rsidRPr="00751A44" w:rsidRDefault="00810A70" w:rsidP="00415045">
            <w:pPr>
              <w:spacing w:line="440" w:lineRule="exact"/>
              <w:jc w:val="center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姓名</w:t>
            </w:r>
          </w:p>
        </w:tc>
        <w:tc>
          <w:tcPr>
            <w:tcW w:w="3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0" w:rsidRPr="00751A44" w:rsidRDefault="00810A70" w:rsidP="00415045">
            <w:pPr>
              <w:spacing w:line="440" w:lineRule="exact"/>
              <w:jc w:val="center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參與班級基本資料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0A70" w:rsidRPr="00751A44" w:rsidRDefault="00810A70" w:rsidP="00415045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</w:t>
            </w:r>
          </w:p>
        </w:tc>
      </w:tr>
      <w:tr w:rsidR="00810A70" w:rsidRPr="00751A44" w:rsidTr="00415045">
        <w:trPr>
          <w:trHeight w:val="424"/>
        </w:trPr>
        <w:tc>
          <w:tcPr>
            <w:tcW w:w="2235" w:type="dxa"/>
            <w:vMerge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年級</w:t>
            </w:r>
            <w:r>
              <w:rPr>
                <w:rFonts w:eastAsia="標楷體"/>
                <w:szCs w:val="22"/>
                <w:u w:val="single"/>
              </w:rPr>
              <w:t>8</w:t>
            </w:r>
            <w:r w:rsidRPr="00751A44">
              <w:rPr>
                <w:rFonts w:eastAsia="標楷體" w:hint="eastAsia"/>
                <w:szCs w:val="22"/>
              </w:rPr>
              <w:t>，班級數</w:t>
            </w:r>
            <w:r>
              <w:rPr>
                <w:rFonts w:eastAsia="標楷體"/>
                <w:szCs w:val="22"/>
                <w:u w:val="single"/>
              </w:rPr>
              <w:t>1</w:t>
            </w:r>
            <w:r w:rsidRPr="00751A44">
              <w:rPr>
                <w:rFonts w:eastAsia="標楷體" w:hint="eastAsia"/>
                <w:szCs w:val="22"/>
              </w:rPr>
              <w:t>，人數</w:t>
            </w:r>
            <w:r>
              <w:rPr>
                <w:rFonts w:eastAsia="標楷體"/>
                <w:szCs w:val="22"/>
                <w:u w:val="single"/>
              </w:rPr>
              <w:t>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</w:p>
        </w:tc>
      </w:tr>
      <w:tr w:rsidR="00810A70" w:rsidRPr="00751A44" w:rsidTr="00415045">
        <w:trPr>
          <w:trHeight w:val="420"/>
        </w:trPr>
        <w:tc>
          <w:tcPr>
            <w:tcW w:w="2235" w:type="dxa"/>
            <w:vMerge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年級</w:t>
            </w:r>
            <w:r>
              <w:rPr>
                <w:rFonts w:eastAsia="標楷體"/>
                <w:szCs w:val="22"/>
                <w:u w:val="single"/>
              </w:rPr>
              <w:t>8</w:t>
            </w:r>
            <w:r w:rsidRPr="00751A44">
              <w:rPr>
                <w:rFonts w:eastAsia="標楷體" w:hint="eastAsia"/>
                <w:szCs w:val="22"/>
              </w:rPr>
              <w:t>，班級數</w:t>
            </w:r>
            <w:r>
              <w:rPr>
                <w:rFonts w:eastAsia="標楷體"/>
                <w:szCs w:val="22"/>
                <w:u w:val="single"/>
              </w:rPr>
              <w:t>1</w:t>
            </w:r>
            <w:r w:rsidRPr="00751A44">
              <w:rPr>
                <w:rFonts w:eastAsia="標楷體" w:hint="eastAsia"/>
                <w:szCs w:val="22"/>
              </w:rPr>
              <w:t>，人數</w:t>
            </w:r>
            <w:r>
              <w:rPr>
                <w:rFonts w:eastAsia="標楷體"/>
                <w:szCs w:val="22"/>
                <w:u w:val="single"/>
              </w:rPr>
              <w:t>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</w:p>
        </w:tc>
      </w:tr>
      <w:tr w:rsidR="00810A70" w:rsidRPr="00751A44" w:rsidTr="00415045">
        <w:trPr>
          <w:trHeight w:val="420"/>
        </w:trPr>
        <w:tc>
          <w:tcPr>
            <w:tcW w:w="2235" w:type="dxa"/>
            <w:vMerge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年級</w:t>
            </w:r>
            <w:r w:rsidRPr="00751A44">
              <w:rPr>
                <w:rFonts w:eastAsia="標楷體" w:hint="eastAsia"/>
                <w:szCs w:val="22"/>
                <w:u w:val="single"/>
              </w:rPr>
              <w:t xml:space="preserve">　　</w:t>
            </w:r>
            <w:r w:rsidRPr="00751A44">
              <w:rPr>
                <w:rFonts w:eastAsia="標楷體" w:hint="eastAsia"/>
                <w:szCs w:val="22"/>
              </w:rPr>
              <w:t>，班級數</w:t>
            </w:r>
            <w:r w:rsidRPr="00751A44">
              <w:rPr>
                <w:rFonts w:eastAsia="標楷體" w:hint="eastAsia"/>
                <w:szCs w:val="22"/>
                <w:u w:val="single"/>
              </w:rPr>
              <w:t xml:space="preserve">　　</w:t>
            </w:r>
            <w:r w:rsidRPr="00751A44">
              <w:rPr>
                <w:rFonts w:eastAsia="標楷體" w:hint="eastAsia"/>
                <w:szCs w:val="22"/>
              </w:rPr>
              <w:t>，人數</w:t>
            </w:r>
            <w:r w:rsidRPr="00751A44">
              <w:rPr>
                <w:rFonts w:eastAsia="標楷體" w:hint="eastAsia"/>
                <w:szCs w:val="22"/>
                <w:u w:val="single"/>
              </w:rPr>
              <w:t xml:space="preserve">　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</w:p>
        </w:tc>
      </w:tr>
      <w:tr w:rsidR="00810A70" w:rsidRPr="00751A44" w:rsidTr="00415045">
        <w:trPr>
          <w:trHeight w:val="420"/>
        </w:trPr>
        <w:tc>
          <w:tcPr>
            <w:tcW w:w="2235" w:type="dxa"/>
            <w:vMerge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年級</w:t>
            </w:r>
            <w:r>
              <w:rPr>
                <w:rFonts w:eastAsia="標楷體"/>
                <w:szCs w:val="22"/>
                <w:u w:val="single"/>
              </w:rPr>
              <w:t>8</w:t>
            </w:r>
            <w:r w:rsidRPr="00751A44">
              <w:rPr>
                <w:rFonts w:eastAsia="標楷體" w:hint="eastAsia"/>
                <w:szCs w:val="22"/>
              </w:rPr>
              <w:t>，班級數</w:t>
            </w:r>
            <w:r>
              <w:rPr>
                <w:rFonts w:eastAsia="標楷體"/>
                <w:szCs w:val="22"/>
                <w:u w:val="single"/>
              </w:rPr>
              <w:t>1</w:t>
            </w:r>
            <w:r w:rsidRPr="00751A44">
              <w:rPr>
                <w:rFonts w:eastAsia="標楷體" w:hint="eastAsia"/>
                <w:szCs w:val="22"/>
              </w:rPr>
              <w:t>，人數</w:t>
            </w:r>
            <w:r>
              <w:rPr>
                <w:rFonts w:eastAsia="標楷體"/>
                <w:szCs w:val="22"/>
                <w:u w:val="single"/>
              </w:rPr>
              <w:t>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數學</w:t>
            </w:r>
          </w:p>
        </w:tc>
      </w:tr>
      <w:tr w:rsidR="00810A70" w:rsidRPr="00751A44" w:rsidTr="00415045">
        <w:trPr>
          <w:trHeight w:val="420"/>
        </w:trPr>
        <w:tc>
          <w:tcPr>
            <w:tcW w:w="2235" w:type="dxa"/>
            <w:vMerge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年級</w:t>
            </w:r>
            <w:r>
              <w:rPr>
                <w:rFonts w:eastAsia="標楷體"/>
                <w:szCs w:val="22"/>
                <w:u w:val="single"/>
              </w:rPr>
              <w:t>8</w:t>
            </w:r>
            <w:r w:rsidRPr="00751A44">
              <w:rPr>
                <w:rFonts w:eastAsia="標楷體" w:hint="eastAsia"/>
                <w:szCs w:val="22"/>
              </w:rPr>
              <w:t>，班級數</w:t>
            </w:r>
            <w:r>
              <w:rPr>
                <w:rFonts w:eastAsia="標楷體"/>
                <w:szCs w:val="22"/>
                <w:u w:val="single"/>
              </w:rPr>
              <w:t>1</w:t>
            </w:r>
            <w:r w:rsidRPr="00751A44">
              <w:rPr>
                <w:rFonts w:eastAsia="標楷體" w:hint="eastAsia"/>
                <w:szCs w:val="22"/>
              </w:rPr>
              <w:t>，人數</w:t>
            </w:r>
            <w:r>
              <w:rPr>
                <w:rFonts w:eastAsia="標楷體"/>
                <w:szCs w:val="22"/>
                <w:u w:val="single"/>
              </w:rPr>
              <w:t>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數學</w:t>
            </w:r>
          </w:p>
        </w:tc>
      </w:tr>
      <w:tr w:rsidR="00810A70" w:rsidRPr="00751A44" w:rsidTr="00415045">
        <w:trPr>
          <w:trHeight w:val="420"/>
        </w:trPr>
        <w:tc>
          <w:tcPr>
            <w:tcW w:w="2235" w:type="dxa"/>
            <w:vMerge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 w:rsidRPr="00751A44">
              <w:rPr>
                <w:rFonts w:eastAsia="標楷體" w:hint="eastAsia"/>
                <w:szCs w:val="22"/>
              </w:rPr>
              <w:t>年級</w:t>
            </w:r>
            <w:r w:rsidRPr="00751A44">
              <w:rPr>
                <w:rFonts w:eastAsia="標楷體" w:hint="eastAsia"/>
                <w:szCs w:val="22"/>
                <w:u w:val="single"/>
              </w:rPr>
              <w:t xml:space="preserve">　　</w:t>
            </w:r>
            <w:r w:rsidRPr="00751A44">
              <w:rPr>
                <w:rFonts w:eastAsia="標楷體" w:hint="eastAsia"/>
                <w:szCs w:val="22"/>
              </w:rPr>
              <w:t>，班級數</w:t>
            </w:r>
            <w:r w:rsidRPr="00751A44">
              <w:rPr>
                <w:rFonts w:eastAsia="標楷體" w:hint="eastAsia"/>
                <w:szCs w:val="22"/>
                <w:u w:val="single"/>
              </w:rPr>
              <w:t xml:space="preserve">　　</w:t>
            </w:r>
            <w:r w:rsidRPr="00751A44">
              <w:rPr>
                <w:rFonts w:eastAsia="標楷體" w:hint="eastAsia"/>
                <w:szCs w:val="22"/>
              </w:rPr>
              <w:t>，人數</w:t>
            </w:r>
            <w:r w:rsidRPr="00751A44">
              <w:rPr>
                <w:rFonts w:eastAsia="標楷體" w:hint="eastAsia"/>
                <w:szCs w:val="22"/>
                <w:u w:val="single"/>
              </w:rPr>
              <w:t xml:space="preserve">　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數學</w:t>
            </w:r>
          </w:p>
        </w:tc>
      </w:tr>
      <w:tr w:rsidR="00810A70" w:rsidRPr="00751A44" w:rsidTr="00415045">
        <w:trPr>
          <w:trHeight w:val="420"/>
        </w:trPr>
        <w:tc>
          <w:tcPr>
            <w:tcW w:w="2235" w:type="dxa"/>
            <w:vMerge/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70" w:rsidRPr="00751A44" w:rsidRDefault="00810A70" w:rsidP="00415045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</w:tbl>
    <w:p w:rsidR="00810A70" w:rsidRDefault="00810A70" w:rsidP="00502825">
      <w:pPr>
        <w:pStyle w:val="ListParagraph"/>
        <w:spacing w:line="440" w:lineRule="exact"/>
        <w:ind w:leftChars="0" w:left="397"/>
        <w:rPr>
          <w:rFonts w:eastAsia="標楷體"/>
        </w:rPr>
      </w:pPr>
    </w:p>
    <w:p w:rsidR="00810A70" w:rsidRDefault="00810A70" w:rsidP="005E5269">
      <w:pPr>
        <w:spacing w:line="440" w:lineRule="exact"/>
        <w:ind w:hanging="141"/>
        <w:rPr>
          <w:rFonts w:eastAsia="標楷體"/>
        </w:rPr>
      </w:pPr>
      <w:r>
        <w:rPr>
          <w:rFonts w:eastAsia="標楷體" w:hint="eastAsia"/>
          <w:b/>
        </w:rPr>
        <w:t>貳、</w:t>
      </w:r>
      <w:r w:rsidRPr="00751A44">
        <w:rPr>
          <w:rFonts w:eastAsia="標楷體" w:hint="eastAsia"/>
        </w:rPr>
        <w:t>實施期程：</w:t>
      </w:r>
      <w:r>
        <w:rPr>
          <w:rFonts w:eastAsia="標楷體" w:hint="eastAsia"/>
        </w:rPr>
        <w:t>自</w:t>
      </w:r>
      <w:r w:rsidRPr="00751A44">
        <w:rPr>
          <w:rFonts w:eastAsia="標楷體"/>
        </w:rPr>
        <w:t>10</w:t>
      </w:r>
      <w:r>
        <w:rPr>
          <w:rFonts w:eastAsia="標楷體"/>
        </w:rPr>
        <w:t>5</w:t>
      </w:r>
      <w:r w:rsidRPr="00751A44">
        <w:rPr>
          <w:rFonts w:eastAsia="標楷體" w:hint="eastAsia"/>
        </w:rPr>
        <w:t>年</w:t>
      </w:r>
      <w:r>
        <w:rPr>
          <w:rFonts w:eastAsia="標楷體"/>
        </w:rPr>
        <w:t>8</w:t>
      </w:r>
      <w:r w:rsidRPr="00751A44">
        <w:rPr>
          <w:rFonts w:eastAsia="標楷體" w:hint="eastAsia"/>
        </w:rPr>
        <w:t>月至</w:t>
      </w:r>
      <w:r w:rsidRPr="00751A44">
        <w:rPr>
          <w:rFonts w:eastAsia="標楷體"/>
        </w:rPr>
        <w:t>10</w:t>
      </w:r>
      <w:r>
        <w:rPr>
          <w:rFonts w:eastAsia="標楷體"/>
        </w:rPr>
        <w:t>6</w:t>
      </w:r>
      <w:r w:rsidRPr="00751A44">
        <w:rPr>
          <w:rFonts w:eastAsia="標楷體" w:hint="eastAsia"/>
        </w:rPr>
        <w:t>年</w:t>
      </w:r>
      <w:r>
        <w:rPr>
          <w:rFonts w:eastAsia="標楷體"/>
        </w:rPr>
        <w:t>7</w:t>
      </w:r>
      <w:r w:rsidRPr="00751A44">
        <w:rPr>
          <w:rFonts w:eastAsia="標楷體" w:hint="eastAsia"/>
        </w:rPr>
        <w:t>月</w:t>
      </w:r>
      <w:r>
        <w:rPr>
          <w:rFonts w:eastAsia="標楷體" w:hint="eastAsia"/>
        </w:rPr>
        <w:t>止。</w:t>
      </w:r>
    </w:p>
    <w:p w:rsidR="00810A70" w:rsidRDefault="00810A70" w:rsidP="005E5269">
      <w:pPr>
        <w:spacing w:line="440" w:lineRule="exact"/>
        <w:ind w:hanging="141"/>
        <w:rPr>
          <w:rFonts w:eastAsia="標楷體"/>
          <w:b/>
        </w:rPr>
      </w:pPr>
      <w:r w:rsidRPr="00751A44">
        <w:rPr>
          <w:rFonts w:eastAsia="標楷體" w:hint="eastAsia"/>
          <w:b/>
        </w:rPr>
        <w:t>參、</w:t>
      </w:r>
      <w:r w:rsidRPr="007B1956">
        <w:rPr>
          <w:rFonts w:eastAsia="標楷體" w:hint="eastAsia"/>
          <w:b/>
        </w:rPr>
        <w:t>實施</w:t>
      </w:r>
      <w:r>
        <w:rPr>
          <w:rFonts w:eastAsia="標楷體" w:hint="eastAsia"/>
          <w:b/>
        </w:rPr>
        <w:t>數學</w:t>
      </w:r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英語</w:t>
      </w:r>
      <w:r>
        <w:rPr>
          <w:rFonts w:eastAsia="標楷體"/>
          <w:b/>
        </w:rPr>
        <w:t>)</w:t>
      </w:r>
      <w:r w:rsidRPr="007B1956">
        <w:rPr>
          <w:rFonts w:eastAsia="標楷體" w:hint="eastAsia"/>
          <w:b/>
        </w:rPr>
        <w:t>適性教學與補救教學分組方式：</w:t>
      </w:r>
    </w:p>
    <w:p w:rsidR="00810A70" w:rsidRDefault="00810A70" w:rsidP="007A341B">
      <w:pPr>
        <w:spacing w:line="440" w:lineRule="exact"/>
        <w:ind w:firstLineChars="59" w:firstLine="142"/>
        <w:rPr>
          <w:rFonts w:eastAsia="標楷體"/>
          <w:b/>
        </w:rPr>
      </w:pPr>
      <w:r>
        <w:rPr>
          <w:rFonts w:eastAsia="標楷體" w:hint="eastAsia"/>
          <w:b/>
        </w:rPr>
        <w:t>一、</w:t>
      </w:r>
      <w:r w:rsidRPr="007B1956">
        <w:rPr>
          <w:rFonts w:eastAsia="標楷體" w:hint="eastAsia"/>
          <w:b/>
        </w:rPr>
        <w:t>分組方式</w:t>
      </w:r>
      <w:r>
        <w:rPr>
          <w:rFonts w:eastAsia="標楷體" w:hint="eastAsia"/>
          <w:b/>
        </w:rPr>
        <w:t>與</w:t>
      </w:r>
      <w:r w:rsidRPr="00820BFB">
        <w:rPr>
          <w:rFonts w:eastAsia="標楷體" w:hint="eastAsia"/>
          <w:b/>
        </w:rPr>
        <w:t>組</w:t>
      </w:r>
      <w:r>
        <w:rPr>
          <w:rFonts w:eastAsia="標楷體" w:hint="eastAsia"/>
          <w:b/>
        </w:rPr>
        <w:t>別調整：</w:t>
      </w:r>
    </w:p>
    <w:p w:rsidR="00810A70" w:rsidRPr="00A83FEB" w:rsidRDefault="00810A70" w:rsidP="007A341B">
      <w:pPr>
        <w:spacing w:line="440" w:lineRule="exact"/>
        <w:ind w:leftChars="250" w:left="600" w:firstLineChars="209" w:firstLine="502"/>
        <w:rPr>
          <w:rFonts w:eastAsia="標楷體"/>
          <w:b/>
        </w:rPr>
      </w:pPr>
      <w:r>
        <w:rPr>
          <w:rFonts w:eastAsia="標楷體" w:hint="eastAsia"/>
          <w:b/>
        </w:rPr>
        <w:t>先參考</w:t>
      </w:r>
      <w:r w:rsidRPr="00A83FEB">
        <w:rPr>
          <w:rFonts w:eastAsia="標楷體" w:hint="eastAsia"/>
          <w:b/>
        </w:rPr>
        <w:t>學生</w:t>
      </w:r>
      <w:r>
        <w:rPr>
          <w:rFonts w:eastAsia="標楷體"/>
          <w:b/>
        </w:rPr>
        <w:t>104</w:t>
      </w:r>
      <w:r>
        <w:rPr>
          <w:rFonts w:eastAsia="標楷體" w:hint="eastAsia"/>
          <w:b/>
        </w:rPr>
        <w:t>學年度七年級數學</w:t>
      </w:r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英語</w:t>
      </w:r>
      <w:r>
        <w:rPr>
          <w:rFonts w:eastAsia="標楷體"/>
          <w:b/>
        </w:rPr>
        <w:t>)</w:t>
      </w:r>
      <w:r>
        <w:rPr>
          <w:rFonts w:eastAsia="標楷體" w:hint="eastAsia"/>
          <w:b/>
        </w:rPr>
        <w:t>科定期考試平均成績</w:t>
      </w:r>
      <w:r w:rsidRPr="00A83FEB">
        <w:rPr>
          <w:rFonts w:eastAsia="標楷體" w:hint="eastAsia"/>
          <w:b/>
        </w:rPr>
        <w:t>，分成</w:t>
      </w:r>
      <w:r>
        <w:rPr>
          <w:rFonts w:eastAsia="標楷體"/>
          <w:b/>
        </w:rPr>
        <w:t>A</w:t>
      </w:r>
      <w:r w:rsidRPr="00A83FEB">
        <w:rPr>
          <w:rFonts w:eastAsia="標楷體" w:hint="eastAsia"/>
          <w:b/>
        </w:rPr>
        <w:t>、</w:t>
      </w:r>
      <w:r w:rsidRPr="00A83FEB">
        <w:rPr>
          <w:rFonts w:eastAsia="標楷體"/>
          <w:b/>
        </w:rPr>
        <w:t>B</w:t>
      </w:r>
      <w:r w:rsidRPr="00A83FEB">
        <w:rPr>
          <w:rFonts w:eastAsia="標楷體" w:hint="eastAsia"/>
          <w:b/>
        </w:rPr>
        <w:t>、</w:t>
      </w:r>
      <w:r>
        <w:rPr>
          <w:rFonts w:eastAsia="標楷體"/>
          <w:b/>
        </w:rPr>
        <w:t>B</w:t>
      </w:r>
      <w:r w:rsidRPr="00A83FEB">
        <w:rPr>
          <w:rFonts w:eastAsia="標楷體" w:hint="eastAsia"/>
          <w:b/>
        </w:rPr>
        <w:t>三組</w:t>
      </w:r>
      <w:r>
        <w:rPr>
          <w:rFonts w:eastAsia="標楷體" w:hint="eastAsia"/>
          <w:b/>
        </w:rPr>
        <w:t>，其中</w:t>
      </w:r>
      <w:r w:rsidRPr="00A83FEB">
        <w:rPr>
          <w:rFonts w:eastAsia="標楷體"/>
          <w:b/>
        </w:rPr>
        <w:t>A</w:t>
      </w:r>
      <w:r w:rsidRPr="00A83FEB">
        <w:rPr>
          <w:rFonts w:eastAsia="標楷體" w:hint="eastAsia"/>
          <w:b/>
        </w:rPr>
        <w:t>組學生</w:t>
      </w:r>
      <w:r>
        <w:rPr>
          <w:rFonts w:eastAsia="標楷體" w:hint="eastAsia"/>
          <w:b/>
        </w:rPr>
        <w:t>約</w:t>
      </w:r>
      <w:r>
        <w:rPr>
          <w:rFonts w:eastAsia="標楷體"/>
          <w:b/>
        </w:rPr>
        <w:t>20</w:t>
      </w:r>
      <w:r>
        <w:rPr>
          <w:rFonts w:eastAsia="標楷體" w:hint="eastAsia"/>
          <w:b/>
        </w:rPr>
        <w:t>人</w:t>
      </w:r>
      <w:r w:rsidRPr="00A83FEB">
        <w:rPr>
          <w:rFonts w:eastAsia="標楷體" w:hint="eastAsia"/>
          <w:b/>
        </w:rPr>
        <w:t>，</w:t>
      </w:r>
      <w:r w:rsidRPr="00A83FEB">
        <w:rPr>
          <w:rFonts w:eastAsia="標楷體"/>
          <w:b/>
        </w:rPr>
        <w:t>B</w:t>
      </w:r>
      <w:r w:rsidRPr="00A83FEB">
        <w:rPr>
          <w:rFonts w:eastAsia="標楷體" w:hint="eastAsia"/>
          <w:b/>
        </w:rPr>
        <w:t>組學生</w:t>
      </w:r>
      <w:r>
        <w:rPr>
          <w:rFonts w:eastAsia="標楷體" w:hint="eastAsia"/>
          <w:b/>
        </w:rPr>
        <w:t>約</w:t>
      </w:r>
      <w:r>
        <w:rPr>
          <w:rFonts w:eastAsia="標楷體"/>
          <w:b/>
        </w:rPr>
        <w:t>6~12</w:t>
      </w:r>
      <w:r>
        <w:rPr>
          <w:rFonts w:eastAsia="標楷體" w:hint="eastAsia"/>
          <w:b/>
        </w:rPr>
        <w:t>人</w:t>
      </w:r>
      <w:r w:rsidRPr="00A83FEB">
        <w:rPr>
          <w:rFonts w:eastAsia="標楷體" w:hint="eastAsia"/>
          <w:b/>
        </w:rPr>
        <w:t>。</w:t>
      </w:r>
      <w:r>
        <w:rPr>
          <w:rFonts w:eastAsia="標楷體" w:hint="eastAsia"/>
          <w:b/>
        </w:rPr>
        <w:t>經過兩次定期考後，各組學生可以經由教師評估其學習成效及學習態度，作為調整組別的依據</w:t>
      </w:r>
    </w:p>
    <w:p w:rsidR="00810A70" w:rsidRDefault="00810A70" w:rsidP="007A341B">
      <w:pPr>
        <w:spacing w:line="440" w:lineRule="exact"/>
        <w:ind w:firstLineChars="59" w:firstLine="142"/>
        <w:rPr>
          <w:rFonts w:eastAsia="標楷體"/>
          <w:b/>
        </w:rPr>
      </w:pPr>
      <w:r>
        <w:rPr>
          <w:rFonts w:eastAsia="標楷體" w:hint="eastAsia"/>
          <w:b/>
        </w:rPr>
        <w:t>二、</w:t>
      </w:r>
      <w:r w:rsidRPr="0029415A">
        <w:rPr>
          <w:rFonts w:eastAsia="標楷體" w:hint="eastAsia"/>
          <w:b/>
        </w:rPr>
        <w:t>課</w:t>
      </w:r>
      <w:r>
        <w:rPr>
          <w:rFonts w:eastAsia="標楷體" w:hint="eastAsia"/>
          <w:b/>
        </w:rPr>
        <w:t>務安排</w:t>
      </w:r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含教室安排</w:t>
      </w:r>
      <w:r>
        <w:rPr>
          <w:rFonts w:eastAsia="標楷體"/>
          <w:b/>
        </w:rPr>
        <w:t>)</w:t>
      </w:r>
      <w:r>
        <w:rPr>
          <w:rFonts w:eastAsia="標楷體" w:hint="eastAsia"/>
          <w:b/>
        </w:rPr>
        <w:t>：</w:t>
      </w:r>
    </w:p>
    <w:p w:rsidR="00810A70" w:rsidRPr="007257D7" w:rsidRDefault="00810A70" w:rsidP="007257D7">
      <w:pPr>
        <w:spacing w:line="440" w:lineRule="exact"/>
        <w:ind w:firstLineChars="236" w:firstLine="567"/>
        <w:rPr>
          <w:rFonts w:ascii="標楷體" w:eastAsia="標楷體" w:hAnsi="標楷體"/>
          <w:b/>
        </w:rPr>
      </w:pPr>
      <w:r>
        <w:rPr>
          <w:rFonts w:eastAsia="標楷體" w:hint="eastAsia"/>
          <w:b/>
        </w:rPr>
        <w:t>（一）</w:t>
      </w:r>
      <w:r w:rsidRPr="007257D7">
        <w:rPr>
          <w:rFonts w:eastAsia="標楷體" w:hint="eastAsia"/>
          <w:b/>
        </w:rPr>
        <w:t>課務安排</w:t>
      </w:r>
      <w:r w:rsidRPr="007257D7">
        <w:rPr>
          <w:rFonts w:ascii="標楷體" w:eastAsia="標楷體" w:hAnsi="標楷體" w:hint="eastAsia"/>
          <w:b/>
        </w:rPr>
        <w:t>：</w:t>
      </w:r>
    </w:p>
    <w:p w:rsidR="00810A70" w:rsidRDefault="00810A70" w:rsidP="00316DB2">
      <w:pPr>
        <w:pStyle w:val="ListParagraph"/>
        <w:spacing w:line="440" w:lineRule="exact"/>
        <w:ind w:leftChars="0" w:left="1276"/>
        <w:rPr>
          <w:rFonts w:ascii="標楷體" w:eastAsia="標楷體" w:hAnsi="標楷體"/>
          <w:b/>
        </w:rPr>
      </w:pPr>
      <w:r w:rsidRPr="00820BFB">
        <w:rPr>
          <w:rFonts w:ascii="標楷體" w:eastAsia="標楷體" w:hAnsi="標楷體" w:hint="eastAsia"/>
          <w:b/>
        </w:rPr>
        <w:t>三位上課教師排配課，由教務處協助共同時間授課</w:t>
      </w:r>
      <w:r>
        <w:rPr>
          <w:rFonts w:ascii="標楷體" w:eastAsia="標楷體" w:hAnsi="標楷體" w:hint="eastAsia"/>
          <w:b/>
        </w:rPr>
        <w:t>，</w:t>
      </w:r>
      <w:r w:rsidRPr="00F91C83">
        <w:rPr>
          <w:rFonts w:ascii="標楷體" w:eastAsia="標楷體" w:hAnsi="標楷體" w:hint="eastAsia"/>
          <w:b/>
        </w:rPr>
        <w:t>各組教師可於學期中或下學期彈性調整</w:t>
      </w:r>
      <w:r w:rsidRPr="00820BFB">
        <w:rPr>
          <w:rFonts w:ascii="標楷體" w:eastAsia="標楷體" w:hAnsi="標楷體" w:hint="eastAsia"/>
          <w:b/>
        </w:rPr>
        <w:t>。</w:t>
      </w:r>
    </w:p>
    <w:p w:rsidR="00810A70" w:rsidRPr="007257D7" w:rsidRDefault="00810A70" w:rsidP="007257D7">
      <w:pPr>
        <w:spacing w:line="440" w:lineRule="exact"/>
        <w:ind w:firstLineChars="236" w:firstLine="567"/>
        <w:rPr>
          <w:rFonts w:ascii="標楷體" w:eastAsia="標楷體" w:hAnsi="標楷體"/>
          <w:b/>
        </w:rPr>
      </w:pPr>
      <w:r>
        <w:rPr>
          <w:rFonts w:eastAsia="標楷體" w:hint="eastAsia"/>
          <w:b/>
        </w:rPr>
        <w:t>（二）</w:t>
      </w:r>
      <w:r w:rsidRPr="007257D7">
        <w:rPr>
          <w:rFonts w:eastAsia="標楷體" w:hint="eastAsia"/>
          <w:b/>
        </w:rPr>
        <w:t>教室安排</w:t>
      </w:r>
      <w:r w:rsidRPr="007257D7">
        <w:rPr>
          <w:rFonts w:ascii="標楷體" w:eastAsia="標楷體" w:hAnsi="標楷體" w:hint="eastAsia"/>
          <w:b/>
        </w:rPr>
        <w:t>：</w:t>
      </w:r>
      <w:r w:rsidRPr="007257D7">
        <w:rPr>
          <w:rFonts w:ascii="標楷體" w:eastAsia="標楷體" w:hAnsi="標楷體"/>
          <w:b/>
        </w:rPr>
        <w:t>A</w:t>
      </w:r>
      <w:r w:rsidRPr="007257D7">
        <w:rPr>
          <w:rFonts w:ascii="標楷體" w:eastAsia="標楷體" w:hAnsi="標楷體" w:hint="eastAsia"/>
          <w:b/>
        </w:rPr>
        <w:t>組於</w:t>
      </w:r>
      <w:r>
        <w:rPr>
          <w:rFonts w:ascii="標楷體" w:eastAsia="標楷體" w:hAnsi="標楷體" w:hint="eastAsia"/>
          <w:b/>
        </w:rPr>
        <w:t>原班</w:t>
      </w:r>
      <w:r w:rsidRPr="007257D7">
        <w:rPr>
          <w:rFonts w:ascii="標楷體" w:eastAsia="標楷體" w:hAnsi="標楷體" w:hint="eastAsia"/>
          <w:b/>
        </w:rPr>
        <w:t>教室授課、</w:t>
      </w:r>
      <w:r w:rsidRPr="007257D7">
        <w:rPr>
          <w:rFonts w:ascii="標楷體" w:eastAsia="標楷體" w:hAnsi="標楷體"/>
          <w:b/>
        </w:rPr>
        <w:t>B</w:t>
      </w:r>
      <w:r w:rsidRPr="007257D7">
        <w:rPr>
          <w:rFonts w:ascii="標楷體" w:eastAsia="標楷體" w:hAnsi="標楷體" w:hint="eastAsia"/>
          <w:b/>
        </w:rPr>
        <w:t>組於分組教室上課。</w:t>
      </w:r>
    </w:p>
    <w:p w:rsidR="00810A70" w:rsidRDefault="00810A70" w:rsidP="007A341B">
      <w:pPr>
        <w:spacing w:line="440" w:lineRule="exact"/>
        <w:ind w:firstLineChars="59" w:firstLine="142"/>
        <w:rPr>
          <w:rFonts w:eastAsia="標楷體"/>
          <w:b/>
        </w:rPr>
      </w:pPr>
      <w:r>
        <w:rPr>
          <w:rFonts w:eastAsia="標楷體" w:hint="eastAsia"/>
          <w:b/>
        </w:rPr>
        <w:t>三、定期</w:t>
      </w:r>
      <w:r w:rsidRPr="0029415A">
        <w:rPr>
          <w:rFonts w:eastAsia="標楷體" w:hint="eastAsia"/>
          <w:b/>
        </w:rPr>
        <w:t>評量與學期成績計算</w:t>
      </w:r>
      <w:r>
        <w:rPr>
          <w:rFonts w:eastAsia="標楷體" w:hint="eastAsia"/>
          <w:b/>
        </w:rPr>
        <w:t>：</w:t>
      </w:r>
    </w:p>
    <w:p w:rsidR="00810A70" w:rsidRPr="007257D7" w:rsidRDefault="00810A70" w:rsidP="002A1A3A">
      <w:pPr>
        <w:spacing w:line="440" w:lineRule="exact"/>
        <w:ind w:firstLineChars="225" w:firstLine="541"/>
        <w:rPr>
          <w:rFonts w:eastAsia="標楷體"/>
          <w:b/>
        </w:rPr>
      </w:pPr>
      <w:r>
        <w:rPr>
          <w:rFonts w:eastAsia="標楷體" w:hint="eastAsia"/>
          <w:b/>
        </w:rPr>
        <w:t>（一）</w:t>
      </w:r>
      <w:r w:rsidRPr="007257D7">
        <w:rPr>
          <w:rFonts w:eastAsia="標楷體" w:hint="eastAsia"/>
          <w:b/>
        </w:rPr>
        <w:t>平時評量：由參與試辦教師自行決定，可採用除紙筆測驗外之其他評量方式。</w:t>
      </w:r>
    </w:p>
    <w:p w:rsidR="00810A70" w:rsidRPr="007257D7" w:rsidRDefault="00810A70" w:rsidP="00281361">
      <w:pPr>
        <w:spacing w:line="440" w:lineRule="exact"/>
        <w:ind w:leftChars="239" w:left="754" w:hangingChars="75" w:hanging="180"/>
        <w:rPr>
          <w:rFonts w:eastAsia="標楷體"/>
          <w:b/>
        </w:rPr>
      </w:pPr>
      <w:r>
        <w:rPr>
          <w:rFonts w:eastAsia="標楷體" w:hint="eastAsia"/>
          <w:b/>
        </w:rPr>
        <w:t>（二）</w:t>
      </w:r>
      <w:r w:rsidRPr="007257D7">
        <w:rPr>
          <w:rFonts w:eastAsia="標楷體" w:hint="eastAsia"/>
          <w:b/>
        </w:rPr>
        <w:t>定期評量：</w:t>
      </w:r>
      <w:r w:rsidRPr="007257D7">
        <w:rPr>
          <w:rFonts w:ascii="標楷體" w:eastAsia="標楷體" w:hAnsi="標楷體" w:hint="eastAsia"/>
          <w:b/>
        </w:rPr>
        <w:t>與其他</w:t>
      </w:r>
      <w:r>
        <w:rPr>
          <w:rFonts w:ascii="標楷體" w:eastAsia="標楷體" w:hAnsi="標楷體" w:hint="eastAsia"/>
          <w:b/>
        </w:rPr>
        <w:t>各班</w:t>
      </w:r>
      <w:r w:rsidRPr="007257D7">
        <w:rPr>
          <w:rFonts w:ascii="標楷體" w:eastAsia="標楷體" w:hAnsi="標楷體" w:hint="eastAsia"/>
          <w:b/>
        </w:rPr>
        <w:t>採用相同的評量試題，</w:t>
      </w:r>
      <w:r>
        <w:rPr>
          <w:rFonts w:ascii="標楷體" w:eastAsia="標楷體" w:hAnsi="標楷體" w:hint="eastAsia"/>
          <w:b/>
        </w:rPr>
        <w:t>試題比例應顧慮</w:t>
      </w:r>
      <w:r>
        <w:rPr>
          <w:rFonts w:ascii="標楷體" w:eastAsia="標楷體" w:hAnsi="標楷體"/>
          <w:b/>
        </w:rPr>
        <w:t>C</w:t>
      </w:r>
      <w:r>
        <w:rPr>
          <w:rFonts w:ascii="標楷體" w:eastAsia="標楷體" w:hAnsi="標楷體" w:hint="eastAsia"/>
          <w:b/>
        </w:rPr>
        <w:t>組班級學生需求</w:t>
      </w:r>
      <w:r w:rsidRPr="007257D7">
        <w:rPr>
          <w:rFonts w:ascii="標楷體" w:eastAsia="標楷體" w:hAnsi="標楷體" w:hint="eastAsia"/>
          <w:b/>
        </w:rPr>
        <w:t>。</w:t>
      </w:r>
    </w:p>
    <w:p w:rsidR="00810A70" w:rsidRPr="0029415A" w:rsidRDefault="00810A70" w:rsidP="005E5269">
      <w:pPr>
        <w:spacing w:line="440" w:lineRule="exact"/>
        <w:ind w:hanging="141"/>
        <w:rPr>
          <w:rFonts w:eastAsia="標楷體"/>
          <w:b/>
        </w:rPr>
      </w:pPr>
      <w:r>
        <w:rPr>
          <w:rFonts w:eastAsia="標楷體" w:hint="eastAsia"/>
          <w:b/>
        </w:rPr>
        <w:t>肆、</w:t>
      </w:r>
      <w:r w:rsidRPr="0029415A">
        <w:rPr>
          <w:rFonts w:eastAsia="標楷體" w:hint="eastAsia"/>
          <w:b/>
        </w:rPr>
        <w:t>家長說明會</w:t>
      </w:r>
      <w:r>
        <w:rPr>
          <w:rFonts w:eastAsia="標楷體" w:hint="eastAsia"/>
          <w:b/>
        </w:rPr>
        <w:t>辦理方式</w:t>
      </w:r>
      <w:r w:rsidRPr="0029415A">
        <w:rPr>
          <w:rFonts w:eastAsia="標楷體"/>
          <w:b/>
        </w:rPr>
        <w:t xml:space="preserve"> </w:t>
      </w:r>
    </w:p>
    <w:p w:rsidR="00810A70" w:rsidRDefault="00810A70" w:rsidP="007A341B">
      <w:pPr>
        <w:spacing w:line="440" w:lineRule="exact"/>
        <w:ind w:firstLineChars="177" w:firstLine="425"/>
        <w:rPr>
          <w:rFonts w:eastAsia="標楷體"/>
          <w:b/>
        </w:rPr>
      </w:pPr>
      <w:r>
        <w:rPr>
          <w:rFonts w:eastAsia="標楷體" w:hint="eastAsia"/>
          <w:b/>
        </w:rPr>
        <w:t>一、於班親會時</w:t>
      </w:r>
      <w:r w:rsidRPr="0029415A">
        <w:rPr>
          <w:rFonts w:eastAsia="標楷體" w:hint="eastAsia"/>
          <w:b/>
        </w:rPr>
        <w:t>辦理班級家長說明會</w:t>
      </w:r>
      <w:r>
        <w:rPr>
          <w:rFonts w:eastAsia="標楷體" w:hint="eastAsia"/>
          <w:b/>
        </w:rPr>
        <w:t>。</w:t>
      </w:r>
    </w:p>
    <w:p w:rsidR="00810A70" w:rsidRPr="001F445E" w:rsidRDefault="00810A70" w:rsidP="007A341B">
      <w:pPr>
        <w:spacing w:line="440" w:lineRule="exact"/>
        <w:ind w:firstLineChars="177" w:firstLine="425"/>
        <w:rPr>
          <w:rFonts w:eastAsia="標楷體"/>
          <w:b/>
        </w:rPr>
      </w:pPr>
      <w:r>
        <w:rPr>
          <w:rFonts w:eastAsia="標楷體" w:hint="eastAsia"/>
          <w:b/>
        </w:rPr>
        <w:t>二、學期初由導師發給</w:t>
      </w:r>
      <w:r>
        <w:rPr>
          <w:rFonts w:ascii="標楷體" w:eastAsia="標楷體" w:hAnsi="標楷體" w:hint="eastAsia"/>
          <w:b/>
        </w:rPr>
        <w:t>學生</w:t>
      </w:r>
      <w:r w:rsidRPr="0029415A">
        <w:rPr>
          <w:rFonts w:eastAsia="標楷體" w:hint="eastAsia"/>
          <w:b/>
        </w:rPr>
        <w:t>家長</w:t>
      </w:r>
      <w:r>
        <w:rPr>
          <w:rFonts w:eastAsia="標楷體" w:hint="eastAsia"/>
          <w:b/>
        </w:rPr>
        <w:t>分組教學通知書。</w:t>
      </w:r>
    </w:p>
    <w:p w:rsidR="00810A70" w:rsidRPr="00751A44" w:rsidRDefault="00810A70" w:rsidP="005E5269">
      <w:pPr>
        <w:spacing w:line="440" w:lineRule="exact"/>
        <w:ind w:hanging="141"/>
        <w:rPr>
          <w:rFonts w:eastAsia="標楷體"/>
          <w:b/>
        </w:rPr>
      </w:pPr>
      <w:r>
        <w:rPr>
          <w:rFonts w:eastAsia="標楷體" w:hint="eastAsia"/>
          <w:b/>
        </w:rPr>
        <w:t>伍</w:t>
      </w:r>
      <w:r w:rsidRPr="00751A44">
        <w:rPr>
          <w:rFonts w:eastAsia="標楷體" w:hint="eastAsia"/>
          <w:b/>
        </w:rPr>
        <w:t>、參與試辦學校之學習社群運作方式</w:t>
      </w:r>
    </w:p>
    <w:p w:rsidR="00810A70" w:rsidRPr="00751A44" w:rsidRDefault="00810A70" w:rsidP="007A341B">
      <w:pPr>
        <w:spacing w:line="440" w:lineRule="exact"/>
        <w:ind w:leftChars="175" w:left="420"/>
        <w:rPr>
          <w:rFonts w:eastAsia="標楷體"/>
        </w:rPr>
      </w:pPr>
      <w:r w:rsidRPr="00751A44">
        <w:rPr>
          <w:rFonts w:eastAsia="標楷體" w:hint="eastAsia"/>
        </w:rPr>
        <w:t>一、課堂教學研究</w:t>
      </w:r>
    </w:p>
    <w:p w:rsidR="00810A70" w:rsidRPr="00751A44" w:rsidRDefault="00810A70" w:rsidP="007A341B">
      <w:pPr>
        <w:spacing w:line="440" w:lineRule="exact"/>
        <w:ind w:leftChars="375" w:left="900"/>
        <w:rPr>
          <w:rFonts w:eastAsia="標楷體"/>
        </w:rPr>
      </w:pPr>
      <w:r w:rsidRPr="00751A44">
        <w:rPr>
          <w:rFonts w:eastAsia="標楷體" w:hint="eastAsia"/>
        </w:rPr>
        <w:t>可邀請研發諮詢團隊成員參加。進行課堂教學研究的內容如下：</w:t>
      </w:r>
    </w:p>
    <w:p w:rsidR="00810A70" w:rsidRPr="00751A44" w:rsidRDefault="00810A70" w:rsidP="007A341B">
      <w:pPr>
        <w:spacing w:line="440" w:lineRule="exact"/>
        <w:ind w:leftChars="295" w:left="708" w:firstLineChars="100" w:firstLine="240"/>
        <w:rPr>
          <w:rFonts w:eastAsia="標楷體"/>
        </w:rPr>
      </w:pPr>
      <w:r w:rsidRPr="00751A44">
        <w:rPr>
          <w:rFonts w:eastAsia="標楷體"/>
        </w:rPr>
        <w:t>1.</w:t>
      </w:r>
      <w:r w:rsidRPr="00751A44">
        <w:rPr>
          <w:rFonts w:eastAsia="標楷體" w:hint="eastAsia"/>
        </w:rPr>
        <w:t>共同</w:t>
      </w:r>
      <w:r>
        <w:rPr>
          <w:rFonts w:eastAsia="標楷體" w:hint="eastAsia"/>
        </w:rPr>
        <w:t>專業成長實踐試辦</w:t>
      </w:r>
      <w:r w:rsidRPr="00751A44">
        <w:rPr>
          <w:rFonts w:eastAsia="標楷體" w:hint="eastAsia"/>
        </w:rPr>
        <w:t>的理念與實施方式。</w:t>
      </w:r>
    </w:p>
    <w:p w:rsidR="00810A70" w:rsidRPr="00751A44" w:rsidRDefault="00810A70" w:rsidP="007A341B">
      <w:pPr>
        <w:spacing w:line="440" w:lineRule="exact"/>
        <w:ind w:leftChars="295" w:left="708" w:firstLineChars="100" w:firstLine="240"/>
        <w:rPr>
          <w:rFonts w:eastAsia="標楷體"/>
        </w:rPr>
      </w:pPr>
      <w:r w:rsidRPr="00751A44">
        <w:rPr>
          <w:rFonts w:eastAsia="標楷體"/>
        </w:rPr>
        <w:t>2.</w:t>
      </w:r>
      <w:r w:rsidRPr="00751A44">
        <w:rPr>
          <w:rFonts w:eastAsia="標楷體" w:hint="eastAsia"/>
        </w:rPr>
        <w:t>共同備課，設計</w:t>
      </w:r>
      <w:r>
        <w:rPr>
          <w:rFonts w:eastAsia="標楷體" w:hint="eastAsia"/>
        </w:rPr>
        <w:t>學生</w:t>
      </w:r>
      <w:r w:rsidRPr="00751A44">
        <w:rPr>
          <w:rFonts w:eastAsia="標楷體" w:hint="eastAsia"/>
        </w:rPr>
        <w:t>學習教</w:t>
      </w:r>
      <w:r>
        <w:rPr>
          <w:rFonts w:eastAsia="標楷體" w:hint="eastAsia"/>
        </w:rPr>
        <w:t>材及評量方式</w:t>
      </w:r>
      <w:r w:rsidRPr="00751A44">
        <w:rPr>
          <w:rFonts w:eastAsia="標楷體" w:hint="eastAsia"/>
        </w:rPr>
        <w:t>。</w:t>
      </w:r>
    </w:p>
    <w:p w:rsidR="00810A70" w:rsidRPr="00751A44" w:rsidRDefault="00810A70" w:rsidP="007A341B">
      <w:pPr>
        <w:spacing w:line="440" w:lineRule="exact"/>
        <w:ind w:leftChars="396" w:left="991" w:hangingChars="17" w:hanging="41"/>
        <w:rPr>
          <w:rFonts w:eastAsia="標楷體"/>
        </w:rPr>
      </w:pPr>
      <w:r w:rsidRPr="00751A44">
        <w:rPr>
          <w:rFonts w:eastAsia="標楷體"/>
        </w:rPr>
        <w:t>3.</w:t>
      </w:r>
      <w:r w:rsidRPr="00751A44">
        <w:rPr>
          <w:rFonts w:eastAsia="標楷體" w:hint="eastAsia"/>
        </w:rPr>
        <w:t>共同檢討學生進行分組之成效，並修正與調整教學計畫。</w:t>
      </w:r>
    </w:p>
    <w:p w:rsidR="00810A70" w:rsidRPr="00751A44" w:rsidRDefault="00810A70" w:rsidP="007A341B">
      <w:pPr>
        <w:spacing w:line="440" w:lineRule="exact"/>
        <w:ind w:leftChars="175" w:left="420"/>
        <w:rPr>
          <w:rFonts w:eastAsia="標楷體"/>
        </w:rPr>
      </w:pPr>
      <w:r w:rsidRPr="00751A44">
        <w:rPr>
          <w:rFonts w:eastAsia="標楷體" w:hint="eastAsia"/>
        </w:rPr>
        <w:t>二、教學觀課與回饋</w:t>
      </w:r>
    </w:p>
    <w:p w:rsidR="00810A70" w:rsidRPr="00751A44" w:rsidRDefault="00810A70" w:rsidP="007A341B">
      <w:pPr>
        <w:spacing w:line="440" w:lineRule="exact"/>
        <w:ind w:leftChars="402" w:left="965"/>
        <w:rPr>
          <w:rFonts w:eastAsia="標楷體"/>
        </w:rPr>
      </w:pPr>
      <w:r>
        <w:rPr>
          <w:rFonts w:eastAsia="標楷體" w:hint="eastAsia"/>
        </w:rPr>
        <w:t>可</w:t>
      </w:r>
      <w:r w:rsidRPr="00751A44">
        <w:rPr>
          <w:rFonts w:eastAsia="標楷體" w:hint="eastAsia"/>
        </w:rPr>
        <w:t>進行課堂</w:t>
      </w:r>
      <w:r>
        <w:rPr>
          <w:rFonts w:eastAsia="標楷體" w:hint="eastAsia"/>
        </w:rPr>
        <w:t>教材研究或</w:t>
      </w:r>
      <w:r w:rsidRPr="00751A44">
        <w:rPr>
          <w:rFonts w:eastAsia="標楷體" w:hint="eastAsia"/>
        </w:rPr>
        <w:t>教學</w:t>
      </w:r>
      <w:r>
        <w:rPr>
          <w:rFonts w:eastAsia="標楷體" w:hint="eastAsia"/>
        </w:rPr>
        <w:t>觀摩</w:t>
      </w:r>
      <w:r w:rsidRPr="00751A44">
        <w:rPr>
          <w:rFonts w:eastAsia="標楷體" w:hint="eastAsia"/>
        </w:rPr>
        <w:t>，並進行</w:t>
      </w:r>
      <w:r>
        <w:rPr>
          <w:rFonts w:eastAsia="標楷體" w:hint="eastAsia"/>
        </w:rPr>
        <w:t>教學</w:t>
      </w:r>
      <w:r w:rsidRPr="00751A44">
        <w:rPr>
          <w:rFonts w:eastAsia="標楷體" w:hint="eastAsia"/>
        </w:rPr>
        <w:t>後檢討，每個月</w:t>
      </w:r>
      <w:r>
        <w:rPr>
          <w:rFonts w:eastAsia="標楷體"/>
        </w:rPr>
        <w:t>1</w:t>
      </w:r>
      <w:r w:rsidRPr="00751A44">
        <w:rPr>
          <w:rFonts w:eastAsia="標楷體" w:hint="eastAsia"/>
        </w:rPr>
        <w:t>次為原則。</w:t>
      </w:r>
    </w:p>
    <w:p w:rsidR="00810A70" w:rsidRPr="00751A44" w:rsidRDefault="00810A70" w:rsidP="007A341B">
      <w:pPr>
        <w:spacing w:line="440" w:lineRule="exact"/>
        <w:ind w:leftChars="177" w:left="785" w:hangingChars="150" w:hanging="360"/>
        <w:rPr>
          <w:rFonts w:eastAsia="標楷體"/>
        </w:rPr>
      </w:pPr>
      <w:r w:rsidRPr="00751A44">
        <w:rPr>
          <w:rFonts w:eastAsia="標楷體" w:hint="eastAsia"/>
        </w:rPr>
        <w:t>三、教學觀摩</w:t>
      </w:r>
    </w:p>
    <w:p w:rsidR="00810A70" w:rsidRPr="00751A44" w:rsidRDefault="00810A70" w:rsidP="007A341B">
      <w:pPr>
        <w:spacing w:after="240" w:line="440" w:lineRule="exact"/>
        <w:ind w:leftChars="377" w:left="905"/>
        <w:rPr>
          <w:rFonts w:eastAsia="標楷體"/>
        </w:rPr>
      </w:pPr>
      <w:r>
        <w:rPr>
          <w:rFonts w:eastAsia="標楷體" w:hint="eastAsia"/>
        </w:rPr>
        <w:t>試辦第二年起，</w:t>
      </w:r>
      <w:r w:rsidRPr="00751A44">
        <w:rPr>
          <w:rFonts w:eastAsia="標楷體" w:hint="eastAsia"/>
        </w:rPr>
        <w:t>每一學</w:t>
      </w:r>
      <w:r>
        <w:rPr>
          <w:rFonts w:eastAsia="標楷體" w:hint="eastAsia"/>
        </w:rPr>
        <w:t>年</w:t>
      </w:r>
      <w:r w:rsidRPr="00751A44">
        <w:rPr>
          <w:rFonts w:eastAsia="標楷體" w:hint="eastAsia"/>
        </w:rPr>
        <w:t>至少要辦理</w:t>
      </w:r>
      <w:r w:rsidRPr="00751A44">
        <w:rPr>
          <w:rFonts w:eastAsia="標楷體"/>
        </w:rPr>
        <w:t>1</w:t>
      </w:r>
      <w:r>
        <w:rPr>
          <w:rFonts w:eastAsia="標楷體" w:hint="eastAsia"/>
        </w:rPr>
        <w:t>場校內</w:t>
      </w:r>
      <w:r w:rsidRPr="00751A44">
        <w:rPr>
          <w:rFonts w:eastAsia="標楷體" w:hint="eastAsia"/>
        </w:rPr>
        <w:t>教學觀摩，以供校內或其他鄉鎮學校教師學習與瞭解。</w:t>
      </w:r>
    </w:p>
    <w:p w:rsidR="00810A70" w:rsidRPr="00751A44" w:rsidRDefault="00810A70" w:rsidP="005E5269">
      <w:pPr>
        <w:spacing w:line="440" w:lineRule="exact"/>
        <w:rPr>
          <w:rFonts w:eastAsia="標楷體"/>
          <w:b/>
        </w:rPr>
      </w:pPr>
      <w:r>
        <w:rPr>
          <w:rFonts w:eastAsia="標楷體" w:hint="eastAsia"/>
          <w:b/>
        </w:rPr>
        <w:t>陸</w:t>
      </w:r>
      <w:r w:rsidRPr="00751A44">
        <w:rPr>
          <w:rFonts w:eastAsia="標楷體" w:hint="eastAsia"/>
          <w:b/>
        </w:rPr>
        <w:t>、成果報告</w:t>
      </w:r>
    </w:p>
    <w:p w:rsidR="00810A70" w:rsidRPr="00751A44" w:rsidRDefault="00810A70" w:rsidP="00B827E9">
      <w:pPr>
        <w:spacing w:line="440" w:lineRule="exact"/>
        <w:ind w:leftChars="178" w:left="725" w:hangingChars="124" w:hanging="298"/>
        <w:jc w:val="both"/>
        <w:rPr>
          <w:rFonts w:eastAsia="標楷體"/>
        </w:rPr>
      </w:pPr>
      <w:r w:rsidRPr="00751A44">
        <w:rPr>
          <w:rFonts w:eastAsia="標楷體" w:hint="eastAsia"/>
        </w:rPr>
        <w:t>一、成效評估方式</w:t>
      </w:r>
      <w:r>
        <w:rPr>
          <w:rFonts w:eastAsia="標楷體" w:hint="eastAsia"/>
        </w:rPr>
        <w:t>：配合教學評估團隊進行下列各項作業</w:t>
      </w:r>
    </w:p>
    <w:p w:rsidR="00810A70" w:rsidRPr="00751A44" w:rsidRDefault="00810A70" w:rsidP="00B827E9">
      <w:pPr>
        <w:spacing w:line="440" w:lineRule="exact"/>
        <w:ind w:leftChars="295" w:left="1130" w:hangingChars="176" w:hanging="422"/>
        <w:rPr>
          <w:rFonts w:eastAsia="標楷體"/>
        </w:rPr>
      </w:pPr>
      <w:r w:rsidRPr="00751A44">
        <w:rPr>
          <w:rFonts w:eastAsia="標楷體"/>
        </w:rPr>
        <w:t xml:space="preserve">  1</w:t>
      </w:r>
      <w:r>
        <w:rPr>
          <w:rFonts w:eastAsia="標楷體"/>
        </w:rPr>
        <w:t>.</w:t>
      </w:r>
      <w:r w:rsidRPr="00751A44">
        <w:rPr>
          <w:rFonts w:eastAsia="標楷體" w:hint="eastAsia"/>
        </w:rPr>
        <w:t>教學觀察紀錄：教學觀察中的師生互動、學生學習態度或動機的相關紀錄、學生參與程度</w:t>
      </w:r>
      <w:r w:rsidRPr="00751A44">
        <w:rPr>
          <w:rFonts w:eastAsia="標楷體"/>
        </w:rPr>
        <w:t>(</w:t>
      </w:r>
      <w:r w:rsidRPr="00751A44">
        <w:rPr>
          <w:rFonts w:eastAsia="標楷體" w:hint="eastAsia"/>
        </w:rPr>
        <w:t>投入學習任務</w:t>
      </w:r>
      <w:r w:rsidRPr="00751A44">
        <w:rPr>
          <w:rFonts w:eastAsia="標楷體"/>
        </w:rPr>
        <w:t xml:space="preserve"> </w:t>
      </w:r>
      <w:r w:rsidRPr="00751A44">
        <w:rPr>
          <w:rFonts w:eastAsia="標楷體" w:hint="eastAsia"/>
        </w:rPr>
        <w:t>參與同儕互動</w:t>
      </w:r>
      <w:r w:rsidRPr="00751A44">
        <w:rPr>
          <w:rFonts w:eastAsia="標楷體"/>
        </w:rPr>
        <w:t xml:space="preserve"> </w:t>
      </w:r>
      <w:r w:rsidRPr="00751A44">
        <w:rPr>
          <w:rFonts w:eastAsia="標楷體" w:hint="eastAsia"/>
        </w:rPr>
        <w:t>自我省思</w:t>
      </w:r>
      <w:r w:rsidRPr="00751A44">
        <w:rPr>
          <w:rFonts w:eastAsia="標楷體"/>
        </w:rPr>
        <w:t>)</w:t>
      </w:r>
      <w:r w:rsidRPr="00751A44">
        <w:rPr>
          <w:rFonts w:eastAsia="標楷體" w:hint="eastAsia"/>
        </w:rPr>
        <w:t>情形。</w:t>
      </w:r>
    </w:p>
    <w:p w:rsidR="00810A70" w:rsidRPr="00751A44" w:rsidRDefault="00810A70" w:rsidP="007A341B">
      <w:pPr>
        <w:spacing w:line="440" w:lineRule="exact"/>
        <w:ind w:leftChars="296" w:left="1418" w:hangingChars="295" w:hanging="708"/>
        <w:rPr>
          <w:rFonts w:eastAsia="標楷體"/>
        </w:rPr>
      </w:pPr>
      <w:r w:rsidRPr="00751A44">
        <w:rPr>
          <w:rFonts w:eastAsia="標楷體"/>
        </w:rPr>
        <w:t xml:space="preserve">  2</w:t>
      </w:r>
      <w:r>
        <w:rPr>
          <w:rFonts w:eastAsia="標楷體"/>
        </w:rPr>
        <w:t>.</w:t>
      </w:r>
      <w:r>
        <w:rPr>
          <w:rFonts w:eastAsia="標楷體" w:hint="eastAsia"/>
        </w:rPr>
        <w:t>學習成績</w:t>
      </w:r>
      <w:r w:rsidRPr="00751A44">
        <w:rPr>
          <w:rFonts w:eastAsia="標楷體" w:hint="eastAsia"/>
        </w:rPr>
        <w:t>前後測比較分析，或與對照組的比較分析。</w:t>
      </w:r>
    </w:p>
    <w:p w:rsidR="00810A70" w:rsidRPr="00751A44" w:rsidRDefault="00810A70" w:rsidP="00B827E9">
      <w:pPr>
        <w:spacing w:line="440" w:lineRule="exact"/>
        <w:ind w:leftChars="294" w:left="1131" w:hangingChars="177" w:hanging="425"/>
        <w:rPr>
          <w:rFonts w:eastAsia="標楷體"/>
        </w:rPr>
      </w:pPr>
      <w:r w:rsidRPr="00751A44">
        <w:rPr>
          <w:rFonts w:eastAsia="標楷體"/>
        </w:rPr>
        <w:t xml:space="preserve">  3</w:t>
      </w:r>
      <w:r>
        <w:rPr>
          <w:rFonts w:eastAsia="標楷體"/>
        </w:rPr>
        <w:t>.</w:t>
      </w:r>
      <w:r w:rsidRPr="00751A44">
        <w:rPr>
          <w:rFonts w:eastAsia="標楷體" w:hint="eastAsia"/>
        </w:rPr>
        <w:t>學生學習體驗訪談：學生學習態度或動機的相關問卷。（本計畫將另行設計簡易問卷）</w:t>
      </w:r>
    </w:p>
    <w:p w:rsidR="00810A70" w:rsidRPr="00751A44" w:rsidRDefault="00810A70" w:rsidP="007A341B">
      <w:pPr>
        <w:spacing w:line="440" w:lineRule="exact"/>
        <w:ind w:leftChars="295" w:left="1272" w:hangingChars="235" w:hanging="564"/>
        <w:rPr>
          <w:rFonts w:eastAsia="標楷體"/>
        </w:rPr>
      </w:pPr>
      <w:r w:rsidRPr="00751A44">
        <w:rPr>
          <w:rFonts w:eastAsia="標楷體"/>
        </w:rPr>
        <w:t xml:space="preserve">  4</w:t>
      </w:r>
      <w:r>
        <w:rPr>
          <w:rFonts w:eastAsia="標楷體"/>
        </w:rPr>
        <w:t>.</w:t>
      </w:r>
      <w:r w:rsidRPr="00751A44">
        <w:rPr>
          <w:rFonts w:eastAsia="標楷體" w:hint="eastAsia"/>
        </w:rPr>
        <w:t>教師專業成長獲益情形（本計畫將另行設計簡易問卷）。</w:t>
      </w:r>
      <w:r w:rsidRPr="00751A44">
        <w:rPr>
          <w:rFonts w:eastAsia="標楷體"/>
        </w:rPr>
        <w:t xml:space="preserve"> </w:t>
      </w:r>
    </w:p>
    <w:p w:rsidR="00810A70" w:rsidRPr="00751A44" w:rsidRDefault="00810A70" w:rsidP="00B827E9">
      <w:pPr>
        <w:spacing w:line="440" w:lineRule="exact"/>
        <w:ind w:leftChars="178" w:left="991" w:hangingChars="235" w:hanging="564"/>
        <w:rPr>
          <w:rFonts w:eastAsia="標楷體"/>
        </w:rPr>
      </w:pPr>
      <w:r>
        <w:rPr>
          <w:rFonts w:eastAsia="標楷體" w:hint="eastAsia"/>
        </w:rPr>
        <w:t>二</w:t>
      </w:r>
      <w:r w:rsidRPr="00751A44">
        <w:rPr>
          <w:rFonts w:eastAsia="標楷體" w:hint="eastAsia"/>
        </w:rPr>
        <w:t>、蒐集其他相關成果報告資料，包括教師專業學習社群課堂教學研討內容、教</w:t>
      </w:r>
      <w:r>
        <w:rPr>
          <w:rFonts w:eastAsia="標楷體" w:hint="eastAsia"/>
        </w:rPr>
        <w:t>材</w:t>
      </w:r>
      <w:r w:rsidRPr="00751A44">
        <w:rPr>
          <w:rFonts w:eastAsia="標楷體" w:hint="eastAsia"/>
        </w:rPr>
        <w:t>設計、課堂教學照片、學生作品等。</w:t>
      </w:r>
    </w:p>
    <w:p w:rsidR="00810A70" w:rsidRPr="00751A44" w:rsidRDefault="00810A70" w:rsidP="00B827E9">
      <w:pPr>
        <w:spacing w:line="440" w:lineRule="exact"/>
        <w:ind w:leftChars="178" w:left="725" w:hangingChars="124" w:hanging="298"/>
        <w:rPr>
          <w:rFonts w:eastAsia="標楷體"/>
        </w:rPr>
      </w:pPr>
      <w:r>
        <w:rPr>
          <w:rFonts w:eastAsia="標楷體" w:hint="eastAsia"/>
        </w:rPr>
        <w:t>三</w:t>
      </w:r>
      <w:r w:rsidRPr="00751A44">
        <w:rPr>
          <w:rFonts w:eastAsia="標楷體" w:hint="eastAsia"/>
        </w:rPr>
        <w:t>、研討紀錄：</w:t>
      </w:r>
      <w:r>
        <w:rPr>
          <w:rFonts w:eastAsia="標楷體" w:hint="eastAsia"/>
        </w:rPr>
        <w:t>於校內領域時間需針對各組之教材教法作研討，並作成會議記錄。</w:t>
      </w:r>
    </w:p>
    <w:p w:rsidR="00810A70" w:rsidRPr="005E5269" w:rsidRDefault="00810A70" w:rsidP="005E5269">
      <w:pPr>
        <w:spacing w:line="440" w:lineRule="exact"/>
        <w:rPr>
          <w:rFonts w:eastAsia="標楷體"/>
          <w:b/>
        </w:rPr>
      </w:pPr>
      <w:r w:rsidRPr="005E5269">
        <w:rPr>
          <w:rFonts w:eastAsia="標楷體" w:hint="eastAsia"/>
          <w:b/>
        </w:rPr>
        <w:t>柒、分享與互惠</w:t>
      </w:r>
    </w:p>
    <w:p w:rsidR="00810A70" w:rsidRPr="00751A44" w:rsidRDefault="00810A70" w:rsidP="00B827E9">
      <w:pPr>
        <w:spacing w:line="440" w:lineRule="exact"/>
        <w:ind w:leftChars="177" w:left="989" w:hangingChars="235" w:hanging="564"/>
        <w:rPr>
          <w:rFonts w:eastAsia="標楷體"/>
        </w:rPr>
      </w:pPr>
      <w:r w:rsidRPr="00751A44">
        <w:rPr>
          <w:rFonts w:eastAsia="標楷體" w:hint="eastAsia"/>
        </w:rPr>
        <w:t>一、每學期至少辦理</w:t>
      </w:r>
      <w:r w:rsidRPr="00751A44">
        <w:rPr>
          <w:rFonts w:eastAsia="標楷體"/>
        </w:rPr>
        <w:t>1</w:t>
      </w:r>
      <w:r w:rsidRPr="00751A44">
        <w:rPr>
          <w:rFonts w:eastAsia="標楷體" w:hint="eastAsia"/>
        </w:rPr>
        <w:t>次校內教學</w:t>
      </w:r>
      <w:r>
        <w:rPr>
          <w:rFonts w:eastAsia="標楷體" w:hint="eastAsia"/>
        </w:rPr>
        <w:t>成果分享或開放教室觀摩</w:t>
      </w:r>
      <w:r w:rsidRPr="00751A44">
        <w:rPr>
          <w:rFonts w:eastAsia="標楷體" w:hint="eastAsia"/>
        </w:rPr>
        <w:t>，邀請校內教師參加。</w:t>
      </w:r>
    </w:p>
    <w:p w:rsidR="00810A70" w:rsidRDefault="00810A70" w:rsidP="00B827E9">
      <w:pPr>
        <w:spacing w:line="440" w:lineRule="exact"/>
        <w:ind w:leftChars="177" w:left="989" w:hangingChars="235" w:hanging="564"/>
        <w:rPr>
          <w:rFonts w:eastAsia="標楷體"/>
        </w:rPr>
      </w:pPr>
      <w:r>
        <w:rPr>
          <w:rFonts w:eastAsia="標楷體" w:hint="eastAsia"/>
        </w:rPr>
        <w:t>二</w:t>
      </w:r>
      <w:r w:rsidRPr="00751A44">
        <w:rPr>
          <w:rFonts w:eastAsia="標楷體" w:hint="eastAsia"/>
        </w:rPr>
        <w:t>、配合參加教育局</w:t>
      </w:r>
      <w:r w:rsidRPr="00751A44">
        <w:rPr>
          <w:rFonts w:eastAsia="標楷體"/>
        </w:rPr>
        <w:t>(</w:t>
      </w:r>
      <w:r w:rsidRPr="00751A44">
        <w:rPr>
          <w:rFonts w:eastAsia="標楷體" w:hint="eastAsia"/>
        </w:rPr>
        <w:t>處</w:t>
      </w:r>
      <w:r w:rsidRPr="00751A44">
        <w:rPr>
          <w:rFonts w:eastAsia="標楷體"/>
        </w:rPr>
        <w:t>)</w:t>
      </w:r>
      <w:r w:rsidRPr="00751A44">
        <w:rPr>
          <w:rFonts w:eastAsia="標楷體" w:hint="eastAsia"/>
        </w:rPr>
        <w:t>、教育部及本計畫舉辦之合作學習成果發表會以分享成果。</w:t>
      </w:r>
    </w:p>
    <w:p w:rsidR="00810A70" w:rsidRPr="00751A44" w:rsidRDefault="00810A70" w:rsidP="00B827E9">
      <w:pPr>
        <w:spacing w:line="440" w:lineRule="exact"/>
        <w:ind w:leftChars="177" w:left="989" w:hangingChars="235" w:hanging="564"/>
        <w:rPr>
          <w:rFonts w:eastAsia="標楷體"/>
        </w:rPr>
      </w:pPr>
      <w:r>
        <w:rPr>
          <w:rFonts w:eastAsia="標楷體" w:hint="eastAsia"/>
        </w:rPr>
        <w:t>三</w:t>
      </w:r>
      <w:r w:rsidRPr="00751A44">
        <w:rPr>
          <w:rFonts w:eastAsia="標楷體" w:hint="eastAsia"/>
        </w:rPr>
        <w:t>、試辦第二年開始，協助與輔導其他新加入的試辦學校。</w:t>
      </w:r>
    </w:p>
    <w:p w:rsidR="00810A70" w:rsidRDefault="00810A70" w:rsidP="005E5269">
      <w:pPr>
        <w:spacing w:before="240" w:line="440" w:lineRule="exact"/>
        <w:rPr>
          <w:rFonts w:eastAsia="標楷體"/>
          <w:b/>
        </w:rPr>
      </w:pPr>
      <w:r>
        <w:rPr>
          <w:rFonts w:eastAsia="標楷體" w:hint="eastAsia"/>
          <w:b/>
        </w:rPr>
        <w:t>捌</w:t>
      </w:r>
      <w:r w:rsidRPr="00751A44">
        <w:rPr>
          <w:rFonts w:eastAsia="標楷體" w:hint="eastAsia"/>
          <w:b/>
        </w:rPr>
        <w:t>、經費概算</w:t>
      </w:r>
    </w:p>
    <w:p w:rsidR="00810A70" w:rsidRPr="00112B42" w:rsidRDefault="00810A70" w:rsidP="002913F9">
      <w:pPr>
        <w:spacing w:line="480" w:lineRule="atLeast"/>
        <w:ind w:firstLineChars="100" w:firstLine="240"/>
        <w:rPr>
          <w:rFonts w:eastAsia="標楷體"/>
        </w:rPr>
      </w:pPr>
      <w:r w:rsidRPr="00112B42">
        <w:rPr>
          <w:rFonts w:eastAsia="標楷體" w:hint="eastAsia"/>
        </w:rPr>
        <w:t>申請學校：</w:t>
      </w:r>
      <w:r>
        <w:rPr>
          <w:rFonts w:eastAsia="標楷體" w:hint="eastAsia"/>
        </w:rPr>
        <w:t>花蓮</w:t>
      </w:r>
      <w:r w:rsidRPr="00112B42">
        <w:rPr>
          <w:rFonts w:eastAsia="標楷體" w:hint="eastAsia"/>
        </w:rPr>
        <w:t>縣立</w:t>
      </w:r>
      <w:r>
        <w:rPr>
          <w:rFonts w:eastAsia="標楷體" w:hint="eastAsia"/>
        </w:rPr>
        <w:t>○○</w:t>
      </w:r>
      <w:r w:rsidRPr="00112B42">
        <w:rPr>
          <w:rFonts w:eastAsia="標楷體" w:hint="eastAsia"/>
        </w:rPr>
        <w:t>國中</w:t>
      </w:r>
    </w:p>
    <w:p w:rsidR="00810A70" w:rsidRPr="00112B42" w:rsidRDefault="00810A70" w:rsidP="002913F9">
      <w:pPr>
        <w:spacing w:line="480" w:lineRule="atLeast"/>
        <w:ind w:firstLineChars="100" w:firstLine="240"/>
        <w:rPr>
          <w:rFonts w:eastAsia="標楷體"/>
        </w:rPr>
      </w:pPr>
      <w:r w:rsidRPr="00112B42">
        <w:rPr>
          <w:rFonts w:eastAsia="標楷體" w:hint="eastAsia"/>
        </w:rPr>
        <w:t>一、申請數學科試辦總班級數：</w:t>
      </w:r>
      <w:r w:rsidRPr="00112B42">
        <w:rPr>
          <w:rFonts w:eastAsia="標楷體"/>
        </w:rPr>
        <w:t xml:space="preserve">          </w:t>
      </w:r>
      <w:r w:rsidRPr="00112B42">
        <w:rPr>
          <w:rFonts w:eastAsia="標楷體" w:hint="eastAsia"/>
        </w:rPr>
        <w:t>分組組數：</w:t>
      </w:r>
      <w:r w:rsidRPr="00112B42">
        <w:rPr>
          <w:rFonts w:eastAsia="標楷體"/>
        </w:rPr>
        <w:t xml:space="preserve">           </w:t>
      </w:r>
    </w:p>
    <w:p w:rsidR="00810A70" w:rsidRPr="00112B42" w:rsidRDefault="00810A70" w:rsidP="002913F9">
      <w:pPr>
        <w:spacing w:line="480" w:lineRule="atLeast"/>
        <w:ind w:firstLineChars="100" w:firstLine="240"/>
        <w:rPr>
          <w:rFonts w:eastAsia="標楷體"/>
        </w:rPr>
      </w:pPr>
      <w:r w:rsidRPr="00112B42">
        <w:rPr>
          <w:rFonts w:eastAsia="標楷體" w:hint="eastAsia"/>
        </w:rPr>
        <w:t>二、申請英語科試辦總班級數：</w:t>
      </w:r>
      <w:r w:rsidRPr="00112B42">
        <w:rPr>
          <w:rFonts w:eastAsia="標楷體"/>
        </w:rPr>
        <w:t xml:space="preserve">          </w:t>
      </w:r>
      <w:r w:rsidRPr="00112B42">
        <w:rPr>
          <w:rFonts w:eastAsia="標楷體" w:hint="eastAsia"/>
        </w:rPr>
        <w:t>分組組數：</w:t>
      </w:r>
      <w:r w:rsidRPr="00112B42">
        <w:rPr>
          <w:rFonts w:eastAsia="標楷體"/>
        </w:rPr>
        <w:t xml:space="preserve">           </w:t>
      </w:r>
    </w:p>
    <w:p w:rsidR="00810A70" w:rsidRPr="002913F9" w:rsidRDefault="00810A70" w:rsidP="006F75E5">
      <w:pPr>
        <w:spacing w:line="480" w:lineRule="atLeast"/>
        <w:rPr>
          <w:rFonts w:eastAsia="標楷體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3"/>
        <w:gridCol w:w="1406"/>
        <w:gridCol w:w="1863"/>
        <w:gridCol w:w="1863"/>
        <w:gridCol w:w="1863"/>
      </w:tblGrid>
      <w:tr w:rsidR="00810A70" w:rsidRPr="007F24EB" w:rsidTr="00734504">
        <w:tc>
          <w:tcPr>
            <w:tcW w:w="19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 w:rsidRPr="007F24EB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1406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 w:rsidRPr="007F24EB">
              <w:rPr>
                <w:rFonts w:ascii="標楷體" w:eastAsia="標楷體" w:hAnsi="標楷體" w:cs="標楷體" w:hint="eastAsia"/>
              </w:rPr>
              <w:t>單價</w:t>
            </w:r>
            <w:r w:rsidRPr="007F24EB">
              <w:rPr>
                <w:rFonts w:ascii="標楷體" w:eastAsia="標楷體" w:hAnsi="標楷體" w:cs="標楷體"/>
              </w:rPr>
              <w:t>(</w:t>
            </w:r>
            <w:r w:rsidRPr="007F24EB">
              <w:rPr>
                <w:rFonts w:ascii="標楷體" w:eastAsia="標楷體" w:hAnsi="標楷體" w:cs="標楷體" w:hint="eastAsia"/>
              </w:rPr>
              <w:t>元</w:t>
            </w:r>
            <w:r w:rsidRPr="007F24EB">
              <w:rPr>
                <w:rFonts w:ascii="標楷體" w:eastAsia="標楷體" w:hAnsi="標楷體" w:cs="標楷體"/>
              </w:rPr>
              <w:t>/</w:t>
            </w:r>
            <w:r w:rsidRPr="007F24EB">
              <w:rPr>
                <w:rFonts w:ascii="標楷體" w:eastAsia="標楷體" w:hAnsi="標楷體" w:cs="標楷體" w:hint="eastAsia"/>
              </w:rPr>
              <w:t>節</w:t>
            </w:r>
            <w:r w:rsidRPr="007F24E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8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 w:rsidRPr="007F24EB">
              <w:rPr>
                <w:rFonts w:ascii="標楷體" w:eastAsia="標楷體" w:hAnsi="標楷體" w:cs="標楷體" w:hint="eastAsia"/>
              </w:rPr>
              <w:t>數量</w:t>
            </w:r>
          </w:p>
        </w:tc>
        <w:tc>
          <w:tcPr>
            <w:tcW w:w="18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 w:rsidRPr="007F24EB">
              <w:rPr>
                <w:rFonts w:ascii="標楷體" w:eastAsia="標楷體" w:hAnsi="標楷體" w:cs="標楷體" w:hint="eastAsia"/>
              </w:rPr>
              <w:t>小計</w:t>
            </w:r>
          </w:p>
        </w:tc>
        <w:tc>
          <w:tcPr>
            <w:tcW w:w="18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810A70" w:rsidRPr="007F24EB" w:rsidTr="00734504">
        <w:tc>
          <w:tcPr>
            <w:tcW w:w="1963" w:type="dxa"/>
          </w:tcPr>
          <w:p w:rsidR="00810A70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 w:rsidRPr="007F24EB">
              <w:rPr>
                <w:rFonts w:ascii="標楷體" w:eastAsia="標楷體" w:hAnsi="標楷體" w:cs="標楷體" w:hint="eastAsia"/>
              </w:rPr>
              <w:t>補救教學鐘點費</w:t>
            </w:r>
          </w:p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範例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406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360</w:t>
            </w: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164</w:t>
            </w:r>
          </w:p>
        </w:tc>
        <w:tc>
          <w:tcPr>
            <w:tcW w:w="1863" w:type="dxa"/>
            <w:vAlign w:val="center"/>
          </w:tcPr>
          <w:p w:rsidR="00810A70" w:rsidRPr="009305CB" w:rsidRDefault="00810A70" w:rsidP="00734504">
            <w:pPr>
              <w:jc w:val="right"/>
              <w:rPr>
                <w:rFonts w:ascii="新細明體" w:cs="新細明體"/>
              </w:rPr>
            </w:pPr>
            <w:r>
              <w:t>59,040</w:t>
            </w: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jc w:val="right"/>
            </w:pPr>
            <w:r>
              <w:rPr>
                <w:rFonts w:hint="eastAsia"/>
              </w:rPr>
              <w:t>一組試辦，</w:t>
            </w:r>
            <w:r>
              <w:t>41*4=164</w:t>
            </w:r>
            <w:r>
              <w:rPr>
                <w:rFonts w:hint="eastAsia"/>
              </w:rPr>
              <w:t>節</w:t>
            </w:r>
          </w:p>
        </w:tc>
      </w:tr>
      <w:tr w:rsidR="00810A70" w:rsidRPr="007F24EB" w:rsidTr="00734504">
        <w:tc>
          <w:tcPr>
            <w:tcW w:w="19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健保費</w:t>
            </w:r>
          </w:p>
        </w:tc>
        <w:tc>
          <w:tcPr>
            <w:tcW w:w="1406" w:type="dxa"/>
            <w:vAlign w:val="center"/>
          </w:tcPr>
          <w:p w:rsidR="00810A70" w:rsidRPr="009305CB" w:rsidRDefault="00810A70" w:rsidP="00734504">
            <w:pPr>
              <w:jc w:val="right"/>
              <w:rPr>
                <w:rFonts w:ascii="新細明體" w:cs="新細明體"/>
              </w:rPr>
            </w:pP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</w:p>
        </w:tc>
      </w:tr>
      <w:tr w:rsidR="00810A70" w:rsidRPr="007F24EB" w:rsidTr="00734504">
        <w:tc>
          <w:tcPr>
            <w:tcW w:w="19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勞保費</w:t>
            </w:r>
          </w:p>
        </w:tc>
        <w:tc>
          <w:tcPr>
            <w:tcW w:w="1406" w:type="dxa"/>
            <w:vAlign w:val="center"/>
          </w:tcPr>
          <w:p w:rsidR="00810A70" w:rsidRPr="009305CB" w:rsidRDefault="00810A70" w:rsidP="00734504">
            <w:pPr>
              <w:jc w:val="right"/>
              <w:rPr>
                <w:rFonts w:ascii="新細明體" w:cs="新細明體"/>
              </w:rPr>
            </w:pP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</w:p>
        </w:tc>
      </w:tr>
      <w:tr w:rsidR="00810A70" w:rsidRPr="007F24EB" w:rsidTr="00734504">
        <w:tc>
          <w:tcPr>
            <w:tcW w:w="19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勞退費</w:t>
            </w:r>
          </w:p>
        </w:tc>
        <w:tc>
          <w:tcPr>
            <w:tcW w:w="1406" w:type="dxa"/>
            <w:vAlign w:val="center"/>
          </w:tcPr>
          <w:p w:rsidR="00810A70" w:rsidRDefault="00810A70" w:rsidP="00734504">
            <w:pPr>
              <w:jc w:val="right"/>
            </w:pP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</w:p>
        </w:tc>
      </w:tr>
      <w:tr w:rsidR="00810A70" w:rsidRPr="007F24EB" w:rsidTr="00734504">
        <w:tc>
          <w:tcPr>
            <w:tcW w:w="19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 w:rsidRPr="0028339E">
              <w:rPr>
                <w:rFonts w:ascii="標楷體" w:eastAsia="標楷體" w:hAnsi="標楷體" w:cs="標楷體" w:hint="eastAsia"/>
              </w:rPr>
              <w:t>二代健保</w:t>
            </w:r>
          </w:p>
        </w:tc>
        <w:tc>
          <w:tcPr>
            <w:tcW w:w="1406" w:type="dxa"/>
            <w:vAlign w:val="center"/>
          </w:tcPr>
          <w:p w:rsidR="00810A70" w:rsidRDefault="00810A70" w:rsidP="00734504">
            <w:pPr>
              <w:jc w:val="right"/>
            </w:pP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  <w:r>
              <w:rPr>
                <w:rFonts w:hint="eastAsia"/>
              </w:rPr>
              <w:t>鐘點</w:t>
            </w:r>
            <w:r w:rsidRPr="00A12CB2">
              <w:rPr>
                <w:rFonts w:hint="eastAsia"/>
              </w:rPr>
              <w:t>費</w:t>
            </w:r>
            <w:r w:rsidRPr="00A12CB2">
              <w:t>*1.91%</w:t>
            </w:r>
          </w:p>
        </w:tc>
      </w:tr>
      <w:tr w:rsidR="00810A70" w:rsidRPr="007F24EB" w:rsidTr="00734504">
        <w:tc>
          <w:tcPr>
            <w:tcW w:w="1963" w:type="dxa"/>
          </w:tcPr>
          <w:p w:rsidR="00810A70" w:rsidRPr="007F24EB" w:rsidRDefault="00810A70" w:rsidP="00734504">
            <w:pPr>
              <w:widowControl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雜支</w:t>
            </w:r>
          </w:p>
        </w:tc>
        <w:tc>
          <w:tcPr>
            <w:tcW w:w="1406" w:type="dxa"/>
            <w:vAlign w:val="center"/>
          </w:tcPr>
          <w:p w:rsidR="00810A70" w:rsidRDefault="00810A70" w:rsidP="00734504">
            <w:pPr>
              <w:jc w:val="right"/>
            </w:pPr>
          </w:p>
        </w:tc>
        <w:tc>
          <w:tcPr>
            <w:tcW w:w="1863" w:type="dxa"/>
            <w:vAlign w:val="center"/>
          </w:tcPr>
          <w:p w:rsidR="00810A70" w:rsidRPr="007F24EB" w:rsidRDefault="00810A70" w:rsidP="00734504">
            <w:pPr>
              <w:widowControl/>
              <w:wordWrap w:val="0"/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</w:p>
        </w:tc>
        <w:tc>
          <w:tcPr>
            <w:tcW w:w="1863" w:type="dxa"/>
            <w:vAlign w:val="center"/>
          </w:tcPr>
          <w:p w:rsidR="00810A70" w:rsidRDefault="00810A70" w:rsidP="00734504">
            <w:pPr>
              <w:widowControl/>
              <w:spacing w:line="440" w:lineRule="exact"/>
              <w:jc w:val="right"/>
            </w:pPr>
            <w:r>
              <w:rPr>
                <w:rFonts w:eastAsia="標楷體" w:hint="eastAsia"/>
              </w:rPr>
              <w:t>總計</w:t>
            </w:r>
            <w:r>
              <w:rPr>
                <w:rFonts w:eastAsia="標楷體"/>
              </w:rPr>
              <w:t>*5%</w:t>
            </w:r>
          </w:p>
        </w:tc>
      </w:tr>
      <w:tr w:rsidR="00810A70" w:rsidRPr="007F24EB" w:rsidTr="00734504">
        <w:tc>
          <w:tcPr>
            <w:tcW w:w="3369" w:type="dxa"/>
            <w:gridSpan w:val="2"/>
          </w:tcPr>
          <w:p w:rsidR="00810A70" w:rsidRPr="007F24EB" w:rsidRDefault="00810A70" w:rsidP="00734504">
            <w:pPr>
              <w:widowControl/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7F24EB">
              <w:rPr>
                <w:rFonts w:ascii="標楷體" w:eastAsia="標楷體" w:hAnsi="標楷體" w:cs="標楷體" w:hint="eastAsia"/>
              </w:rPr>
              <w:t>總計</w:t>
            </w:r>
          </w:p>
        </w:tc>
        <w:tc>
          <w:tcPr>
            <w:tcW w:w="5589" w:type="dxa"/>
            <w:gridSpan w:val="3"/>
          </w:tcPr>
          <w:p w:rsidR="00810A70" w:rsidRDefault="00810A70" w:rsidP="00734504">
            <w:pPr>
              <w:jc w:val="right"/>
            </w:pPr>
          </w:p>
        </w:tc>
      </w:tr>
    </w:tbl>
    <w:p w:rsidR="00810A70" w:rsidRDefault="00810A70" w:rsidP="006F75E5">
      <w:pPr>
        <w:spacing w:line="440" w:lineRule="exact"/>
        <w:ind w:left="360"/>
        <w:rPr>
          <w:rFonts w:eastAsia="標楷體"/>
        </w:rPr>
      </w:pPr>
    </w:p>
    <w:p w:rsidR="00810A70" w:rsidRDefault="00810A70" w:rsidP="006F75E5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29415A">
        <w:rPr>
          <w:rFonts w:eastAsia="標楷體" w:hint="eastAsia"/>
        </w:rPr>
        <w:t>試辦計畫新增鐘點費由教育部專案補助</w:t>
      </w:r>
      <w:r>
        <w:rPr>
          <w:rFonts w:eastAsia="標楷體" w:hint="eastAsia"/>
        </w:rPr>
        <w:t>，每學年以</w:t>
      </w:r>
      <w:r>
        <w:rPr>
          <w:rFonts w:eastAsia="標楷體"/>
        </w:rPr>
        <w:t>41</w:t>
      </w:r>
      <w:r>
        <w:rPr>
          <w:rFonts w:eastAsia="標楷體" w:hint="eastAsia"/>
        </w:rPr>
        <w:t>週計</w:t>
      </w:r>
      <w:r w:rsidRPr="0029415A">
        <w:rPr>
          <w:rFonts w:eastAsia="標楷體" w:hint="eastAsia"/>
        </w:rPr>
        <w:t>。</w:t>
      </w:r>
      <w:r w:rsidRPr="0029415A">
        <w:rPr>
          <w:rFonts w:eastAsia="標楷體"/>
        </w:rPr>
        <w:t xml:space="preserve"> </w:t>
      </w:r>
    </w:p>
    <w:p w:rsidR="00810A70" w:rsidRDefault="00810A70" w:rsidP="006F75E5">
      <w:pPr>
        <w:numPr>
          <w:ilvl w:val="0"/>
          <w:numId w:val="2"/>
        </w:numPr>
        <w:spacing w:line="440" w:lineRule="exact"/>
        <w:rPr>
          <w:rFonts w:eastAsia="標楷體"/>
        </w:rPr>
      </w:pPr>
      <w:r>
        <w:rPr>
          <w:rFonts w:eastAsia="標楷體" w:hint="eastAsia"/>
        </w:rPr>
        <w:t>雜支以總計的</w:t>
      </w:r>
      <w:r>
        <w:rPr>
          <w:rFonts w:eastAsia="標楷體"/>
        </w:rPr>
        <w:t>5%</w:t>
      </w:r>
      <w:r>
        <w:rPr>
          <w:rFonts w:eastAsia="標楷體" w:hint="eastAsia"/>
        </w:rPr>
        <w:t>計算</w:t>
      </w:r>
      <w:r w:rsidRPr="0029415A">
        <w:rPr>
          <w:rFonts w:eastAsia="標楷體" w:hint="eastAsia"/>
        </w:rPr>
        <w:t>。</w:t>
      </w:r>
    </w:p>
    <w:p w:rsidR="00810A70" w:rsidRDefault="00810A70" w:rsidP="006F75E5">
      <w:pPr>
        <w:spacing w:line="440" w:lineRule="exact"/>
        <w:ind w:left="720"/>
        <w:rPr>
          <w:rFonts w:eastAsia="標楷體"/>
        </w:rPr>
      </w:pPr>
    </w:p>
    <w:p w:rsidR="00810A70" w:rsidRPr="0029415A" w:rsidRDefault="00810A70" w:rsidP="006F75E5">
      <w:pPr>
        <w:spacing w:line="440" w:lineRule="exact"/>
        <w:ind w:left="720"/>
        <w:rPr>
          <w:rFonts w:eastAsia="標楷體"/>
        </w:rPr>
      </w:pPr>
    </w:p>
    <w:p w:rsidR="00810A70" w:rsidRDefault="00810A70" w:rsidP="006F75E5">
      <w:pPr>
        <w:spacing w:line="440" w:lineRule="exact"/>
        <w:ind w:left="360"/>
        <w:rPr>
          <w:rFonts w:eastAsia="標楷體"/>
        </w:rPr>
      </w:pPr>
      <w:r>
        <w:rPr>
          <w:rFonts w:eastAsia="標楷體" w:hint="eastAsia"/>
        </w:rPr>
        <w:t>承辦人：</w:t>
      </w: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主任：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會計：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校長：</w:t>
      </w:r>
    </w:p>
    <w:p w:rsidR="00810A70" w:rsidRPr="006F75E5" w:rsidRDefault="00810A70" w:rsidP="00E46D20">
      <w:pPr>
        <w:spacing w:line="440" w:lineRule="exact"/>
        <w:ind w:left="360"/>
        <w:rPr>
          <w:rFonts w:eastAsia="標楷體"/>
        </w:rPr>
      </w:pPr>
    </w:p>
    <w:p w:rsidR="00810A70" w:rsidRDefault="00810A70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 w:hint="eastAsia"/>
          <w:color w:val="333333"/>
        </w:rPr>
        <w:t>附件：提供給試辦學校家長說明會的建議書函</w:t>
      </w:r>
      <w:r>
        <w:rPr>
          <w:rFonts w:ascii="Georgia" w:hAnsi="Georgia"/>
          <w:color w:val="333333"/>
        </w:rPr>
        <w:t>(</w:t>
      </w:r>
      <w:r>
        <w:rPr>
          <w:rFonts w:ascii="Georgia" w:hAnsi="Georgia" w:hint="eastAsia"/>
          <w:color w:val="333333"/>
        </w:rPr>
        <w:t>參考</w:t>
      </w:r>
      <w:r>
        <w:rPr>
          <w:rFonts w:ascii="Georgia" w:hAnsi="Georgia"/>
          <w:color w:val="333333"/>
        </w:rPr>
        <w:t>)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 w:hint="eastAsia"/>
          <w:color w:val="333333"/>
        </w:rPr>
        <w:t>敬愛的家長您好：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 w:hint="eastAsia"/>
          <w:color w:val="333333"/>
        </w:rPr>
        <w:t>您的子女在本校就學期間，轉眼之間已面臨到求學生涯中重要的階段。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 w:hint="eastAsia"/>
          <w:color w:val="333333"/>
        </w:rPr>
        <w:t>數學</w:t>
      </w:r>
      <w:r>
        <w:rPr>
          <w:rFonts w:ascii="Georgia" w:hAnsi="Georgia"/>
          <w:color w:val="333333"/>
        </w:rPr>
        <w:t>(</w:t>
      </w:r>
      <w:r>
        <w:rPr>
          <w:rFonts w:ascii="Georgia" w:hAnsi="Georgia" w:hint="eastAsia"/>
          <w:color w:val="333333"/>
        </w:rPr>
        <w:t>英語</w:t>
      </w:r>
      <w:r>
        <w:rPr>
          <w:rFonts w:ascii="Georgia" w:hAnsi="Georgia"/>
          <w:color w:val="333333"/>
        </w:rPr>
        <w:t>)</w:t>
      </w:r>
      <w:r>
        <w:rPr>
          <w:rFonts w:ascii="Georgia" w:hAnsi="Georgia" w:hint="eastAsia"/>
          <w:color w:val="333333"/>
        </w:rPr>
        <w:t>學習有嚴重落差現象在台灣為時已久，過去的國中基本能力測驗</w:t>
      </w:r>
      <w:r>
        <w:rPr>
          <w:rFonts w:ascii="Georgia" w:hAnsi="Georgia"/>
          <w:color w:val="333333"/>
        </w:rPr>
        <w:t>(</w:t>
      </w:r>
      <w:r>
        <w:rPr>
          <w:rFonts w:ascii="Georgia" w:hAnsi="Georgia" w:hint="eastAsia"/>
          <w:color w:val="333333"/>
        </w:rPr>
        <w:t>基測</w:t>
      </w:r>
      <w:r>
        <w:rPr>
          <w:rFonts w:ascii="Georgia" w:hAnsi="Georgia"/>
          <w:color w:val="333333"/>
        </w:rPr>
        <w:t>)</w:t>
      </w:r>
      <w:r>
        <w:rPr>
          <w:rFonts w:ascii="Georgia" w:hAnsi="Georgia" w:hint="eastAsia"/>
          <w:color w:val="333333"/>
        </w:rPr>
        <w:t>有學習雙峰現象；十二年國教實施後，學生參加國中會考後全國英語成績處於待加強等級學生皆超過三成，從國小到國中，同學們對於新課程學習的成效尤其是數學</w:t>
      </w:r>
      <w:r>
        <w:rPr>
          <w:rFonts w:ascii="Georgia" w:hAnsi="Georgia"/>
          <w:color w:val="333333"/>
        </w:rPr>
        <w:t>(</w:t>
      </w:r>
      <w:r>
        <w:rPr>
          <w:rFonts w:ascii="Georgia" w:hAnsi="Georgia" w:hint="eastAsia"/>
          <w:color w:val="333333"/>
        </w:rPr>
        <w:t>英語</w:t>
      </w:r>
      <w:r>
        <w:rPr>
          <w:rFonts w:ascii="Georgia" w:hAnsi="Georgia"/>
          <w:color w:val="333333"/>
        </w:rPr>
        <w:t>)</w:t>
      </w:r>
      <w:r>
        <w:rPr>
          <w:rFonts w:ascii="Georgia" w:hAnsi="Georgia" w:hint="eastAsia"/>
          <w:color w:val="333333"/>
        </w:rPr>
        <w:t>科的學習，從國小開始就有兩極化的現象產生，由於現有教育體制的班級人數一直無法降低，學習成效較不足的同學，很難針對同學的問題進行補救，尤其面對國中會考的考驗，讓許多家長與老師們憂心不已。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 w:hint="eastAsia"/>
          <w:color w:val="333333"/>
        </w:rPr>
        <w:t>本校為了強化同學們的競爭力，全面提升學生學習成效，對不同學習成就的同學進行學習輔導，本學期開始將規劃部分班級，全面利用補救教學策略，針對學習成就較為低落的同學，進行英文適性分組的補救教學，為了提升學習效果，學校在經費結据的情形，申請教育部專案補助經費，下定最大決心希望能夠為學習成效較為不足的同學，投注最大的資源，低學習成就學生降低每班的授課人數至</w:t>
      </w:r>
      <w:r>
        <w:rPr>
          <w:rFonts w:ascii="Georgia" w:hAnsi="Georgia"/>
          <w:color w:val="333333"/>
        </w:rPr>
        <w:t>12</w:t>
      </w:r>
      <w:r>
        <w:rPr>
          <w:rFonts w:ascii="Georgia" w:hAnsi="Georgia" w:hint="eastAsia"/>
          <w:color w:val="333333"/>
        </w:rPr>
        <w:t>位以下，利用適性分組補救教學輔導時間〈每週共</w:t>
      </w:r>
      <w:r>
        <w:rPr>
          <w:rFonts w:ascii="Georgia" w:hAnsi="Georgia"/>
          <w:color w:val="333333"/>
        </w:rPr>
        <w:t>4~5</w:t>
      </w:r>
      <w:r>
        <w:rPr>
          <w:rFonts w:ascii="Georgia" w:hAnsi="Georgia" w:hint="eastAsia"/>
          <w:color w:val="333333"/>
        </w:rPr>
        <w:t>節課〉，由英文老師加強同學們的課業，希望透過授課時數的增加與班級人數的降低，讓貴子弟受到更好的照顧。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 w:hint="eastAsia"/>
          <w:color w:val="333333"/>
        </w:rPr>
        <w:t>對於學期成績較好的同學，我們的老師則會利用補救教學與輔導課的時間，除了為同學強化一般課程的成效外，也會為同學進行加深加廣的進階學習課程，希望透過因材施教的方式，提升孩子們的基本水準，以為下一階段的學習做準備。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 w:hint="eastAsia"/>
          <w:color w:val="333333"/>
        </w:rPr>
        <w:t>同學們到了國中後，相關的學習壓力有所增加，學校的老師與家長一樣，期盼我們的孩子有好的發展，老師們希望用適合不同程度的教學策略，提升孩子們的競爭力，當然更希望家長們，除了關心孩子們的成績外，更不要忘了多關心孩子們的心理變化，多與孩子們的導師多聯繫互動，陪孩子們走過這一段學習成長的路。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                                                                                                             OOO</w:t>
      </w:r>
      <w:r>
        <w:rPr>
          <w:rFonts w:ascii="Georgia" w:hAnsi="Georgia" w:hint="eastAsia"/>
          <w:color w:val="333333"/>
        </w:rPr>
        <w:t>國中</w:t>
      </w:r>
    </w:p>
    <w:p w:rsidR="00810A70" w:rsidRDefault="00810A70" w:rsidP="005540D5">
      <w:pPr>
        <w:pStyle w:val="NormalWeb"/>
        <w:spacing w:line="326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Georgia" w:hAnsi="Georgia" w:hint="eastAsia"/>
          <w:color w:val="333333"/>
        </w:rPr>
        <w:t>校長</w:t>
      </w:r>
      <w:r>
        <w:rPr>
          <w:rFonts w:ascii="Georgia" w:hAnsi="Georgia"/>
          <w:color w:val="333333"/>
        </w:rPr>
        <w:t xml:space="preserve"> OOOO </w:t>
      </w:r>
      <w:r>
        <w:rPr>
          <w:rFonts w:ascii="Georgia" w:hAnsi="Georgia" w:hint="eastAsia"/>
          <w:color w:val="333333"/>
        </w:rPr>
        <w:t>敬啟</w:t>
      </w:r>
    </w:p>
    <w:p w:rsidR="00810A70" w:rsidRDefault="00810A70" w:rsidP="00907B56">
      <w:pPr>
        <w:spacing w:line="480" w:lineRule="atLeast"/>
        <w:rPr>
          <w:rFonts w:eastAsia="標楷體"/>
          <w:b/>
          <w:sz w:val="28"/>
          <w:szCs w:val="28"/>
          <w:u w:val="single"/>
        </w:rPr>
      </w:pPr>
    </w:p>
    <w:p w:rsidR="00810A70" w:rsidRPr="00C03F14" w:rsidRDefault="00810A70" w:rsidP="00907B56">
      <w:pPr>
        <w:spacing w:line="480" w:lineRule="atLeast"/>
        <w:rPr>
          <w:rFonts w:eastAsia="標楷體"/>
          <w:b/>
          <w:sz w:val="28"/>
          <w:szCs w:val="28"/>
        </w:rPr>
      </w:pPr>
    </w:p>
    <w:p w:rsidR="00810A70" w:rsidRPr="00C03F14" w:rsidRDefault="00810A70" w:rsidP="00907B56"/>
    <w:p w:rsidR="00810A70" w:rsidRDefault="00810A70" w:rsidP="00E46D20">
      <w:pPr>
        <w:spacing w:line="440" w:lineRule="exact"/>
        <w:ind w:left="360"/>
      </w:pPr>
    </w:p>
    <w:sectPr w:rsidR="00810A70" w:rsidSect="00907B5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A70" w:rsidRDefault="00810A70" w:rsidP="00237A91">
      <w:r>
        <w:separator/>
      </w:r>
    </w:p>
  </w:endnote>
  <w:endnote w:type="continuationSeparator" w:id="0">
    <w:p w:rsidR="00810A70" w:rsidRDefault="00810A70" w:rsidP="00237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A70" w:rsidRDefault="00810A70" w:rsidP="00237A91">
      <w:r>
        <w:separator/>
      </w:r>
    </w:p>
  </w:footnote>
  <w:footnote w:type="continuationSeparator" w:id="0">
    <w:p w:rsidR="00810A70" w:rsidRDefault="00810A70" w:rsidP="00237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AD7"/>
    <w:multiLevelType w:val="hybridMultilevel"/>
    <w:tmpl w:val="A43284F4"/>
    <w:lvl w:ilvl="0" w:tplc="C570E9AA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>
    <w:nsid w:val="08112939"/>
    <w:multiLevelType w:val="hybridMultilevel"/>
    <w:tmpl w:val="5D4A5910"/>
    <w:lvl w:ilvl="0" w:tplc="34CCEA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1CFC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9CF9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820E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2408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8CDC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5A76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885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1C9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CE1391C"/>
    <w:multiLevelType w:val="hybridMultilevel"/>
    <w:tmpl w:val="8A823492"/>
    <w:lvl w:ilvl="0" w:tplc="835E2680">
      <w:start w:val="1"/>
      <w:numFmt w:val="taiwaneseCountingThousand"/>
      <w:lvlText w:val="%1、"/>
      <w:lvlJc w:val="left"/>
      <w:pPr>
        <w:ind w:left="88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4" w:hanging="480"/>
      </w:pPr>
      <w:rPr>
        <w:rFonts w:cs="Times New Roman"/>
      </w:rPr>
    </w:lvl>
  </w:abstractNum>
  <w:abstractNum w:abstractNumId="3">
    <w:nsid w:val="15022FE7"/>
    <w:multiLevelType w:val="hybridMultilevel"/>
    <w:tmpl w:val="E0A8258C"/>
    <w:lvl w:ilvl="0" w:tplc="E1FAD8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B2D9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56D5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C86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EC34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964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6E38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08AE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6418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02011C1"/>
    <w:multiLevelType w:val="hybridMultilevel"/>
    <w:tmpl w:val="A7CE2A5A"/>
    <w:lvl w:ilvl="0" w:tplc="2EE09C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EE00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4C87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70B5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E3F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4274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FA31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B6AA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3E6C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AE13C11"/>
    <w:multiLevelType w:val="hybridMultilevel"/>
    <w:tmpl w:val="236C5498"/>
    <w:lvl w:ilvl="0" w:tplc="DBD2C8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9689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34FC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BE51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5AF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0A74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D838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D40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6A7C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2203789"/>
    <w:multiLevelType w:val="hybridMultilevel"/>
    <w:tmpl w:val="6178B020"/>
    <w:lvl w:ilvl="0" w:tplc="C570E9AA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730CEF46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7">
    <w:nsid w:val="3875113C"/>
    <w:multiLevelType w:val="hybridMultilevel"/>
    <w:tmpl w:val="A5205A14"/>
    <w:lvl w:ilvl="0" w:tplc="C570E9AA">
      <w:start w:val="1"/>
      <w:numFmt w:val="decimal"/>
      <w:lvlText w:val="%1."/>
      <w:lvlJc w:val="left"/>
      <w:pPr>
        <w:ind w:left="86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>
    <w:nsid w:val="39D143F8"/>
    <w:multiLevelType w:val="hybridMultilevel"/>
    <w:tmpl w:val="A5205A14"/>
    <w:lvl w:ilvl="0" w:tplc="C570E9AA">
      <w:start w:val="1"/>
      <w:numFmt w:val="decimal"/>
      <w:lvlText w:val="%1."/>
      <w:lvlJc w:val="left"/>
      <w:pPr>
        <w:ind w:left="86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9">
    <w:nsid w:val="47CC1AE9"/>
    <w:multiLevelType w:val="hybridMultilevel"/>
    <w:tmpl w:val="013E0156"/>
    <w:lvl w:ilvl="0" w:tplc="04090015">
      <w:start w:val="1"/>
      <w:numFmt w:val="taiwaneseCountingThousand"/>
      <w:lvlText w:val="%1、"/>
      <w:lvlJc w:val="left"/>
      <w:pPr>
        <w:ind w:left="89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35" w:hanging="480"/>
      </w:pPr>
      <w:rPr>
        <w:rFonts w:cs="Times New Roman"/>
      </w:rPr>
    </w:lvl>
  </w:abstractNum>
  <w:abstractNum w:abstractNumId="10">
    <w:nsid w:val="553B028F"/>
    <w:multiLevelType w:val="hybridMultilevel"/>
    <w:tmpl w:val="46EC330C"/>
    <w:lvl w:ilvl="0" w:tplc="0409000F">
      <w:start w:val="1"/>
      <w:numFmt w:val="decimal"/>
      <w:lvlText w:val="%1."/>
      <w:lvlJc w:val="left"/>
      <w:pPr>
        <w:ind w:left="10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1">
    <w:nsid w:val="679458DC"/>
    <w:multiLevelType w:val="hybridMultilevel"/>
    <w:tmpl w:val="63A676FC"/>
    <w:lvl w:ilvl="0" w:tplc="104C7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966A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74DD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4A91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BCF2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1E36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4ABF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EE88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56E0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9414221"/>
    <w:multiLevelType w:val="hybridMultilevel"/>
    <w:tmpl w:val="8270639A"/>
    <w:lvl w:ilvl="0" w:tplc="C570E9AA">
      <w:start w:val="1"/>
      <w:numFmt w:val="decimal"/>
      <w:lvlText w:val="%1."/>
      <w:lvlJc w:val="left"/>
      <w:pPr>
        <w:ind w:left="111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53" w:hanging="480"/>
      </w:pPr>
      <w:rPr>
        <w:rFonts w:cs="Times New Roman"/>
      </w:rPr>
    </w:lvl>
  </w:abstractNum>
  <w:abstractNum w:abstractNumId="13">
    <w:nsid w:val="759770F4"/>
    <w:multiLevelType w:val="hybridMultilevel"/>
    <w:tmpl w:val="FCBC4F86"/>
    <w:lvl w:ilvl="0" w:tplc="5F0A7A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02C5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BE04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000B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F6C4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18A4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7417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B4C3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9A8D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83D"/>
    <w:rsid w:val="0000283D"/>
    <w:rsid w:val="00002CBC"/>
    <w:rsid w:val="00002CCD"/>
    <w:rsid w:val="00006112"/>
    <w:rsid w:val="0005043B"/>
    <w:rsid w:val="00061F7F"/>
    <w:rsid w:val="00077428"/>
    <w:rsid w:val="0008609B"/>
    <w:rsid w:val="00112B42"/>
    <w:rsid w:val="00142A9E"/>
    <w:rsid w:val="00194F1A"/>
    <w:rsid w:val="001A0411"/>
    <w:rsid w:val="001B50B9"/>
    <w:rsid w:val="001D38E8"/>
    <w:rsid w:val="001E49F6"/>
    <w:rsid w:val="001F445E"/>
    <w:rsid w:val="00237A91"/>
    <w:rsid w:val="00240755"/>
    <w:rsid w:val="00281361"/>
    <w:rsid w:val="0028339E"/>
    <w:rsid w:val="002913F9"/>
    <w:rsid w:val="0029415A"/>
    <w:rsid w:val="002A1A3A"/>
    <w:rsid w:val="002A5FFD"/>
    <w:rsid w:val="002B00CA"/>
    <w:rsid w:val="00316DB2"/>
    <w:rsid w:val="003A127E"/>
    <w:rsid w:val="003C09D1"/>
    <w:rsid w:val="003C688D"/>
    <w:rsid w:val="003F4D96"/>
    <w:rsid w:val="00412929"/>
    <w:rsid w:val="00415045"/>
    <w:rsid w:val="00416070"/>
    <w:rsid w:val="00430865"/>
    <w:rsid w:val="00435D9B"/>
    <w:rsid w:val="0046033B"/>
    <w:rsid w:val="00484F1A"/>
    <w:rsid w:val="004F1F93"/>
    <w:rsid w:val="00502825"/>
    <w:rsid w:val="00530D90"/>
    <w:rsid w:val="00531796"/>
    <w:rsid w:val="00537C51"/>
    <w:rsid w:val="005540D5"/>
    <w:rsid w:val="005729B1"/>
    <w:rsid w:val="005B503B"/>
    <w:rsid w:val="005E5269"/>
    <w:rsid w:val="005F01C2"/>
    <w:rsid w:val="00626D25"/>
    <w:rsid w:val="00645D77"/>
    <w:rsid w:val="006509B9"/>
    <w:rsid w:val="00662C91"/>
    <w:rsid w:val="0068142A"/>
    <w:rsid w:val="00694437"/>
    <w:rsid w:val="006F75E5"/>
    <w:rsid w:val="00722479"/>
    <w:rsid w:val="007257D7"/>
    <w:rsid w:val="00734504"/>
    <w:rsid w:val="00751A44"/>
    <w:rsid w:val="00751E14"/>
    <w:rsid w:val="00757A83"/>
    <w:rsid w:val="007A341B"/>
    <w:rsid w:val="007A5213"/>
    <w:rsid w:val="007B1956"/>
    <w:rsid w:val="007E315C"/>
    <w:rsid w:val="007F24EB"/>
    <w:rsid w:val="00810A70"/>
    <w:rsid w:val="00820BFB"/>
    <w:rsid w:val="008660BE"/>
    <w:rsid w:val="008A4646"/>
    <w:rsid w:val="008E3BF7"/>
    <w:rsid w:val="00907B56"/>
    <w:rsid w:val="009305CB"/>
    <w:rsid w:val="00977D07"/>
    <w:rsid w:val="0099312B"/>
    <w:rsid w:val="009C1063"/>
    <w:rsid w:val="009C2FEA"/>
    <w:rsid w:val="00A12CB2"/>
    <w:rsid w:val="00A37389"/>
    <w:rsid w:val="00A638DC"/>
    <w:rsid w:val="00A73450"/>
    <w:rsid w:val="00A75510"/>
    <w:rsid w:val="00A83FEB"/>
    <w:rsid w:val="00A968B3"/>
    <w:rsid w:val="00A96D27"/>
    <w:rsid w:val="00AA7B8E"/>
    <w:rsid w:val="00AB56FB"/>
    <w:rsid w:val="00AC033F"/>
    <w:rsid w:val="00AC17F9"/>
    <w:rsid w:val="00AE64E9"/>
    <w:rsid w:val="00B03C82"/>
    <w:rsid w:val="00B132B1"/>
    <w:rsid w:val="00B34C2A"/>
    <w:rsid w:val="00B54E3F"/>
    <w:rsid w:val="00B57855"/>
    <w:rsid w:val="00B827E9"/>
    <w:rsid w:val="00B96675"/>
    <w:rsid w:val="00BB2AD4"/>
    <w:rsid w:val="00BE5A83"/>
    <w:rsid w:val="00BE6BF2"/>
    <w:rsid w:val="00C03F14"/>
    <w:rsid w:val="00C1445C"/>
    <w:rsid w:val="00C227E6"/>
    <w:rsid w:val="00C73D47"/>
    <w:rsid w:val="00D576D7"/>
    <w:rsid w:val="00D616AB"/>
    <w:rsid w:val="00DA5FBD"/>
    <w:rsid w:val="00DE12D5"/>
    <w:rsid w:val="00DF797C"/>
    <w:rsid w:val="00E45FFF"/>
    <w:rsid w:val="00E46D20"/>
    <w:rsid w:val="00E92B5D"/>
    <w:rsid w:val="00E96424"/>
    <w:rsid w:val="00ED6F2D"/>
    <w:rsid w:val="00F42384"/>
    <w:rsid w:val="00F462EA"/>
    <w:rsid w:val="00F52903"/>
    <w:rsid w:val="00F91C83"/>
    <w:rsid w:val="00FB37D3"/>
    <w:rsid w:val="00FB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3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37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7A91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rsid w:val="00237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7A91"/>
    <w:rPr>
      <w:rFonts w:ascii="Times New Roman" w:hAnsi="Times New Roman" w:cs="Times New Roman"/>
      <w:kern w:val="2"/>
    </w:rPr>
  </w:style>
  <w:style w:type="paragraph" w:customStyle="1" w:styleId="Default">
    <w:name w:val="Default"/>
    <w:uiPriority w:val="99"/>
    <w:rsid w:val="00237A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ListParagraph">
    <w:name w:val="List Paragraph"/>
    <w:basedOn w:val="Normal"/>
    <w:uiPriority w:val="99"/>
    <w:qFormat/>
    <w:rsid w:val="0029415A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NormalWeb">
    <w:name w:val="Normal (Web)"/>
    <w:basedOn w:val="Normal"/>
    <w:uiPriority w:val="99"/>
    <w:semiHidden/>
    <w:rsid w:val="005540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6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6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7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6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7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6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6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399</Words>
  <Characters>2278</Characters>
  <Application>Microsoft Office Outlook</Application>
  <DocSecurity>0</DocSecurity>
  <Lines>0</Lines>
  <Paragraphs>0</Paragraphs>
  <ScaleCrop>false</ScaleCrop>
  <Company>ilcuser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103學年度宜蘭縣順安國中英語適性教學與補救教學試辦計畫</dc:title>
  <dc:subject/>
  <dc:creator>TestUser</dc:creator>
  <cp:keywords/>
  <dc:description/>
  <cp:lastModifiedBy>USER</cp:lastModifiedBy>
  <cp:revision>3</cp:revision>
  <cp:lastPrinted>2016-05-30T01:17:00Z</cp:lastPrinted>
  <dcterms:created xsi:type="dcterms:W3CDTF">2016-07-07T02:07:00Z</dcterms:created>
  <dcterms:modified xsi:type="dcterms:W3CDTF">2016-07-07T02:24:00Z</dcterms:modified>
</cp:coreProperties>
</file>