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A6A" w:rsidRPr="00A84315" w:rsidRDefault="00D62A6A" w:rsidP="00D62A6A">
      <w:pPr>
        <w:rPr>
          <w:rFonts w:ascii="Times New Roman" w:eastAsia="標楷體" w:hAnsi="Times New Roman"/>
          <w:b/>
          <w:szCs w:val="24"/>
        </w:rPr>
      </w:pPr>
      <w:r w:rsidRPr="00A84315">
        <w:rPr>
          <w:rFonts w:ascii="Times New Roman" w:eastAsia="標楷體" w:hAnsi="標楷體"/>
          <w:b/>
          <w:szCs w:val="24"/>
        </w:rPr>
        <w:t>子計畫三</w:t>
      </w:r>
    </w:p>
    <w:p w:rsidR="00D62A6A" w:rsidRPr="00A84315" w:rsidRDefault="00D62A6A" w:rsidP="00D62A6A">
      <w:pPr>
        <w:jc w:val="center"/>
        <w:rPr>
          <w:rFonts w:ascii="Times New Roman" w:eastAsia="標楷體" w:hAnsi="Times New Roman"/>
          <w:b/>
          <w:szCs w:val="24"/>
        </w:rPr>
      </w:pPr>
      <w:r w:rsidRPr="00A84315">
        <w:rPr>
          <w:rFonts w:ascii="Times New Roman" w:eastAsia="標楷體" w:hAnsi="標楷體"/>
          <w:b/>
          <w:szCs w:val="24"/>
        </w:rPr>
        <w:t>花蓮縣</w:t>
      </w:r>
      <w:r w:rsidRPr="00A84315">
        <w:rPr>
          <w:rFonts w:ascii="Times New Roman" w:eastAsia="標楷體" w:hAnsi="Times New Roman"/>
          <w:b/>
          <w:szCs w:val="24"/>
        </w:rPr>
        <w:t xml:space="preserve"> 105 </w:t>
      </w:r>
      <w:r w:rsidRPr="00A84315">
        <w:rPr>
          <w:rFonts w:ascii="Times New Roman" w:eastAsia="標楷體" w:hAnsi="標楷體"/>
          <w:b/>
          <w:szCs w:val="24"/>
        </w:rPr>
        <w:t>年度國民教育輔導團國中英語學習領域</w:t>
      </w:r>
    </w:p>
    <w:p w:rsidR="005E1CA9" w:rsidRPr="001B12AE" w:rsidRDefault="005E1CA9" w:rsidP="005E1CA9">
      <w:pPr>
        <w:jc w:val="center"/>
        <w:rPr>
          <w:rFonts w:ascii="Times New Roman" w:eastAsia="標楷體" w:hAnsi="Times New Roman"/>
          <w:b/>
          <w:szCs w:val="24"/>
        </w:rPr>
      </w:pPr>
      <w:r w:rsidRPr="001B12AE">
        <w:rPr>
          <w:rFonts w:ascii="Times New Roman" w:eastAsia="標楷體" w:hAnsi="標楷體" w:hint="eastAsia"/>
          <w:b/>
          <w:szCs w:val="24"/>
        </w:rPr>
        <w:t>全縣</w:t>
      </w:r>
      <w:r w:rsidRPr="001B12AE">
        <w:rPr>
          <w:rFonts w:ascii="Times New Roman" w:eastAsia="標楷體" w:hAnsi="標楷體"/>
          <w:b/>
          <w:szCs w:val="24"/>
        </w:rPr>
        <w:t>領召座談會實施計畫</w:t>
      </w:r>
    </w:p>
    <w:p w:rsidR="00D62A6A" w:rsidRPr="005E1CA9" w:rsidRDefault="00D62A6A" w:rsidP="00D62A6A">
      <w:pPr>
        <w:rPr>
          <w:rFonts w:ascii="Times New Roman" w:eastAsia="標楷體" w:hAnsi="Times New Roman"/>
          <w:b/>
          <w:szCs w:val="24"/>
        </w:rPr>
      </w:pPr>
      <w:r w:rsidRPr="005E1CA9">
        <w:rPr>
          <w:rFonts w:ascii="Times New Roman" w:eastAsia="標楷體" w:hAnsi="標楷體"/>
          <w:b/>
          <w:szCs w:val="24"/>
        </w:rPr>
        <w:t>一、依據</w:t>
      </w:r>
      <w:r w:rsidR="005E1CA9" w:rsidRPr="001B12AE">
        <w:rPr>
          <w:rFonts w:ascii="Times New Roman" w:eastAsia="標楷體" w:hAnsi="標楷體" w:hint="eastAsia"/>
          <w:b/>
          <w:szCs w:val="24"/>
        </w:rPr>
        <w:t>：</w:t>
      </w:r>
    </w:p>
    <w:p w:rsidR="00D62A6A" w:rsidRPr="00E60D5E" w:rsidRDefault="00D62A6A" w:rsidP="00D62A6A">
      <w:pPr>
        <w:rPr>
          <w:rFonts w:ascii="Times New Roman" w:eastAsia="標楷體" w:hAnsi="Times New Roman"/>
          <w:szCs w:val="24"/>
        </w:rPr>
      </w:pPr>
      <w:r w:rsidRPr="00E60D5E">
        <w:rPr>
          <w:rFonts w:ascii="Times New Roman" w:eastAsia="標楷體" w:hAnsi="標楷體"/>
          <w:szCs w:val="24"/>
        </w:rPr>
        <w:t>（一）教育部國民及學前教育署補助辦理十二年國民基本教育精進國民中學及國民小學教</w:t>
      </w:r>
      <w:r w:rsidRPr="00E60D5E">
        <w:rPr>
          <w:rFonts w:ascii="Times New Roman" w:eastAsia="標楷體" w:hAnsi="Times New Roman"/>
          <w:szCs w:val="24"/>
        </w:rPr>
        <w:t xml:space="preserve"> </w:t>
      </w:r>
    </w:p>
    <w:p w:rsidR="00D62A6A" w:rsidRPr="00E60D5E" w:rsidRDefault="00D62A6A" w:rsidP="00D62A6A">
      <w:pPr>
        <w:rPr>
          <w:rFonts w:ascii="Times New Roman" w:eastAsia="標楷體" w:hAnsi="Times New Roman"/>
          <w:szCs w:val="24"/>
        </w:rPr>
      </w:pPr>
      <w:r w:rsidRPr="00E60D5E">
        <w:rPr>
          <w:rFonts w:ascii="Times New Roman" w:eastAsia="標楷體" w:hAnsi="Times New Roman"/>
          <w:szCs w:val="24"/>
        </w:rPr>
        <w:t xml:space="preserve">      </w:t>
      </w:r>
      <w:r w:rsidRPr="00E60D5E">
        <w:rPr>
          <w:rFonts w:ascii="Times New Roman" w:eastAsia="標楷體" w:hAnsi="標楷體"/>
          <w:szCs w:val="24"/>
        </w:rPr>
        <w:t>學品質要點。</w:t>
      </w:r>
    </w:p>
    <w:p w:rsidR="00D62A6A" w:rsidRPr="00E60D5E" w:rsidRDefault="00D62A6A" w:rsidP="00D62A6A">
      <w:pPr>
        <w:rPr>
          <w:rFonts w:ascii="Times New Roman" w:eastAsia="標楷體" w:hAnsi="Times New Roman"/>
          <w:szCs w:val="24"/>
        </w:rPr>
      </w:pPr>
      <w:r w:rsidRPr="00E60D5E">
        <w:rPr>
          <w:rFonts w:ascii="Times New Roman" w:eastAsia="標楷體" w:hAnsi="標楷體"/>
          <w:szCs w:val="24"/>
        </w:rPr>
        <w:t>（二）花蓮縣</w:t>
      </w:r>
      <w:r w:rsidRPr="00E60D5E">
        <w:rPr>
          <w:rFonts w:ascii="Times New Roman" w:eastAsia="標楷體" w:hAnsi="Times New Roman"/>
          <w:szCs w:val="24"/>
        </w:rPr>
        <w:t xml:space="preserve"> 105 </w:t>
      </w:r>
      <w:r w:rsidRPr="00E60D5E">
        <w:rPr>
          <w:rFonts w:ascii="Times New Roman" w:eastAsia="標楷體" w:hAnsi="標楷體"/>
          <w:szCs w:val="24"/>
        </w:rPr>
        <w:t>年度十二年國民基本教育精進國中小教學品質整體計畫。</w:t>
      </w:r>
    </w:p>
    <w:p w:rsidR="00D62A6A" w:rsidRPr="00E60D5E" w:rsidRDefault="00D62A6A" w:rsidP="00D62A6A">
      <w:pPr>
        <w:rPr>
          <w:rFonts w:ascii="Times New Roman" w:eastAsia="標楷體" w:hAnsi="Times New Roman"/>
          <w:szCs w:val="24"/>
        </w:rPr>
      </w:pPr>
      <w:r w:rsidRPr="00E60D5E">
        <w:rPr>
          <w:rFonts w:ascii="Times New Roman" w:eastAsia="標楷體" w:hAnsi="標楷體"/>
          <w:szCs w:val="24"/>
        </w:rPr>
        <w:t>（三）花蓮縣國民教育輔導團</w:t>
      </w:r>
      <w:r w:rsidRPr="00E60D5E">
        <w:rPr>
          <w:rFonts w:ascii="Times New Roman" w:eastAsia="標楷體" w:hAnsi="Times New Roman"/>
          <w:szCs w:val="24"/>
        </w:rPr>
        <w:t xml:space="preserve"> 105 </w:t>
      </w:r>
      <w:r w:rsidRPr="00E60D5E">
        <w:rPr>
          <w:rFonts w:ascii="Times New Roman" w:eastAsia="標楷體" w:hAnsi="標楷體"/>
          <w:szCs w:val="24"/>
        </w:rPr>
        <w:t>年度辦理精進教學方案推動計畫。</w:t>
      </w:r>
    </w:p>
    <w:p w:rsidR="00D62A6A" w:rsidRPr="005E1CA9" w:rsidRDefault="00D62A6A" w:rsidP="00D62A6A">
      <w:pPr>
        <w:rPr>
          <w:rFonts w:ascii="Times New Roman" w:eastAsia="標楷體" w:hAnsi="Times New Roman"/>
          <w:b/>
          <w:szCs w:val="24"/>
        </w:rPr>
      </w:pPr>
      <w:r w:rsidRPr="005E1CA9">
        <w:rPr>
          <w:rFonts w:ascii="Times New Roman" w:eastAsia="標楷體" w:hAnsi="標楷體"/>
          <w:b/>
          <w:szCs w:val="24"/>
        </w:rPr>
        <w:t>二、目的</w:t>
      </w:r>
      <w:r w:rsidR="005E1CA9" w:rsidRPr="001B12AE">
        <w:rPr>
          <w:rFonts w:ascii="Times New Roman" w:eastAsia="標楷體" w:hAnsi="標楷體" w:hint="eastAsia"/>
          <w:b/>
          <w:szCs w:val="24"/>
        </w:rPr>
        <w:t>：</w:t>
      </w:r>
    </w:p>
    <w:p w:rsidR="00D62A6A" w:rsidRPr="00E60D5E" w:rsidRDefault="00D62A6A" w:rsidP="00D62A6A">
      <w:pPr>
        <w:rPr>
          <w:rFonts w:ascii="Times New Roman" w:eastAsia="標楷體" w:hAnsi="Times New Roman"/>
          <w:szCs w:val="24"/>
        </w:rPr>
      </w:pPr>
      <w:r w:rsidRPr="00E60D5E">
        <w:rPr>
          <w:rFonts w:ascii="Times New Roman" w:eastAsia="標楷體" w:hAnsi="標楷體" w:hint="eastAsia"/>
          <w:szCs w:val="24"/>
        </w:rPr>
        <w:t>領召座談會</w:t>
      </w:r>
      <w:r w:rsidRPr="00E60D5E">
        <w:rPr>
          <w:rFonts w:ascii="Times New Roman" w:eastAsia="標楷體" w:hAnsi="標楷體"/>
          <w:szCs w:val="24"/>
        </w:rPr>
        <w:t>彙整各校所遭遇的問題，討論解決的策略，提供教師及行政單位參考。宣導英語教學政策，分享英語領域共備共學經驗或優秀示例</w:t>
      </w:r>
      <w:r w:rsidRPr="00E60D5E">
        <w:rPr>
          <w:rFonts w:ascii="Times New Roman" w:eastAsia="標楷體" w:hAnsi="標楷體" w:hint="eastAsia"/>
          <w:szCs w:val="24"/>
        </w:rPr>
        <w:t>。</w:t>
      </w:r>
    </w:p>
    <w:p w:rsidR="00D62A6A" w:rsidRPr="005E1CA9" w:rsidRDefault="00D62A6A" w:rsidP="00D62A6A">
      <w:pPr>
        <w:rPr>
          <w:rFonts w:ascii="Times New Roman" w:eastAsia="標楷體" w:hAnsi="Times New Roman"/>
          <w:b/>
          <w:szCs w:val="24"/>
        </w:rPr>
      </w:pPr>
      <w:r w:rsidRPr="005E1CA9">
        <w:rPr>
          <w:rFonts w:ascii="Times New Roman" w:eastAsia="標楷體" w:hAnsi="標楷體"/>
          <w:b/>
          <w:szCs w:val="24"/>
        </w:rPr>
        <w:t>三、辦理單位</w:t>
      </w:r>
      <w:r w:rsidR="005E1CA9" w:rsidRPr="001B12AE">
        <w:rPr>
          <w:rFonts w:ascii="Times New Roman" w:eastAsia="標楷體" w:hAnsi="標楷體" w:hint="eastAsia"/>
          <w:b/>
          <w:szCs w:val="24"/>
        </w:rPr>
        <w:t>：</w:t>
      </w:r>
    </w:p>
    <w:p w:rsidR="00D62A6A" w:rsidRPr="00E60D5E" w:rsidRDefault="00D62A6A" w:rsidP="00D62A6A">
      <w:pPr>
        <w:rPr>
          <w:rFonts w:ascii="Times New Roman" w:eastAsia="標楷體" w:hAnsi="Times New Roman"/>
          <w:szCs w:val="24"/>
        </w:rPr>
      </w:pPr>
      <w:r w:rsidRPr="00E60D5E">
        <w:rPr>
          <w:rFonts w:ascii="Times New Roman" w:eastAsia="標楷體" w:hAnsi="標楷體"/>
          <w:szCs w:val="24"/>
        </w:rPr>
        <w:t>（一）指導單位：教育部國民及學前教育署</w:t>
      </w:r>
    </w:p>
    <w:p w:rsidR="00D62A6A" w:rsidRPr="00E60D5E" w:rsidRDefault="00D62A6A" w:rsidP="00D62A6A">
      <w:pPr>
        <w:rPr>
          <w:rFonts w:ascii="Times New Roman" w:eastAsia="標楷體" w:hAnsi="Times New Roman"/>
          <w:szCs w:val="24"/>
        </w:rPr>
      </w:pPr>
      <w:r w:rsidRPr="00E60D5E">
        <w:rPr>
          <w:rFonts w:ascii="Times New Roman" w:eastAsia="標楷體" w:hAnsi="標楷體"/>
          <w:szCs w:val="24"/>
        </w:rPr>
        <w:t>（二）主辦單位：花蓮縣政府教育處</w:t>
      </w:r>
    </w:p>
    <w:p w:rsidR="00D62A6A" w:rsidRDefault="00D62A6A" w:rsidP="00D62A6A">
      <w:pPr>
        <w:rPr>
          <w:rFonts w:ascii="Times New Roman" w:eastAsia="標楷體" w:hAnsi="標楷體"/>
          <w:szCs w:val="24"/>
        </w:rPr>
      </w:pPr>
      <w:r w:rsidRPr="00E60D5E">
        <w:rPr>
          <w:rFonts w:ascii="Times New Roman" w:eastAsia="標楷體" w:hAnsi="標楷體"/>
          <w:szCs w:val="24"/>
        </w:rPr>
        <w:t>（三）承辦單位：花蓮縣萬榮國中</w:t>
      </w:r>
    </w:p>
    <w:p w:rsidR="00B038EE" w:rsidRPr="00A10A7F" w:rsidRDefault="00B038EE" w:rsidP="00B038EE">
      <w:pPr>
        <w:rPr>
          <w:rFonts w:ascii="Times New Roman" w:eastAsia="標楷體" w:hAnsi="標楷體"/>
          <w:b/>
          <w:szCs w:val="24"/>
        </w:rPr>
      </w:pPr>
      <w:r>
        <w:rPr>
          <w:rFonts w:ascii="Times New Roman" w:eastAsia="標楷體" w:hAnsi="標楷體" w:hint="eastAsia"/>
          <w:b/>
          <w:szCs w:val="24"/>
        </w:rPr>
        <w:t>四</w:t>
      </w:r>
      <w:r w:rsidRPr="001B12AE">
        <w:rPr>
          <w:rFonts w:ascii="Times New Roman" w:eastAsia="標楷體" w:hAnsi="標楷體"/>
          <w:b/>
          <w:szCs w:val="24"/>
        </w:rPr>
        <w:t>、參加對象及人數：</w:t>
      </w:r>
      <w:r w:rsidRPr="00B038EE">
        <w:rPr>
          <w:rFonts w:ascii="Times New Roman" w:eastAsia="標楷體" w:hAnsi="標楷體" w:hint="eastAsia"/>
          <w:b/>
          <w:szCs w:val="24"/>
        </w:rPr>
        <w:t>(</w:t>
      </w:r>
      <w:r w:rsidRPr="00B038EE">
        <w:rPr>
          <w:rFonts w:ascii="Times New Roman" w:eastAsia="標楷體" w:hAnsi="標楷體" w:hint="eastAsia"/>
          <w:b/>
          <w:szCs w:val="24"/>
        </w:rPr>
        <w:t>一</w:t>
      </w:r>
      <w:r w:rsidRPr="00B038EE">
        <w:rPr>
          <w:rFonts w:ascii="Times New Roman" w:eastAsia="標楷體" w:hAnsi="標楷體" w:hint="eastAsia"/>
          <w:b/>
          <w:szCs w:val="24"/>
        </w:rPr>
        <w:t>)</w:t>
      </w:r>
      <w:r w:rsidRPr="00B038EE">
        <w:rPr>
          <w:rFonts w:ascii="Times New Roman" w:eastAsia="標楷體" w:hAnsi="標楷體" w:hint="eastAsia"/>
          <w:b/>
          <w:szCs w:val="24"/>
        </w:rPr>
        <w:t>本縣</w:t>
      </w:r>
      <w:r w:rsidRPr="00B038EE">
        <w:rPr>
          <w:rFonts w:ascii="Times New Roman" w:eastAsia="標楷體" w:hAnsi="標楷體"/>
          <w:b/>
          <w:szCs w:val="24"/>
        </w:rPr>
        <w:t>國中英語輔導團員</w:t>
      </w:r>
      <w:r w:rsidRPr="00B038EE">
        <w:rPr>
          <w:rFonts w:ascii="Times New Roman" w:eastAsia="標楷體" w:hAnsi="標楷體" w:hint="eastAsia"/>
          <w:b/>
          <w:szCs w:val="24"/>
        </w:rPr>
        <w:t>。</w:t>
      </w:r>
    </w:p>
    <w:p w:rsidR="00B038EE" w:rsidRPr="00B038EE" w:rsidRDefault="00A10A7F" w:rsidP="00D62A6A">
      <w:pPr>
        <w:rPr>
          <w:rFonts w:ascii="Times New Roman" w:eastAsia="標楷體" w:hAnsi="Times New Roman"/>
          <w:b/>
          <w:szCs w:val="24"/>
        </w:rPr>
      </w:pPr>
      <w:r>
        <w:rPr>
          <w:rFonts w:ascii="Times New Roman" w:eastAsia="標楷體" w:hAnsi="Times New Roman" w:hint="eastAsia"/>
          <w:b/>
          <w:szCs w:val="24"/>
        </w:rPr>
        <w:t xml:space="preserve">                    </w:t>
      </w:r>
      <w:r w:rsidR="00B038EE" w:rsidRPr="00B038EE">
        <w:rPr>
          <w:rFonts w:ascii="Times New Roman" w:eastAsia="標楷體" w:hAnsi="Times New Roman" w:hint="eastAsia"/>
          <w:b/>
          <w:szCs w:val="24"/>
        </w:rPr>
        <w:t>(</w:t>
      </w:r>
      <w:r w:rsidR="00B038EE" w:rsidRPr="00B038EE">
        <w:rPr>
          <w:rFonts w:ascii="Times New Roman" w:eastAsia="標楷體" w:hAnsi="Times New Roman" w:hint="eastAsia"/>
          <w:b/>
          <w:szCs w:val="24"/>
        </w:rPr>
        <w:t>二</w:t>
      </w:r>
      <w:r w:rsidR="00B038EE" w:rsidRPr="00B038EE">
        <w:rPr>
          <w:rFonts w:ascii="Times New Roman" w:eastAsia="標楷體" w:hAnsi="Times New Roman" w:hint="eastAsia"/>
          <w:b/>
          <w:szCs w:val="24"/>
        </w:rPr>
        <w:t>)</w:t>
      </w:r>
      <w:r w:rsidR="00B038EE" w:rsidRPr="00B038EE">
        <w:rPr>
          <w:rFonts w:ascii="Times New Roman" w:eastAsia="標楷體" w:hAnsi="標楷體"/>
          <w:b/>
          <w:szCs w:val="24"/>
        </w:rPr>
        <w:t xml:space="preserve"> </w:t>
      </w:r>
      <w:r w:rsidR="00B038EE" w:rsidRPr="00B038EE">
        <w:rPr>
          <w:rFonts w:ascii="Times New Roman" w:eastAsia="標楷體" w:hAnsi="標楷體" w:hint="eastAsia"/>
          <w:b/>
          <w:szCs w:val="24"/>
        </w:rPr>
        <w:t>本</w:t>
      </w:r>
      <w:r w:rsidR="00B038EE" w:rsidRPr="00B038EE">
        <w:rPr>
          <w:rFonts w:ascii="Times New Roman" w:eastAsia="標楷體" w:hAnsi="標楷體"/>
          <w:b/>
          <w:szCs w:val="24"/>
        </w:rPr>
        <w:t>縣國中英語領域召集人</w:t>
      </w:r>
      <w:r w:rsidR="00B038EE" w:rsidRPr="00B038EE">
        <w:rPr>
          <w:rFonts w:ascii="Times New Roman" w:eastAsia="標楷體" w:hAnsi="標楷體" w:hint="eastAsia"/>
          <w:b/>
          <w:szCs w:val="24"/>
        </w:rPr>
        <w:t>。</w:t>
      </w:r>
    </w:p>
    <w:p w:rsidR="00B038EE" w:rsidRDefault="00B038EE" w:rsidP="005E1CA9">
      <w:pPr>
        <w:rPr>
          <w:rFonts w:ascii="Times New Roman" w:eastAsia="標楷體" w:hAnsi="標楷體"/>
          <w:b/>
          <w:szCs w:val="24"/>
        </w:rPr>
      </w:pPr>
      <w:r>
        <w:rPr>
          <w:rFonts w:ascii="Times New Roman" w:eastAsia="標楷體" w:hAnsi="標楷體" w:hint="eastAsia"/>
          <w:b/>
          <w:szCs w:val="24"/>
        </w:rPr>
        <w:t>五、實施地點：</w:t>
      </w:r>
      <w:r>
        <w:rPr>
          <w:rFonts w:ascii="Times New Roman" w:eastAsia="標楷體" w:hAnsi="標楷體" w:hint="eastAsia"/>
          <w:b/>
          <w:szCs w:val="24"/>
        </w:rPr>
        <w:t>(</w:t>
      </w:r>
      <w:r>
        <w:rPr>
          <w:rFonts w:ascii="Times New Roman" w:eastAsia="標楷體" w:hAnsi="標楷體" w:hint="eastAsia"/>
          <w:b/>
          <w:szCs w:val="24"/>
        </w:rPr>
        <w:t>北區</w:t>
      </w:r>
      <w:r>
        <w:rPr>
          <w:rFonts w:ascii="Times New Roman" w:eastAsia="標楷體" w:hAnsi="標楷體" w:hint="eastAsia"/>
          <w:b/>
          <w:szCs w:val="24"/>
        </w:rPr>
        <w:t>)</w:t>
      </w:r>
      <w:r w:rsidR="004A534F">
        <w:rPr>
          <w:rFonts w:ascii="Times New Roman" w:eastAsia="標楷體" w:hAnsi="標楷體" w:hint="eastAsia"/>
          <w:b/>
          <w:szCs w:val="24"/>
        </w:rPr>
        <w:t>花蓮縣立</w:t>
      </w:r>
      <w:r>
        <w:rPr>
          <w:rFonts w:ascii="Times New Roman" w:eastAsia="標楷體" w:hAnsi="標楷體" w:hint="eastAsia"/>
          <w:b/>
          <w:szCs w:val="24"/>
        </w:rPr>
        <w:t>花崗國中。</w:t>
      </w:r>
    </w:p>
    <w:p w:rsidR="00A10A7F" w:rsidRDefault="00B038EE" w:rsidP="005E1CA9">
      <w:pPr>
        <w:rPr>
          <w:rFonts w:ascii="Times New Roman" w:eastAsia="標楷體" w:hAnsi="標楷體"/>
          <w:b/>
          <w:szCs w:val="24"/>
        </w:rPr>
      </w:pPr>
      <w:r>
        <w:rPr>
          <w:rFonts w:ascii="Times New Roman" w:eastAsia="標楷體" w:hAnsi="標楷體" w:hint="eastAsia"/>
          <w:b/>
          <w:szCs w:val="24"/>
        </w:rPr>
        <w:t xml:space="preserve">              (</w:t>
      </w:r>
      <w:r>
        <w:rPr>
          <w:rFonts w:ascii="Times New Roman" w:eastAsia="標楷體" w:hAnsi="標楷體" w:hint="eastAsia"/>
          <w:b/>
          <w:szCs w:val="24"/>
        </w:rPr>
        <w:t>中南區</w:t>
      </w:r>
      <w:r>
        <w:rPr>
          <w:rFonts w:ascii="Times New Roman" w:eastAsia="標楷體" w:hAnsi="標楷體" w:hint="eastAsia"/>
          <w:b/>
          <w:szCs w:val="24"/>
        </w:rPr>
        <w:t>)</w:t>
      </w:r>
      <w:r w:rsidR="004A534F">
        <w:rPr>
          <w:rFonts w:ascii="Times New Roman" w:eastAsia="標楷體" w:hAnsi="標楷體" w:hint="eastAsia"/>
          <w:b/>
          <w:szCs w:val="24"/>
        </w:rPr>
        <w:t>花蓮縣立</w:t>
      </w:r>
      <w:bookmarkStart w:id="0" w:name="_GoBack"/>
      <w:bookmarkEnd w:id="0"/>
      <w:r>
        <w:rPr>
          <w:rFonts w:ascii="Times New Roman" w:eastAsia="標楷體" w:hAnsi="標楷體" w:hint="eastAsia"/>
          <w:b/>
          <w:szCs w:val="24"/>
        </w:rPr>
        <w:t>鳳林國中。</w:t>
      </w:r>
    </w:p>
    <w:p w:rsidR="00B038EE" w:rsidRDefault="00B038EE" w:rsidP="005E1CA9">
      <w:pPr>
        <w:rPr>
          <w:rFonts w:ascii="Times New Roman" w:eastAsia="標楷體" w:hAnsi="標楷體"/>
          <w:b/>
          <w:szCs w:val="24"/>
        </w:rPr>
      </w:pPr>
      <w:r>
        <w:rPr>
          <w:rFonts w:ascii="Times New Roman" w:eastAsia="標楷體" w:hAnsi="標楷體" w:hint="eastAsia"/>
          <w:b/>
          <w:szCs w:val="24"/>
        </w:rPr>
        <w:t>六、實施時間：</w:t>
      </w:r>
      <w:r>
        <w:rPr>
          <w:rFonts w:ascii="Times New Roman" w:eastAsia="標楷體" w:hAnsi="標楷體" w:hint="eastAsia"/>
          <w:b/>
          <w:szCs w:val="24"/>
        </w:rPr>
        <w:t>(</w:t>
      </w:r>
      <w:r>
        <w:rPr>
          <w:rFonts w:ascii="Times New Roman" w:eastAsia="標楷體" w:hAnsi="標楷體" w:hint="eastAsia"/>
          <w:b/>
          <w:szCs w:val="24"/>
        </w:rPr>
        <w:t>北區</w:t>
      </w:r>
      <w:r>
        <w:rPr>
          <w:rFonts w:ascii="Times New Roman" w:eastAsia="標楷體" w:hAnsi="標楷體" w:hint="eastAsia"/>
          <w:b/>
          <w:szCs w:val="24"/>
        </w:rPr>
        <w:t>)</w:t>
      </w:r>
      <w:r w:rsidR="00EC1CCE">
        <w:rPr>
          <w:rFonts w:ascii="Times New Roman" w:eastAsia="標楷體" w:hAnsi="標楷體" w:hint="eastAsia"/>
          <w:b/>
          <w:szCs w:val="24"/>
        </w:rPr>
        <w:t>105</w:t>
      </w:r>
      <w:r w:rsidR="00EC1CCE">
        <w:rPr>
          <w:rFonts w:ascii="Times New Roman" w:eastAsia="標楷體" w:hAnsi="標楷體" w:hint="eastAsia"/>
          <w:b/>
          <w:szCs w:val="24"/>
        </w:rPr>
        <w:t>年</w:t>
      </w:r>
      <w:r w:rsidR="00EC1CCE">
        <w:rPr>
          <w:rFonts w:ascii="Times New Roman" w:eastAsia="標楷體" w:hAnsi="標楷體" w:hint="eastAsia"/>
          <w:b/>
          <w:szCs w:val="24"/>
        </w:rPr>
        <w:t>11</w:t>
      </w:r>
      <w:r w:rsidR="00EC1CCE">
        <w:rPr>
          <w:rFonts w:ascii="Times New Roman" w:eastAsia="標楷體" w:hAnsi="標楷體" w:hint="eastAsia"/>
          <w:b/>
          <w:szCs w:val="24"/>
        </w:rPr>
        <w:t>月</w:t>
      </w:r>
      <w:r w:rsidR="00EC1CCE">
        <w:rPr>
          <w:rFonts w:ascii="Times New Roman" w:eastAsia="標楷體" w:hAnsi="標楷體" w:hint="eastAsia"/>
          <w:b/>
          <w:szCs w:val="24"/>
        </w:rPr>
        <w:t>8</w:t>
      </w:r>
      <w:r w:rsidR="00EC1CCE">
        <w:rPr>
          <w:rFonts w:ascii="Times New Roman" w:eastAsia="標楷體" w:hAnsi="標楷體" w:hint="eastAsia"/>
          <w:b/>
          <w:szCs w:val="24"/>
        </w:rPr>
        <w:t>日</w:t>
      </w:r>
      <w:r w:rsidR="00EC1CCE">
        <w:rPr>
          <w:rFonts w:ascii="Times New Roman" w:eastAsia="標楷體" w:hAnsi="標楷體" w:hint="eastAsia"/>
          <w:b/>
          <w:szCs w:val="24"/>
        </w:rPr>
        <w:t>(</w:t>
      </w:r>
      <w:r w:rsidR="00EC1CCE">
        <w:rPr>
          <w:rFonts w:ascii="Times New Roman" w:eastAsia="標楷體" w:hAnsi="標楷體" w:hint="eastAsia"/>
          <w:b/>
          <w:szCs w:val="24"/>
        </w:rPr>
        <w:t>星期二</w:t>
      </w:r>
      <w:r w:rsidR="00EC1CCE">
        <w:rPr>
          <w:rFonts w:ascii="Times New Roman" w:eastAsia="標楷體" w:hAnsi="標楷體" w:hint="eastAsia"/>
          <w:b/>
          <w:szCs w:val="24"/>
        </w:rPr>
        <w:t>)</w:t>
      </w:r>
      <w:r w:rsidR="00E700C9">
        <w:rPr>
          <w:rFonts w:ascii="Times New Roman" w:eastAsia="標楷體" w:hAnsi="標楷體" w:hint="eastAsia"/>
          <w:b/>
          <w:szCs w:val="24"/>
        </w:rPr>
        <w:t xml:space="preserve"> 13:0</w:t>
      </w:r>
      <w:r w:rsidR="00EC1CCE">
        <w:rPr>
          <w:rFonts w:ascii="Times New Roman" w:eastAsia="標楷體" w:hAnsi="標楷體" w:hint="eastAsia"/>
          <w:b/>
          <w:szCs w:val="24"/>
        </w:rPr>
        <w:t>0-16:30</w:t>
      </w:r>
    </w:p>
    <w:p w:rsidR="00B038EE" w:rsidRDefault="00B038EE" w:rsidP="005E1CA9">
      <w:pPr>
        <w:rPr>
          <w:rFonts w:ascii="Times New Roman" w:eastAsia="標楷體" w:hAnsi="標楷體"/>
          <w:b/>
          <w:szCs w:val="24"/>
        </w:rPr>
      </w:pPr>
      <w:r>
        <w:rPr>
          <w:rFonts w:ascii="Times New Roman" w:eastAsia="標楷體" w:hAnsi="標楷體" w:hint="eastAsia"/>
          <w:b/>
          <w:szCs w:val="24"/>
        </w:rPr>
        <w:t xml:space="preserve">              (</w:t>
      </w:r>
      <w:r>
        <w:rPr>
          <w:rFonts w:ascii="Times New Roman" w:eastAsia="標楷體" w:hAnsi="標楷體" w:hint="eastAsia"/>
          <w:b/>
          <w:szCs w:val="24"/>
        </w:rPr>
        <w:t>中南區</w:t>
      </w:r>
      <w:r>
        <w:rPr>
          <w:rFonts w:ascii="Times New Roman" w:eastAsia="標楷體" w:hAnsi="標楷體" w:hint="eastAsia"/>
          <w:b/>
          <w:szCs w:val="24"/>
        </w:rPr>
        <w:t>)</w:t>
      </w:r>
      <w:r w:rsidR="00EC1CCE" w:rsidRPr="00EC1CCE">
        <w:rPr>
          <w:rFonts w:ascii="Times New Roman" w:eastAsia="標楷體" w:hAnsi="標楷體" w:hint="eastAsia"/>
          <w:b/>
          <w:szCs w:val="24"/>
        </w:rPr>
        <w:t xml:space="preserve"> </w:t>
      </w:r>
      <w:r w:rsidR="00EC1CCE">
        <w:rPr>
          <w:rFonts w:ascii="Times New Roman" w:eastAsia="標楷體" w:hAnsi="標楷體" w:hint="eastAsia"/>
          <w:b/>
          <w:szCs w:val="24"/>
        </w:rPr>
        <w:t>105</w:t>
      </w:r>
      <w:r w:rsidR="00EC1CCE">
        <w:rPr>
          <w:rFonts w:ascii="Times New Roman" w:eastAsia="標楷體" w:hAnsi="標楷體" w:hint="eastAsia"/>
          <w:b/>
          <w:szCs w:val="24"/>
        </w:rPr>
        <w:t>年</w:t>
      </w:r>
      <w:r w:rsidR="00EC1CCE">
        <w:rPr>
          <w:rFonts w:ascii="Times New Roman" w:eastAsia="標楷體" w:hAnsi="標楷體" w:hint="eastAsia"/>
          <w:b/>
          <w:szCs w:val="24"/>
        </w:rPr>
        <w:t>11</w:t>
      </w:r>
      <w:r w:rsidR="00EC1CCE">
        <w:rPr>
          <w:rFonts w:ascii="Times New Roman" w:eastAsia="標楷體" w:hAnsi="標楷體" w:hint="eastAsia"/>
          <w:b/>
          <w:szCs w:val="24"/>
        </w:rPr>
        <w:t>月</w:t>
      </w:r>
      <w:r w:rsidR="00EC1CCE">
        <w:rPr>
          <w:rFonts w:ascii="Times New Roman" w:eastAsia="標楷體" w:hAnsi="標楷體" w:hint="eastAsia"/>
          <w:b/>
          <w:szCs w:val="24"/>
        </w:rPr>
        <w:t>15</w:t>
      </w:r>
      <w:r w:rsidR="00EC1CCE">
        <w:rPr>
          <w:rFonts w:ascii="Times New Roman" w:eastAsia="標楷體" w:hAnsi="標楷體" w:hint="eastAsia"/>
          <w:b/>
          <w:szCs w:val="24"/>
        </w:rPr>
        <w:t>日</w:t>
      </w:r>
      <w:r w:rsidR="00EC1CCE">
        <w:rPr>
          <w:rFonts w:ascii="Times New Roman" w:eastAsia="標楷體" w:hAnsi="標楷體" w:hint="eastAsia"/>
          <w:b/>
          <w:szCs w:val="24"/>
        </w:rPr>
        <w:t>(</w:t>
      </w:r>
      <w:r w:rsidR="00EC1CCE">
        <w:rPr>
          <w:rFonts w:ascii="Times New Roman" w:eastAsia="標楷體" w:hAnsi="標楷體" w:hint="eastAsia"/>
          <w:b/>
          <w:szCs w:val="24"/>
        </w:rPr>
        <w:t>星期二</w:t>
      </w:r>
      <w:r w:rsidR="00EC1CCE">
        <w:rPr>
          <w:rFonts w:ascii="Times New Roman" w:eastAsia="標楷體" w:hAnsi="標楷體" w:hint="eastAsia"/>
          <w:b/>
          <w:szCs w:val="24"/>
        </w:rPr>
        <w:t>)</w:t>
      </w:r>
      <w:r w:rsidR="00E700C9">
        <w:rPr>
          <w:rFonts w:ascii="Times New Roman" w:eastAsia="標楷體" w:hAnsi="標楷體" w:hint="eastAsia"/>
          <w:b/>
          <w:szCs w:val="24"/>
        </w:rPr>
        <w:t xml:space="preserve"> 13:0</w:t>
      </w:r>
      <w:r w:rsidR="00EC1CCE">
        <w:rPr>
          <w:rFonts w:ascii="Times New Roman" w:eastAsia="標楷體" w:hAnsi="標楷體" w:hint="eastAsia"/>
          <w:b/>
          <w:szCs w:val="24"/>
        </w:rPr>
        <w:t>0-16:30</w:t>
      </w:r>
    </w:p>
    <w:p w:rsidR="005E1CA9" w:rsidRPr="001B12AE" w:rsidRDefault="00EC1CCE" w:rsidP="005E1CA9">
      <w:pPr>
        <w:rPr>
          <w:rFonts w:ascii="Times New Roman" w:eastAsia="標楷體" w:hAnsi="標楷體"/>
          <w:b/>
          <w:szCs w:val="24"/>
        </w:rPr>
      </w:pPr>
      <w:r>
        <w:rPr>
          <w:rFonts w:ascii="Times New Roman" w:eastAsia="標楷體" w:hAnsi="標楷體" w:hint="eastAsia"/>
          <w:b/>
          <w:szCs w:val="24"/>
        </w:rPr>
        <w:t>七</w:t>
      </w:r>
      <w:r w:rsidR="005E1CA9" w:rsidRPr="001B12AE">
        <w:rPr>
          <w:rFonts w:ascii="Times New Roman" w:eastAsia="標楷體" w:hAnsi="標楷體"/>
          <w:b/>
          <w:szCs w:val="24"/>
        </w:rPr>
        <w:t>、</w:t>
      </w:r>
      <w:r w:rsidR="005E1CA9">
        <w:rPr>
          <w:rFonts w:ascii="Times New Roman" w:eastAsia="標楷體" w:hAnsi="標楷體" w:hint="eastAsia"/>
          <w:b/>
          <w:szCs w:val="24"/>
        </w:rPr>
        <w:t>課程規劃</w:t>
      </w:r>
      <w:r w:rsidR="005E1CA9" w:rsidRPr="001B12AE">
        <w:rPr>
          <w:rFonts w:ascii="Times New Roman" w:eastAsia="標楷體" w:hAnsi="標楷體" w:hint="eastAsia"/>
          <w:b/>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4599"/>
        <w:gridCol w:w="4599"/>
      </w:tblGrid>
      <w:tr w:rsidR="005E1CA9" w:rsidRPr="001B12AE" w:rsidTr="0044523B">
        <w:trPr>
          <w:jc w:val="center"/>
        </w:trPr>
        <w:tc>
          <w:tcPr>
            <w:tcW w:w="903" w:type="dxa"/>
            <w:shd w:val="clear" w:color="auto" w:fill="auto"/>
            <w:vAlign w:val="center"/>
          </w:tcPr>
          <w:p w:rsidR="005E1CA9" w:rsidRPr="001B12AE" w:rsidRDefault="006674EB" w:rsidP="004E649D">
            <w:pPr>
              <w:jc w:val="center"/>
              <w:rPr>
                <w:rFonts w:ascii="Times New Roman" w:eastAsia="標楷體" w:hAnsi="Times New Roman"/>
                <w:szCs w:val="24"/>
              </w:rPr>
            </w:pPr>
            <w:r>
              <w:rPr>
                <w:rFonts w:ascii="Times New Roman" w:eastAsia="標楷體" w:hAnsi="Times New Roman" w:hint="eastAsia"/>
                <w:szCs w:val="24"/>
              </w:rPr>
              <w:t>場次</w:t>
            </w:r>
          </w:p>
        </w:tc>
        <w:tc>
          <w:tcPr>
            <w:tcW w:w="4599" w:type="dxa"/>
            <w:shd w:val="clear" w:color="auto" w:fill="auto"/>
            <w:vAlign w:val="center"/>
          </w:tcPr>
          <w:p w:rsidR="005E1CA9" w:rsidRPr="001B12AE" w:rsidRDefault="006674EB" w:rsidP="004E649D">
            <w:pPr>
              <w:jc w:val="center"/>
              <w:rPr>
                <w:rFonts w:ascii="Times New Roman" w:eastAsia="標楷體" w:hAnsi="Times New Roman"/>
                <w:szCs w:val="24"/>
              </w:rPr>
            </w:pPr>
            <w:r>
              <w:rPr>
                <w:rFonts w:ascii="Times New Roman" w:eastAsia="標楷體" w:hAnsi="Times New Roman" w:hint="eastAsia"/>
                <w:szCs w:val="24"/>
              </w:rPr>
              <w:t>北區</w:t>
            </w:r>
          </w:p>
        </w:tc>
        <w:tc>
          <w:tcPr>
            <w:tcW w:w="4599" w:type="dxa"/>
          </w:tcPr>
          <w:p w:rsidR="005E1CA9" w:rsidRPr="001B12AE" w:rsidRDefault="006674EB" w:rsidP="004E649D">
            <w:pPr>
              <w:jc w:val="center"/>
              <w:rPr>
                <w:rFonts w:ascii="Times New Roman" w:eastAsia="標楷體" w:hAnsi="Times New Roman"/>
                <w:szCs w:val="24"/>
              </w:rPr>
            </w:pPr>
            <w:r>
              <w:rPr>
                <w:rFonts w:ascii="Times New Roman" w:eastAsia="標楷體" w:hAnsi="Times New Roman" w:hint="eastAsia"/>
                <w:szCs w:val="24"/>
              </w:rPr>
              <w:t>中南區</w:t>
            </w:r>
          </w:p>
        </w:tc>
      </w:tr>
      <w:tr w:rsidR="006674EB" w:rsidRPr="001B12AE" w:rsidTr="0044523B">
        <w:trPr>
          <w:jc w:val="center"/>
        </w:trPr>
        <w:tc>
          <w:tcPr>
            <w:tcW w:w="903" w:type="dxa"/>
            <w:shd w:val="clear" w:color="auto" w:fill="auto"/>
            <w:vAlign w:val="center"/>
          </w:tcPr>
          <w:p w:rsidR="006674EB" w:rsidRPr="001B12AE" w:rsidRDefault="006674EB" w:rsidP="006674EB">
            <w:pPr>
              <w:jc w:val="center"/>
              <w:rPr>
                <w:rFonts w:ascii="Times New Roman" w:eastAsia="標楷體" w:hAnsi="Times New Roman"/>
                <w:szCs w:val="24"/>
              </w:rPr>
            </w:pPr>
            <w:r w:rsidRPr="001B12AE">
              <w:rPr>
                <w:rFonts w:ascii="Times New Roman" w:eastAsia="標楷體" w:hAnsi="Times New Roman" w:hint="eastAsia"/>
                <w:szCs w:val="24"/>
              </w:rPr>
              <w:t>時間</w:t>
            </w:r>
          </w:p>
        </w:tc>
        <w:tc>
          <w:tcPr>
            <w:tcW w:w="4599" w:type="dxa"/>
            <w:shd w:val="clear" w:color="auto" w:fill="auto"/>
            <w:vAlign w:val="center"/>
          </w:tcPr>
          <w:p w:rsidR="006674EB" w:rsidRPr="001B12AE" w:rsidRDefault="006674EB" w:rsidP="006674EB">
            <w:pPr>
              <w:jc w:val="center"/>
              <w:rPr>
                <w:rFonts w:ascii="Times New Roman" w:eastAsia="標楷體" w:hAnsi="Times New Roman"/>
                <w:szCs w:val="24"/>
              </w:rPr>
            </w:pPr>
            <w:r>
              <w:rPr>
                <w:rFonts w:ascii="Times New Roman" w:eastAsia="標楷體" w:hAnsi="Times New Roman"/>
                <w:szCs w:val="24"/>
              </w:rPr>
              <w:t>105.11.08</w:t>
            </w:r>
            <w:r w:rsidRPr="001B12AE">
              <w:rPr>
                <w:rFonts w:ascii="Times New Roman" w:eastAsia="標楷體" w:hAnsi="Times New Roman"/>
                <w:szCs w:val="24"/>
              </w:rPr>
              <w:t xml:space="preserve"> </w:t>
            </w:r>
            <w:r>
              <w:rPr>
                <w:rFonts w:ascii="Times New Roman" w:eastAsia="標楷體" w:hAnsi="Times New Roman"/>
                <w:szCs w:val="24"/>
              </w:rPr>
              <w:t>13:00-16:3</w:t>
            </w:r>
            <w:r>
              <w:rPr>
                <w:rFonts w:ascii="Times New Roman" w:eastAsia="標楷體" w:hAnsi="Times New Roman" w:hint="eastAsia"/>
                <w:szCs w:val="24"/>
              </w:rPr>
              <w:t>0</w:t>
            </w:r>
          </w:p>
        </w:tc>
        <w:tc>
          <w:tcPr>
            <w:tcW w:w="4599" w:type="dxa"/>
          </w:tcPr>
          <w:p w:rsidR="006674EB" w:rsidRPr="001B12AE" w:rsidRDefault="006674EB" w:rsidP="006674EB">
            <w:pPr>
              <w:jc w:val="center"/>
              <w:rPr>
                <w:rFonts w:ascii="Times New Roman" w:eastAsia="標楷體" w:hAnsi="Times New Roman"/>
                <w:szCs w:val="24"/>
              </w:rPr>
            </w:pPr>
            <w:r>
              <w:rPr>
                <w:rFonts w:ascii="Times New Roman" w:eastAsia="標楷體" w:hAnsi="Times New Roman" w:hint="eastAsia"/>
                <w:szCs w:val="24"/>
              </w:rPr>
              <w:t xml:space="preserve">105.11.15 </w:t>
            </w:r>
            <w:r>
              <w:rPr>
                <w:rFonts w:ascii="Times New Roman" w:eastAsia="標楷體" w:hAnsi="Times New Roman"/>
                <w:szCs w:val="24"/>
              </w:rPr>
              <w:t>13:00-16:</w:t>
            </w:r>
            <w:r>
              <w:rPr>
                <w:rFonts w:ascii="Times New Roman" w:eastAsia="標楷體" w:hAnsi="Times New Roman" w:hint="eastAsia"/>
                <w:szCs w:val="24"/>
              </w:rPr>
              <w:t>30</w:t>
            </w:r>
          </w:p>
        </w:tc>
      </w:tr>
      <w:tr w:rsidR="006674EB" w:rsidRPr="001B12AE" w:rsidTr="0044523B">
        <w:trPr>
          <w:jc w:val="center"/>
        </w:trPr>
        <w:tc>
          <w:tcPr>
            <w:tcW w:w="903" w:type="dxa"/>
            <w:shd w:val="clear" w:color="auto" w:fill="auto"/>
            <w:vAlign w:val="center"/>
          </w:tcPr>
          <w:p w:rsidR="006674EB" w:rsidRPr="001B12AE" w:rsidRDefault="006674EB" w:rsidP="006674EB">
            <w:pPr>
              <w:jc w:val="center"/>
              <w:rPr>
                <w:rFonts w:ascii="Times New Roman" w:eastAsia="標楷體" w:hAnsi="Times New Roman"/>
                <w:szCs w:val="24"/>
              </w:rPr>
            </w:pPr>
            <w:r w:rsidRPr="001B12AE">
              <w:rPr>
                <w:rFonts w:ascii="Times New Roman" w:eastAsia="標楷體" w:hAnsi="Times New Roman" w:hint="eastAsia"/>
                <w:szCs w:val="24"/>
              </w:rPr>
              <w:t>地點</w:t>
            </w:r>
          </w:p>
        </w:tc>
        <w:tc>
          <w:tcPr>
            <w:tcW w:w="4599" w:type="dxa"/>
            <w:shd w:val="clear" w:color="auto" w:fill="auto"/>
            <w:vAlign w:val="center"/>
          </w:tcPr>
          <w:p w:rsidR="006674EB" w:rsidRPr="001B12AE" w:rsidRDefault="006674EB" w:rsidP="006674EB">
            <w:pPr>
              <w:jc w:val="center"/>
              <w:rPr>
                <w:rFonts w:ascii="Times New Roman" w:eastAsia="標楷體" w:hAnsi="標楷體"/>
                <w:szCs w:val="24"/>
              </w:rPr>
            </w:pPr>
            <w:r>
              <w:rPr>
                <w:rFonts w:ascii="Times New Roman" w:eastAsia="標楷體" w:hAnsi="標楷體" w:hint="eastAsia"/>
                <w:szCs w:val="24"/>
              </w:rPr>
              <w:t>花崗</w:t>
            </w:r>
            <w:r w:rsidRPr="001B12AE">
              <w:rPr>
                <w:rFonts w:ascii="Times New Roman" w:eastAsia="標楷體" w:hAnsi="標楷體" w:hint="eastAsia"/>
                <w:szCs w:val="24"/>
              </w:rPr>
              <w:t>國中</w:t>
            </w:r>
          </w:p>
        </w:tc>
        <w:tc>
          <w:tcPr>
            <w:tcW w:w="4599" w:type="dxa"/>
          </w:tcPr>
          <w:p w:rsidR="006674EB" w:rsidRPr="001B12AE" w:rsidRDefault="006674EB" w:rsidP="006674EB">
            <w:pPr>
              <w:jc w:val="center"/>
              <w:rPr>
                <w:rFonts w:ascii="Times New Roman" w:eastAsia="標楷體" w:hAnsi="標楷體"/>
                <w:szCs w:val="24"/>
              </w:rPr>
            </w:pPr>
            <w:r>
              <w:rPr>
                <w:rFonts w:ascii="Times New Roman" w:eastAsia="標楷體" w:hAnsi="標楷體" w:hint="eastAsia"/>
                <w:szCs w:val="24"/>
              </w:rPr>
              <w:t>鳳林國中</w:t>
            </w:r>
          </w:p>
        </w:tc>
      </w:tr>
      <w:tr w:rsidR="006674EB" w:rsidRPr="001B12AE" w:rsidTr="0044523B">
        <w:trPr>
          <w:jc w:val="center"/>
        </w:trPr>
        <w:tc>
          <w:tcPr>
            <w:tcW w:w="903" w:type="dxa"/>
            <w:shd w:val="clear" w:color="auto" w:fill="auto"/>
            <w:vAlign w:val="center"/>
          </w:tcPr>
          <w:p w:rsidR="006674EB" w:rsidRPr="001B12AE" w:rsidRDefault="006674EB" w:rsidP="006674EB">
            <w:pPr>
              <w:jc w:val="center"/>
              <w:rPr>
                <w:rFonts w:ascii="Times New Roman" w:eastAsia="標楷體" w:hAnsi="Times New Roman"/>
                <w:szCs w:val="24"/>
              </w:rPr>
            </w:pPr>
            <w:r w:rsidRPr="001B12AE">
              <w:rPr>
                <w:rFonts w:ascii="Times New Roman" w:eastAsia="標楷體" w:hAnsi="Times New Roman" w:hint="eastAsia"/>
                <w:szCs w:val="24"/>
              </w:rPr>
              <w:t>講師</w:t>
            </w:r>
          </w:p>
        </w:tc>
        <w:tc>
          <w:tcPr>
            <w:tcW w:w="4599" w:type="dxa"/>
            <w:shd w:val="clear" w:color="auto" w:fill="auto"/>
            <w:vAlign w:val="center"/>
          </w:tcPr>
          <w:p w:rsidR="006674EB" w:rsidRPr="001B12AE" w:rsidRDefault="006674EB" w:rsidP="006674EB">
            <w:pPr>
              <w:jc w:val="center"/>
              <w:rPr>
                <w:rFonts w:ascii="Times New Roman" w:eastAsia="標楷體" w:hAnsi="標楷體"/>
                <w:szCs w:val="24"/>
              </w:rPr>
            </w:pPr>
            <w:r>
              <w:rPr>
                <w:rFonts w:ascii="Times New Roman" w:eastAsia="標楷體" w:hAnsi="標楷體" w:hint="eastAsia"/>
                <w:szCs w:val="24"/>
              </w:rPr>
              <w:t>慈濟大學</w:t>
            </w:r>
            <w:r w:rsidRPr="001B12AE">
              <w:rPr>
                <w:rFonts w:ascii="Times New Roman" w:eastAsia="標楷體" w:hAnsi="標楷體" w:hint="eastAsia"/>
                <w:szCs w:val="24"/>
              </w:rPr>
              <w:t>潘靖瑛教授</w:t>
            </w:r>
          </w:p>
          <w:p w:rsidR="006674EB" w:rsidRPr="001B12AE" w:rsidRDefault="006674EB" w:rsidP="006674EB">
            <w:pPr>
              <w:jc w:val="center"/>
              <w:rPr>
                <w:rFonts w:ascii="Times New Roman" w:eastAsia="標楷體" w:hAnsi="標楷體"/>
                <w:szCs w:val="24"/>
              </w:rPr>
            </w:pPr>
            <w:r w:rsidRPr="001B12AE">
              <w:rPr>
                <w:rFonts w:ascii="Times New Roman" w:eastAsia="標楷體" w:hAnsi="標楷體" w:hint="eastAsia"/>
                <w:szCs w:val="24"/>
              </w:rPr>
              <w:t>宜昌國中</w:t>
            </w:r>
            <w:r>
              <w:rPr>
                <w:rFonts w:ascii="Times New Roman" w:eastAsia="標楷體" w:hAnsi="標楷體" w:hint="eastAsia"/>
                <w:szCs w:val="24"/>
              </w:rPr>
              <w:t>徐美雲老師</w:t>
            </w:r>
          </w:p>
        </w:tc>
        <w:tc>
          <w:tcPr>
            <w:tcW w:w="4599" w:type="dxa"/>
          </w:tcPr>
          <w:p w:rsidR="006674EB" w:rsidRPr="001B12AE" w:rsidRDefault="006674EB" w:rsidP="006674EB">
            <w:pPr>
              <w:jc w:val="center"/>
              <w:rPr>
                <w:rFonts w:ascii="Times New Roman" w:eastAsia="標楷體" w:hAnsi="標楷體"/>
                <w:szCs w:val="24"/>
              </w:rPr>
            </w:pPr>
            <w:r>
              <w:rPr>
                <w:rFonts w:ascii="Times New Roman" w:eastAsia="標楷體" w:hAnsi="標楷體" w:hint="eastAsia"/>
                <w:szCs w:val="24"/>
              </w:rPr>
              <w:t>慈濟大學</w:t>
            </w:r>
            <w:r w:rsidRPr="001B12AE">
              <w:rPr>
                <w:rFonts w:ascii="Times New Roman" w:eastAsia="標楷體" w:hAnsi="標楷體" w:hint="eastAsia"/>
                <w:szCs w:val="24"/>
              </w:rPr>
              <w:t>潘靖瑛教授</w:t>
            </w:r>
          </w:p>
          <w:p w:rsidR="006674EB" w:rsidRPr="001B12AE" w:rsidRDefault="006674EB" w:rsidP="006674EB">
            <w:pPr>
              <w:jc w:val="center"/>
              <w:rPr>
                <w:rFonts w:ascii="Times New Roman" w:eastAsia="標楷體" w:hAnsi="標楷體"/>
                <w:szCs w:val="24"/>
              </w:rPr>
            </w:pPr>
            <w:r w:rsidRPr="001B12AE">
              <w:rPr>
                <w:rFonts w:ascii="Times New Roman" w:eastAsia="標楷體" w:hAnsi="標楷體" w:hint="eastAsia"/>
                <w:szCs w:val="24"/>
              </w:rPr>
              <w:t>宜昌國中</w:t>
            </w:r>
            <w:r>
              <w:rPr>
                <w:rFonts w:ascii="Times New Roman" w:eastAsia="標楷體" w:hAnsi="標楷體" w:hint="eastAsia"/>
                <w:szCs w:val="24"/>
              </w:rPr>
              <w:t>徐美雲老師</w:t>
            </w:r>
          </w:p>
        </w:tc>
      </w:tr>
      <w:tr w:rsidR="006674EB" w:rsidRPr="001B12AE" w:rsidTr="00EC1CCE">
        <w:trPr>
          <w:trHeight w:val="2148"/>
          <w:jc w:val="center"/>
        </w:trPr>
        <w:tc>
          <w:tcPr>
            <w:tcW w:w="903" w:type="dxa"/>
            <w:shd w:val="clear" w:color="auto" w:fill="auto"/>
            <w:vAlign w:val="center"/>
          </w:tcPr>
          <w:p w:rsidR="006674EB" w:rsidRPr="001B12AE" w:rsidRDefault="006674EB" w:rsidP="006674EB">
            <w:pPr>
              <w:jc w:val="center"/>
              <w:rPr>
                <w:rFonts w:ascii="Times New Roman" w:eastAsia="標楷體" w:hAnsi="Times New Roman"/>
                <w:szCs w:val="24"/>
              </w:rPr>
            </w:pPr>
            <w:r>
              <w:rPr>
                <w:rFonts w:ascii="Times New Roman" w:eastAsia="標楷體" w:hAnsi="Times New Roman" w:hint="eastAsia"/>
                <w:szCs w:val="24"/>
              </w:rPr>
              <w:t>研習內容</w:t>
            </w:r>
          </w:p>
        </w:tc>
        <w:tc>
          <w:tcPr>
            <w:tcW w:w="4599" w:type="dxa"/>
            <w:shd w:val="clear" w:color="auto" w:fill="auto"/>
            <w:vAlign w:val="center"/>
          </w:tcPr>
          <w:p w:rsidR="006674EB" w:rsidRDefault="006674EB" w:rsidP="006674EB">
            <w:pPr>
              <w:rPr>
                <w:rFonts w:ascii="Times New Roman" w:eastAsia="標楷體" w:hAnsi="Times New Roman"/>
                <w:szCs w:val="24"/>
              </w:rPr>
            </w:pPr>
            <w:r>
              <w:rPr>
                <w:rFonts w:ascii="Times New Roman" w:eastAsia="標楷體" w:hAnsi="Times New Roman" w:hint="eastAsia"/>
                <w:szCs w:val="24"/>
              </w:rPr>
              <w:t>13</w:t>
            </w:r>
            <w:r>
              <w:rPr>
                <w:rFonts w:ascii="Times New Roman" w:eastAsia="標楷體" w:hAnsi="Times New Roman"/>
                <w:szCs w:val="24"/>
              </w:rPr>
              <w:t xml:space="preserve">:00-13:10 </w:t>
            </w:r>
            <w:r>
              <w:rPr>
                <w:rFonts w:ascii="Times New Roman" w:eastAsia="標楷體" w:hAnsi="Times New Roman" w:hint="eastAsia"/>
                <w:szCs w:val="24"/>
              </w:rPr>
              <w:t>報到</w:t>
            </w:r>
          </w:p>
          <w:p w:rsidR="006674EB" w:rsidRPr="00A84315" w:rsidRDefault="006674EB" w:rsidP="006674EB">
            <w:pPr>
              <w:rPr>
                <w:rFonts w:ascii="Times New Roman" w:eastAsia="標楷體" w:hAnsi="Times New Roman"/>
                <w:szCs w:val="24"/>
              </w:rPr>
            </w:pPr>
            <w:r>
              <w:rPr>
                <w:rFonts w:ascii="Times New Roman" w:eastAsia="標楷體" w:hAnsi="Times New Roman"/>
                <w:szCs w:val="24"/>
              </w:rPr>
              <w:t>13:</w:t>
            </w:r>
            <w:r>
              <w:rPr>
                <w:rFonts w:ascii="Times New Roman" w:eastAsia="標楷體" w:hAnsi="Times New Roman" w:hint="eastAsia"/>
                <w:szCs w:val="24"/>
              </w:rPr>
              <w:t>1</w:t>
            </w:r>
            <w:r w:rsidRPr="00A84315">
              <w:rPr>
                <w:rFonts w:ascii="Times New Roman" w:eastAsia="標楷體" w:hAnsi="Times New Roman"/>
                <w:szCs w:val="24"/>
              </w:rPr>
              <w:t xml:space="preserve">0-13:30 </w:t>
            </w:r>
            <w:r>
              <w:rPr>
                <w:rFonts w:ascii="Times New Roman" w:eastAsia="標楷體" w:hAnsi="標楷體"/>
                <w:szCs w:val="24"/>
              </w:rPr>
              <w:t>報</w:t>
            </w:r>
            <w:r>
              <w:rPr>
                <w:rFonts w:ascii="Times New Roman" w:eastAsia="標楷體" w:hAnsi="標楷體" w:hint="eastAsia"/>
                <w:szCs w:val="24"/>
              </w:rPr>
              <w:t>告</w:t>
            </w:r>
            <w:r w:rsidRPr="00A84315">
              <w:rPr>
                <w:rFonts w:ascii="Times New Roman" w:eastAsia="標楷體" w:hAnsi="標楷體"/>
                <w:szCs w:val="24"/>
              </w:rPr>
              <w:t>輔導團團務介紹</w:t>
            </w:r>
          </w:p>
          <w:p w:rsidR="006674EB" w:rsidRPr="00A84315" w:rsidRDefault="006674EB" w:rsidP="006674EB">
            <w:pPr>
              <w:rPr>
                <w:rFonts w:ascii="Times New Roman" w:eastAsia="標楷體" w:hAnsi="Times New Roman"/>
                <w:szCs w:val="24"/>
              </w:rPr>
            </w:pPr>
            <w:r w:rsidRPr="00A84315">
              <w:rPr>
                <w:rFonts w:ascii="Times New Roman" w:eastAsia="標楷體" w:hAnsi="Times New Roman"/>
                <w:szCs w:val="24"/>
              </w:rPr>
              <w:t>13:30-14:30 105</w:t>
            </w:r>
            <w:r w:rsidRPr="00A84315">
              <w:rPr>
                <w:rFonts w:ascii="Times New Roman" w:eastAsia="標楷體" w:hAnsi="標楷體"/>
                <w:szCs w:val="24"/>
              </w:rPr>
              <w:t>年學力檢核測驗分析</w:t>
            </w:r>
          </w:p>
          <w:p w:rsidR="006674EB" w:rsidRPr="00A84315" w:rsidRDefault="006674EB" w:rsidP="006674EB">
            <w:pPr>
              <w:rPr>
                <w:rFonts w:ascii="Times New Roman" w:eastAsia="標楷體" w:hAnsi="Times New Roman"/>
                <w:szCs w:val="24"/>
              </w:rPr>
            </w:pPr>
            <w:r w:rsidRPr="00A84315">
              <w:rPr>
                <w:rFonts w:ascii="Times New Roman" w:eastAsia="標楷體" w:hAnsi="Times New Roman"/>
                <w:szCs w:val="24"/>
              </w:rPr>
              <w:t xml:space="preserve">14:30-15:30 </w:t>
            </w:r>
            <w:r>
              <w:rPr>
                <w:rFonts w:ascii="Times New Roman" w:eastAsia="標楷體" w:hAnsi="標楷體" w:hint="eastAsia"/>
                <w:szCs w:val="24"/>
              </w:rPr>
              <w:t>產出型工作分享</w:t>
            </w:r>
          </w:p>
          <w:p w:rsidR="006674EB" w:rsidRDefault="006674EB" w:rsidP="006674EB">
            <w:pPr>
              <w:rPr>
                <w:rFonts w:ascii="Times New Roman" w:eastAsia="標楷體" w:hAnsi="標楷體"/>
                <w:szCs w:val="24"/>
              </w:rPr>
            </w:pPr>
            <w:r>
              <w:rPr>
                <w:rFonts w:ascii="Times New Roman" w:eastAsia="標楷體" w:hAnsi="Times New Roman"/>
                <w:szCs w:val="24"/>
              </w:rPr>
              <w:t>15:30-16:</w:t>
            </w:r>
            <w:r>
              <w:rPr>
                <w:rFonts w:ascii="Times New Roman" w:eastAsia="標楷體" w:hAnsi="Times New Roman" w:hint="eastAsia"/>
                <w:szCs w:val="24"/>
              </w:rPr>
              <w:t>3</w:t>
            </w:r>
            <w:r w:rsidRPr="00A84315">
              <w:rPr>
                <w:rFonts w:ascii="Times New Roman" w:eastAsia="標楷體" w:hAnsi="Times New Roman"/>
                <w:szCs w:val="24"/>
              </w:rPr>
              <w:t xml:space="preserve">0 </w:t>
            </w:r>
            <w:r w:rsidRPr="00A84315">
              <w:rPr>
                <w:rFonts w:ascii="Times New Roman" w:eastAsia="標楷體" w:hAnsi="標楷體"/>
                <w:szCs w:val="24"/>
              </w:rPr>
              <w:t>綜合座談與分享</w:t>
            </w:r>
          </w:p>
        </w:tc>
        <w:tc>
          <w:tcPr>
            <w:tcW w:w="4599" w:type="dxa"/>
            <w:vAlign w:val="center"/>
          </w:tcPr>
          <w:p w:rsidR="006674EB" w:rsidRDefault="006674EB" w:rsidP="006674EB">
            <w:pPr>
              <w:rPr>
                <w:rFonts w:ascii="Times New Roman" w:eastAsia="標楷體" w:hAnsi="Times New Roman"/>
                <w:szCs w:val="24"/>
              </w:rPr>
            </w:pPr>
            <w:r>
              <w:rPr>
                <w:rFonts w:ascii="Times New Roman" w:eastAsia="標楷體" w:hAnsi="Times New Roman" w:hint="eastAsia"/>
                <w:szCs w:val="24"/>
              </w:rPr>
              <w:t>13</w:t>
            </w:r>
            <w:r>
              <w:rPr>
                <w:rFonts w:ascii="Times New Roman" w:eastAsia="標楷體" w:hAnsi="Times New Roman"/>
                <w:szCs w:val="24"/>
              </w:rPr>
              <w:t xml:space="preserve">:00-13:10 </w:t>
            </w:r>
            <w:r>
              <w:rPr>
                <w:rFonts w:ascii="Times New Roman" w:eastAsia="標楷體" w:hAnsi="Times New Roman" w:hint="eastAsia"/>
                <w:szCs w:val="24"/>
              </w:rPr>
              <w:t>報到</w:t>
            </w:r>
          </w:p>
          <w:p w:rsidR="006674EB" w:rsidRPr="00A84315" w:rsidRDefault="006674EB" w:rsidP="006674EB">
            <w:pPr>
              <w:rPr>
                <w:rFonts w:ascii="Times New Roman" w:eastAsia="標楷體" w:hAnsi="Times New Roman"/>
                <w:szCs w:val="24"/>
              </w:rPr>
            </w:pPr>
            <w:r>
              <w:rPr>
                <w:rFonts w:ascii="Times New Roman" w:eastAsia="標楷體" w:hAnsi="Times New Roman"/>
                <w:szCs w:val="24"/>
              </w:rPr>
              <w:t>13:</w:t>
            </w:r>
            <w:r>
              <w:rPr>
                <w:rFonts w:ascii="Times New Roman" w:eastAsia="標楷體" w:hAnsi="Times New Roman" w:hint="eastAsia"/>
                <w:szCs w:val="24"/>
              </w:rPr>
              <w:t>1</w:t>
            </w:r>
            <w:r w:rsidRPr="00A84315">
              <w:rPr>
                <w:rFonts w:ascii="Times New Roman" w:eastAsia="標楷體" w:hAnsi="Times New Roman"/>
                <w:szCs w:val="24"/>
              </w:rPr>
              <w:t xml:space="preserve">0-13:30 </w:t>
            </w:r>
            <w:r>
              <w:rPr>
                <w:rFonts w:ascii="Times New Roman" w:eastAsia="標楷體" w:hAnsi="標楷體"/>
                <w:szCs w:val="24"/>
              </w:rPr>
              <w:t>報</w:t>
            </w:r>
            <w:r>
              <w:rPr>
                <w:rFonts w:ascii="Times New Roman" w:eastAsia="標楷體" w:hAnsi="標楷體" w:hint="eastAsia"/>
                <w:szCs w:val="24"/>
              </w:rPr>
              <w:t>告</w:t>
            </w:r>
            <w:r w:rsidRPr="00A84315">
              <w:rPr>
                <w:rFonts w:ascii="Times New Roman" w:eastAsia="標楷體" w:hAnsi="標楷體"/>
                <w:szCs w:val="24"/>
              </w:rPr>
              <w:t>輔導團團務介紹</w:t>
            </w:r>
          </w:p>
          <w:p w:rsidR="006674EB" w:rsidRPr="00A84315" w:rsidRDefault="006674EB" w:rsidP="006674EB">
            <w:pPr>
              <w:rPr>
                <w:rFonts w:ascii="Times New Roman" w:eastAsia="標楷體" w:hAnsi="Times New Roman"/>
                <w:szCs w:val="24"/>
              </w:rPr>
            </w:pPr>
            <w:r w:rsidRPr="00A84315">
              <w:rPr>
                <w:rFonts w:ascii="Times New Roman" w:eastAsia="標楷體" w:hAnsi="Times New Roman"/>
                <w:szCs w:val="24"/>
              </w:rPr>
              <w:t>13:30-14:30 105</w:t>
            </w:r>
            <w:r w:rsidRPr="00A84315">
              <w:rPr>
                <w:rFonts w:ascii="Times New Roman" w:eastAsia="標楷體" w:hAnsi="標楷體"/>
                <w:szCs w:val="24"/>
              </w:rPr>
              <w:t>年學力檢核測驗分析</w:t>
            </w:r>
          </w:p>
          <w:p w:rsidR="006674EB" w:rsidRPr="00A84315" w:rsidRDefault="006674EB" w:rsidP="006674EB">
            <w:pPr>
              <w:rPr>
                <w:rFonts w:ascii="Times New Roman" w:eastAsia="標楷體" w:hAnsi="Times New Roman"/>
                <w:szCs w:val="24"/>
              </w:rPr>
            </w:pPr>
            <w:r w:rsidRPr="00A84315">
              <w:rPr>
                <w:rFonts w:ascii="Times New Roman" w:eastAsia="標楷體" w:hAnsi="Times New Roman"/>
                <w:szCs w:val="24"/>
              </w:rPr>
              <w:t xml:space="preserve">14:30-15:30 </w:t>
            </w:r>
            <w:r>
              <w:rPr>
                <w:rFonts w:ascii="Times New Roman" w:eastAsia="標楷體" w:hAnsi="標楷體" w:hint="eastAsia"/>
                <w:szCs w:val="24"/>
              </w:rPr>
              <w:t>產出型工作分享</w:t>
            </w:r>
          </w:p>
          <w:p w:rsidR="006674EB" w:rsidRDefault="006674EB" w:rsidP="006674EB">
            <w:pPr>
              <w:rPr>
                <w:rFonts w:ascii="Times New Roman" w:eastAsia="標楷體" w:hAnsi="Times New Roman"/>
                <w:szCs w:val="24"/>
              </w:rPr>
            </w:pPr>
            <w:r w:rsidRPr="00A84315">
              <w:rPr>
                <w:rFonts w:ascii="Times New Roman" w:eastAsia="標楷體" w:hAnsi="Times New Roman"/>
                <w:szCs w:val="24"/>
              </w:rPr>
              <w:t xml:space="preserve">15:30-16:30 </w:t>
            </w:r>
            <w:r w:rsidRPr="00A84315">
              <w:rPr>
                <w:rFonts w:ascii="Times New Roman" w:eastAsia="標楷體" w:hAnsi="標楷體"/>
                <w:szCs w:val="24"/>
              </w:rPr>
              <w:t>綜合座談與分享</w:t>
            </w:r>
          </w:p>
        </w:tc>
      </w:tr>
    </w:tbl>
    <w:p w:rsidR="005E1CA9" w:rsidRPr="001B12AE" w:rsidRDefault="00EC1CCE" w:rsidP="005E1CA9">
      <w:pPr>
        <w:rPr>
          <w:rFonts w:ascii="Times New Roman" w:eastAsia="標楷體" w:hAnsi="Times New Roman"/>
          <w:b/>
          <w:szCs w:val="24"/>
        </w:rPr>
      </w:pPr>
      <w:r>
        <w:rPr>
          <w:rFonts w:ascii="Times New Roman" w:eastAsia="標楷體" w:hAnsi="標楷體" w:hint="eastAsia"/>
          <w:b/>
          <w:szCs w:val="24"/>
        </w:rPr>
        <w:t>八</w:t>
      </w:r>
      <w:r w:rsidR="005E1CA9" w:rsidRPr="001B12AE">
        <w:rPr>
          <w:rFonts w:ascii="Times New Roman" w:eastAsia="標楷體" w:hAnsi="標楷體"/>
          <w:b/>
          <w:szCs w:val="24"/>
        </w:rPr>
        <w:t>、預期成效：</w:t>
      </w:r>
    </w:p>
    <w:p w:rsidR="005E1CA9" w:rsidRPr="001B12AE" w:rsidRDefault="005E1CA9" w:rsidP="005E1CA9">
      <w:pPr>
        <w:rPr>
          <w:rFonts w:ascii="Times New Roman" w:eastAsia="標楷體" w:hAnsi="標楷體"/>
          <w:szCs w:val="24"/>
        </w:rPr>
      </w:pPr>
      <w:r w:rsidRPr="001B12AE">
        <w:rPr>
          <w:rFonts w:ascii="Times New Roman" w:eastAsia="標楷體" w:hAnsi="Times New Roman"/>
          <w:szCs w:val="24"/>
        </w:rPr>
        <w:t xml:space="preserve">1. </w:t>
      </w:r>
      <w:r w:rsidRPr="001B12AE">
        <w:rPr>
          <w:rFonts w:ascii="Times New Roman" w:eastAsia="標楷體" w:hAnsi="標楷體" w:hint="eastAsia"/>
          <w:szCs w:val="24"/>
        </w:rPr>
        <w:t>能幫助老師了解英語教學政策，並針對教學困境進行討論與提出解決方案。</w:t>
      </w:r>
    </w:p>
    <w:p w:rsidR="005E1CA9" w:rsidRPr="001B12AE" w:rsidRDefault="005E1CA9" w:rsidP="005E1CA9">
      <w:pPr>
        <w:rPr>
          <w:rFonts w:ascii="Times New Roman" w:eastAsia="標楷體" w:hAnsi="Times New Roman"/>
          <w:szCs w:val="24"/>
        </w:rPr>
      </w:pPr>
      <w:r w:rsidRPr="001B12AE">
        <w:rPr>
          <w:rFonts w:ascii="Times New Roman" w:eastAsia="標楷體" w:hAnsi="標楷體" w:hint="eastAsia"/>
          <w:szCs w:val="24"/>
        </w:rPr>
        <w:t xml:space="preserve">2. </w:t>
      </w:r>
      <w:r w:rsidRPr="001B12AE">
        <w:rPr>
          <w:rFonts w:ascii="Times New Roman" w:eastAsia="標楷體" w:hAnsi="標楷體" w:hint="eastAsia"/>
          <w:szCs w:val="24"/>
        </w:rPr>
        <w:t>分享各校共備共學模式，經驗交流與學習優秀共備共學教案示例。</w:t>
      </w:r>
    </w:p>
    <w:p w:rsidR="008131EB" w:rsidRDefault="00EC1CCE" w:rsidP="008131EB">
      <w:pPr>
        <w:snapToGrid w:val="0"/>
        <w:spacing w:beforeLines="50" w:before="180"/>
        <w:ind w:leftChars="-25" w:left="387" w:hangingChars="186" w:hanging="447"/>
        <w:rPr>
          <w:rFonts w:ascii="Times New Roman" w:eastAsia="標楷體" w:hAnsi="標楷體"/>
          <w:b/>
          <w:szCs w:val="24"/>
        </w:rPr>
      </w:pPr>
      <w:r w:rsidRPr="008131EB">
        <w:rPr>
          <w:rFonts w:ascii="標楷體" w:eastAsia="標楷體" w:hAnsi="標楷體" w:hint="eastAsia"/>
          <w:b/>
          <w:szCs w:val="24"/>
        </w:rPr>
        <w:t>九</w:t>
      </w:r>
      <w:r w:rsidR="00E700C9" w:rsidRPr="008131EB">
        <w:rPr>
          <w:rFonts w:ascii="標楷體" w:eastAsia="標楷體" w:hAnsi="標楷體" w:hint="eastAsia"/>
          <w:b/>
          <w:szCs w:val="24"/>
        </w:rPr>
        <w:t>、</w:t>
      </w:r>
      <w:r w:rsidR="008131EB" w:rsidRPr="008131EB">
        <w:rPr>
          <w:rFonts w:ascii="標楷體" w:eastAsia="標楷體" w:hAnsi="標楷體" w:cs="Arial"/>
          <w:b/>
          <w:color w:val="000000"/>
          <w:sz w:val="23"/>
          <w:szCs w:val="23"/>
        </w:rPr>
        <w:t>請同意核予出席人員公(差)假登記，惟差旅費及代課鐘點費由學校相關經費項下支應</w:t>
      </w:r>
      <w:r w:rsidR="008131EB" w:rsidRPr="008131EB">
        <w:rPr>
          <w:rFonts w:ascii="標楷體" w:eastAsia="標楷體" w:hAnsi="標楷體" w:cs="Arial" w:hint="eastAsia"/>
          <w:b/>
          <w:color w:val="000000"/>
          <w:sz w:val="23"/>
          <w:szCs w:val="23"/>
        </w:rPr>
        <w:t>；</w:t>
      </w:r>
      <w:r w:rsidR="008131EB" w:rsidRPr="008131EB">
        <w:rPr>
          <w:rFonts w:ascii="標楷體" w:eastAsia="標楷體" w:hAnsi="標楷體" w:cs="Arial"/>
          <w:b/>
          <w:color w:val="000000"/>
          <w:sz w:val="23"/>
          <w:szCs w:val="23"/>
        </w:rPr>
        <w:t>輔導團員差旅費及代課費由教育部補助本縣105年精進國中小教學品質計畫國教輔導團專款項下支應。</w:t>
      </w:r>
      <w:r w:rsidR="00E700C9" w:rsidRPr="008131EB">
        <w:rPr>
          <w:rFonts w:ascii="標楷體" w:eastAsia="標楷體" w:hAnsi="標楷體" w:hint="eastAsia"/>
          <w:b/>
          <w:szCs w:val="24"/>
        </w:rPr>
        <w:t>全程參與之老</w:t>
      </w:r>
      <w:r w:rsidR="00E700C9" w:rsidRPr="008131EB">
        <w:rPr>
          <w:rFonts w:ascii="Times New Roman" w:eastAsia="標楷體" w:hAnsi="標楷體" w:hint="eastAsia"/>
          <w:b/>
          <w:szCs w:val="24"/>
        </w:rPr>
        <w:t>師核予</w:t>
      </w:r>
      <w:r w:rsidR="00055FFA" w:rsidRPr="008131EB">
        <w:rPr>
          <w:rFonts w:ascii="Times New Roman" w:eastAsia="標楷體" w:hAnsi="標楷體" w:hint="eastAsia"/>
          <w:b/>
          <w:szCs w:val="24"/>
        </w:rPr>
        <w:t>3</w:t>
      </w:r>
      <w:r w:rsidR="005E3847">
        <w:rPr>
          <w:rFonts w:ascii="Times New Roman" w:eastAsia="標楷體" w:hAnsi="標楷體" w:hint="eastAsia"/>
          <w:b/>
          <w:szCs w:val="24"/>
        </w:rPr>
        <w:t>.5</w:t>
      </w:r>
      <w:r w:rsidR="005E1CA9" w:rsidRPr="008131EB">
        <w:rPr>
          <w:rFonts w:ascii="Times New Roman" w:eastAsia="標楷體" w:hAnsi="標楷體" w:hint="eastAsia"/>
          <w:b/>
          <w:szCs w:val="24"/>
        </w:rPr>
        <w:t>小時研習時數，請研習前一週至在職進修網報名。</w:t>
      </w:r>
    </w:p>
    <w:p w:rsidR="00D62A6A" w:rsidRPr="005E1CA9" w:rsidRDefault="00EC1CCE" w:rsidP="005E1CA9">
      <w:pPr>
        <w:snapToGrid w:val="0"/>
        <w:spacing w:beforeLines="50" w:before="180"/>
        <w:ind w:left="2414" w:hangingChars="1005" w:hanging="2414"/>
        <w:rPr>
          <w:rFonts w:ascii="Times New Roman" w:eastAsia="標楷體" w:hAnsi="標楷體"/>
          <w:kern w:val="1"/>
          <w:szCs w:val="24"/>
          <w:u w:val="single"/>
        </w:rPr>
      </w:pPr>
      <w:r>
        <w:rPr>
          <w:rFonts w:ascii="Times New Roman" w:eastAsia="標楷體" w:hAnsi="標楷體" w:hint="eastAsia"/>
          <w:b/>
          <w:szCs w:val="24"/>
        </w:rPr>
        <w:t>十</w:t>
      </w:r>
      <w:r w:rsidR="005E1CA9" w:rsidRPr="001B12AE">
        <w:rPr>
          <w:rFonts w:ascii="Times New Roman" w:eastAsia="標楷體" w:hAnsi="標楷體"/>
          <w:b/>
          <w:szCs w:val="24"/>
        </w:rPr>
        <w:t>、經費來源及概算</w:t>
      </w:r>
      <w:r w:rsidR="005E1CA9" w:rsidRPr="001B12AE">
        <w:rPr>
          <w:rFonts w:ascii="Times New Roman" w:eastAsia="標楷體" w:hAnsi="Times New Roman" w:hint="eastAsia"/>
          <w:b/>
          <w:szCs w:val="24"/>
        </w:rPr>
        <w:t>：</w:t>
      </w:r>
      <w:r w:rsidR="005E1CA9" w:rsidRPr="00614755">
        <w:rPr>
          <w:rFonts w:ascii="Times New Roman" w:eastAsia="標楷體" w:hAnsi="標楷體" w:hint="eastAsia"/>
          <w:kern w:val="1"/>
          <w:szCs w:val="24"/>
        </w:rPr>
        <w:t>教育部國民及學前教育署辦理</w:t>
      </w:r>
      <w:r w:rsidR="005E1CA9" w:rsidRPr="00614755">
        <w:rPr>
          <w:rFonts w:ascii="Times New Roman" w:eastAsia="標楷體" w:hAnsi="標楷體"/>
          <w:kern w:val="1"/>
          <w:szCs w:val="24"/>
          <w:lang w:eastAsia="ar-SA"/>
        </w:rPr>
        <w:t>十二年國民基本教育精進國民中學及國民小學教學品質計畫</w:t>
      </w:r>
      <w:r w:rsidR="005E1CA9" w:rsidRPr="00614755">
        <w:rPr>
          <w:rFonts w:ascii="Times New Roman" w:eastAsia="標楷體" w:hAnsi="標楷體" w:hint="eastAsia"/>
          <w:kern w:val="1"/>
          <w:szCs w:val="24"/>
        </w:rPr>
        <w:t>專款</w:t>
      </w:r>
      <w:r w:rsidR="005E1CA9" w:rsidRPr="00614755">
        <w:rPr>
          <w:rFonts w:ascii="Times New Roman" w:eastAsia="標楷體" w:hAnsi="標楷體"/>
          <w:kern w:val="1"/>
          <w:szCs w:val="24"/>
          <w:lang w:eastAsia="ar-SA"/>
        </w:rPr>
        <w:t>。</w:t>
      </w:r>
    </w:p>
    <w:sectPr w:rsidR="00D62A6A" w:rsidRPr="005E1CA9" w:rsidSect="005E1CA9">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18D" w:rsidRDefault="00CF218D" w:rsidP="005E1CA9">
      <w:r>
        <w:separator/>
      </w:r>
    </w:p>
  </w:endnote>
  <w:endnote w:type="continuationSeparator" w:id="0">
    <w:p w:rsidR="00CF218D" w:rsidRDefault="00CF218D" w:rsidP="005E1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altName w:val="宋体"/>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18D" w:rsidRDefault="00CF218D" w:rsidP="005E1CA9">
      <w:r>
        <w:separator/>
      </w:r>
    </w:p>
  </w:footnote>
  <w:footnote w:type="continuationSeparator" w:id="0">
    <w:p w:rsidR="00CF218D" w:rsidRDefault="00CF218D" w:rsidP="005E1C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A6A"/>
    <w:rsid w:val="00055FFA"/>
    <w:rsid w:val="001E1434"/>
    <w:rsid w:val="004A534F"/>
    <w:rsid w:val="004E7A8E"/>
    <w:rsid w:val="00531158"/>
    <w:rsid w:val="005C7B02"/>
    <w:rsid w:val="005E1CA9"/>
    <w:rsid w:val="005E3847"/>
    <w:rsid w:val="006674EB"/>
    <w:rsid w:val="00811D8F"/>
    <w:rsid w:val="008131EB"/>
    <w:rsid w:val="00A10A7F"/>
    <w:rsid w:val="00B038EE"/>
    <w:rsid w:val="00CA0652"/>
    <w:rsid w:val="00CF218D"/>
    <w:rsid w:val="00D558C2"/>
    <w:rsid w:val="00D62A6A"/>
    <w:rsid w:val="00E700C9"/>
    <w:rsid w:val="00EC1C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D8D9D8-C382-4109-B9F7-6B54494B8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2A6A"/>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1CA9"/>
    <w:pPr>
      <w:tabs>
        <w:tab w:val="center" w:pos="4153"/>
        <w:tab w:val="right" w:pos="8306"/>
      </w:tabs>
      <w:snapToGrid w:val="0"/>
    </w:pPr>
    <w:rPr>
      <w:sz w:val="20"/>
      <w:szCs w:val="20"/>
    </w:rPr>
  </w:style>
  <w:style w:type="character" w:customStyle="1" w:styleId="a4">
    <w:name w:val="頁首 字元"/>
    <w:basedOn w:val="a0"/>
    <w:link w:val="a3"/>
    <w:uiPriority w:val="99"/>
    <w:rsid w:val="005E1CA9"/>
    <w:rPr>
      <w:rFonts w:ascii="Calibri" w:eastAsia="新細明體" w:hAnsi="Calibri" w:cs="Times New Roman"/>
      <w:sz w:val="20"/>
      <w:szCs w:val="20"/>
    </w:rPr>
  </w:style>
  <w:style w:type="paragraph" w:styleId="a5">
    <w:name w:val="footer"/>
    <w:basedOn w:val="a"/>
    <w:link w:val="a6"/>
    <w:uiPriority w:val="99"/>
    <w:unhideWhenUsed/>
    <w:rsid w:val="005E1CA9"/>
    <w:pPr>
      <w:tabs>
        <w:tab w:val="center" w:pos="4153"/>
        <w:tab w:val="right" w:pos="8306"/>
      </w:tabs>
      <w:snapToGrid w:val="0"/>
    </w:pPr>
    <w:rPr>
      <w:sz w:val="20"/>
      <w:szCs w:val="20"/>
    </w:rPr>
  </w:style>
  <w:style w:type="character" w:customStyle="1" w:styleId="a6">
    <w:name w:val="頁尾 字元"/>
    <w:basedOn w:val="a0"/>
    <w:link w:val="a5"/>
    <w:uiPriority w:val="99"/>
    <w:rsid w:val="005E1CA9"/>
    <w:rPr>
      <w:rFonts w:ascii="Calibri" w:eastAsia="新細明體" w:hAnsi="Calibri" w:cs="Times New Roman"/>
      <w:sz w:val="20"/>
      <w:szCs w:val="20"/>
    </w:rPr>
  </w:style>
  <w:style w:type="paragraph" w:styleId="a7">
    <w:name w:val="Balloon Text"/>
    <w:basedOn w:val="a"/>
    <w:link w:val="a8"/>
    <w:uiPriority w:val="99"/>
    <w:semiHidden/>
    <w:unhideWhenUsed/>
    <w:rsid w:val="00055FFA"/>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055F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162</Words>
  <Characters>929</Characters>
  <Application>Microsoft Office Word</Application>
  <DocSecurity>0</DocSecurity>
  <Lines>7</Lines>
  <Paragraphs>2</Paragraphs>
  <ScaleCrop>false</ScaleCrop>
  <Company>C.M.T</Company>
  <LinksUpToDate>false</LinksUpToDate>
  <CharactersWithSpaces>1089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dc:creator>
  <cp:keywords/>
  <dc:description/>
  <cp:lastModifiedBy>TEACH</cp:lastModifiedBy>
  <cp:revision>11</cp:revision>
  <cp:lastPrinted>2016-11-04T00:53:00Z</cp:lastPrinted>
  <dcterms:created xsi:type="dcterms:W3CDTF">2016-11-04T00:28:00Z</dcterms:created>
  <dcterms:modified xsi:type="dcterms:W3CDTF">2016-11-04T03:42:00Z</dcterms:modified>
</cp:coreProperties>
</file>