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DD0" w:rsidRDefault="00DE6DD0" w:rsidP="00DE6DD0">
      <w:pPr>
        <w:spacing w:line="420" w:lineRule="exact"/>
        <w:ind w:left="0" w:firstLine="0"/>
        <w:jc w:val="center"/>
        <w:rPr>
          <w:noProof/>
        </w:rPr>
      </w:pPr>
    </w:p>
    <w:p w:rsidR="00DE6DD0" w:rsidRPr="00DE6DD0" w:rsidRDefault="00DE6DD0" w:rsidP="00DE6DD0">
      <w:pPr>
        <w:spacing w:line="420" w:lineRule="exact"/>
        <w:ind w:left="0" w:firstLine="0"/>
        <w:jc w:val="center"/>
        <w:rPr>
          <w:noProof/>
          <w:sz w:val="32"/>
          <w:szCs w:val="32"/>
        </w:rPr>
      </w:pPr>
      <w:r>
        <w:rPr>
          <w:noProof/>
        </w:rPr>
        <mc:AlternateContent>
          <mc:Choice Requires="wps">
            <w:drawing>
              <wp:inline distT="0" distB="0" distL="0" distR="0">
                <wp:extent cx="638810" cy="406400"/>
                <wp:effectExtent l="5715" t="12700" r="12700" b="9525"/>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810" cy="406400"/>
                        </a:xfrm>
                        <a:prstGeom prst="rect">
                          <a:avLst/>
                        </a:prstGeom>
                        <a:solidFill>
                          <a:srgbClr val="CFE2F3"/>
                        </a:solidFill>
                        <a:ln w="9525">
                          <a:solidFill>
                            <a:srgbClr val="000000"/>
                          </a:solidFill>
                          <a:round/>
                          <a:headEnd/>
                          <a:tailEnd/>
                        </a:ln>
                      </wps:spPr>
                      <wps:txbx>
                        <w:txbxContent>
                          <w:p w:rsidR="00DE6DD0" w:rsidRPr="00096EB0" w:rsidRDefault="00DE6DD0" w:rsidP="00DE6DD0">
                            <w:pPr>
                              <w:ind w:left="0" w:firstLine="0"/>
                              <w:textDirection w:val="btLr"/>
                            </w:pPr>
                            <w:r w:rsidRPr="00096EB0">
                              <w:rPr>
                                <w:rFonts w:ascii="Arial" w:hAnsi="Arial" w:cs="Arial" w:hint="eastAsia"/>
                                <w:sz w:val="28"/>
                              </w:rPr>
                              <w:t>2</w:t>
                            </w:r>
                            <w:r>
                              <w:rPr>
                                <w:rFonts w:ascii="Arial" w:eastAsia="Arial" w:hAnsi="Arial" w:cs="Arial"/>
                                <w:sz w:val="28"/>
                              </w:rPr>
                              <w:t>-</w:t>
                            </w:r>
                            <w:r>
                              <w:rPr>
                                <w:rFonts w:ascii="Arial" w:hAnsi="Arial" w:cs="Arial" w:hint="eastAsia"/>
                                <w:sz w:val="28"/>
                              </w:rPr>
                              <w:t>05</w:t>
                            </w:r>
                          </w:p>
                        </w:txbxContent>
                      </wps:txbx>
                      <wps:bodyPr rot="0" vert="horz" wrap="square" lIns="91425" tIns="91425" rIns="91425" bIns="91425" anchor="ctr" anchorCtr="0" upright="1">
                        <a:noAutofit/>
                      </wps:bodyPr>
                    </wps:wsp>
                  </a:graphicData>
                </a:graphic>
              </wp:inline>
            </w:drawing>
          </mc:Choice>
          <mc:Fallback>
            <w:pict>
              <v:rect id="矩形 1" o:spid="_x0000_s1026" style="width:50.3pt;height:3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" fillcolor="#cfe2f3">
                <v:stroke joinstyle="round"/>
                <v:textbox inset="2.53958mm,2.53958mm,2.53958mm,2.53958mm">
                  <w:txbxContent>
                    <w:p w:rsidR="00DE6DD0" w:rsidRPr="00096EB0" w:rsidRDefault="00DE6DD0" w:rsidP="00DE6DD0">
                      <w:pPr>
                        <w:ind w:left="0" w:firstLine="0"/>
                        <w:textDirection w:val="btLr"/>
                      </w:pPr>
                      <w:r w:rsidRPr="00096EB0">
                        <w:rPr>
                          <w:rFonts w:ascii="Arial" w:hAnsi="Arial" w:cs="Arial" w:hint="eastAsia"/>
                          <w:sz w:val="28"/>
                        </w:rPr>
                        <w:t>2</w:t>
                      </w:r>
                      <w:r>
                        <w:rPr>
                          <w:rFonts w:ascii="Arial" w:eastAsia="Arial" w:hAnsi="Arial" w:cs="Arial"/>
                          <w:sz w:val="28"/>
                        </w:rPr>
                        <w:t>-</w:t>
                      </w:r>
                      <w:r>
                        <w:rPr>
                          <w:rFonts w:ascii="Arial" w:hAnsi="Arial" w:cs="Arial" w:hint="eastAsia"/>
                          <w:sz w:val="28"/>
                        </w:rPr>
                        <w:t>05</w:t>
                      </w:r>
                    </w:p>
                  </w:txbxContent>
                </v:textbox>
                <w10:anchorlock/>
              </v:rect>
            </w:pict>
          </mc:Fallback>
        </mc:AlternateContent>
      </w:r>
      <w:r w:rsidRPr="00DE6DD0">
        <w:rPr>
          <w:rFonts w:ascii="標楷體" w:eastAsia="標楷體" w:hAnsi="標楷體" w:hint="eastAsia"/>
          <w:sz w:val="32"/>
          <w:szCs w:val="32"/>
        </w:rPr>
        <w:t>花蓮縣(市)</w:t>
      </w:r>
      <w:proofErr w:type="gramStart"/>
      <w:r w:rsidRPr="00DE6DD0">
        <w:rPr>
          <w:rFonts w:ascii="標楷體" w:eastAsia="標楷體" w:hAnsi="標楷體"/>
          <w:sz w:val="32"/>
          <w:szCs w:val="32"/>
        </w:rPr>
        <w:t>10</w:t>
      </w:r>
      <w:r w:rsidRPr="00DE6DD0">
        <w:rPr>
          <w:rFonts w:ascii="標楷體" w:eastAsia="標楷體" w:hAnsi="標楷體" w:hint="eastAsia"/>
          <w:sz w:val="32"/>
          <w:szCs w:val="32"/>
        </w:rPr>
        <w:t>7</w:t>
      </w:r>
      <w:proofErr w:type="gramEnd"/>
      <w:r w:rsidRPr="00DE6DD0">
        <w:rPr>
          <w:rFonts w:ascii="標楷體" w:eastAsia="標楷體" w:hAnsi="標楷體"/>
          <w:sz w:val="32"/>
          <w:szCs w:val="32"/>
        </w:rPr>
        <w:t>年度</w:t>
      </w:r>
      <w:r w:rsidRPr="00DE6DD0">
        <w:rPr>
          <w:rFonts w:ascii="標楷體" w:eastAsia="標楷體" w:hAnsi="標楷體" w:hint="eastAsia"/>
          <w:sz w:val="32"/>
          <w:szCs w:val="32"/>
        </w:rPr>
        <w:t>上半年十二年國民基本教育精進國民中學與國民小學教學品質計畫</w:t>
      </w:r>
    </w:p>
    <w:p w:rsidR="00137327" w:rsidRPr="00DE6DD0" w:rsidRDefault="00137327" w:rsidP="00DE6DD0">
      <w:pPr>
        <w:ind w:hanging="1276"/>
        <w:jc w:val="center"/>
        <w:rPr>
          <w:rFonts w:ascii="標楷體" w:eastAsia="標楷體" w:hAnsi="標楷體" w:cs="Arial"/>
          <w:b/>
          <w:noProof/>
          <w:sz w:val="32"/>
          <w:szCs w:val="32"/>
        </w:rPr>
      </w:pPr>
      <w:r w:rsidRPr="00DE6DD0">
        <w:rPr>
          <w:rFonts w:ascii="標楷體" w:eastAsia="標楷體" w:hAnsi="標楷體" w:hint="eastAsia"/>
          <w:b/>
          <w:bCs/>
          <w:sz w:val="32"/>
          <w:szCs w:val="32"/>
          <w:shd w:val="clear" w:color="auto" w:fill="FFFFF9"/>
        </w:rPr>
        <w:t>數學領域</w:t>
      </w:r>
      <w:r w:rsidRPr="00DE6DD0">
        <w:rPr>
          <w:rStyle w:val="a3"/>
          <w:rFonts w:ascii="標楷體" w:eastAsia="標楷體" w:hAnsi="標楷體" w:cs="Arial"/>
          <w:b/>
          <w:i w:val="0"/>
          <w:sz w:val="32"/>
          <w:szCs w:val="32"/>
          <w:shd w:val="clear" w:color="auto" w:fill="FFFFFF"/>
        </w:rPr>
        <w:t>素養導向教學</w:t>
      </w:r>
      <w:r w:rsidRPr="00DE6DD0">
        <w:rPr>
          <w:rFonts w:ascii="標楷體" w:eastAsia="標楷體" w:hAnsi="標楷體" w:cs="Arial"/>
          <w:b/>
          <w:sz w:val="32"/>
          <w:szCs w:val="32"/>
          <w:shd w:val="clear" w:color="auto" w:fill="FFFFFF"/>
        </w:rPr>
        <w:t>與</w:t>
      </w:r>
      <w:r w:rsidRPr="00DE6DD0">
        <w:rPr>
          <w:rFonts w:ascii="標楷體" w:eastAsia="標楷體" w:hAnsi="標楷體" w:cs="Arial" w:hint="eastAsia"/>
          <w:b/>
          <w:sz w:val="32"/>
          <w:szCs w:val="32"/>
          <w:shd w:val="clear" w:color="auto" w:fill="FFFFFF"/>
        </w:rPr>
        <w:t>評量</w:t>
      </w:r>
      <w:r w:rsidRPr="00DE6DD0">
        <w:rPr>
          <w:rStyle w:val="a3"/>
          <w:rFonts w:ascii="標楷體" w:eastAsia="標楷體" w:hAnsi="標楷體" w:cs="Arial" w:hint="eastAsia"/>
          <w:b/>
          <w:i w:val="0"/>
          <w:sz w:val="32"/>
          <w:szCs w:val="32"/>
          <w:shd w:val="clear" w:color="auto" w:fill="FFFFFF"/>
        </w:rPr>
        <w:t>工作坊</w:t>
      </w:r>
    </w:p>
    <w:p w:rsidR="00137327" w:rsidRPr="0015663D" w:rsidRDefault="00137327" w:rsidP="00137327">
      <w:pPr>
        <w:ind w:left="0" w:firstLine="0"/>
        <w:rPr>
          <w:rFonts w:ascii="標楷體" w:eastAsia="標楷體" w:hAnsi="標楷體"/>
        </w:rPr>
      </w:pPr>
      <w:r w:rsidRPr="0015663D">
        <w:rPr>
          <w:rFonts w:ascii="標楷體" w:eastAsia="標楷體" w:hAnsi="標楷體" w:cs="Gungsuh"/>
        </w:rPr>
        <w:t>一、依據</w:t>
      </w:r>
    </w:p>
    <w:p w:rsidR="00137327" w:rsidRPr="0015663D" w:rsidRDefault="00137327" w:rsidP="00137327">
      <w:pPr>
        <w:ind w:left="565" w:hanging="565"/>
        <w:rPr>
          <w:rFonts w:ascii="標楷體" w:eastAsia="標楷體" w:hAnsi="標楷體"/>
        </w:rPr>
      </w:pPr>
      <w:r w:rsidRPr="0015663D">
        <w:rPr>
          <w:rFonts w:ascii="標楷體" w:eastAsia="標楷體" w:hAnsi="標楷體" w:cs="Gungsuh"/>
        </w:rPr>
        <w:t>（一）教育部國民及學前教育署補助辦理十二年國民基本教育精進國民中學及國民小學教學品質要點。</w:t>
      </w:r>
    </w:p>
    <w:p w:rsidR="00137327" w:rsidRPr="0015663D" w:rsidRDefault="00137327" w:rsidP="00137327">
      <w:pPr>
        <w:ind w:left="0" w:firstLine="0"/>
        <w:rPr>
          <w:rFonts w:ascii="標楷體" w:eastAsia="標楷體" w:hAnsi="標楷體"/>
        </w:rPr>
      </w:pPr>
      <w:r w:rsidRPr="0015663D">
        <w:rPr>
          <w:rFonts w:ascii="標楷體" w:eastAsia="標楷體" w:hAnsi="標楷體" w:cs="Gungsuh"/>
        </w:rPr>
        <w:t>（二）</w:t>
      </w:r>
      <w:r w:rsidRPr="0015663D">
        <w:rPr>
          <w:rFonts w:ascii="標楷體" w:eastAsia="標楷體" w:hAnsi="標楷體" w:cs="標楷體"/>
        </w:rPr>
        <w:t>花蓮</w:t>
      </w:r>
      <w:r w:rsidRPr="0015663D">
        <w:rPr>
          <w:rFonts w:ascii="標楷體" w:eastAsia="標楷體" w:hAnsi="標楷體" w:cs="Gungsuh"/>
        </w:rPr>
        <w:t>縣</w:t>
      </w:r>
      <w:proofErr w:type="gramStart"/>
      <w:r w:rsidRPr="0015663D">
        <w:rPr>
          <w:rFonts w:ascii="標楷體" w:eastAsia="標楷體" w:hAnsi="標楷體" w:cs="Gungsuh"/>
        </w:rPr>
        <w:t>10</w:t>
      </w:r>
      <w:r w:rsidRPr="0015663D">
        <w:rPr>
          <w:rFonts w:ascii="標楷體" w:eastAsia="標楷體" w:hAnsi="標楷體" w:cs="Gungsuh" w:hint="eastAsia"/>
        </w:rPr>
        <w:t>7</w:t>
      </w:r>
      <w:proofErr w:type="gramEnd"/>
      <w:r w:rsidRPr="0015663D">
        <w:rPr>
          <w:rFonts w:ascii="標楷體" w:eastAsia="標楷體" w:hAnsi="標楷體" w:cs="Gungsuh"/>
        </w:rPr>
        <w:t>年度</w:t>
      </w:r>
      <w:r w:rsidRPr="0015663D">
        <w:rPr>
          <w:rFonts w:ascii="標楷體" w:eastAsia="標楷體" w:hAnsi="標楷體" w:cs="Gungsuh" w:hint="eastAsia"/>
        </w:rPr>
        <w:t>上半年</w:t>
      </w:r>
      <w:r w:rsidRPr="0015663D">
        <w:rPr>
          <w:rFonts w:ascii="標楷體" w:eastAsia="標楷體" w:hAnsi="標楷體" w:cs="Gungsuh"/>
        </w:rPr>
        <w:t>十二年國民基本教育精進國民中學及國民小學教學品質計畫。</w:t>
      </w:r>
    </w:p>
    <w:p w:rsidR="00137327" w:rsidRPr="0015663D" w:rsidRDefault="00137327" w:rsidP="00137327">
      <w:pPr>
        <w:ind w:left="0" w:firstLine="0"/>
        <w:rPr>
          <w:rFonts w:ascii="標楷體" w:eastAsia="標楷體" w:hAnsi="標楷體" w:cs="Gungsuh"/>
        </w:rPr>
      </w:pPr>
      <w:r w:rsidRPr="0015663D">
        <w:rPr>
          <w:rFonts w:ascii="標楷體" w:eastAsia="標楷體" w:hAnsi="標楷體" w:cs="Gungsuh"/>
        </w:rPr>
        <w:t>（三）</w:t>
      </w:r>
      <w:r w:rsidRPr="0015663D">
        <w:rPr>
          <w:rFonts w:ascii="標楷體" w:eastAsia="標楷體" w:hAnsi="標楷體" w:cs="標楷體"/>
        </w:rPr>
        <w:t>花蓮</w:t>
      </w:r>
      <w:r w:rsidRPr="0015663D">
        <w:rPr>
          <w:rFonts w:ascii="標楷體" w:eastAsia="標楷體" w:hAnsi="標楷體" w:cs="Gungsuh"/>
        </w:rPr>
        <w:t>縣106學年度國民教育輔導團運作與輔導工作計畫。</w:t>
      </w:r>
    </w:p>
    <w:p w:rsidR="00137327" w:rsidRPr="0015663D" w:rsidRDefault="00137327" w:rsidP="00137327">
      <w:pPr>
        <w:ind w:left="0" w:firstLine="0"/>
        <w:rPr>
          <w:rFonts w:ascii="標楷體" w:eastAsia="標楷體" w:hAnsi="標楷體"/>
          <w:sz w:val="16"/>
          <w:szCs w:val="16"/>
        </w:rPr>
      </w:pPr>
    </w:p>
    <w:p w:rsidR="00137327" w:rsidRPr="0015663D" w:rsidRDefault="00137327" w:rsidP="00137327">
      <w:pPr>
        <w:ind w:hanging="1276"/>
        <w:rPr>
          <w:rStyle w:val="a3"/>
          <w:rFonts w:ascii="標楷體" w:eastAsia="標楷體" w:hAnsi="標楷體" w:cs="Arial"/>
          <w:i w:val="0"/>
          <w:iCs w:val="0"/>
          <w:shd w:val="clear" w:color="auto" w:fill="FFFFFF"/>
        </w:rPr>
      </w:pPr>
      <w:r w:rsidRPr="0015663D">
        <w:rPr>
          <w:rStyle w:val="a3"/>
          <w:rFonts w:ascii="標楷體" w:eastAsia="標楷體" w:hAnsi="標楷體" w:cs="Arial" w:hint="eastAsia"/>
          <w:i w:val="0"/>
          <w:shd w:val="clear" w:color="auto" w:fill="FFFFFF"/>
        </w:rPr>
        <w:t>二、目的</w:t>
      </w:r>
    </w:p>
    <w:p w:rsidR="00137327" w:rsidRPr="0015663D" w:rsidRDefault="00137327" w:rsidP="00137327">
      <w:pPr>
        <w:ind w:hanging="1276"/>
        <w:rPr>
          <w:rStyle w:val="a3"/>
          <w:rFonts w:ascii="標楷體" w:eastAsia="標楷體" w:hAnsi="標楷體" w:cs="Arial"/>
          <w:i w:val="0"/>
          <w:iCs w:val="0"/>
          <w:shd w:val="clear" w:color="auto" w:fill="FFFFFF"/>
        </w:rPr>
      </w:pPr>
      <w:r w:rsidRPr="0015663D">
        <w:rPr>
          <w:rFonts w:ascii="標楷體" w:eastAsia="標楷體" w:hAnsi="標楷體" w:cs="Gungsuh"/>
        </w:rPr>
        <w:t>（一）</w:t>
      </w:r>
      <w:r w:rsidRPr="0015663D">
        <w:rPr>
          <w:rFonts w:eastAsia="標楷體" w:hAnsi="標楷體" w:hint="eastAsia"/>
        </w:rPr>
        <w:t>透過輔導團運作，實踐數學領域素養導向教學及評量，提升數學領域教學效能。</w:t>
      </w:r>
    </w:p>
    <w:p w:rsidR="00137327" w:rsidRPr="0015663D" w:rsidRDefault="00137327" w:rsidP="00137327">
      <w:pPr>
        <w:ind w:hanging="1276"/>
        <w:rPr>
          <w:rFonts w:ascii="標楷體" w:eastAsia="標楷體" w:hAnsi="標楷體" w:cs="Gungsuh"/>
        </w:rPr>
      </w:pPr>
      <w:r w:rsidRPr="0015663D">
        <w:rPr>
          <w:rFonts w:ascii="標楷體" w:eastAsia="標楷體" w:hAnsi="標楷體" w:cs="Gungsuh"/>
        </w:rPr>
        <w:t>（二）</w:t>
      </w:r>
      <w:r w:rsidRPr="0015663D">
        <w:rPr>
          <w:rFonts w:eastAsia="標楷體" w:hAnsi="標楷體" w:hint="eastAsia"/>
        </w:rPr>
        <w:t>引導數學領域教師設計素養導向的教學活動及評量，增加學生活用數學的機會。</w:t>
      </w:r>
    </w:p>
    <w:p w:rsidR="00137327" w:rsidRPr="0015663D" w:rsidRDefault="00137327" w:rsidP="00137327">
      <w:pPr>
        <w:ind w:left="0" w:firstLine="0"/>
        <w:rPr>
          <w:rFonts w:eastAsia="標楷體"/>
        </w:rPr>
      </w:pPr>
      <w:r w:rsidRPr="0015663D">
        <w:rPr>
          <w:rFonts w:ascii="標楷體" w:eastAsia="標楷體" w:hAnsi="標楷體" w:cs="Gungsuh"/>
        </w:rPr>
        <w:t>（</w:t>
      </w:r>
      <w:r w:rsidRPr="0015663D">
        <w:rPr>
          <w:rFonts w:ascii="標楷體" w:eastAsia="標楷體" w:hAnsi="標楷體" w:cs="Gungsuh" w:hint="eastAsia"/>
        </w:rPr>
        <w:t>三</w:t>
      </w:r>
      <w:r w:rsidRPr="0015663D">
        <w:rPr>
          <w:rFonts w:ascii="標楷體" w:eastAsia="標楷體" w:hAnsi="標楷體" w:cs="Gungsuh"/>
        </w:rPr>
        <w:t>）</w:t>
      </w:r>
      <w:r w:rsidRPr="0015663D">
        <w:rPr>
          <w:rFonts w:eastAsia="標楷體" w:hint="eastAsia"/>
        </w:rPr>
        <w:t>彙整優良</w:t>
      </w:r>
      <w:r w:rsidRPr="0015663D">
        <w:rPr>
          <w:rFonts w:eastAsia="標楷體" w:hAnsi="標楷體" w:hint="eastAsia"/>
        </w:rPr>
        <w:t>數學領域</w:t>
      </w:r>
      <w:r w:rsidRPr="0015663D">
        <w:rPr>
          <w:rFonts w:eastAsia="標楷體" w:hint="eastAsia"/>
        </w:rPr>
        <w:t>素養導向教學及評量案例，整合集體智慧，資源交流共享。</w:t>
      </w:r>
    </w:p>
    <w:p w:rsidR="00137327" w:rsidRPr="0015663D" w:rsidRDefault="00137327" w:rsidP="00137327">
      <w:pPr>
        <w:ind w:left="0" w:firstLine="0"/>
        <w:rPr>
          <w:rFonts w:eastAsia="標楷體"/>
        </w:rPr>
      </w:pPr>
    </w:p>
    <w:p w:rsidR="00137327" w:rsidRPr="0015663D" w:rsidRDefault="00137327" w:rsidP="00137327">
      <w:pPr>
        <w:ind w:left="0" w:firstLine="0"/>
        <w:rPr>
          <w:rFonts w:ascii="標楷體" w:eastAsia="標楷體" w:hAnsi="標楷體"/>
        </w:rPr>
      </w:pPr>
      <w:r w:rsidRPr="0015663D">
        <w:rPr>
          <w:rFonts w:ascii="標楷體" w:eastAsia="標楷體" w:hAnsi="標楷體" w:cs="Gungsuh" w:hint="eastAsia"/>
        </w:rPr>
        <w:t>三</w:t>
      </w:r>
      <w:r w:rsidRPr="0015663D">
        <w:rPr>
          <w:rFonts w:ascii="標楷體" w:eastAsia="標楷體" w:hAnsi="標楷體" w:cs="Gungsuh"/>
        </w:rPr>
        <w:t>、辦理單位</w:t>
      </w:r>
    </w:p>
    <w:p w:rsidR="00137327" w:rsidRPr="0015663D" w:rsidRDefault="00137327" w:rsidP="00137327">
      <w:pPr>
        <w:ind w:left="0" w:firstLine="0"/>
        <w:rPr>
          <w:rFonts w:ascii="標楷體" w:eastAsia="標楷體" w:hAnsi="標楷體"/>
        </w:rPr>
      </w:pPr>
      <w:r w:rsidRPr="0015663D">
        <w:rPr>
          <w:rFonts w:ascii="標楷體" w:eastAsia="標楷體" w:hAnsi="標楷體" w:cs="Gungsuh"/>
        </w:rPr>
        <w:t>（一）指導單位：教育部國民及學前教育署</w:t>
      </w:r>
    </w:p>
    <w:p w:rsidR="00137327" w:rsidRPr="0015663D" w:rsidRDefault="00137327" w:rsidP="00137327">
      <w:pPr>
        <w:ind w:left="0" w:firstLine="0"/>
        <w:rPr>
          <w:rFonts w:ascii="標楷體" w:eastAsia="標楷體" w:hAnsi="標楷體"/>
        </w:rPr>
      </w:pPr>
      <w:r w:rsidRPr="0015663D">
        <w:rPr>
          <w:rFonts w:ascii="標楷體" w:eastAsia="標楷體" w:hAnsi="標楷體" w:cs="Gungsuh"/>
        </w:rPr>
        <w:t>（二）主辦單位：</w:t>
      </w:r>
      <w:r w:rsidRPr="0015663D">
        <w:rPr>
          <w:rFonts w:ascii="標楷體" w:eastAsia="標楷體" w:hAnsi="標楷體" w:cs="標楷體"/>
        </w:rPr>
        <w:t>花蓮縣</w:t>
      </w:r>
      <w:r w:rsidRPr="0015663D">
        <w:rPr>
          <w:rFonts w:ascii="標楷體" w:eastAsia="標楷體" w:hAnsi="標楷體" w:cs="Gungsuh"/>
        </w:rPr>
        <w:t>政府教育處</w:t>
      </w:r>
    </w:p>
    <w:p w:rsidR="00137327" w:rsidRPr="0015663D" w:rsidRDefault="00137327" w:rsidP="00137327">
      <w:pPr>
        <w:ind w:left="0" w:firstLine="0"/>
        <w:rPr>
          <w:rFonts w:ascii="標楷體" w:eastAsia="標楷體" w:hAnsi="標楷體" w:cs="Gungsuh"/>
        </w:rPr>
      </w:pPr>
      <w:r w:rsidRPr="0015663D">
        <w:rPr>
          <w:rFonts w:ascii="標楷體" w:eastAsia="標楷體" w:hAnsi="標楷體" w:cs="Gungsuh"/>
        </w:rPr>
        <w:t>（三）承辦單位：花蓮縣</w:t>
      </w:r>
      <w:r w:rsidRPr="0015663D">
        <w:rPr>
          <w:rFonts w:ascii="標楷體" w:eastAsia="標楷體" w:hAnsi="標楷體" w:cs="Gungsuh" w:hint="eastAsia"/>
        </w:rPr>
        <w:t>北埔</w:t>
      </w:r>
      <w:r w:rsidRPr="0015663D">
        <w:rPr>
          <w:rFonts w:ascii="標楷體" w:eastAsia="標楷體" w:hAnsi="標楷體" w:cs="Gungsuh"/>
        </w:rPr>
        <w:t>國民</w:t>
      </w:r>
      <w:r w:rsidRPr="0015663D">
        <w:rPr>
          <w:rFonts w:ascii="標楷體" w:eastAsia="標楷體" w:hAnsi="標楷體" w:cs="Gungsuh" w:hint="eastAsia"/>
        </w:rPr>
        <w:t>小</w:t>
      </w:r>
      <w:r w:rsidRPr="0015663D">
        <w:rPr>
          <w:rFonts w:ascii="標楷體" w:eastAsia="標楷體" w:hAnsi="標楷體" w:cs="Gungsuh"/>
        </w:rPr>
        <w:t>學</w:t>
      </w:r>
    </w:p>
    <w:p w:rsidR="00137327" w:rsidRPr="0015663D" w:rsidRDefault="00137327" w:rsidP="00137327">
      <w:pPr>
        <w:ind w:left="0" w:firstLine="0"/>
        <w:rPr>
          <w:rFonts w:ascii="標楷體" w:eastAsia="標楷體" w:hAnsi="標楷體"/>
          <w:sz w:val="16"/>
          <w:szCs w:val="16"/>
        </w:rPr>
      </w:pPr>
    </w:p>
    <w:p w:rsidR="00137327" w:rsidRPr="0015663D" w:rsidRDefault="00137327" w:rsidP="00137327">
      <w:pPr>
        <w:ind w:left="0" w:firstLine="0"/>
        <w:rPr>
          <w:rFonts w:ascii="標楷體" w:eastAsia="標楷體" w:hAnsi="標楷體" w:cs="Gungsuh"/>
        </w:rPr>
      </w:pPr>
      <w:r w:rsidRPr="0015663D">
        <w:rPr>
          <w:rFonts w:ascii="標楷體" w:eastAsia="標楷體" w:hAnsi="標楷體" w:cs="Gungsuh" w:hint="eastAsia"/>
        </w:rPr>
        <w:t>四</w:t>
      </w:r>
      <w:r w:rsidRPr="0015663D">
        <w:rPr>
          <w:rFonts w:ascii="標楷體" w:eastAsia="標楷體" w:hAnsi="標楷體" w:cs="Gungsuh"/>
        </w:rPr>
        <w:t>、辦理日期：107年</w:t>
      </w:r>
      <w:r>
        <w:rPr>
          <w:rFonts w:ascii="標楷體" w:eastAsia="標楷體" w:hAnsi="標楷體" w:cs="Gungsuh" w:hint="eastAsia"/>
        </w:rPr>
        <w:t>5</w:t>
      </w:r>
      <w:r w:rsidRPr="0015663D">
        <w:rPr>
          <w:rFonts w:ascii="標楷體" w:eastAsia="標楷體" w:hAnsi="標楷體" w:cs="Gungsuh"/>
        </w:rPr>
        <w:t>月</w:t>
      </w:r>
      <w:r>
        <w:rPr>
          <w:rFonts w:ascii="標楷體" w:eastAsia="標楷體" w:hAnsi="標楷體" w:cs="Gungsuh" w:hint="eastAsia"/>
        </w:rPr>
        <w:t>9</w:t>
      </w:r>
      <w:r>
        <w:rPr>
          <w:rFonts w:ascii="標楷體" w:eastAsia="標楷體" w:hAnsi="標楷體" w:cs="Gungsuh"/>
        </w:rPr>
        <w:t>日（</w:t>
      </w:r>
      <w:r>
        <w:rPr>
          <w:rFonts w:ascii="標楷體" w:eastAsia="標楷體" w:hAnsi="標楷體" w:cs="Gungsuh" w:hint="eastAsia"/>
        </w:rPr>
        <w:t>星期三</w:t>
      </w:r>
      <w:r w:rsidRPr="0015663D">
        <w:rPr>
          <w:rFonts w:ascii="標楷體" w:eastAsia="標楷體" w:hAnsi="標楷體" w:cs="Gungsuh"/>
        </w:rPr>
        <w:t>）</w:t>
      </w:r>
    </w:p>
    <w:p w:rsidR="00137327" w:rsidRPr="0015663D" w:rsidRDefault="00137327" w:rsidP="00137327">
      <w:pPr>
        <w:ind w:left="0" w:firstLine="0"/>
        <w:rPr>
          <w:rFonts w:ascii="標楷體" w:eastAsia="標楷體" w:hAnsi="標楷體"/>
          <w:sz w:val="16"/>
          <w:szCs w:val="16"/>
        </w:rPr>
      </w:pPr>
    </w:p>
    <w:p w:rsidR="00137327" w:rsidRDefault="00137327" w:rsidP="00137327">
      <w:pPr>
        <w:ind w:left="0" w:firstLine="0"/>
        <w:rPr>
          <w:rFonts w:ascii="標楷體" w:eastAsia="標楷體" w:hAnsi="標楷體" w:cs="Gungsuh"/>
        </w:rPr>
      </w:pPr>
      <w:r w:rsidRPr="0015663D">
        <w:rPr>
          <w:rFonts w:ascii="標楷體" w:eastAsia="標楷體" w:hAnsi="標楷體" w:cs="Gungsuh" w:hint="eastAsia"/>
        </w:rPr>
        <w:t>五</w:t>
      </w:r>
      <w:r w:rsidRPr="0015663D">
        <w:rPr>
          <w:rFonts w:ascii="標楷體" w:eastAsia="標楷體" w:hAnsi="標楷體" w:cs="Gungsuh"/>
        </w:rPr>
        <w:t>、辦理地點：花蓮縣</w:t>
      </w:r>
      <w:r w:rsidRPr="0015663D">
        <w:rPr>
          <w:rFonts w:ascii="標楷體" w:eastAsia="標楷體" w:hAnsi="標楷體" w:cs="Gungsuh" w:hint="eastAsia"/>
        </w:rPr>
        <w:t>北埔</w:t>
      </w:r>
      <w:r w:rsidRPr="0015663D">
        <w:rPr>
          <w:rFonts w:ascii="標楷體" w:eastAsia="標楷體" w:hAnsi="標楷體" w:cs="Gungsuh"/>
        </w:rPr>
        <w:t>國民</w:t>
      </w:r>
      <w:r w:rsidRPr="0015663D">
        <w:rPr>
          <w:rFonts w:ascii="標楷體" w:eastAsia="標楷體" w:hAnsi="標楷體" w:cs="Gungsuh" w:hint="eastAsia"/>
        </w:rPr>
        <w:t>小</w:t>
      </w:r>
      <w:r w:rsidRPr="0015663D">
        <w:rPr>
          <w:rFonts w:ascii="標楷體" w:eastAsia="標楷體" w:hAnsi="標楷體" w:cs="Gungsuh"/>
        </w:rPr>
        <w:t>學</w:t>
      </w:r>
    </w:p>
    <w:p w:rsidR="00137327" w:rsidRPr="0059127E" w:rsidRDefault="00137327" w:rsidP="00137327">
      <w:pPr>
        <w:ind w:left="0" w:firstLine="0"/>
        <w:rPr>
          <w:rFonts w:ascii="標楷體" w:eastAsia="標楷體" w:hAnsi="標楷體"/>
          <w:sz w:val="16"/>
          <w:szCs w:val="16"/>
        </w:rPr>
      </w:pPr>
    </w:p>
    <w:p w:rsidR="00137327" w:rsidRPr="0015663D" w:rsidRDefault="00137327" w:rsidP="00137327">
      <w:pPr>
        <w:ind w:left="0" w:firstLine="0"/>
        <w:rPr>
          <w:rFonts w:ascii="標楷體" w:eastAsia="標楷體" w:hAnsi="標楷體" w:cs="Gungsuh"/>
        </w:rPr>
      </w:pPr>
      <w:r w:rsidRPr="0015663D">
        <w:rPr>
          <w:rFonts w:ascii="標楷體" w:eastAsia="標楷體" w:hAnsi="標楷體" w:cs="Gungsuh" w:hint="eastAsia"/>
        </w:rPr>
        <w:t>六</w:t>
      </w:r>
      <w:r w:rsidRPr="0015663D">
        <w:rPr>
          <w:rFonts w:ascii="標楷體" w:eastAsia="標楷體" w:hAnsi="標楷體" w:cs="Gungsuh"/>
        </w:rPr>
        <w:t>、參加對象與人數：</w:t>
      </w:r>
      <w:r w:rsidRPr="0015663D">
        <w:rPr>
          <w:rFonts w:ascii="標楷體" w:eastAsia="標楷體" w:hAnsi="標楷體" w:cs="Gungsuh" w:hint="eastAsia"/>
        </w:rPr>
        <w:t>以本縣輔導團員及花蓮市、吉安鄉、新城鄉、秀林鄉老師為主</w:t>
      </w:r>
      <w:r w:rsidRPr="0015663D">
        <w:rPr>
          <w:rFonts w:ascii="標楷體" w:eastAsia="標楷體" w:hAnsi="標楷體" w:cs="Gungsuh"/>
        </w:rPr>
        <w:t>，</w:t>
      </w:r>
    </w:p>
    <w:p w:rsidR="00137327" w:rsidRPr="0015663D" w:rsidRDefault="00137327" w:rsidP="00137327">
      <w:pPr>
        <w:ind w:left="0" w:firstLine="0"/>
        <w:rPr>
          <w:rFonts w:ascii="標楷體" w:eastAsia="標楷體" w:hAnsi="標楷體" w:cs="Gungsuh"/>
        </w:rPr>
      </w:pPr>
      <w:r w:rsidRPr="0015663D">
        <w:rPr>
          <w:rFonts w:ascii="標楷體" w:eastAsia="標楷體" w:hAnsi="標楷體" w:cs="Gungsuh" w:hint="eastAsia"/>
        </w:rPr>
        <w:t xml:space="preserve">                    </w:t>
      </w:r>
      <w:r w:rsidRPr="0015663D">
        <w:rPr>
          <w:rFonts w:ascii="標楷體" w:eastAsia="標楷體" w:hAnsi="標楷體" w:cs="Gungsuh"/>
        </w:rPr>
        <w:t>參與教師</w:t>
      </w:r>
      <w:r w:rsidRPr="0015663D">
        <w:rPr>
          <w:rFonts w:ascii="標楷體" w:eastAsia="標楷體" w:hAnsi="標楷體" w:cs="Gungsuh" w:hint="eastAsia"/>
        </w:rPr>
        <w:t>預計100</w:t>
      </w:r>
      <w:r w:rsidRPr="0015663D">
        <w:rPr>
          <w:rFonts w:ascii="標楷體" w:eastAsia="標楷體" w:hAnsi="標楷體" w:cs="Gungsuh"/>
        </w:rPr>
        <w:t>人</w:t>
      </w:r>
      <w:r w:rsidRPr="0015663D">
        <w:rPr>
          <w:rFonts w:ascii="標楷體" w:eastAsia="標楷體" w:hAnsi="標楷體" w:cs="Gungsuh" w:hint="eastAsia"/>
        </w:rPr>
        <w:t>。</w:t>
      </w:r>
    </w:p>
    <w:p w:rsidR="00137327" w:rsidRPr="0015663D" w:rsidRDefault="00137327" w:rsidP="00137327">
      <w:pPr>
        <w:ind w:left="0" w:firstLine="0"/>
        <w:rPr>
          <w:rFonts w:ascii="標楷體" w:eastAsia="標楷體" w:hAnsi="標楷體"/>
          <w:sz w:val="16"/>
          <w:szCs w:val="16"/>
        </w:rPr>
      </w:pPr>
    </w:p>
    <w:p w:rsidR="00137327" w:rsidRDefault="00137327" w:rsidP="00137327">
      <w:pPr>
        <w:ind w:left="0" w:firstLine="0"/>
        <w:rPr>
          <w:rFonts w:ascii="標楷體" w:eastAsia="標楷體" w:hAnsi="標楷體" w:cs="Gungsuh" w:hint="eastAsia"/>
        </w:rPr>
      </w:pPr>
      <w:r w:rsidRPr="0015663D">
        <w:rPr>
          <w:rFonts w:ascii="標楷體" w:eastAsia="標楷體" w:hAnsi="標楷體" w:cs="Gungsuh" w:hint="eastAsia"/>
        </w:rPr>
        <w:t>七</w:t>
      </w:r>
      <w:r w:rsidRPr="0015663D">
        <w:rPr>
          <w:rFonts w:ascii="標楷體" w:eastAsia="標楷體" w:hAnsi="標楷體" w:cs="Gungsuh"/>
        </w:rPr>
        <w:t>、研習內容</w:t>
      </w:r>
    </w:p>
    <w:tbl>
      <w:tblPr>
        <w:tblW w:w="963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311"/>
        <w:gridCol w:w="4352"/>
        <w:gridCol w:w="2972"/>
      </w:tblGrid>
      <w:tr w:rsidR="003633BB" w:rsidRPr="0015663D" w:rsidTr="00195D59">
        <w:trPr>
          <w:trHeight w:val="82"/>
        </w:trPr>
        <w:tc>
          <w:tcPr>
            <w:tcW w:w="2311" w:type="dxa"/>
            <w:shd w:val="clear" w:color="auto" w:fill="auto"/>
            <w:tcMar>
              <w:top w:w="100" w:type="dxa"/>
              <w:left w:w="100" w:type="dxa"/>
              <w:bottom w:w="100" w:type="dxa"/>
              <w:right w:w="100" w:type="dxa"/>
            </w:tcMar>
          </w:tcPr>
          <w:p w:rsidR="003633BB" w:rsidRPr="0015663D" w:rsidRDefault="003633BB" w:rsidP="00195D59">
            <w:pPr>
              <w:ind w:left="0" w:firstLine="0"/>
              <w:rPr>
                <w:rFonts w:ascii="標楷體" w:eastAsia="標楷體" w:hAnsi="標楷體"/>
              </w:rPr>
            </w:pPr>
            <w:r w:rsidRPr="0015663D">
              <w:rPr>
                <w:rFonts w:ascii="標楷體" w:eastAsia="標楷體" w:hAnsi="標楷體"/>
              </w:rPr>
              <w:tab/>
            </w:r>
            <w:r w:rsidRPr="0015663D">
              <w:rPr>
                <w:rFonts w:ascii="標楷體" w:eastAsia="標楷體" w:hAnsi="標楷體" w:cs="Gungsuh"/>
              </w:rPr>
              <w:t>時間</w:t>
            </w:r>
          </w:p>
        </w:tc>
        <w:tc>
          <w:tcPr>
            <w:tcW w:w="4352" w:type="dxa"/>
            <w:shd w:val="clear" w:color="auto" w:fill="auto"/>
            <w:tcMar>
              <w:top w:w="100" w:type="dxa"/>
              <w:left w:w="100" w:type="dxa"/>
              <w:bottom w:w="100" w:type="dxa"/>
              <w:right w:w="100" w:type="dxa"/>
            </w:tcMar>
          </w:tcPr>
          <w:p w:rsidR="003633BB" w:rsidRPr="0015663D" w:rsidRDefault="003633BB" w:rsidP="00195D59">
            <w:pPr>
              <w:ind w:left="0" w:firstLine="0"/>
              <w:jc w:val="center"/>
              <w:rPr>
                <w:rFonts w:ascii="標楷體" w:eastAsia="標楷體" w:hAnsi="標楷體"/>
              </w:rPr>
            </w:pPr>
            <w:r w:rsidRPr="0015663D">
              <w:rPr>
                <w:rFonts w:ascii="標楷體" w:eastAsia="標楷體" w:hAnsi="標楷體" w:cs="Gungsuh" w:hint="eastAsia"/>
              </w:rPr>
              <w:t>107年</w:t>
            </w:r>
            <w:r>
              <w:rPr>
                <w:rFonts w:ascii="標楷體" w:eastAsia="標楷體" w:hAnsi="標楷體" w:cs="Gungsuh" w:hint="eastAsia"/>
              </w:rPr>
              <w:t>5</w:t>
            </w:r>
            <w:r w:rsidRPr="0015663D">
              <w:rPr>
                <w:rFonts w:ascii="標楷體" w:eastAsia="標楷體" w:hAnsi="標楷體" w:cs="Gungsuh"/>
              </w:rPr>
              <w:t>月</w:t>
            </w:r>
            <w:r>
              <w:rPr>
                <w:rFonts w:ascii="標楷體" w:eastAsia="標楷體" w:hAnsi="標楷體" w:cs="Gungsuh" w:hint="eastAsia"/>
              </w:rPr>
              <w:t>9</w:t>
            </w:r>
            <w:r w:rsidRPr="0015663D">
              <w:rPr>
                <w:rFonts w:ascii="標楷體" w:eastAsia="標楷體" w:hAnsi="標楷體" w:cs="Gungsuh"/>
              </w:rPr>
              <w:t>日</w:t>
            </w:r>
            <w:r>
              <w:rPr>
                <w:rFonts w:ascii="標楷體" w:eastAsia="標楷體" w:hAnsi="標楷體" w:cs="Gungsuh"/>
              </w:rPr>
              <w:t>（</w:t>
            </w:r>
            <w:r>
              <w:rPr>
                <w:rFonts w:ascii="標楷體" w:eastAsia="標楷體" w:hAnsi="標楷體" w:cs="Gungsuh" w:hint="eastAsia"/>
              </w:rPr>
              <w:t>星期三</w:t>
            </w:r>
            <w:r w:rsidRPr="0015663D">
              <w:rPr>
                <w:rFonts w:ascii="標楷體" w:eastAsia="標楷體" w:hAnsi="標楷體" w:cs="Gungsuh"/>
              </w:rPr>
              <w:t>）</w:t>
            </w:r>
          </w:p>
        </w:tc>
        <w:tc>
          <w:tcPr>
            <w:tcW w:w="2972" w:type="dxa"/>
            <w:vAlign w:val="center"/>
          </w:tcPr>
          <w:p w:rsidR="003633BB" w:rsidRPr="0015663D" w:rsidRDefault="003633BB" w:rsidP="00195D59">
            <w:pPr>
              <w:ind w:left="33" w:firstLine="0"/>
              <w:rPr>
                <w:rFonts w:ascii="標楷體" w:eastAsia="標楷體" w:hAnsi="標楷體"/>
                <w:b/>
              </w:rPr>
            </w:pPr>
            <w:r w:rsidRPr="0015663D">
              <w:rPr>
                <w:rFonts w:ascii="標楷體" w:eastAsia="標楷體" w:hAnsi="標楷體" w:hint="eastAsia"/>
                <w:b/>
              </w:rPr>
              <w:t>負責單位</w:t>
            </w:r>
            <w:r w:rsidRPr="0015663D">
              <w:rPr>
                <w:rFonts w:ascii="標楷體" w:eastAsia="標楷體" w:hAnsi="標楷體"/>
                <w:b/>
              </w:rPr>
              <w:t>/</w:t>
            </w:r>
            <w:r w:rsidRPr="0015663D">
              <w:rPr>
                <w:rFonts w:ascii="標楷體" w:eastAsia="標楷體" w:hAnsi="標楷體" w:hint="eastAsia"/>
                <w:b/>
              </w:rPr>
              <w:t>主講人</w:t>
            </w:r>
          </w:p>
        </w:tc>
      </w:tr>
      <w:tr w:rsidR="003633BB" w:rsidRPr="0015663D" w:rsidTr="00195D59">
        <w:trPr>
          <w:trHeight w:val="82"/>
        </w:trPr>
        <w:tc>
          <w:tcPr>
            <w:tcW w:w="2311" w:type="dxa"/>
            <w:shd w:val="clear" w:color="auto" w:fill="auto"/>
            <w:tcMar>
              <w:top w:w="100" w:type="dxa"/>
              <w:left w:w="100" w:type="dxa"/>
              <w:bottom w:w="100" w:type="dxa"/>
              <w:right w:w="100" w:type="dxa"/>
            </w:tcMar>
          </w:tcPr>
          <w:p w:rsidR="003633BB" w:rsidRPr="0015663D" w:rsidRDefault="003633BB" w:rsidP="00195D59">
            <w:pPr>
              <w:ind w:left="0" w:firstLine="0"/>
              <w:jc w:val="center"/>
              <w:rPr>
                <w:rFonts w:ascii="標楷體" w:eastAsia="標楷體" w:hAnsi="標楷體"/>
              </w:rPr>
            </w:pPr>
            <w:r>
              <w:rPr>
                <w:rFonts w:ascii="標楷體" w:eastAsia="標楷體" w:hAnsi="標楷體" w:hint="eastAsia"/>
              </w:rPr>
              <w:t>13</w:t>
            </w:r>
            <w:r>
              <w:rPr>
                <w:rFonts w:ascii="標楷體" w:eastAsia="標楷體" w:hAnsi="標楷體"/>
              </w:rPr>
              <w:t>:</w:t>
            </w:r>
            <w:r>
              <w:rPr>
                <w:rFonts w:ascii="標楷體" w:eastAsia="標楷體" w:hAnsi="標楷體" w:hint="eastAsia"/>
              </w:rPr>
              <w:t>2</w:t>
            </w:r>
            <w:r>
              <w:rPr>
                <w:rFonts w:ascii="標楷體" w:eastAsia="標楷體" w:hAnsi="標楷體"/>
              </w:rPr>
              <w:t>0~</w:t>
            </w:r>
            <w:r>
              <w:rPr>
                <w:rFonts w:ascii="標楷體" w:eastAsia="標楷體" w:hAnsi="標楷體" w:hint="eastAsia"/>
              </w:rPr>
              <w:t>13</w:t>
            </w:r>
            <w:r>
              <w:rPr>
                <w:rFonts w:ascii="標楷體" w:eastAsia="標楷體" w:hAnsi="標楷體"/>
              </w:rPr>
              <w:t>:</w:t>
            </w:r>
            <w:r>
              <w:rPr>
                <w:rFonts w:ascii="標楷體" w:eastAsia="標楷體" w:hAnsi="標楷體" w:hint="eastAsia"/>
              </w:rPr>
              <w:t>3</w:t>
            </w:r>
            <w:r w:rsidRPr="0015663D">
              <w:rPr>
                <w:rFonts w:ascii="標楷體" w:eastAsia="標楷體" w:hAnsi="標楷體"/>
              </w:rPr>
              <w:t>0</w:t>
            </w:r>
          </w:p>
        </w:tc>
        <w:tc>
          <w:tcPr>
            <w:tcW w:w="4352" w:type="dxa"/>
            <w:shd w:val="clear" w:color="auto" w:fill="auto"/>
            <w:tcMar>
              <w:top w:w="100" w:type="dxa"/>
              <w:left w:w="100" w:type="dxa"/>
              <w:bottom w:w="100" w:type="dxa"/>
              <w:right w:w="100" w:type="dxa"/>
            </w:tcMar>
          </w:tcPr>
          <w:p w:rsidR="003633BB" w:rsidRPr="0015663D" w:rsidRDefault="003633BB" w:rsidP="00195D59">
            <w:pPr>
              <w:ind w:left="0" w:firstLine="0"/>
              <w:jc w:val="center"/>
              <w:rPr>
                <w:rFonts w:ascii="標楷體" w:eastAsia="標楷體" w:hAnsi="標楷體"/>
              </w:rPr>
            </w:pPr>
            <w:r w:rsidRPr="0015663D">
              <w:rPr>
                <w:rFonts w:ascii="標楷體" w:eastAsia="標楷體" w:hAnsi="標楷體" w:cs="Gungsuh"/>
              </w:rPr>
              <w:t>報到</w:t>
            </w:r>
          </w:p>
        </w:tc>
        <w:tc>
          <w:tcPr>
            <w:tcW w:w="2972" w:type="dxa"/>
            <w:vAlign w:val="center"/>
          </w:tcPr>
          <w:p w:rsidR="003633BB" w:rsidRPr="0015663D" w:rsidRDefault="003633BB" w:rsidP="00195D59">
            <w:pPr>
              <w:ind w:hanging="1243"/>
              <w:rPr>
                <w:rFonts w:ascii="標楷體" w:eastAsia="標楷體" w:hAnsi="標楷體"/>
              </w:rPr>
            </w:pPr>
            <w:r w:rsidRPr="0015663D">
              <w:rPr>
                <w:rFonts w:ascii="標楷體" w:eastAsia="標楷體" w:hAnsi="標楷體" w:hint="eastAsia"/>
              </w:rPr>
              <w:t>協辦學校</w:t>
            </w:r>
          </w:p>
        </w:tc>
      </w:tr>
      <w:tr w:rsidR="003633BB" w:rsidRPr="0015663D" w:rsidTr="00195D59">
        <w:trPr>
          <w:trHeight w:val="82"/>
        </w:trPr>
        <w:tc>
          <w:tcPr>
            <w:tcW w:w="2311" w:type="dxa"/>
            <w:shd w:val="clear" w:color="auto" w:fill="auto"/>
            <w:tcMar>
              <w:top w:w="100" w:type="dxa"/>
              <w:left w:w="100" w:type="dxa"/>
              <w:bottom w:w="100" w:type="dxa"/>
              <w:right w:w="100" w:type="dxa"/>
            </w:tcMar>
          </w:tcPr>
          <w:p w:rsidR="003633BB" w:rsidRPr="0015663D" w:rsidRDefault="003633BB" w:rsidP="00195D59">
            <w:pPr>
              <w:ind w:left="0" w:firstLine="0"/>
              <w:jc w:val="center"/>
              <w:rPr>
                <w:rFonts w:ascii="標楷體" w:eastAsia="標楷體" w:hAnsi="標楷體"/>
              </w:rPr>
            </w:pPr>
            <w:r>
              <w:rPr>
                <w:rFonts w:ascii="標楷體" w:eastAsia="標楷體" w:hAnsi="標楷體" w:hint="eastAsia"/>
              </w:rPr>
              <w:t>13</w:t>
            </w:r>
            <w:r>
              <w:rPr>
                <w:rFonts w:ascii="標楷體" w:eastAsia="標楷體" w:hAnsi="標楷體"/>
              </w:rPr>
              <w:t>:</w:t>
            </w:r>
            <w:r>
              <w:rPr>
                <w:rFonts w:ascii="標楷體" w:eastAsia="標楷體" w:hAnsi="標楷體" w:hint="eastAsia"/>
              </w:rPr>
              <w:t>3</w:t>
            </w:r>
            <w:r w:rsidRPr="0015663D">
              <w:rPr>
                <w:rFonts w:ascii="標楷體" w:eastAsia="標楷體" w:hAnsi="標楷體"/>
              </w:rPr>
              <w:t>0~</w:t>
            </w:r>
            <w:r>
              <w:rPr>
                <w:rFonts w:ascii="標楷體" w:eastAsia="標楷體" w:hAnsi="標楷體" w:hint="eastAsia"/>
              </w:rPr>
              <w:t>13</w:t>
            </w:r>
            <w:r w:rsidRPr="0015663D">
              <w:rPr>
                <w:rFonts w:ascii="標楷體" w:eastAsia="標楷體" w:hAnsi="標楷體"/>
              </w:rPr>
              <w:t>:</w:t>
            </w:r>
            <w:r>
              <w:rPr>
                <w:rFonts w:ascii="標楷體" w:eastAsia="標楷體" w:hAnsi="標楷體" w:hint="eastAsia"/>
              </w:rPr>
              <w:t>4</w:t>
            </w:r>
            <w:r w:rsidRPr="0015663D">
              <w:rPr>
                <w:rFonts w:ascii="標楷體" w:eastAsia="標楷體" w:hAnsi="標楷體"/>
              </w:rPr>
              <w:t>0</w:t>
            </w:r>
          </w:p>
        </w:tc>
        <w:tc>
          <w:tcPr>
            <w:tcW w:w="4352" w:type="dxa"/>
            <w:shd w:val="clear" w:color="auto" w:fill="auto"/>
            <w:tcMar>
              <w:top w:w="100" w:type="dxa"/>
              <w:left w:w="100" w:type="dxa"/>
              <w:bottom w:w="100" w:type="dxa"/>
              <w:right w:w="100" w:type="dxa"/>
            </w:tcMar>
            <w:vAlign w:val="center"/>
          </w:tcPr>
          <w:p w:rsidR="003633BB" w:rsidRPr="0015663D" w:rsidRDefault="003633BB" w:rsidP="00195D59">
            <w:pPr>
              <w:ind w:leftChars="50" w:left="120" w:firstLineChars="550" w:firstLine="1320"/>
              <w:rPr>
                <w:rFonts w:ascii="標楷體" w:eastAsia="標楷體" w:hAnsi="標楷體"/>
              </w:rPr>
            </w:pPr>
            <w:r w:rsidRPr="0015663D">
              <w:rPr>
                <w:rFonts w:ascii="標楷體" w:eastAsia="標楷體" w:hAnsi="標楷體" w:hint="eastAsia"/>
              </w:rPr>
              <w:t>長官致詞</w:t>
            </w:r>
          </w:p>
        </w:tc>
        <w:tc>
          <w:tcPr>
            <w:tcW w:w="2972" w:type="dxa"/>
            <w:vAlign w:val="center"/>
          </w:tcPr>
          <w:p w:rsidR="003633BB" w:rsidRPr="0015663D" w:rsidRDefault="003633BB" w:rsidP="00195D59">
            <w:pPr>
              <w:ind w:hanging="1243"/>
              <w:rPr>
                <w:rFonts w:ascii="標楷體" w:eastAsia="標楷體" w:hAnsi="標楷體"/>
              </w:rPr>
            </w:pPr>
            <w:r w:rsidRPr="0015663D">
              <w:rPr>
                <w:rFonts w:ascii="標楷體" w:eastAsia="標楷體" w:hAnsi="標楷體" w:hint="eastAsia"/>
              </w:rPr>
              <w:t>教育處長官</w:t>
            </w:r>
          </w:p>
        </w:tc>
      </w:tr>
      <w:tr w:rsidR="003633BB" w:rsidRPr="0015663D" w:rsidTr="00195D59">
        <w:trPr>
          <w:trHeight w:val="82"/>
        </w:trPr>
        <w:tc>
          <w:tcPr>
            <w:tcW w:w="2311" w:type="dxa"/>
            <w:shd w:val="clear" w:color="auto" w:fill="auto"/>
            <w:tcMar>
              <w:top w:w="100" w:type="dxa"/>
              <w:left w:w="100" w:type="dxa"/>
              <w:bottom w:w="100" w:type="dxa"/>
              <w:right w:w="100" w:type="dxa"/>
            </w:tcMar>
          </w:tcPr>
          <w:p w:rsidR="003633BB" w:rsidRPr="0015663D" w:rsidRDefault="003633BB" w:rsidP="00195D59">
            <w:pPr>
              <w:ind w:left="0" w:firstLine="0"/>
              <w:jc w:val="center"/>
              <w:rPr>
                <w:rFonts w:ascii="標楷體" w:eastAsia="標楷體" w:hAnsi="標楷體"/>
              </w:rPr>
            </w:pPr>
            <w:r w:rsidRPr="0015663D">
              <w:rPr>
                <w:rFonts w:ascii="標楷體" w:eastAsia="標楷體" w:hAnsi="標楷體"/>
              </w:rPr>
              <w:t>13:</w:t>
            </w:r>
            <w:r>
              <w:rPr>
                <w:rFonts w:ascii="標楷體" w:eastAsia="標楷體" w:hAnsi="標楷體" w:hint="eastAsia"/>
              </w:rPr>
              <w:t>4</w:t>
            </w:r>
            <w:r w:rsidRPr="0015663D">
              <w:rPr>
                <w:rFonts w:ascii="標楷體" w:eastAsia="標楷體" w:hAnsi="標楷體"/>
              </w:rPr>
              <w:t>0~1</w:t>
            </w:r>
            <w:r>
              <w:rPr>
                <w:rFonts w:ascii="標楷體" w:eastAsia="標楷體" w:hAnsi="標楷體" w:hint="eastAsia"/>
              </w:rPr>
              <w:t>4</w:t>
            </w:r>
            <w:r w:rsidRPr="0015663D">
              <w:rPr>
                <w:rFonts w:ascii="標楷體" w:eastAsia="標楷體" w:hAnsi="標楷體"/>
              </w:rPr>
              <w:t>:</w:t>
            </w:r>
            <w:r>
              <w:rPr>
                <w:rFonts w:ascii="標楷體" w:eastAsia="標楷體" w:hAnsi="標楷體" w:hint="eastAsia"/>
              </w:rPr>
              <w:t>3</w:t>
            </w:r>
            <w:r w:rsidRPr="0015663D">
              <w:rPr>
                <w:rFonts w:ascii="標楷體" w:eastAsia="標楷體" w:hAnsi="標楷體"/>
              </w:rPr>
              <w:t>0</w:t>
            </w:r>
          </w:p>
        </w:tc>
        <w:tc>
          <w:tcPr>
            <w:tcW w:w="4352" w:type="dxa"/>
            <w:shd w:val="clear" w:color="auto" w:fill="auto"/>
            <w:tcMar>
              <w:top w:w="100" w:type="dxa"/>
              <w:left w:w="100" w:type="dxa"/>
              <w:bottom w:w="100" w:type="dxa"/>
              <w:right w:w="100" w:type="dxa"/>
            </w:tcMar>
          </w:tcPr>
          <w:p w:rsidR="003633BB" w:rsidRDefault="003633BB" w:rsidP="00195D59">
            <w:pPr>
              <w:ind w:left="0" w:firstLine="0"/>
              <w:jc w:val="center"/>
              <w:rPr>
                <w:rFonts w:ascii="標楷體" w:eastAsia="標楷體" w:hAnsi="標楷體"/>
              </w:rPr>
            </w:pPr>
            <w:r>
              <w:rPr>
                <w:rFonts w:ascii="標楷體" w:eastAsia="標楷體" w:hAnsi="標楷體" w:hint="eastAsia"/>
              </w:rPr>
              <w:t>12年國教VS九年一貫 在小學的教材</w:t>
            </w:r>
          </w:p>
          <w:p w:rsidR="003633BB" w:rsidRPr="00DD25E3" w:rsidRDefault="003633BB" w:rsidP="00195D59">
            <w:pPr>
              <w:ind w:left="0" w:firstLine="0"/>
              <w:jc w:val="center"/>
              <w:rPr>
                <w:rFonts w:ascii="標楷體" w:eastAsia="標楷體" w:hAnsi="標楷體"/>
              </w:rPr>
            </w:pPr>
            <w:r>
              <w:rPr>
                <w:rFonts w:ascii="標楷體" w:eastAsia="標楷體" w:hAnsi="標楷體" w:hint="eastAsia"/>
              </w:rPr>
              <w:t>內容差異</w:t>
            </w:r>
            <w:r>
              <w:rPr>
                <w:rFonts w:ascii="標楷體" w:eastAsia="標楷體" w:hAnsi="標楷體"/>
              </w:rPr>
              <w:t>在</w:t>
            </w:r>
            <w:r w:rsidRPr="0015663D">
              <w:rPr>
                <w:rFonts w:ascii="標楷體" w:eastAsia="標楷體" w:hAnsi="標楷體" w:hint="eastAsia"/>
              </w:rPr>
              <w:t>數學領域</w:t>
            </w:r>
            <w:r>
              <w:rPr>
                <w:rFonts w:ascii="標楷體" w:eastAsia="標楷體" w:hAnsi="標楷體" w:hint="eastAsia"/>
              </w:rPr>
              <w:t xml:space="preserve">看 能力VS素養 </w:t>
            </w:r>
          </w:p>
        </w:tc>
        <w:tc>
          <w:tcPr>
            <w:tcW w:w="2972" w:type="dxa"/>
          </w:tcPr>
          <w:p w:rsidR="003633BB" w:rsidRDefault="003633BB" w:rsidP="00195D59">
            <w:pPr>
              <w:ind w:left="0" w:firstLine="0"/>
              <w:rPr>
                <w:rFonts w:ascii="標楷體" w:eastAsia="標楷體" w:hAnsi="標楷體"/>
                <w:bCs/>
                <w:shd w:val="clear" w:color="auto" w:fill="FFFFF9"/>
              </w:rPr>
            </w:pPr>
            <w:r>
              <w:rPr>
                <w:rFonts w:ascii="標楷體" w:eastAsia="標楷體" w:hAnsi="標楷體"/>
                <w:bCs/>
                <w:shd w:val="clear" w:color="auto" w:fill="FFFFF9"/>
              </w:rPr>
              <w:t>數學輔導團輔導員</w:t>
            </w:r>
          </w:p>
          <w:p w:rsidR="003633BB" w:rsidRPr="0015663D" w:rsidRDefault="003633BB" w:rsidP="00195D59">
            <w:pPr>
              <w:ind w:left="0" w:firstLine="0"/>
              <w:rPr>
                <w:rFonts w:ascii="標楷體" w:eastAsia="標楷體" w:hAnsi="標楷體"/>
                <w:bCs/>
                <w:shd w:val="clear" w:color="auto" w:fill="FFFFF9"/>
              </w:rPr>
            </w:pPr>
            <w:r>
              <w:rPr>
                <w:rFonts w:ascii="標楷體" w:eastAsia="標楷體" w:hAnsi="標楷體" w:hint="eastAsia"/>
                <w:bCs/>
                <w:shd w:val="clear" w:color="auto" w:fill="FFFFF9"/>
              </w:rPr>
              <w:t>吉安國小陳俊瑜老師</w:t>
            </w:r>
          </w:p>
        </w:tc>
      </w:tr>
      <w:tr w:rsidR="003633BB" w:rsidRPr="0015663D" w:rsidTr="00195D59">
        <w:trPr>
          <w:trHeight w:val="82"/>
        </w:trPr>
        <w:tc>
          <w:tcPr>
            <w:tcW w:w="2311" w:type="dxa"/>
            <w:shd w:val="clear" w:color="auto" w:fill="auto"/>
            <w:tcMar>
              <w:top w:w="100" w:type="dxa"/>
              <w:left w:w="100" w:type="dxa"/>
              <w:bottom w:w="100" w:type="dxa"/>
              <w:right w:w="100" w:type="dxa"/>
            </w:tcMar>
          </w:tcPr>
          <w:p w:rsidR="003633BB" w:rsidRPr="0015663D" w:rsidRDefault="003633BB" w:rsidP="00195D59">
            <w:pPr>
              <w:ind w:left="0" w:firstLine="0"/>
              <w:jc w:val="center"/>
              <w:rPr>
                <w:rFonts w:ascii="標楷體" w:eastAsia="標楷體" w:hAnsi="標楷體"/>
              </w:rPr>
            </w:pPr>
            <w:r w:rsidRPr="0015663D">
              <w:rPr>
                <w:rFonts w:ascii="標楷體" w:eastAsia="標楷體" w:hAnsi="標楷體"/>
              </w:rPr>
              <w:t>1</w:t>
            </w:r>
            <w:r>
              <w:rPr>
                <w:rFonts w:ascii="標楷體" w:eastAsia="標楷體" w:hAnsi="標楷體" w:hint="eastAsia"/>
              </w:rPr>
              <w:t>4</w:t>
            </w:r>
            <w:r w:rsidRPr="0015663D">
              <w:rPr>
                <w:rFonts w:ascii="標楷體" w:eastAsia="標楷體" w:hAnsi="標楷體"/>
              </w:rPr>
              <w:t>:</w:t>
            </w:r>
            <w:r>
              <w:rPr>
                <w:rFonts w:ascii="標楷體" w:eastAsia="標楷體" w:hAnsi="標楷體" w:hint="eastAsia"/>
              </w:rPr>
              <w:t>3</w:t>
            </w:r>
            <w:r w:rsidRPr="0015663D">
              <w:rPr>
                <w:rFonts w:ascii="標楷體" w:eastAsia="標楷體" w:hAnsi="標楷體"/>
              </w:rPr>
              <w:t>0~1</w:t>
            </w:r>
            <w:r w:rsidRPr="0015663D">
              <w:rPr>
                <w:rFonts w:ascii="標楷體" w:eastAsia="標楷體" w:hAnsi="標楷體" w:hint="eastAsia"/>
              </w:rPr>
              <w:t>5</w:t>
            </w:r>
            <w:r w:rsidRPr="0015663D">
              <w:rPr>
                <w:rFonts w:ascii="標楷體" w:eastAsia="標楷體" w:hAnsi="標楷體"/>
              </w:rPr>
              <w:t>:</w:t>
            </w:r>
            <w:r>
              <w:rPr>
                <w:rFonts w:ascii="標楷體" w:eastAsia="標楷體" w:hAnsi="標楷體" w:hint="eastAsia"/>
              </w:rPr>
              <w:t>3</w:t>
            </w:r>
            <w:r w:rsidRPr="0015663D">
              <w:rPr>
                <w:rFonts w:ascii="標楷體" w:eastAsia="標楷體" w:hAnsi="標楷體"/>
              </w:rPr>
              <w:t>0</w:t>
            </w:r>
          </w:p>
        </w:tc>
        <w:tc>
          <w:tcPr>
            <w:tcW w:w="4352" w:type="dxa"/>
            <w:shd w:val="clear" w:color="auto" w:fill="auto"/>
            <w:tcMar>
              <w:top w:w="100" w:type="dxa"/>
              <w:left w:w="100" w:type="dxa"/>
              <w:bottom w:w="100" w:type="dxa"/>
              <w:right w:w="100" w:type="dxa"/>
            </w:tcMar>
          </w:tcPr>
          <w:p w:rsidR="003633BB" w:rsidRPr="0015663D" w:rsidRDefault="003633BB" w:rsidP="00195D59">
            <w:pPr>
              <w:ind w:left="0" w:firstLine="0"/>
              <w:jc w:val="center"/>
              <w:rPr>
                <w:rFonts w:ascii="標楷體" w:eastAsia="標楷體" w:hAnsi="標楷體"/>
              </w:rPr>
            </w:pPr>
            <w:r>
              <w:rPr>
                <w:rFonts w:ascii="標楷體" w:eastAsia="標楷體" w:hAnsi="標楷體" w:hint="eastAsia"/>
              </w:rPr>
              <w:t>「知」、「行」、「識」數學素養培養架構</w:t>
            </w:r>
          </w:p>
        </w:tc>
        <w:tc>
          <w:tcPr>
            <w:tcW w:w="2972" w:type="dxa"/>
          </w:tcPr>
          <w:p w:rsidR="003633BB" w:rsidRDefault="003633BB" w:rsidP="00195D59">
            <w:pPr>
              <w:ind w:left="0" w:firstLine="0"/>
              <w:rPr>
                <w:rFonts w:ascii="標楷體" w:eastAsia="標楷體" w:hAnsi="標楷體"/>
                <w:bCs/>
                <w:shd w:val="clear" w:color="auto" w:fill="FFFFF9"/>
              </w:rPr>
            </w:pPr>
            <w:r>
              <w:rPr>
                <w:rFonts w:ascii="標楷體" w:eastAsia="標楷體" w:hAnsi="標楷體"/>
                <w:bCs/>
                <w:shd w:val="clear" w:color="auto" w:fill="FFFFF9"/>
              </w:rPr>
              <w:t>數學輔導團輔導員</w:t>
            </w:r>
          </w:p>
          <w:p w:rsidR="003633BB" w:rsidRPr="0015663D" w:rsidRDefault="003633BB" w:rsidP="00195D59">
            <w:pPr>
              <w:ind w:left="0" w:firstLine="0"/>
              <w:rPr>
                <w:rFonts w:ascii="標楷體" w:eastAsia="標楷體" w:hAnsi="標楷體"/>
                <w:bCs/>
                <w:shd w:val="clear" w:color="auto" w:fill="FFFFF9"/>
              </w:rPr>
            </w:pPr>
            <w:r>
              <w:rPr>
                <w:rFonts w:ascii="標楷體" w:eastAsia="標楷體" w:hAnsi="標楷體" w:hint="eastAsia"/>
                <w:bCs/>
                <w:shd w:val="clear" w:color="auto" w:fill="FFFFF9"/>
              </w:rPr>
              <w:lastRenderedPageBreak/>
              <w:t>吉安國小陳俊瑜老師</w:t>
            </w:r>
          </w:p>
        </w:tc>
      </w:tr>
      <w:tr w:rsidR="003633BB" w:rsidRPr="0015663D" w:rsidTr="00195D59">
        <w:trPr>
          <w:trHeight w:val="317"/>
        </w:trPr>
        <w:tc>
          <w:tcPr>
            <w:tcW w:w="2311" w:type="dxa"/>
            <w:shd w:val="clear" w:color="auto" w:fill="auto"/>
            <w:tcMar>
              <w:top w:w="100" w:type="dxa"/>
              <w:left w:w="100" w:type="dxa"/>
              <w:bottom w:w="100" w:type="dxa"/>
              <w:right w:w="100" w:type="dxa"/>
            </w:tcMar>
          </w:tcPr>
          <w:p w:rsidR="003633BB" w:rsidRPr="0015663D" w:rsidRDefault="003633BB" w:rsidP="00195D59">
            <w:pPr>
              <w:ind w:left="0" w:firstLine="0"/>
              <w:jc w:val="center"/>
              <w:rPr>
                <w:rFonts w:ascii="標楷體" w:eastAsia="標楷體" w:hAnsi="標楷體"/>
              </w:rPr>
            </w:pPr>
            <w:r w:rsidRPr="0015663D">
              <w:rPr>
                <w:rFonts w:ascii="標楷體" w:eastAsia="標楷體" w:hAnsi="標楷體"/>
              </w:rPr>
              <w:lastRenderedPageBreak/>
              <w:t>1</w:t>
            </w:r>
            <w:r w:rsidRPr="0015663D">
              <w:rPr>
                <w:rFonts w:ascii="標楷體" w:eastAsia="標楷體" w:hAnsi="標楷體" w:hint="eastAsia"/>
              </w:rPr>
              <w:t>5</w:t>
            </w:r>
            <w:r w:rsidRPr="0015663D">
              <w:rPr>
                <w:rFonts w:ascii="標楷體" w:eastAsia="標楷體" w:hAnsi="標楷體"/>
              </w:rPr>
              <w:t>:</w:t>
            </w:r>
            <w:r>
              <w:rPr>
                <w:rFonts w:ascii="標楷體" w:eastAsia="標楷體" w:hAnsi="標楷體" w:hint="eastAsia"/>
              </w:rPr>
              <w:t>3</w:t>
            </w:r>
            <w:r w:rsidRPr="0015663D">
              <w:rPr>
                <w:rFonts w:ascii="標楷體" w:eastAsia="標楷體" w:hAnsi="標楷體"/>
              </w:rPr>
              <w:t>0~1</w:t>
            </w:r>
            <w:r w:rsidRPr="0015663D">
              <w:rPr>
                <w:rFonts w:ascii="標楷體" w:eastAsia="標楷體" w:hAnsi="標楷體" w:hint="eastAsia"/>
              </w:rPr>
              <w:t>6</w:t>
            </w:r>
            <w:r w:rsidRPr="0015663D">
              <w:rPr>
                <w:rFonts w:ascii="標楷體" w:eastAsia="標楷體" w:hAnsi="標楷體"/>
              </w:rPr>
              <w:t>:</w:t>
            </w:r>
            <w:r>
              <w:rPr>
                <w:rFonts w:ascii="標楷體" w:eastAsia="標楷體" w:hAnsi="標楷體" w:hint="eastAsia"/>
              </w:rPr>
              <w:t>2</w:t>
            </w:r>
            <w:r w:rsidRPr="0015663D">
              <w:rPr>
                <w:rFonts w:ascii="標楷體" w:eastAsia="標楷體" w:hAnsi="標楷體"/>
              </w:rPr>
              <w:t>0</w:t>
            </w:r>
          </w:p>
        </w:tc>
        <w:tc>
          <w:tcPr>
            <w:tcW w:w="4352" w:type="dxa"/>
            <w:shd w:val="clear" w:color="auto" w:fill="auto"/>
            <w:tcMar>
              <w:top w:w="100" w:type="dxa"/>
              <w:left w:w="100" w:type="dxa"/>
              <w:bottom w:w="100" w:type="dxa"/>
              <w:right w:w="100" w:type="dxa"/>
            </w:tcMar>
          </w:tcPr>
          <w:p w:rsidR="003633BB" w:rsidRPr="0015663D" w:rsidRDefault="003633BB" w:rsidP="00195D59">
            <w:pPr>
              <w:ind w:left="0" w:firstLine="0"/>
              <w:jc w:val="center"/>
              <w:rPr>
                <w:rFonts w:ascii="標楷體" w:eastAsia="標楷體" w:hAnsi="標楷體"/>
              </w:rPr>
            </w:pPr>
            <w:r>
              <w:rPr>
                <w:rFonts w:ascii="標楷體" w:eastAsia="標楷體" w:hAnsi="標楷體"/>
              </w:rPr>
              <w:t>十二年國教數學領域綱要重點與閱讀</w:t>
            </w:r>
          </w:p>
        </w:tc>
        <w:tc>
          <w:tcPr>
            <w:tcW w:w="2972" w:type="dxa"/>
          </w:tcPr>
          <w:p w:rsidR="003633BB" w:rsidRDefault="003633BB" w:rsidP="00195D59">
            <w:pPr>
              <w:ind w:left="0" w:firstLine="0"/>
              <w:rPr>
                <w:rFonts w:ascii="標楷體" w:eastAsia="標楷體" w:hAnsi="標楷體"/>
                <w:bCs/>
                <w:shd w:val="clear" w:color="auto" w:fill="FFFFF9"/>
              </w:rPr>
            </w:pPr>
            <w:r>
              <w:rPr>
                <w:rFonts w:ascii="標楷體" w:eastAsia="標楷體" w:hAnsi="標楷體"/>
                <w:bCs/>
                <w:shd w:val="clear" w:color="auto" w:fill="FFFFF9"/>
              </w:rPr>
              <w:t>數學輔導團輔導員</w:t>
            </w:r>
          </w:p>
          <w:p w:rsidR="003633BB" w:rsidRPr="0015663D" w:rsidRDefault="003633BB" w:rsidP="00195D59">
            <w:pPr>
              <w:ind w:left="0" w:firstLine="0"/>
              <w:rPr>
                <w:rFonts w:ascii="標楷體" w:eastAsia="標楷體" w:hAnsi="標楷體"/>
                <w:bCs/>
                <w:shd w:val="clear" w:color="auto" w:fill="FFFFF9"/>
              </w:rPr>
            </w:pPr>
            <w:r>
              <w:rPr>
                <w:rFonts w:ascii="標楷體" w:eastAsia="標楷體" w:hAnsi="標楷體" w:hint="eastAsia"/>
                <w:bCs/>
                <w:shd w:val="clear" w:color="auto" w:fill="FFFFF9"/>
              </w:rPr>
              <w:t>吉安國小陳俊瑜老師</w:t>
            </w:r>
          </w:p>
        </w:tc>
      </w:tr>
      <w:tr w:rsidR="003633BB" w:rsidRPr="0015663D" w:rsidTr="00195D59">
        <w:trPr>
          <w:trHeight w:val="310"/>
        </w:trPr>
        <w:tc>
          <w:tcPr>
            <w:tcW w:w="2311" w:type="dxa"/>
            <w:shd w:val="clear" w:color="auto" w:fill="auto"/>
            <w:tcMar>
              <w:top w:w="100" w:type="dxa"/>
              <w:left w:w="100" w:type="dxa"/>
              <w:bottom w:w="100" w:type="dxa"/>
              <w:right w:w="100" w:type="dxa"/>
            </w:tcMar>
          </w:tcPr>
          <w:p w:rsidR="003633BB" w:rsidRPr="0015663D" w:rsidRDefault="003633BB" w:rsidP="00195D59">
            <w:pPr>
              <w:ind w:left="0" w:firstLine="0"/>
              <w:jc w:val="center"/>
              <w:rPr>
                <w:rFonts w:ascii="標楷體" w:eastAsia="標楷體" w:hAnsi="標楷體"/>
              </w:rPr>
            </w:pPr>
            <w:r>
              <w:rPr>
                <w:rFonts w:ascii="標楷體" w:eastAsia="標楷體" w:hAnsi="標楷體"/>
              </w:rPr>
              <w:t>16:</w:t>
            </w:r>
            <w:r>
              <w:rPr>
                <w:rFonts w:ascii="標楷體" w:eastAsia="標楷體" w:hAnsi="標楷體" w:hint="eastAsia"/>
              </w:rPr>
              <w:t>2</w:t>
            </w:r>
            <w:r>
              <w:rPr>
                <w:rFonts w:ascii="標楷體" w:eastAsia="標楷體" w:hAnsi="標楷體"/>
              </w:rPr>
              <w:t>0~16:</w:t>
            </w:r>
            <w:r>
              <w:rPr>
                <w:rFonts w:ascii="標楷體" w:eastAsia="標楷體" w:hAnsi="標楷體" w:hint="eastAsia"/>
              </w:rPr>
              <w:t>3</w:t>
            </w:r>
            <w:r w:rsidRPr="0015663D">
              <w:rPr>
                <w:rFonts w:ascii="標楷體" w:eastAsia="標楷體" w:hAnsi="標楷體"/>
              </w:rPr>
              <w:t>0</w:t>
            </w:r>
          </w:p>
        </w:tc>
        <w:tc>
          <w:tcPr>
            <w:tcW w:w="4352" w:type="dxa"/>
            <w:shd w:val="clear" w:color="auto" w:fill="auto"/>
            <w:tcMar>
              <w:top w:w="100" w:type="dxa"/>
              <w:left w:w="100" w:type="dxa"/>
              <w:bottom w:w="100" w:type="dxa"/>
              <w:right w:w="100" w:type="dxa"/>
            </w:tcMar>
          </w:tcPr>
          <w:p w:rsidR="003633BB" w:rsidRPr="0015663D" w:rsidRDefault="003633BB" w:rsidP="00195D59">
            <w:pPr>
              <w:ind w:left="0" w:firstLine="0"/>
              <w:jc w:val="center"/>
              <w:rPr>
                <w:rFonts w:ascii="標楷體" w:eastAsia="標楷體" w:hAnsi="標楷體"/>
              </w:rPr>
            </w:pPr>
            <w:r w:rsidRPr="0015663D">
              <w:rPr>
                <w:rFonts w:ascii="標楷體" w:eastAsia="標楷體" w:hAnsi="標楷體" w:cs="Gungsuh" w:hint="eastAsia"/>
              </w:rPr>
              <w:t>綜合</w:t>
            </w:r>
            <w:r w:rsidRPr="0015663D">
              <w:rPr>
                <w:rFonts w:ascii="標楷體" w:eastAsia="標楷體" w:hAnsi="標楷體" w:cs="Gungsuh"/>
              </w:rPr>
              <w:t>座談</w:t>
            </w:r>
          </w:p>
        </w:tc>
        <w:tc>
          <w:tcPr>
            <w:tcW w:w="2972" w:type="dxa"/>
          </w:tcPr>
          <w:p w:rsidR="003633BB" w:rsidRPr="0015663D" w:rsidRDefault="003633BB" w:rsidP="00195D59">
            <w:pPr>
              <w:ind w:left="0" w:firstLine="0"/>
              <w:rPr>
                <w:rFonts w:ascii="標楷體" w:eastAsia="標楷體" w:hAnsi="標楷體"/>
                <w:bCs/>
                <w:shd w:val="clear" w:color="auto" w:fill="FFFFF9"/>
              </w:rPr>
            </w:pPr>
            <w:r w:rsidRPr="0015663D">
              <w:rPr>
                <w:rFonts w:ascii="標楷體" w:eastAsia="標楷體" w:hAnsi="標楷體" w:hint="eastAsia"/>
              </w:rPr>
              <w:t>教育處長官</w:t>
            </w:r>
          </w:p>
        </w:tc>
      </w:tr>
    </w:tbl>
    <w:p w:rsidR="00696104" w:rsidRPr="0015663D" w:rsidRDefault="00696104" w:rsidP="00137327">
      <w:pPr>
        <w:ind w:left="0" w:firstLine="0"/>
        <w:rPr>
          <w:rStyle w:val="a3"/>
          <w:rFonts w:ascii="標楷體" w:eastAsia="標楷體" w:hAnsi="標楷體" w:cs="Arial"/>
          <w:i w:val="0"/>
          <w:iCs w:val="0"/>
          <w:sz w:val="16"/>
          <w:szCs w:val="16"/>
          <w:shd w:val="clear" w:color="auto" w:fill="FFFFFF"/>
        </w:rPr>
      </w:pPr>
      <w:bookmarkStart w:id="0" w:name="_GoBack"/>
      <w:bookmarkEnd w:id="0"/>
    </w:p>
    <w:sectPr w:rsidR="00696104" w:rsidRPr="0015663D" w:rsidSect="00137327">
      <w:headerReference w:type="default" r:id="rI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186" w:rsidRDefault="00BC5186" w:rsidP="003D4AAC">
      <w:r>
        <w:separator/>
      </w:r>
    </w:p>
  </w:endnote>
  <w:endnote w:type="continuationSeparator" w:id="0">
    <w:p w:rsidR="00BC5186" w:rsidRDefault="00BC5186" w:rsidP="003D4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Gungsuh">
    <w:panose1 w:val="02030600000101010101"/>
    <w:charset w:val="81"/>
    <w:family w:val="roman"/>
    <w:pitch w:val="variable"/>
    <w:sig w:usb0="B00002AF" w:usb1="69D77CFB" w:usb2="00000030" w:usb3="00000000" w:csb0="0008009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186" w:rsidRDefault="00BC5186" w:rsidP="003D4AAC">
      <w:r>
        <w:separator/>
      </w:r>
    </w:p>
  </w:footnote>
  <w:footnote w:type="continuationSeparator" w:id="0">
    <w:p w:rsidR="00BC5186" w:rsidRDefault="00BC5186" w:rsidP="003D4A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D0" w:rsidRPr="00DE6DD0" w:rsidRDefault="00DE6DD0" w:rsidP="00DE6DD0">
    <w:pPr>
      <w:tabs>
        <w:tab w:val="center" w:pos="4153"/>
        <w:tab w:val="right" w:pos="8306"/>
      </w:tabs>
      <w:spacing w:before="567"/>
      <w:ind w:left="-425" w:firstLine="0"/>
      <w:rPr>
        <w:sz w:val="20"/>
        <w:szCs w:val="20"/>
      </w:rPr>
    </w:pPr>
    <w:r>
      <w:rPr>
        <w:rFonts w:hint="eastAsia"/>
        <w:sz w:val="20"/>
        <w:szCs w:val="20"/>
      </w:rPr>
      <w:t xml:space="preserve">             </w:t>
    </w:r>
    <w:r>
      <w:rPr>
        <w:sz w:val="20"/>
        <w:szCs w:val="20"/>
      </w:rPr>
      <w:t>花蓮縣</w:t>
    </w:r>
    <w:proofErr w:type="gramStart"/>
    <w:r>
      <w:rPr>
        <w:rFonts w:eastAsia="Calibri"/>
        <w:sz w:val="20"/>
        <w:szCs w:val="20"/>
      </w:rPr>
      <w:t>107</w:t>
    </w:r>
    <w:proofErr w:type="gramEnd"/>
    <w:r>
      <w:rPr>
        <w:rFonts w:ascii="細明體" w:eastAsia="細明體" w:hAnsi="細明體" w:cs="細明體" w:hint="eastAsia"/>
        <w:sz w:val="20"/>
        <w:szCs w:val="20"/>
      </w:rPr>
      <w:t>年度上半年十二年國民基本教育精進國民中學及國民小學教學品質計畫</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327"/>
    <w:rsid w:val="000470FF"/>
    <w:rsid w:val="000B05CF"/>
    <w:rsid w:val="00137327"/>
    <w:rsid w:val="001A159D"/>
    <w:rsid w:val="00324D79"/>
    <w:rsid w:val="003633BB"/>
    <w:rsid w:val="0038063C"/>
    <w:rsid w:val="003D4AAC"/>
    <w:rsid w:val="00507D49"/>
    <w:rsid w:val="00642F53"/>
    <w:rsid w:val="00696104"/>
    <w:rsid w:val="007254EB"/>
    <w:rsid w:val="00B033FC"/>
    <w:rsid w:val="00B63848"/>
    <w:rsid w:val="00BC5186"/>
    <w:rsid w:val="00D12DC9"/>
    <w:rsid w:val="00DD7B4A"/>
    <w:rsid w:val="00DE6DD0"/>
    <w:rsid w:val="00F456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327"/>
    <w:pPr>
      <w:widowControl w:val="0"/>
      <w:ind w:left="1276" w:hanging="567"/>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137327"/>
    <w:rPr>
      <w:i/>
      <w:iCs/>
    </w:rPr>
  </w:style>
  <w:style w:type="paragraph" w:styleId="a4">
    <w:name w:val="header"/>
    <w:basedOn w:val="a"/>
    <w:link w:val="a5"/>
    <w:uiPriority w:val="99"/>
    <w:unhideWhenUsed/>
    <w:rsid w:val="003D4AAC"/>
    <w:pPr>
      <w:tabs>
        <w:tab w:val="center" w:pos="4153"/>
        <w:tab w:val="right" w:pos="8306"/>
      </w:tabs>
      <w:snapToGrid w:val="0"/>
    </w:pPr>
    <w:rPr>
      <w:sz w:val="20"/>
      <w:szCs w:val="20"/>
    </w:rPr>
  </w:style>
  <w:style w:type="character" w:customStyle="1" w:styleId="a5">
    <w:name w:val="頁首 字元"/>
    <w:basedOn w:val="a0"/>
    <w:link w:val="a4"/>
    <w:uiPriority w:val="99"/>
    <w:rsid w:val="003D4AAC"/>
    <w:rPr>
      <w:rFonts w:ascii="Calibri" w:eastAsia="新細明體" w:hAnsi="Calibri" w:cs="Times New Roman"/>
      <w:sz w:val="20"/>
      <w:szCs w:val="20"/>
    </w:rPr>
  </w:style>
  <w:style w:type="paragraph" w:styleId="a6">
    <w:name w:val="footer"/>
    <w:basedOn w:val="a"/>
    <w:link w:val="a7"/>
    <w:uiPriority w:val="99"/>
    <w:unhideWhenUsed/>
    <w:rsid w:val="003D4AAC"/>
    <w:pPr>
      <w:tabs>
        <w:tab w:val="center" w:pos="4153"/>
        <w:tab w:val="right" w:pos="8306"/>
      </w:tabs>
      <w:snapToGrid w:val="0"/>
    </w:pPr>
    <w:rPr>
      <w:sz w:val="20"/>
      <w:szCs w:val="20"/>
    </w:rPr>
  </w:style>
  <w:style w:type="character" w:customStyle="1" w:styleId="a7">
    <w:name w:val="頁尾 字元"/>
    <w:basedOn w:val="a0"/>
    <w:link w:val="a6"/>
    <w:uiPriority w:val="99"/>
    <w:rsid w:val="003D4AAC"/>
    <w:rPr>
      <w:rFonts w:ascii="Calibri" w:eastAsia="新細明體" w:hAnsi="Calibri" w:cs="Times New Roman"/>
      <w:sz w:val="20"/>
      <w:szCs w:val="20"/>
    </w:rPr>
  </w:style>
  <w:style w:type="paragraph" w:styleId="a8">
    <w:name w:val="Balloon Text"/>
    <w:basedOn w:val="a"/>
    <w:link w:val="a9"/>
    <w:uiPriority w:val="99"/>
    <w:semiHidden/>
    <w:unhideWhenUsed/>
    <w:rsid w:val="00DE6DD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E6DD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327"/>
    <w:pPr>
      <w:widowControl w:val="0"/>
      <w:ind w:left="1276" w:hanging="567"/>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137327"/>
    <w:rPr>
      <w:i/>
      <w:iCs/>
    </w:rPr>
  </w:style>
  <w:style w:type="paragraph" w:styleId="a4">
    <w:name w:val="header"/>
    <w:basedOn w:val="a"/>
    <w:link w:val="a5"/>
    <w:uiPriority w:val="99"/>
    <w:unhideWhenUsed/>
    <w:rsid w:val="003D4AAC"/>
    <w:pPr>
      <w:tabs>
        <w:tab w:val="center" w:pos="4153"/>
        <w:tab w:val="right" w:pos="8306"/>
      </w:tabs>
      <w:snapToGrid w:val="0"/>
    </w:pPr>
    <w:rPr>
      <w:sz w:val="20"/>
      <w:szCs w:val="20"/>
    </w:rPr>
  </w:style>
  <w:style w:type="character" w:customStyle="1" w:styleId="a5">
    <w:name w:val="頁首 字元"/>
    <w:basedOn w:val="a0"/>
    <w:link w:val="a4"/>
    <w:uiPriority w:val="99"/>
    <w:rsid w:val="003D4AAC"/>
    <w:rPr>
      <w:rFonts w:ascii="Calibri" w:eastAsia="新細明體" w:hAnsi="Calibri" w:cs="Times New Roman"/>
      <w:sz w:val="20"/>
      <w:szCs w:val="20"/>
    </w:rPr>
  </w:style>
  <w:style w:type="paragraph" w:styleId="a6">
    <w:name w:val="footer"/>
    <w:basedOn w:val="a"/>
    <w:link w:val="a7"/>
    <w:uiPriority w:val="99"/>
    <w:unhideWhenUsed/>
    <w:rsid w:val="003D4AAC"/>
    <w:pPr>
      <w:tabs>
        <w:tab w:val="center" w:pos="4153"/>
        <w:tab w:val="right" w:pos="8306"/>
      </w:tabs>
      <w:snapToGrid w:val="0"/>
    </w:pPr>
    <w:rPr>
      <w:sz w:val="20"/>
      <w:szCs w:val="20"/>
    </w:rPr>
  </w:style>
  <w:style w:type="character" w:customStyle="1" w:styleId="a7">
    <w:name w:val="頁尾 字元"/>
    <w:basedOn w:val="a0"/>
    <w:link w:val="a6"/>
    <w:uiPriority w:val="99"/>
    <w:rsid w:val="003D4AAC"/>
    <w:rPr>
      <w:rFonts w:ascii="Calibri" w:eastAsia="新細明體" w:hAnsi="Calibri" w:cs="Times New Roman"/>
      <w:sz w:val="20"/>
      <w:szCs w:val="20"/>
    </w:rPr>
  </w:style>
  <w:style w:type="paragraph" w:styleId="a8">
    <w:name w:val="Balloon Text"/>
    <w:basedOn w:val="a"/>
    <w:link w:val="a9"/>
    <w:uiPriority w:val="99"/>
    <w:semiHidden/>
    <w:unhideWhenUsed/>
    <w:rsid w:val="00DE6DD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E6D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2</cp:revision>
  <dcterms:created xsi:type="dcterms:W3CDTF">2018-04-12T07:24:00Z</dcterms:created>
  <dcterms:modified xsi:type="dcterms:W3CDTF">2018-04-12T07:24:00Z</dcterms:modified>
</cp:coreProperties>
</file>