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「中國哲學普及讀本《老子來了》教學經驗分享會」企劃書</w:t>
      </w:r>
    </w:p>
    <w:p>
      <w:pPr>
        <w:numPr>
          <w:ilvl w:val="0"/>
          <w:numId w:val="2"/>
        </w:num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會議名稱：中國哲學普及讀本《老子來了》教學經驗分享會</w:t>
      </w:r>
    </w:p>
    <w:p>
      <w:pPr>
        <w:numPr>
          <w:ilvl w:val="0"/>
          <w:numId w:val="2"/>
        </w:num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會議主旨：本會議為「儒此說來，甚有道理」計畫之延伸項目。在儒學中心完成中國哲學普及讀本《老子來了》一書之編輯工作後，邀請教學現場的老師們，一同分享他們使用這本書進行教學的經驗。以作為本計畫之執行成果參考。</w:t>
      </w:r>
    </w:p>
    <w:p>
      <w:pPr>
        <w:numPr>
          <w:ilvl w:val="0"/>
          <w:numId w:val="2"/>
        </w:num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指導單位：臺北市政府教育局</w:t>
      </w:r>
    </w:p>
    <w:p>
      <w:pPr>
        <w:numPr>
          <w:ilvl w:val="0"/>
          <w:numId w:val="2"/>
        </w:num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主辦單位：臺北市立大學人文藝術學院儒學中心</w:t>
      </w:r>
    </w:p>
    <w:p>
      <w:pPr>
        <w:numPr>
          <w:ilvl w:val="0"/>
          <w:numId w:val="2"/>
        </w:num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參加對象：小學教師、中學教師、大專院校教師、師培生等</w:t>
      </w:r>
    </w:p>
    <w:p>
      <w:pPr>
        <w:numPr>
          <w:ilvl w:val="0"/>
          <w:numId w:val="2"/>
        </w:num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會議時間：民國107年11月30日(星期五)10:00-11:30</w:t>
      </w:r>
    </w:p>
    <w:p>
      <w:pPr>
        <w:numPr>
          <w:ilvl w:val="0"/>
          <w:numId w:val="2"/>
        </w:num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會議地點：臺北市立大學博愛校區公誠樓G415會議室</w:t>
      </w:r>
    </w:p>
    <w:p>
      <w:pPr>
        <w:numPr>
          <w:ilvl w:val="0"/>
          <w:numId w:val="2"/>
        </w:num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討論內容：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1.情感教育教學經驗分享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2.中國哲學教學經驗分享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3.學生課堂回饋內容分享</w:t>
      </w:r>
    </w:p>
    <w:p>
      <w:pPr>
        <w:numPr>
          <w:ilvl w:val="0"/>
          <w:numId w:val="4"/>
        </w:num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會議流程：</w:t>
      </w:r>
    </w:p>
    <w:tbl>
      <w:tblPr/>
      <w:tblGrid>
        <w:gridCol w:w="2518"/>
        <w:gridCol w:w="3056"/>
        <w:gridCol w:w="2788"/>
      </w:tblGrid>
      <w:tr>
        <w:trPr>
          <w:trHeight w:val="531" w:hRule="auto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時間</w:t>
            </w:r>
          </w:p>
        </w:tc>
        <w:tc>
          <w:tcPr>
            <w:tcW w:w="3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內容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發表人</w:t>
            </w:r>
          </w:p>
        </w:tc>
      </w:tr>
      <w:tr>
        <w:trPr>
          <w:trHeight w:val="794" w:hRule="auto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10:00-10:10</w:t>
            </w:r>
          </w:p>
        </w:tc>
        <w:tc>
          <w:tcPr>
            <w:tcW w:w="3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會議緣起與計畫說明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臺北市立大學儒學中心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陳思齊主任</w:t>
            </w:r>
          </w:p>
        </w:tc>
      </w:tr>
      <w:tr>
        <w:trPr>
          <w:trHeight w:val="794" w:hRule="auto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10:10-10:25</w:t>
            </w:r>
          </w:p>
        </w:tc>
        <w:tc>
          <w:tcPr>
            <w:tcW w:w="3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教學經驗分享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新北市立漳和國中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張文竹老師</w:t>
            </w:r>
          </w:p>
        </w:tc>
      </w:tr>
      <w:tr>
        <w:trPr>
          <w:trHeight w:val="794" w:hRule="auto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10:25-10:40</w:t>
            </w:r>
          </w:p>
        </w:tc>
        <w:tc>
          <w:tcPr>
            <w:tcW w:w="3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教學經驗分享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新北市立土城國中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吳曉玲老師</w:t>
            </w:r>
          </w:p>
        </w:tc>
      </w:tr>
      <w:tr>
        <w:trPr>
          <w:trHeight w:val="794" w:hRule="auto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10:40-10:55</w:t>
            </w:r>
          </w:p>
        </w:tc>
        <w:tc>
          <w:tcPr>
            <w:tcW w:w="3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教學經驗分享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靜修女中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李亞星老師</w:t>
            </w:r>
          </w:p>
        </w:tc>
      </w:tr>
      <w:tr>
        <w:trPr>
          <w:trHeight w:val="794" w:hRule="auto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10:55-11:10</w:t>
            </w:r>
          </w:p>
        </w:tc>
        <w:tc>
          <w:tcPr>
            <w:tcW w:w="3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教學經驗分享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臺北市立忠孝國中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高焜源老師</w:t>
            </w:r>
          </w:p>
        </w:tc>
      </w:tr>
      <w:tr>
        <w:trPr>
          <w:trHeight w:val="794" w:hRule="auto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11:10-11:30</w:t>
            </w:r>
          </w:p>
        </w:tc>
        <w:tc>
          <w:tcPr>
            <w:tcW w:w="3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綜合討論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臺北市立大學儒學中心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陳思齊主任</w:t>
            </w:r>
          </w:p>
        </w:tc>
      </w:tr>
      <w:tr>
        <w:trPr>
          <w:trHeight w:val="564" w:hRule="auto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11:30</w:t>
            </w:r>
          </w:p>
        </w:tc>
        <w:tc>
          <w:tcPr>
            <w:tcW w:w="30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會議結束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參與本會議之師培生，亦將頒予1.5小時之研習證明。</w:t>
      </w:r>
    </w:p>
    <w:p>
      <w:pPr>
        <w:numPr>
          <w:ilvl w:val="0"/>
          <w:numId w:val="25"/>
        </w:numPr>
        <w:spacing w:before="0" w:after="0" w:line="240"/>
        <w:ind w:right="0" w:left="993" w:hanging="993"/>
        <w:jc w:val="both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本會議已於全國教師在職進修網登錄，參與本次會議之在職教師，將核發1.5小時之研習時數。在職教師請同時至以下連結報名：</w:t>
      </w:r>
      <w:hyperlink xmlns:r="http://schemas.openxmlformats.org/officeDocument/2006/relationships" r:id="docRId0">
        <w:r>
          <w:rPr>
            <w:rFonts w:ascii="標楷體" w:hAnsi="標楷體" w:cs="標楷體" w:eastAsia="標楷體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https://goo.gl/p6AJhs</w:t>
        </w:r>
      </w:hyperlink>
    </w:p>
    <w:p>
      <w:pPr>
        <w:widowControl w:val="false"/>
        <w:spacing w:before="0" w:after="0" w:line="240"/>
        <w:ind w:right="0" w:left="0" w:firstLine="0"/>
        <w:jc w:val="center"/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  <w:t xml:space="preserve">參與會議學者名單（會議主持人）</w:t>
      </w:r>
    </w:p>
    <w:tbl>
      <w:tblPr/>
      <w:tblGrid>
        <w:gridCol w:w="2376"/>
        <w:gridCol w:w="5986"/>
      </w:tblGrid>
      <w:tr>
        <w:trPr>
          <w:trHeight w:val="737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主持人</w:t>
            </w:r>
          </w:p>
        </w:tc>
        <w:tc>
          <w:tcPr>
            <w:tcW w:w="5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職稱</w:t>
            </w:r>
          </w:p>
        </w:tc>
      </w:tr>
      <w:tr>
        <w:trPr>
          <w:trHeight w:val="737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陳思齊</w:t>
            </w:r>
          </w:p>
        </w:tc>
        <w:tc>
          <w:tcPr>
            <w:tcW w:w="5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臺北市立大學中國語文學系助理教授兼儒學中心主任</w:t>
            </w:r>
          </w:p>
        </w:tc>
      </w:tr>
    </w:tbl>
    <w:p>
      <w:pPr>
        <w:widowControl w:val="false"/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32"/>
          <w:shd w:fill="auto" w:val="clear"/>
        </w:rPr>
        <w:t xml:space="preserve">參與會議學者名單（發表人）</w:t>
      </w:r>
    </w:p>
    <w:tbl>
      <w:tblPr/>
      <w:tblGrid>
        <w:gridCol w:w="2376"/>
        <w:gridCol w:w="5986"/>
      </w:tblGrid>
      <w:tr>
        <w:trPr>
          <w:trHeight w:val="737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發表人</w:t>
            </w:r>
          </w:p>
        </w:tc>
        <w:tc>
          <w:tcPr>
            <w:tcW w:w="5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職稱</w:t>
            </w:r>
          </w:p>
        </w:tc>
      </w:tr>
      <w:tr>
        <w:trPr>
          <w:trHeight w:val="737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張文竹</w:t>
            </w:r>
          </w:p>
        </w:tc>
        <w:tc>
          <w:tcPr>
            <w:tcW w:w="5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新北市立漳和國民中學老師</w:t>
            </w:r>
          </w:p>
        </w:tc>
      </w:tr>
      <w:tr>
        <w:trPr>
          <w:trHeight w:val="737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吳曉玲</w:t>
            </w:r>
          </w:p>
        </w:tc>
        <w:tc>
          <w:tcPr>
            <w:tcW w:w="5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新北市立土城國民中學老師</w:t>
            </w:r>
          </w:p>
        </w:tc>
      </w:tr>
      <w:tr>
        <w:trPr>
          <w:trHeight w:val="737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李亞星</w:t>
            </w:r>
          </w:p>
        </w:tc>
        <w:tc>
          <w:tcPr>
            <w:tcW w:w="5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靜修女子高級中學老師</w:t>
            </w:r>
          </w:p>
        </w:tc>
      </w:tr>
      <w:tr>
        <w:trPr>
          <w:trHeight w:val="737" w:hRule="auto"/>
          <w:jc w:val="left"/>
        </w:trPr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高焜源</w:t>
            </w:r>
          </w:p>
        </w:tc>
        <w:tc>
          <w:tcPr>
            <w:tcW w:w="5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臺北市立忠孝國民中學老師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4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goo.gl/p6AJhs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