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B6" w:rsidRPr="00B84AEF" w:rsidRDefault="00DA09B6" w:rsidP="00DA09B6">
      <w:pPr>
        <w:widowControl w:val="0"/>
        <w:pBdr>
          <w:top w:val="none" w:sz="0" w:space="0" w:color="auto"/>
          <w:left w:val="none" w:sz="0" w:space="0" w:color="auto"/>
          <w:bottom w:val="none" w:sz="0" w:space="0" w:color="auto"/>
          <w:right w:val="none" w:sz="0" w:space="0" w:color="auto"/>
          <w:between w:val="none" w:sz="0" w:space="0" w:color="auto"/>
        </w:pBdr>
        <w:spacing w:after="0" w:line="240" w:lineRule="atLeast"/>
        <w:jc w:val="center"/>
        <w:rPr>
          <w:rFonts w:ascii="標楷體" w:eastAsia="標楷體" w:hAnsi="標楷體" w:cs="Times New Roman"/>
          <w:b/>
          <w:color w:val="auto"/>
          <w:kern w:val="2"/>
        </w:rPr>
      </w:pPr>
      <w:r w:rsidRPr="00B84AEF">
        <w:rPr>
          <w:rFonts w:ascii="標楷體" w:eastAsia="標楷體" w:hAnsi="標楷體" w:cs="Times New Roman" w:hint="eastAsia"/>
          <w:b/>
          <w:color w:val="auto"/>
          <w:kern w:val="2"/>
        </w:rPr>
        <w:t>花蓮縣109</w:t>
      </w:r>
      <w:proofErr w:type="gramStart"/>
      <w:r w:rsidRPr="00B84AEF">
        <w:rPr>
          <w:rFonts w:ascii="標楷體" w:eastAsia="標楷體" w:hAnsi="標楷體" w:cs="Times New Roman" w:hint="eastAsia"/>
          <w:b/>
          <w:color w:val="auto"/>
          <w:kern w:val="2"/>
        </w:rPr>
        <w:t>學年度精進</w:t>
      </w:r>
      <w:proofErr w:type="gramEnd"/>
      <w:r w:rsidRPr="00B84AEF">
        <w:rPr>
          <w:rFonts w:ascii="標楷體" w:eastAsia="標楷體" w:hAnsi="標楷體" w:cs="Times New Roman" w:hint="eastAsia"/>
          <w:b/>
          <w:color w:val="auto"/>
          <w:kern w:val="2"/>
        </w:rPr>
        <w:t>國民中小學教師教學專業與課程品質整</w:t>
      </w:r>
      <w:r w:rsidRPr="00B84AEF">
        <w:rPr>
          <w:rFonts w:ascii="標楷體" w:eastAsia="標楷體" w:hAnsi="標楷體" w:cs="Times New Roman"/>
          <w:b/>
          <w:color w:val="auto"/>
          <w:kern w:val="2"/>
        </w:rPr>
        <w:t>體推動計畫</w:t>
      </w:r>
    </w:p>
    <w:p w:rsidR="00DA09B6" w:rsidRPr="00B84AEF" w:rsidRDefault="00DA09B6" w:rsidP="00DA09B6">
      <w:pPr>
        <w:autoSpaceDE w:val="0"/>
        <w:autoSpaceDN w:val="0"/>
        <w:snapToGrid w:val="0"/>
        <w:ind w:leftChars="-129" w:left="-284" w:rightChars="-155" w:right="-341"/>
        <w:jc w:val="center"/>
        <w:rPr>
          <w:rFonts w:ascii="Times New Roman" w:eastAsia="標楷體" w:hAnsi="Times New Roman"/>
          <w:sz w:val="32"/>
          <w:szCs w:val="32"/>
        </w:rPr>
      </w:pPr>
      <w:r w:rsidRPr="00B84AEF">
        <w:rPr>
          <w:rFonts w:ascii="Times New Roman" w:eastAsia="標楷體" w:hAnsi="標楷體" w:hint="eastAsia"/>
          <w:sz w:val="32"/>
          <w:szCs w:val="32"/>
        </w:rPr>
        <w:t>花蓮縣</w:t>
      </w:r>
      <w:r w:rsidRPr="00B84AEF">
        <w:rPr>
          <w:rFonts w:ascii="Times New Roman" w:eastAsia="標楷體" w:hAnsi="標楷體" w:hint="eastAsia"/>
          <w:sz w:val="32"/>
          <w:szCs w:val="32"/>
        </w:rPr>
        <w:t>109</w:t>
      </w:r>
      <w:r w:rsidRPr="00B84AEF">
        <w:rPr>
          <w:rFonts w:ascii="Times New Roman" w:eastAsia="標楷體" w:hAnsi="標楷體" w:hint="eastAsia"/>
          <w:sz w:val="32"/>
          <w:szCs w:val="32"/>
        </w:rPr>
        <w:t>學年度厚</w:t>
      </w:r>
      <w:r w:rsidRPr="00B84AEF">
        <w:rPr>
          <w:rFonts w:ascii="Times New Roman" w:eastAsia="標楷體" w:hAnsi="標楷體"/>
          <w:sz w:val="32"/>
          <w:szCs w:val="32"/>
        </w:rPr>
        <w:t>植</w:t>
      </w:r>
      <w:r w:rsidRPr="00B84AEF">
        <w:rPr>
          <w:rFonts w:ascii="Times New Roman" w:eastAsia="標楷體" w:hAnsi="標楷體" w:hint="eastAsia"/>
          <w:sz w:val="32"/>
          <w:szCs w:val="32"/>
        </w:rPr>
        <w:t>教</w:t>
      </w:r>
      <w:r w:rsidRPr="00B84AEF">
        <w:rPr>
          <w:rFonts w:ascii="Times New Roman" w:eastAsia="標楷體" w:hAnsi="標楷體"/>
          <w:sz w:val="32"/>
          <w:szCs w:val="32"/>
        </w:rPr>
        <w:t>學</w:t>
      </w:r>
      <w:r w:rsidRPr="00B84AEF">
        <w:rPr>
          <w:rFonts w:ascii="Times New Roman" w:eastAsia="標楷體" w:hAnsi="標楷體" w:hint="eastAsia"/>
          <w:sz w:val="32"/>
          <w:szCs w:val="32"/>
        </w:rPr>
        <w:t>領導人才培</w:t>
      </w:r>
      <w:r w:rsidRPr="00B84AEF">
        <w:rPr>
          <w:rFonts w:ascii="Times New Roman" w:eastAsia="標楷體" w:hAnsi="標楷體"/>
          <w:sz w:val="32"/>
          <w:szCs w:val="32"/>
        </w:rPr>
        <w:t>力計畫</w:t>
      </w:r>
    </w:p>
    <w:p w:rsidR="00DA09B6" w:rsidRPr="00B84AEF" w:rsidRDefault="00DA09B6" w:rsidP="00DA09B6">
      <w:pPr>
        <w:adjustRightInd w:val="0"/>
        <w:snapToGrid w:val="0"/>
        <w:spacing w:line="240" w:lineRule="atLeast"/>
        <w:rPr>
          <w:rFonts w:ascii="Times New Roman" w:eastAsia="標楷體" w:hAnsi="Times New Roman"/>
          <w:b/>
          <w:sz w:val="24"/>
          <w:szCs w:val="24"/>
        </w:rPr>
      </w:pPr>
      <w:r w:rsidRPr="00B84AEF">
        <w:rPr>
          <w:rFonts w:ascii="Times New Roman" w:eastAsia="標楷體" w:hAnsi="Times New Roman" w:hint="eastAsia"/>
          <w:b/>
          <w:sz w:val="24"/>
          <w:szCs w:val="24"/>
        </w:rPr>
        <w:t>一、</w:t>
      </w:r>
      <w:r w:rsidRPr="00B84AEF">
        <w:rPr>
          <w:rFonts w:ascii="Times New Roman" w:eastAsia="標楷體" w:hAnsi="Times New Roman"/>
          <w:b/>
          <w:sz w:val="24"/>
          <w:szCs w:val="24"/>
        </w:rPr>
        <w:t>依據：</w:t>
      </w:r>
    </w:p>
    <w:p w:rsidR="00DA09B6" w:rsidRPr="00B84AEF" w:rsidRDefault="00DA09B6" w:rsidP="00DA09B6">
      <w:pPr>
        <w:adjustRightInd w:val="0"/>
        <w:snapToGrid w:val="0"/>
        <w:spacing w:line="240" w:lineRule="atLeast"/>
        <w:ind w:leftChars="118" w:left="685" w:hangingChars="177" w:hanging="425"/>
        <w:jc w:val="both"/>
        <w:rPr>
          <w:rFonts w:ascii="Times New Roman" w:eastAsia="標楷體" w:hAnsi="Times New Roman"/>
          <w:sz w:val="24"/>
          <w:szCs w:val="24"/>
        </w:rPr>
      </w:pPr>
      <w:r w:rsidRPr="00B84AEF">
        <w:rPr>
          <w:rFonts w:ascii="Times New Roman" w:eastAsia="標楷體" w:hAnsi="Times New Roman" w:hint="eastAsia"/>
          <w:sz w:val="24"/>
          <w:szCs w:val="24"/>
        </w:rPr>
        <w:t>(</w:t>
      </w:r>
      <w:proofErr w:type="gramStart"/>
      <w:r w:rsidRPr="00B84AEF">
        <w:rPr>
          <w:rFonts w:ascii="Times New Roman" w:eastAsia="標楷體" w:hAnsi="Times New Roman"/>
          <w:sz w:val="24"/>
          <w:szCs w:val="24"/>
        </w:rPr>
        <w:t>一</w:t>
      </w:r>
      <w:proofErr w:type="gramEnd"/>
      <w:r w:rsidRPr="00B84AEF">
        <w:rPr>
          <w:rFonts w:ascii="Times New Roman" w:eastAsia="標楷體" w:hAnsi="Times New Roman" w:hint="eastAsia"/>
          <w:sz w:val="24"/>
          <w:szCs w:val="24"/>
        </w:rPr>
        <w:t>)</w:t>
      </w:r>
      <w:r w:rsidRPr="00B84AEF">
        <w:rPr>
          <w:rFonts w:ascii="Times New Roman" w:eastAsia="標楷體" w:hAnsi="Times New Roman"/>
          <w:sz w:val="24"/>
          <w:szCs w:val="24"/>
        </w:rPr>
        <w:t>、</w:t>
      </w:r>
      <w:r w:rsidRPr="00B84AEF">
        <w:rPr>
          <w:rFonts w:ascii="標楷體" w:eastAsia="標楷體" w:hAnsi="標楷體" w:cs="Arial" w:hint="eastAsia"/>
          <w:sz w:val="24"/>
          <w:szCs w:val="24"/>
        </w:rPr>
        <w:t>教育部補助辦理精進國民中學及國民小學教師教學專業與課程品質作業要點</w:t>
      </w:r>
      <w:r w:rsidRPr="00B84AEF">
        <w:rPr>
          <w:rFonts w:ascii="標楷體" w:eastAsia="標楷體" w:hAnsi="標楷體"/>
          <w:sz w:val="24"/>
          <w:szCs w:val="24"/>
        </w:rPr>
        <w:t>。</w:t>
      </w:r>
    </w:p>
    <w:p w:rsidR="00DA09B6" w:rsidRPr="00B84AEF" w:rsidRDefault="00DA09B6" w:rsidP="00DA09B6">
      <w:pPr>
        <w:adjustRightInd w:val="0"/>
        <w:snapToGrid w:val="0"/>
        <w:spacing w:line="240" w:lineRule="atLeast"/>
        <w:ind w:leftChars="118" w:left="685" w:hangingChars="177" w:hanging="425"/>
        <w:jc w:val="both"/>
        <w:rPr>
          <w:rFonts w:ascii="Times New Roman" w:eastAsia="標楷體" w:hAnsi="Times New Roman"/>
          <w:sz w:val="24"/>
          <w:szCs w:val="24"/>
        </w:rPr>
      </w:pPr>
      <w:r w:rsidRPr="00B84AEF">
        <w:rPr>
          <w:rFonts w:ascii="Times New Roman" w:eastAsia="標楷體" w:hAnsi="Times New Roman" w:hint="eastAsia"/>
          <w:sz w:val="24"/>
          <w:szCs w:val="24"/>
        </w:rPr>
        <w:t>(</w:t>
      </w:r>
      <w:r w:rsidRPr="00B84AEF">
        <w:rPr>
          <w:rFonts w:ascii="Times New Roman" w:eastAsia="標楷體" w:hAnsi="Times New Roman"/>
          <w:sz w:val="24"/>
          <w:szCs w:val="24"/>
        </w:rPr>
        <w:t>二</w:t>
      </w:r>
      <w:r w:rsidRPr="00B84AEF">
        <w:rPr>
          <w:rFonts w:ascii="Times New Roman" w:eastAsia="標楷體" w:hAnsi="Times New Roman" w:hint="eastAsia"/>
          <w:sz w:val="24"/>
          <w:szCs w:val="24"/>
        </w:rPr>
        <w:t>)</w:t>
      </w:r>
      <w:r w:rsidRPr="00B84AEF">
        <w:rPr>
          <w:rFonts w:ascii="Times New Roman" w:eastAsia="標楷體" w:hAnsi="Times New Roman"/>
          <w:sz w:val="24"/>
          <w:szCs w:val="24"/>
        </w:rPr>
        <w:t>、花蓮縣</w:t>
      </w:r>
      <w:r w:rsidRPr="00B84AEF">
        <w:rPr>
          <w:rFonts w:ascii="Times New Roman" w:eastAsia="標楷體" w:hAnsi="Times New Roman" w:hint="eastAsia"/>
          <w:sz w:val="24"/>
          <w:szCs w:val="24"/>
        </w:rPr>
        <w:t>109</w:t>
      </w:r>
      <w:r w:rsidRPr="00B84AEF">
        <w:rPr>
          <w:rFonts w:ascii="Times New Roman" w:eastAsia="標楷體" w:hAnsi="Times New Roman" w:hint="eastAsia"/>
          <w:sz w:val="24"/>
          <w:szCs w:val="24"/>
        </w:rPr>
        <w:t>學年度</w:t>
      </w:r>
      <w:r w:rsidRPr="00B84AEF">
        <w:rPr>
          <w:rFonts w:ascii="Times New Roman" w:eastAsia="標楷體" w:hAnsi="Times New Roman"/>
          <w:sz w:val="24"/>
          <w:szCs w:val="24"/>
        </w:rPr>
        <w:t>精進國民中小學教學</w:t>
      </w:r>
      <w:r w:rsidRPr="00B84AEF">
        <w:rPr>
          <w:rFonts w:ascii="Times New Roman" w:eastAsia="標楷體" w:hAnsi="Times New Roman" w:hint="eastAsia"/>
          <w:sz w:val="24"/>
          <w:szCs w:val="24"/>
        </w:rPr>
        <w:t>專業與課程</w:t>
      </w:r>
      <w:r w:rsidRPr="00B84AEF">
        <w:rPr>
          <w:rFonts w:ascii="Times New Roman" w:eastAsia="標楷體" w:hAnsi="Times New Roman"/>
          <w:sz w:val="24"/>
          <w:szCs w:val="24"/>
        </w:rPr>
        <w:t>品質</w:t>
      </w:r>
      <w:r w:rsidRPr="00B84AEF">
        <w:rPr>
          <w:rFonts w:ascii="Times New Roman" w:eastAsia="標楷體" w:hAnsi="Times New Roman" w:hint="eastAsia"/>
          <w:sz w:val="24"/>
          <w:szCs w:val="24"/>
        </w:rPr>
        <w:t>整體推動</w:t>
      </w:r>
      <w:r w:rsidRPr="00B84AEF">
        <w:rPr>
          <w:rFonts w:ascii="Times New Roman" w:eastAsia="標楷體" w:hAnsi="Times New Roman"/>
          <w:sz w:val="24"/>
          <w:szCs w:val="24"/>
        </w:rPr>
        <w:t>計畫。</w:t>
      </w:r>
    </w:p>
    <w:p w:rsidR="00DA09B6" w:rsidRPr="00B84AEF" w:rsidRDefault="0026694A" w:rsidP="0023418A">
      <w:pPr>
        <w:tabs>
          <w:tab w:val="left" w:pos="605"/>
        </w:tabs>
        <w:spacing w:beforeLines="50" w:before="120"/>
        <w:ind w:leftChars="-1" w:left="-2"/>
        <w:jc w:val="both"/>
        <w:rPr>
          <w:rFonts w:ascii="Times New Roman" w:eastAsia="標楷體" w:hAnsi="Times New Roman"/>
          <w:b/>
          <w:sz w:val="24"/>
          <w:szCs w:val="24"/>
        </w:rPr>
      </w:pPr>
      <w:r>
        <w:rPr>
          <w:rFonts w:ascii="Times New Roman" w:eastAsia="標楷體" w:hAnsi="Times New Roman" w:hint="eastAsia"/>
          <w:b/>
          <w:sz w:val="24"/>
          <w:szCs w:val="24"/>
        </w:rPr>
        <w:t>二</w:t>
      </w:r>
      <w:r w:rsidR="00DA09B6" w:rsidRPr="00B84AEF">
        <w:rPr>
          <w:rFonts w:ascii="Times New Roman" w:eastAsia="標楷體" w:hAnsi="Times New Roman"/>
          <w:b/>
          <w:sz w:val="24"/>
          <w:szCs w:val="24"/>
        </w:rPr>
        <w:t>、目的：</w:t>
      </w:r>
    </w:p>
    <w:p w:rsidR="004268B7" w:rsidRPr="00B84AEF" w:rsidRDefault="004268B7" w:rsidP="004268B7">
      <w:pPr>
        <w:tabs>
          <w:tab w:val="num" w:pos="1920"/>
        </w:tabs>
        <w:adjustRightInd w:val="0"/>
        <w:snapToGrid w:val="0"/>
        <w:spacing w:line="240" w:lineRule="atLeast"/>
        <w:ind w:leftChars="118" w:left="685" w:hangingChars="177" w:hanging="425"/>
        <w:jc w:val="both"/>
        <w:rPr>
          <w:rFonts w:ascii="Times New Roman" w:eastAsia="標楷體"/>
          <w:sz w:val="24"/>
          <w:szCs w:val="24"/>
        </w:rPr>
      </w:pPr>
      <w:r w:rsidRPr="00B84AEF">
        <w:rPr>
          <w:rFonts w:ascii="Times New Roman" w:eastAsia="標楷體" w:hint="eastAsia"/>
          <w:sz w:val="24"/>
          <w:szCs w:val="24"/>
        </w:rPr>
        <w:t>(</w:t>
      </w:r>
      <w:r w:rsidRPr="00B84AEF">
        <w:rPr>
          <w:rFonts w:ascii="Times New Roman" w:eastAsia="標楷體"/>
          <w:sz w:val="24"/>
          <w:szCs w:val="24"/>
        </w:rPr>
        <w:t>一</w:t>
      </w:r>
      <w:r w:rsidRPr="00B84AEF">
        <w:rPr>
          <w:rFonts w:ascii="Times New Roman" w:eastAsia="標楷體" w:hint="eastAsia"/>
          <w:sz w:val="24"/>
          <w:szCs w:val="24"/>
        </w:rPr>
        <w:t>)</w:t>
      </w:r>
      <w:r w:rsidRPr="00B84AEF">
        <w:rPr>
          <w:rFonts w:ascii="Times New Roman" w:eastAsia="標楷體"/>
          <w:sz w:val="24"/>
          <w:szCs w:val="24"/>
        </w:rPr>
        <w:t>、</w:t>
      </w:r>
      <w:r w:rsidRPr="00B84AEF">
        <w:rPr>
          <w:rFonts w:ascii="Times New Roman" w:eastAsia="標楷體" w:hint="eastAsia"/>
          <w:sz w:val="24"/>
          <w:szCs w:val="24"/>
        </w:rPr>
        <w:t>延攬中央</w:t>
      </w:r>
      <w:r w:rsidRPr="00B84AEF">
        <w:rPr>
          <w:rFonts w:ascii="Times New Roman" w:eastAsia="標楷體"/>
          <w:sz w:val="24"/>
          <w:szCs w:val="24"/>
        </w:rPr>
        <w:t>級</w:t>
      </w:r>
      <w:r w:rsidRPr="00B84AEF">
        <w:rPr>
          <w:rFonts w:ascii="Times New Roman" w:eastAsia="標楷體" w:hint="eastAsia"/>
          <w:sz w:val="24"/>
          <w:szCs w:val="24"/>
        </w:rPr>
        <w:t>課</w:t>
      </w:r>
      <w:r w:rsidRPr="00B84AEF">
        <w:rPr>
          <w:rFonts w:ascii="Times New Roman" w:eastAsia="標楷體"/>
          <w:sz w:val="24"/>
          <w:szCs w:val="24"/>
        </w:rPr>
        <w:t>程專家</w:t>
      </w:r>
      <w:r w:rsidRPr="00B84AEF">
        <w:rPr>
          <w:rFonts w:ascii="Times New Roman" w:eastAsia="標楷體" w:hint="eastAsia"/>
          <w:sz w:val="24"/>
          <w:szCs w:val="24"/>
        </w:rPr>
        <w:t>為</w:t>
      </w:r>
      <w:r w:rsidRPr="00B84AEF">
        <w:rPr>
          <w:rFonts w:ascii="Times New Roman" w:eastAsia="標楷體"/>
          <w:sz w:val="24"/>
          <w:szCs w:val="24"/>
        </w:rPr>
        <w:t>花蓮</w:t>
      </w:r>
      <w:r w:rsidRPr="00B84AEF">
        <w:rPr>
          <w:rFonts w:ascii="Times New Roman" w:eastAsia="標楷體" w:hint="eastAsia"/>
          <w:sz w:val="24"/>
          <w:szCs w:val="24"/>
        </w:rPr>
        <w:t>培</w:t>
      </w:r>
      <w:r w:rsidRPr="00B84AEF">
        <w:rPr>
          <w:rFonts w:ascii="Times New Roman" w:eastAsia="標楷體"/>
          <w:sz w:val="24"/>
          <w:szCs w:val="24"/>
        </w:rPr>
        <w:t>育</w:t>
      </w:r>
      <w:r w:rsidRPr="00B84AEF">
        <w:rPr>
          <w:rFonts w:ascii="Times New Roman" w:eastAsia="標楷體" w:hint="eastAsia"/>
          <w:sz w:val="24"/>
          <w:szCs w:val="24"/>
        </w:rPr>
        <w:t>核心教師</w:t>
      </w:r>
      <w:r w:rsidRPr="00B84AEF">
        <w:rPr>
          <w:rFonts w:ascii="Times New Roman" w:eastAsia="標楷體"/>
          <w:sz w:val="24"/>
          <w:szCs w:val="24"/>
        </w:rPr>
        <w:t>人才</w:t>
      </w:r>
      <w:r w:rsidRPr="00B84AEF">
        <w:rPr>
          <w:rFonts w:ascii="Times New Roman" w:eastAsia="標楷體" w:hint="eastAsia"/>
          <w:sz w:val="24"/>
          <w:szCs w:val="24"/>
        </w:rPr>
        <w:t>，並建立課程教學領導人才協作網絡機制。</w:t>
      </w:r>
    </w:p>
    <w:p w:rsidR="004268B7" w:rsidRPr="00B84AEF" w:rsidRDefault="004268B7" w:rsidP="004268B7">
      <w:pPr>
        <w:tabs>
          <w:tab w:val="num" w:pos="1920"/>
        </w:tabs>
        <w:adjustRightInd w:val="0"/>
        <w:snapToGrid w:val="0"/>
        <w:spacing w:line="240" w:lineRule="atLeast"/>
        <w:ind w:leftChars="118" w:left="685" w:hangingChars="177" w:hanging="425"/>
        <w:jc w:val="both"/>
        <w:rPr>
          <w:rFonts w:ascii="Times New Roman" w:eastAsia="標楷體" w:hAnsi="Times New Roman"/>
          <w:sz w:val="24"/>
          <w:szCs w:val="24"/>
        </w:rPr>
      </w:pPr>
      <w:r w:rsidRPr="00B84AEF">
        <w:rPr>
          <w:rFonts w:ascii="Times New Roman" w:eastAsia="標楷體"/>
          <w:sz w:val="24"/>
          <w:szCs w:val="24"/>
        </w:rPr>
        <w:t>(</w:t>
      </w:r>
      <w:r w:rsidRPr="00B84AEF">
        <w:rPr>
          <w:rFonts w:ascii="Times New Roman" w:eastAsia="標楷體" w:hint="eastAsia"/>
          <w:sz w:val="24"/>
          <w:szCs w:val="24"/>
        </w:rPr>
        <w:t>二</w:t>
      </w:r>
      <w:r w:rsidRPr="00B84AEF">
        <w:rPr>
          <w:rFonts w:ascii="Times New Roman" w:eastAsia="標楷體"/>
          <w:sz w:val="24"/>
          <w:szCs w:val="24"/>
        </w:rPr>
        <w:t>)</w:t>
      </w:r>
      <w:r w:rsidRPr="00B84AEF">
        <w:rPr>
          <w:rFonts w:ascii="Times New Roman" w:eastAsia="標楷體" w:hint="eastAsia"/>
          <w:sz w:val="24"/>
          <w:szCs w:val="24"/>
        </w:rPr>
        <w:t>、持</w:t>
      </w:r>
      <w:r w:rsidRPr="00B84AEF">
        <w:rPr>
          <w:rFonts w:ascii="Times New Roman" w:eastAsia="標楷體"/>
          <w:sz w:val="24"/>
          <w:szCs w:val="24"/>
        </w:rPr>
        <w:t>續</w:t>
      </w:r>
      <w:r w:rsidRPr="00B84AEF">
        <w:rPr>
          <w:rFonts w:ascii="Times New Roman" w:eastAsia="標楷體" w:hint="eastAsia"/>
          <w:sz w:val="24"/>
          <w:szCs w:val="24"/>
        </w:rPr>
        <w:t>支持</w:t>
      </w:r>
      <w:r w:rsidRPr="00B84AEF">
        <w:rPr>
          <w:rFonts w:ascii="Times New Roman" w:eastAsia="標楷體"/>
          <w:sz w:val="24"/>
          <w:szCs w:val="24"/>
        </w:rPr>
        <w:t>花蓮</w:t>
      </w:r>
      <w:r w:rsidRPr="004C09E6">
        <w:rPr>
          <w:rFonts w:ascii="Times New Roman" w:eastAsia="標楷體" w:hint="eastAsia"/>
          <w:color w:val="auto"/>
          <w:sz w:val="24"/>
          <w:szCs w:val="24"/>
        </w:rPr>
        <w:t>縣國</w:t>
      </w:r>
      <w:r w:rsidRPr="00B84AEF">
        <w:rPr>
          <w:rFonts w:ascii="Times New Roman" w:eastAsia="標楷體"/>
          <w:sz w:val="24"/>
          <w:szCs w:val="24"/>
        </w:rPr>
        <w:t>中</w:t>
      </w:r>
      <w:r w:rsidRPr="00B84AEF">
        <w:rPr>
          <w:rFonts w:ascii="Times New Roman" w:eastAsia="標楷體" w:hint="eastAsia"/>
          <w:sz w:val="24"/>
          <w:szCs w:val="24"/>
        </w:rPr>
        <w:t>小發展探</w:t>
      </w:r>
      <w:r w:rsidRPr="00B84AEF">
        <w:rPr>
          <w:rFonts w:ascii="Times New Roman" w:eastAsia="標楷體"/>
          <w:sz w:val="24"/>
          <w:szCs w:val="24"/>
        </w:rPr>
        <w:t>究</w:t>
      </w:r>
      <w:r w:rsidRPr="00B84AEF">
        <w:rPr>
          <w:rFonts w:ascii="Times New Roman" w:eastAsia="標楷體" w:hint="eastAsia"/>
          <w:sz w:val="24"/>
          <w:szCs w:val="24"/>
        </w:rPr>
        <w:t>教</w:t>
      </w:r>
      <w:r w:rsidRPr="00B84AEF">
        <w:rPr>
          <w:rFonts w:ascii="Times New Roman" w:eastAsia="標楷體"/>
          <w:sz w:val="24"/>
          <w:szCs w:val="24"/>
        </w:rPr>
        <w:t>學策略</w:t>
      </w:r>
      <w:r w:rsidRPr="00B84AEF">
        <w:rPr>
          <w:rFonts w:ascii="Times New Roman" w:eastAsia="標楷體" w:hint="eastAsia"/>
          <w:sz w:val="24"/>
          <w:szCs w:val="24"/>
        </w:rPr>
        <w:t>，</w:t>
      </w:r>
      <w:r w:rsidRPr="00B84AEF">
        <w:rPr>
          <w:rFonts w:ascii="Times New Roman" w:eastAsia="標楷體"/>
          <w:sz w:val="24"/>
          <w:szCs w:val="24"/>
        </w:rPr>
        <w:t>以</w:t>
      </w:r>
      <w:r w:rsidRPr="00B84AEF">
        <w:rPr>
          <w:rFonts w:ascii="Times New Roman" w:eastAsia="標楷體" w:hint="eastAsia"/>
          <w:sz w:val="24"/>
          <w:szCs w:val="24"/>
        </w:rPr>
        <w:t>提</w:t>
      </w:r>
      <w:r w:rsidRPr="00B84AEF">
        <w:rPr>
          <w:rFonts w:ascii="Times New Roman" w:eastAsia="標楷體"/>
          <w:sz w:val="24"/>
          <w:szCs w:val="24"/>
        </w:rPr>
        <w:t>高</w:t>
      </w:r>
      <w:r w:rsidRPr="00B84AEF">
        <w:rPr>
          <w:rFonts w:ascii="Times New Roman" w:eastAsia="標楷體" w:hint="eastAsia"/>
          <w:sz w:val="24"/>
          <w:szCs w:val="24"/>
        </w:rPr>
        <w:t>跨領域校訂課</w:t>
      </w:r>
      <w:r w:rsidRPr="00B84AEF">
        <w:rPr>
          <w:rFonts w:ascii="Times New Roman" w:eastAsia="標楷體"/>
          <w:sz w:val="24"/>
          <w:szCs w:val="24"/>
        </w:rPr>
        <w:t>程</w:t>
      </w:r>
      <w:r w:rsidRPr="00B84AEF">
        <w:rPr>
          <w:rFonts w:ascii="Times New Roman" w:eastAsia="標楷體" w:hint="eastAsia"/>
          <w:sz w:val="24"/>
          <w:szCs w:val="24"/>
        </w:rPr>
        <w:t>的</w:t>
      </w:r>
      <w:r w:rsidRPr="00B84AEF">
        <w:rPr>
          <w:rFonts w:ascii="Times New Roman" w:eastAsia="標楷體"/>
          <w:sz w:val="24"/>
          <w:szCs w:val="24"/>
        </w:rPr>
        <w:t>含金量</w:t>
      </w:r>
      <w:r w:rsidRPr="00B84AEF">
        <w:rPr>
          <w:rFonts w:ascii="Times New Roman" w:eastAsia="標楷體" w:hint="eastAsia"/>
          <w:sz w:val="24"/>
          <w:szCs w:val="24"/>
        </w:rPr>
        <w:t>並優</w:t>
      </w:r>
      <w:r w:rsidRPr="00B84AEF">
        <w:rPr>
          <w:rFonts w:ascii="Times New Roman" w:eastAsia="標楷體"/>
          <w:sz w:val="24"/>
          <w:szCs w:val="24"/>
        </w:rPr>
        <w:t>化校訂課程</w:t>
      </w:r>
      <w:r w:rsidRPr="00B84AEF">
        <w:rPr>
          <w:rFonts w:ascii="Times New Roman" w:eastAsia="標楷體" w:hint="eastAsia"/>
          <w:sz w:val="24"/>
          <w:szCs w:val="24"/>
        </w:rPr>
        <w:t>。</w:t>
      </w:r>
    </w:p>
    <w:p w:rsidR="004268B7" w:rsidRPr="00B84AEF" w:rsidRDefault="004268B7" w:rsidP="004268B7">
      <w:pPr>
        <w:tabs>
          <w:tab w:val="num" w:pos="1920"/>
        </w:tabs>
        <w:adjustRightInd w:val="0"/>
        <w:snapToGrid w:val="0"/>
        <w:spacing w:line="240" w:lineRule="atLeast"/>
        <w:ind w:leftChars="118" w:left="685" w:hangingChars="177" w:hanging="425"/>
        <w:jc w:val="both"/>
        <w:rPr>
          <w:rFonts w:ascii="Times New Roman" w:eastAsia="標楷體" w:hAnsi="Times New Roman"/>
          <w:sz w:val="24"/>
          <w:szCs w:val="24"/>
        </w:rPr>
      </w:pPr>
      <w:r w:rsidRPr="00B84AEF">
        <w:rPr>
          <w:rFonts w:ascii="Times New Roman" w:eastAsia="標楷體" w:hint="eastAsia"/>
          <w:sz w:val="24"/>
          <w:szCs w:val="24"/>
        </w:rPr>
        <w:t>(</w:t>
      </w:r>
      <w:r w:rsidR="00973620">
        <w:rPr>
          <w:rFonts w:ascii="Times New Roman" w:eastAsia="標楷體"/>
          <w:sz w:val="24"/>
          <w:szCs w:val="24"/>
        </w:rPr>
        <w:t>三</w:t>
      </w:r>
      <w:r w:rsidRPr="00B84AEF">
        <w:rPr>
          <w:rFonts w:ascii="Times New Roman" w:eastAsia="標楷體" w:hint="eastAsia"/>
          <w:sz w:val="24"/>
          <w:szCs w:val="24"/>
        </w:rPr>
        <w:t>)</w:t>
      </w:r>
      <w:r w:rsidRPr="00B84AEF">
        <w:rPr>
          <w:rFonts w:ascii="Times New Roman" w:eastAsia="標楷體" w:hint="eastAsia"/>
          <w:sz w:val="24"/>
          <w:szCs w:val="24"/>
        </w:rPr>
        <w:t>、</w:t>
      </w:r>
      <w:r w:rsidRPr="00B84AEF">
        <w:rPr>
          <w:rFonts w:ascii="Times New Roman" w:eastAsia="標楷體"/>
          <w:sz w:val="24"/>
          <w:szCs w:val="24"/>
        </w:rPr>
        <w:t>建立適合本</w:t>
      </w:r>
      <w:r w:rsidRPr="00B84AEF">
        <w:rPr>
          <w:rFonts w:ascii="Times New Roman" w:eastAsia="標楷體" w:hint="eastAsia"/>
          <w:sz w:val="24"/>
          <w:szCs w:val="24"/>
        </w:rPr>
        <w:t>縣探</w:t>
      </w:r>
      <w:r w:rsidRPr="00B84AEF">
        <w:rPr>
          <w:rFonts w:ascii="Times New Roman" w:eastAsia="標楷體"/>
          <w:sz w:val="24"/>
          <w:szCs w:val="24"/>
        </w:rPr>
        <w:t>究教</w:t>
      </w:r>
      <w:r w:rsidRPr="00B84AEF">
        <w:rPr>
          <w:rFonts w:ascii="Times New Roman" w:eastAsia="標楷體" w:hint="eastAsia"/>
          <w:sz w:val="24"/>
          <w:szCs w:val="24"/>
        </w:rPr>
        <w:t>學</w:t>
      </w:r>
      <w:r w:rsidRPr="00B84AEF">
        <w:rPr>
          <w:rFonts w:ascii="Times New Roman" w:eastAsia="標楷體"/>
          <w:sz w:val="24"/>
          <w:szCs w:val="24"/>
        </w:rPr>
        <w:t>實例，每位參與</w:t>
      </w:r>
      <w:r w:rsidRPr="00B84AEF">
        <w:rPr>
          <w:rFonts w:ascii="Times New Roman" w:eastAsia="標楷體" w:hint="eastAsia"/>
          <w:sz w:val="24"/>
          <w:szCs w:val="24"/>
        </w:rPr>
        <w:t>研</w:t>
      </w:r>
      <w:r w:rsidRPr="00B84AEF">
        <w:rPr>
          <w:rFonts w:ascii="Times New Roman" w:eastAsia="標楷體"/>
          <w:sz w:val="24"/>
          <w:szCs w:val="24"/>
        </w:rPr>
        <w:t>習的教師需在自己的</w:t>
      </w:r>
      <w:r w:rsidRPr="00B84AEF">
        <w:rPr>
          <w:rFonts w:ascii="Times New Roman" w:eastAsia="標楷體" w:hint="eastAsia"/>
          <w:sz w:val="24"/>
          <w:szCs w:val="24"/>
        </w:rPr>
        <w:t>教</w:t>
      </w:r>
      <w:r w:rsidRPr="00B84AEF">
        <w:rPr>
          <w:rFonts w:ascii="Times New Roman" w:eastAsia="標楷體"/>
          <w:sz w:val="24"/>
          <w:szCs w:val="24"/>
        </w:rPr>
        <w:t>學中運用並撰寫案例，</w:t>
      </w:r>
      <w:r w:rsidRPr="00B84AEF">
        <w:rPr>
          <w:rFonts w:ascii="Times New Roman" w:eastAsia="標楷體" w:hint="eastAsia"/>
          <w:sz w:val="24"/>
          <w:szCs w:val="24"/>
        </w:rPr>
        <w:t>俾</w:t>
      </w:r>
      <w:r w:rsidRPr="00B84AEF">
        <w:rPr>
          <w:rFonts w:ascii="Times New Roman" w:eastAsia="標楷體"/>
          <w:sz w:val="24"/>
          <w:szCs w:val="24"/>
        </w:rPr>
        <w:t>利集結出版，鼓勵本縣</w:t>
      </w:r>
      <w:r w:rsidRPr="00B84AEF">
        <w:rPr>
          <w:rFonts w:ascii="Times New Roman" w:eastAsia="標楷體" w:hint="eastAsia"/>
          <w:sz w:val="24"/>
          <w:szCs w:val="24"/>
        </w:rPr>
        <w:t>各</w:t>
      </w:r>
      <w:r w:rsidRPr="00B84AEF">
        <w:rPr>
          <w:rFonts w:ascii="Times New Roman" w:eastAsia="標楷體"/>
          <w:sz w:val="24"/>
          <w:szCs w:val="24"/>
        </w:rPr>
        <w:t>校教師使用</w:t>
      </w:r>
      <w:r w:rsidRPr="00B84AEF">
        <w:rPr>
          <w:rFonts w:ascii="Times New Roman" w:eastAsia="標楷體" w:hint="eastAsia"/>
          <w:sz w:val="24"/>
          <w:szCs w:val="24"/>
        </w:rPr>
        <w:t>，</w:t>
      </w:r>
      <w:r w:rsidRPr="00B84AEF">
        <w:rPr>
          <w:rFonts w:ascii="Times New Roman" w:eastAsia="標楷體"/>
          <w:sz w:val="24"/>
          <w:szCs w:val="24"/>
        </w:rPr>
        <w:t>落實素養導向教學與評量。</w:t>
      </w:r>
    </w:p>
    <w:p w:rsidR="00DA09B6" w:rsidRPr="00B84AEF" w:rsidRDefault="0026694A" w:rsidP="00DA09B6">
      <w:pPr>
        <w:adjustRightInd w:val="0"/>
        <w:snapToGrid w:val="0"/>
        <w:spacing w:line="240" w:lineRule="atLeast"/>
        <w:rPr>
          <w:rFonts w:ascii="Times New Roman" w:eastAsia="標楷體" w:hAnsi="Times New Roman"/>
          <w:sz w:val="24"/>
          <w:szCs w:val="24"/>
        </w:rPr>
      </w:pPr>
      <w:r>
        <w:rPr>
          <w:rFonts w:ascii="Times New Roman" w:eastAsia="標楷體" w:hAnsi="Times New Roman" w:hint="eastAsia"/>
          <w:b/>
          <w:sz w:val="24"/>
          <w:szCs w:val="24"/>
        </w:rPr>
        <w:t>三</w:t>
      </w:r>
      <w:r w:rsidR="00DA09B6" w:rsidRPr="00B84AEF">
        <w:rPr>
          <w:rFonts w:ascii="Times New Roman" w:eastAsia="標楷體" w:hAnsi="Times New Roman"/>
          <w:b/>
          <w:sz w:val="24"/>
          <w:szCs w:val="24"/>
        </w:rPr>
        <w:t>、指導單位</w:t>
      </w:r>
      <w:r w:rsidR="00DA09B6" w:rsidRPr="00B84AEF">
        <w:rPr>
          <w:rFonts w:ascii="Times New Roman" w:eastAsia="標楷體" w:hAnsi="Times New Roman"/>
          <w:sz w:val="24"/>
          <w:szCs w:val="24"/>
        </w:rPr>
        <w:t>：教育部國民及學前教育署</w:t>
      </w:r>
    </w:p>
    <w:p w:rsidR="00DA09B6" w:rsidRPr="00B84AEF" w:rsidRDefault="0026694A" w:rsidP="00DA09B6">
      <w:pPr>
        <w:adjustRightInd w:val="0"/>
        <w:snapToGrid w:val="0"/>
        <w:spacing w:line="240" w:lineRule="atLeast"/>
        <w:rPr>
          <w:rFonts w:ascii="Times New Roman" w:eastAsia="標楷體" w:hAnsi="Times New Roman"/>
          <w:sz w:val="24"/>
          <w:szCs w:val="24"/>
        </w:rPr>
      </w:pPr>
      <w:r>
        <w:rPr>
          <w:rFonts w:ascii="Times New Roman" w:eastAsia="標楷體" w:hAnsi="Times New Roman" w:hint="eastAsia"/>
          <w:b/>
          <w:sz w:val="24"/>
          <w:szCs w:val="24"/>
        </w:rPr>
        <w:t>四</w:t>
      </w:r>
      <w:r w:rsidR="00DA09B6" w:rsidRPr="00B84AEF">
        <w:rPr>
          <w:rFonts w:ascii="Times New Roman" w:eastAsia="標楷體" w:hAnsi="Times New Roman"/>
          <w:b/>
          <w:sz w:val="24"/>
          <w:szCs w:val="24"/>
        </w:rPr>
        <w:t>、主辦單位</w:t>
      </w:r>
      <w:r w:rsidR="00DA09B6" w:rsidRPr="00B84AEF">
        <w:rPr>
          <w:rFonts w:ascii="Times New Roman" w:eastAsia="標楷體" w:hAnsi="Times New Roman"/>
          <w:sz w:val="24"/>
          <w:szCs w:val="24"/>
        </w:rPr>
        <w:t>：花蓮縣政府</w:t>
      </w:r>
    </w:p>
    <w:p w:rsidR="00DA09B6" w:rsidRPr="00B84AEF" w:rsidRDefault="0026694A" w:rsidP="00DA09B6">
      <w:pPr>
        <w:adjustRightInd w:val="0"/>
        <w:snapToGrid w:val="0"/>
        <w:spacing w:line="240" w:lineRule="atLeast"/>
        <w:rPr>
          <w:rFonts w:ascii="Times New Roman" w:eastAsia="標楷體" w:hAnsi="Times New Roman"/>
          <w:sz w:val="24"/>
          <w:szCs w:val="24"/>
        </w:rPr>
      </w:pPr>
      <w:r>
        <w:rPr>
          <w:rFonts w:ascii="Times New Roman" w:eastAsia="標楷體" w:hAnsi="Times New Roman" w:hint="eastAsia"/>
          <w:b/>
          <w:sz w:val="24"/>
          <w:szCs w:val="24"/>
        </w:rPr>
        <w:t>五</w:t>
      </w:r>
      <w:r w:rsidR="00DA09B6" w:rsidRPr="00B84AEF">
        <w:rPr>
          <w:rFonts w:ascii="Times New Roman" w:eastAsia="標楷體" w:hAnsi="Times New Roman"/>
          <w:b/>
          <w:sz w:val="24"/>
          <w:szCs w:val="24"/>
        </w:rPr>
        <w:t>、承辦單位</w:t>
      </w:r>
      <w:r w:rsidR="00DA09B6" w:rsidRPr="00B84AEF">
        <w:rPr>
          <w:rFonts w:ascii="Times New Roman" w:eastAsia="標楷體" w:hAnsi="Times New Roman"/>
          <w:sz w:val="24"/>
          <w:szCs w:val="24"/>
        </w:rPr>
        <w:t>：</w:t>
      </w:r>
      <w:r w:rsidR="00581454">
        <w:rPr>
          <w:rFonts w:ascii="Times New Roman" w:eastAsia="標楷體" w:hAnsi="Times New Roman"/>
          <w:sz w:val="24"/>
          <w:szCs w:val="24"/>
        </w:rPr>
        <w:t>花蓮縣立光復國中</w:t>
      </w:r>
      <w:r>
        <w:rPr>
          <w:rFonts w:ascii="Times New Roman" w:eastAsia="標楷體" w:hAnsi="Times New Roman"/>
          <w:sz w:val="24"/>
          <w:szCs w:val="24"/>
        </w:rPr>
        <w:t>、花蓮縣立宜昌國小</w:t>
      </w:r>
    </w:p>
    <w:p w:rsidR="00DA09B6" w:rsidRPr="00B84AEF" w:rsidRDefault="0026694A" w:rsidP="00DA09B6">
      <w:pPr>
        <w:adjustRightInd w:val="0"/>
        <w:snapToGrid w:val="0"/>
        <w:spacing w:line="240" w:lineRule="atLeast"/>
        <w:ind w:left="425" w:hangingChars="177" w:hanging="425"/>
        <w:rPr>
          <w:rFonts w:ascii="Times New Roman" w:eastAsia="標楷體" w:hAnsi="Times New Roman"/>
          <w:sz w:val="24"/>
          <w:szCs w:val="24"/>
        </w:rPr>
      </w:pPr>
      <w:r>
        <w:rPr>
          <w:rFonts w:ascii="Times New Roman" w:eastAsia="標楷體" w:hint="eastAsia"/>
          <w:b/>
          <w:sz w:val="24"/>
          <w:szCs w:val="24"/>
        </w:rPr>
        <w:t>六</w:t>
      </w:r>
      <w:r w:rsidR="00DA09B6" w:rsidRPr="00B84AEF">
        <w:rPr>
          <w:rFonts w:ascii="Times New Roman" w:eastAsia="標楷體"/>
          <w:b/>
          <w:sz w:val="24"/>
          <w:szCs w:val="24"/>
        </w:rPr>
        <w:t>、辦理日期</w:t>
      </w:r>
      <w:r w:rsidR="00DA09B6" w:rsidRPr="00B84AEF">
        <w:rPr>
          <w:rFonts w:ascii="Times New Roman" w:eastAsia="標楷體"/>
          <w:sz w:val="24"/>
          <w:szCs w:val="24"/>
        </w:rPr>
        <w:t>：</w:t>
      </w:r>
      <w:r w:rsidR="00DA09B6" w:rsidRPr="00B84AEF">
        <w:rPr>
          <w:rFonts w:ascii="Times New Roman" w:eastAsia="標楷體" w:hint="eastAsia"/>
          <w:sz w:val="24"/>
          <w:szCs w:val="24"/>
        </w:rPr>
        <w:t>自</w:t>
      </w:r>
      <w:r w:rsidR="00DA09B6" w:rsidRPr="00B84AEF">
        <w:rPr>
          <w:rFonts w:ascii="Times New Roman" w:eastAsia="標楷體" w:hAnsi="Times New Roman"/>
          <w:sz w:val="24"/>
          <w:szCs w:val="24"/>
        </w:rPr>
        <w:t>10</w:t>
      </w:r>
      <w:r w:rsidR="00DA09B6" w:rsidRPr="00B84AEF">
        <w:rPr>
          <w:rFonts w:ascii="Times New Roman" w:eastAsia="標楷體" w:hAnsi="Times New Roman" w:hint="eastAsia"/>
          <w:sz w:val="24"/>
          <w:szCs w:val="24"/>
        </w:rPr>
        <w:t>9</w:t>
      </w:r>
      <w:r w:rsidR="00DA09B6" w:rsidRPr="00B84AEF">
        <w:rPr>
          <w:rFonts w:ascii="Times New Roman" w:eastAsia="標楷體"/>
          <w:sz w:val="24"/>
          <w:szCs w:val="24"/>
        </w:rPr>
        <w:t>年</w:t>
      </w:r>
      <w:r w:rsidR="00DA09B6" w:rsidRPr="00B84AEF">
        <w:rPr>
          <w:rFonts w:ascii="Times New Roman" w:eastAsia="標楷體" w:hAnsi="Times New Roman" w:hint="eastAsia"/>
          <w:sz w:val="24"/>
          <w:szCs w:val="24"/>
        </w:rPr>
        <w:t>9</w:t>
      </w:r>
      <w:r w:rsidR="00DA09B6" w:rsidRPr="00B84AEF">
        <w:rPr>
          <w:rFonts w:ascii="Times New Roman" w:eastAsia="標楷體"/>
          <w:sz w:val="24"/>
          <w:szCs w:val="24"/>
        </w:rPr>
        <w:t>月</w:t>
      </w:r>
      <w:r w:rsidR="00DA09B6" w:rsidRPr="00B84AEF">
        <w:rPr>
          <w:rFonts w:ascii="Times New Roman" w:eastAsia="標楷體" w:hint="eastAsia"/>
          <w:sz w:val="24"/>
          <w:szCs w:val="24"/>
        </w:rPr>
        <w:t>起至</w:t>
      </w:r>
      <w:r w:rsidR="00DA09B6" w:rsidRPr="00B84AEF">
        <w:rPr>
          <w:rFonts w:ascii="Times New Roman" w:eastAsia="標楷體" w:hint="eastAsia"/>
          <w:sz w:val="24"/>
          <w:szCs w:val="24"/>
        </w:rPr>
        <w:t>110</w:t>
      </w:r>
      <w:r w:rsidR="00DA09B6" w:rsidRPr="00B84AEF">
        <w:rPr>
          <w:rFonts w:ascii="Times New Roman" w:eastAsia="標楷體" w:hint="eastAsia"/>
          <w:sz w:val="24"/>
          <w:szCs w:val="24"/>
        </w:rPr>
        <w:t>年</w:t>
      </w:r>
      <w:r w:rsidR="00DA09B6" w:rsidRPr="00B84AEF">
        <w:rPr>
          <w:rFonts w:ascii="Times New Roman" w:eastAsia="標楷體" w:hint="eastAsia"/>
          <w:sz w:val="24"/>
          <w:szCs w:val="24"/>
        </w:rPr>
        <w:t>6</w:t>
      </w:r>
      <w:r w:rsidR="00DA09B6" w:rsidRPr="00B84AEF">
        <w:rPr>
          <w:rFonts w:ascii="Times New Roman" w:eastAsia="標楷體" w:hint="eastAsia"/>
          <w:sz w:val="24"/>
          <w:szCs w:val="24"/>
        </w:rPr>
        <w:t>月止。</w:t>
      </w:r>
    </w:p>
    <w:p w:rsidR="00A779D3" w:rsidRPr="004268B7" w:rsidRDefault="0026694A" w:rsidP="00A779D3">
      <w:pPr>
        <w:adjustRightInd w:val="0"/>
        <w:snapToGrid w:val="0"/>
        <w:spacing w:line="240" w:lineRule="atLeast"/>
        <w:rPr>
          <w:rFonts w:ascii="Times New Roman" w:eastAsia="標楷體" w:hAnsi="Times New Roman"/>
          <w:color w:val="auto"/>
          <w:sz w:val="24"/>
          <w:szCs w:val="24"/>
        </w:rPr>
      </w:pPr>
      <w:r>
        <w:rPr>
          <w:rFonts w:ascii="Times New Roman" w:eastAsia="標楷體" w:hint="eastAsia"/>
          <w:b/>
          <w:sz w:val="24"/>
          <w:szCs w:val="24"/>
        </w:rPr>
        <w:t>七</w:t>
      </w:r>
      <w:r w:rsidR="00DA09B6" w:rsidRPr="00B84AEF">
        <w:rPr>
          <w:rFonts w:ascii="Times New Roman" w:eastAsia="標楷體"/>
          <w:b/>
          <w:sz w:val="24"/>
          <w:szCs w:val="24"/>
        </w:rPr>
        <w:t>、活動地點</w:t>
      </w:r>
      <w:r w:rsidR="00DA09B6" w:rsidRPr="00B84AEF">
        <w:rPr>
          <w:rFonts w:ascii="Times New Roman" w:eastAsia="標楷體"/>
          <w:sz w:val="24"/>
          <w:szCs w:val="24"/>
        </w:rPr>
        <w:t>：</w:t>
      </w:r>
      <w:r w:rsidR="00B2625A">
        <w:rPr>
          <w:rFonts w:ascii="Times New Roman" w:eastAsia="標楷體"/>
          <w:sz w:val="24"/>
          <w:szCs w:val="24"/>
        </w:rPr>
        <w:t>9</w:t>
      </w:r>
      <w:r w:rsidR="00B2625A">
        <w:rPr>
          <w:rFonts w:ascii="Times New Roman" w:eastAsia="標楷體"/>
          <w:sz w:val="24"/>
          <w:szCs w:val="24"/>
        </w:rPr>
        <w:t>月</w:t>
      </w:r>
      <w:r w:rsidR="00B2625A">
        <w:rPr>
          <w:rFonts w:ascii="Times New Roman" w:eastAsia="標楷體"/>
          <w:sz w:val="24"/>
          <w:szCs w:val="24"/>
        </w:rPr>
        <w:t>22</w:t>
      </w:r>
      <w:r w:rsidR="00B2625A">
        <w:rPr>
          <w:rFonts w:ascii="Times New Roman" w:eastAsia="標楷體"/>
          <w:sz w:val="24"/>
          <w:szCs w:val="24"/>
        </w:rPr>
        <w:t>日於</w:t>
      </w:r>
      <w:r w:rsidR="00262ACC" w:rsidRPr="004268B7">
        <w:rPr>
          <w:rFonts w:ascii="Times New Roman" w:eastAsia="標楷體" w:hAnsi="Times New Roman" w:hint="eastAsia"/>
          <w:color w:val="auto"/>
          <w:sz w:val="24"/>
          <w:szCs w:val="24"/>
        </w:rPr>
        <w:t>宜昌國中</w:t>
      </w:r>
      <w:r w:rsidR="00262ACC" w:rsidRPr="004268B7">
        <w:rPr>
          <w:rFonts w:ascii="Times New Roman" w:eastAsia="標楷體" w:hAnsi="Times New Roman" w:hint="eastAsia"/>
          <w:color w:val="auto"/>
          <w:sz w:val="24"/>
          <w:szCs w:val="24"/>
        </w:rPr>
        <w:t>(</w:t>
      </w:r>
      <w:r w:rsidR="00262ACC" w:rsidRPr="004268B7">
        <w:rPr>
          <w:rFonts w:ascii="Times New Roman" w:eastAsia="標楷體" w:hAnsi="Times New Roman" w:hint="eastAsia"/>
          <w:color w:val="auto"/>
          <w:sz w:val="24"/>
          <w:szCs w:val="24"/>
        </w:rPr>
        <w:t>第一場次</w:t>
      </w:r>
      <w:r w:rsidR="00262ACC" w:rsidRPr="004268B7">
        <w:rPr>
          <w:rFonts w:ascii="Times New Roman" w:eastAsia="標楷體" w:hAnsi="Times New Roman" w:hint="eastAsia"/>
          <w:color w:val="auto"/>
          <w:sz w:val="24"/>
          <w:szCs w:val="24"/>
        </w:rPr>
        <w:t>)</w:t>
      </w:r>
      <w:r w:rsidR="00262ACC" w:rsidRPr="004268B7">
        <w:rPr>
          <w:rFonts w:ascii="Times New Roman" w:eastAsia="標楷體" w:hAnsi="Times New Roman" w:hint="eastAsia"/>
          <w:color w:val="auto"/>
          <w:sz w:val="24"/>
          <w:szCs w:val="24"/>
        </w:rPr>
        <w:t>、</w:t>
      </w:r>
      <w:r w:rsidR="00B2625A">
        <w:rPr>
          <w:rFonts w:ascii="Times New Roman" w:eastAsia="標楷體" w:hAnsi="Times New Roman" w:hint="eastAsia"/>
          <w:color w:val="auto"/>
          <w:sz w:val="24"/>
          <w:szCs w:val="24"/>
        </w:rPr>
        <w:t>10</w:t>
      </w:r>
      <w:r w:rsidR="00B2625A">
        <w:rPr>
          <w:rFonts w:ascii="Times New Roman" w:eastAsia="標楷體" w:hAnsi="Times New Roman" w:hint="eastAsia"/>
          <w:color w:val="auto"/>
          <w:sz w:val="24"/>
          <w:szCs w:val="24"/>
        </w:rPr>
        <w:t>月</w:t>
      </w:r>
      <w:r w:rsidR="00B2625A">
        <w:rPr>
          <w:rFonts w:ascii="Times New Roman" w:eastAsia="標楷體" w:hAnsi="Times New Roman" w:hint="eastAsia"/>
          <w:color w:val="auto"/>
          <w:sz w:val="24"/>
          <w:szCs w:val="24"/>
        </w:rPr>
        <w:t>27</w:t>
      </w:r>
      <w:r w:rsidR="00B2625A">
        <w:rPr>
          <w:rFonts w:ascii="Times New Roman" w:eastAsia="標楷體" w:hAnsi="Times New Roman" w:hint="eastAsia"/>
          <w:color w:val="auto"/>
          <w:sz w:val="24"/>
          <w:szCs w:val="24"/>
        </w:rPr>
        <w:t>日和</w:t>
      </w:r>
      <w:r w:rsidR="00B2625A">
        <w:rPr>
          <w:rFonts w:ascii="Times New Roman" w:eastAsia="標楷體" w:hAnsi="Times New Roman" w:hint="eastAsia"/>
          <w:color w:val="auto"/>
          <w:sz w:val="24"/>
          <w:szCs w:val="24"/>
        </w:rPr>
        <w:t>12</w:t>
      </w:r>
      <w:r w:rsidR="00B2625A">
        <w:rPr>
          <w:rFonts w:ascii="Times New Roman" w:eastAsia="標楷體" w:hAnsi="Times New Roman" w:hint="eastAsia"/>
          <w:color w:val="auto"/>
          <w:sz w:val="24"/>
          <w:szCs w:val="24"/>
        </w:rPr>
        <w:t>月</w:t>
      </w:r>
      <w:r w:rsidR="00B2625A">
        <w:rPr>
          <w:rFonts w:ascii="Times New Roman" w:eastAsia="標楷體" w:hAnsi="Times New Roman" w:hint="eastAsia"/>
          <w:color w:val="auto"/>
          <w:sz w:val="24"/>
          <w:szCs w:val="24"/>
        </w:rPr>
        <w:t>01</w:t>
      </w:r>
      <w:r w:rsidR="00B2625A">
        <w:rPr>
          <w:rFonts w:ascii="Times New Roman" w:eastAsia="標楷體" w:hAnsi="Times New Roman" w:hint="eastAsia"/>
          <w:color w:val="auto"/>
          <w:sz w:val="24"/>
          <w:szCs w:val="24"/>
        </w:rPr>
        <w:t>日於</w:t>
      </w:r>
      <w:r w:rsidR="00262ACC" w:rsidRPr="004268B7">
        <w:rPr>
          <w:rFonts w:ascii="Times New Roman" w:eastAsia="標楷體" w:hAnsi="Times New Roman" w:hint="eastAsia"/>
          <w:color w:val="auto"/>
          <w:sz w:val="24"/>
          <w:szCs w:val="24"/>
        </w:rPr>
        <w:t>宜昌國小</w:t>
      </w:r>
      <w:r w:rsidR="00262ACC" w:rsidRPr="004268B7">
        <w:rPr>
          <w:rFonts w:ascii="Times New Roman" w:eastAsia="標楷體" w:hAnsi="Times New Roman" w:hint="eastAsia"/>
          <w:color w:val="auto"/>
          <w:sz w:val="24"/>
          <w:szCs w:val="24"/>
        </w:rPr>
        <w:t>(</w:t>
      </w:r>
      <w:r w:rsidR="00262ACC" w:rsidRPr="004268B7">
        <w:rPr>
          <w:rFonts w:ascii="Times New Roman" w:eastAsia="標楷體" w:hAnsi="Times New Roman" w:hint="eastAsia"/>
          <w:color w:val="auto"/>
          <w:sz w:val="24"/>
          <w:szCs w:val="24"/>
        </w:rPr>
        <w:t>第二</w:t>
      </w:r>
      <w:r w:rsidR="00B2625A">
        <w:rPr>
          <w:rFonts w:ascii="Times New Roman" w:eastAsia="標楷體" w:hAnsi="Times New Roman" w:hint="eastAsia"/>
          <w:color w:val="auto"/>
          <w:sz w:val="24"/>
          <w:szCs w:val="24"/>
        </w:rPr>
        <w:t>、三</w:t>
      </w:r>
      <w:r w:rsidR="00262ACC" w:rsidRPr="004268B7">
        <w:rPr>
          <w:rFonts w:ascii="Times New Roman" w:eastAsia="標楷體" w:hAnsi="Times New Roman" w:hint="eastAsia"/>
          <w:color w:val="auto"/>
          <w:sz w:val="24"/>
          <w:szCs w:val="24"/>
        </w:rPr>
        <w:t>場次</w:t>
      </w:r>
      <w:r w:rsidR="00262ACC" w:rsidRPr="004268B7">
        <w:rPr>
          <w:rFonts w:ascii="Times New Roman" w:eastAsia="標楷體" w:hAnsi="Times New Roman" w:hint="eastAsia"/>
          <w:color w:val="auto"/>
          <w:sz w:val="24"/>
          <w:szCs w:val="24"/>
        </w:rPr>
        <w:t>)</w:t>
      </w:r>
    </w:p>
    <w:p w:rsidR="00DA09B6" w:rsidRPr="00EF61DA" w:rsidRDefault="0026694A" w:rsidP="00DA09B6">
      <w:pPr>
        <w:adjustRightInd w:val="0"/>
        <w:snapToGrid w:val="0"/>
        <w:spacing w:line="240" w:lineRule="atLeast"/>
        <w:rPr>
          <w:rFonts w:ascii="Times New Roman" w:eastAsia="標楷體" w:hAnsi="Times New Roman"/>
          <w:b/>
          <w:sz w:val="24"/>
          <w:szCs w:val="24"/>
        </w:rPr>
      </w:pPr>
      <w:r>
        <w:rPr>
          <w:rFonts w:ascii="Times New Roman" w:eastAsia="標楷體" w:hAnsi="Times New Roman" w:hint="eastAsia"/>
          <w:b/>
          <w:sz w:val="24"/>
          <w:szCs w:val="24"/>
        </w:rPr>
        <w:t>八</w:t>
      </w:r>
      <w:r w:rsidR="00DA09B6" w:rsidRPr="00B84AEF">
        <w:rPr>
          <w:rFonts w:ascii="Times New Roman" w:eastAsia="標楷體" w:hAnsi="Times New Roman" w:hint="eastAsia"/>
          <w:b/>
          <w:sz w:val="24"/>
          <w:szCs w:val="24"/>
        </w:rPr>
        <w:t>、辦理內容：</w:t>
      </w:r>
      <w:r w:rsidR="00DA09B6" w:rsidRPr="00B84AEF">
        <w:rPr>
          <w:rFonts w:ascii="Times New Roman" w:eastAsia="標楷體" w:hAnsi="Times New Roman" w:hint="eastAsia"/>
          <w:sz w:val="24"/>
          <w:szCs w:val="24"/>
        </w:rPr>
        <w:t>辦</w:t>
      </w:r>
      <w:r w:rsidR="004268B7">
        <w:rPr>
          <w:rFonts w:ascii="Times New Roman" w:eastAsia="標楷體" w:hAnsi="Times New Roman"/>
          <w:sz w:val="24"/>
          <w:szCs w:val="24"/>
        </w:rPr>
        <w:t>理</w:t>
      </w:r>
      <w:r w:rsidR="004268B7" w:rsidRPr="00B84AEF">
        <w:rPr>
          <w:rFonts w:ascii="Times New Roman" w:eastAsia="標楷體" w:hint="eastAsia"/>
          <w:sz w:val="24"/>
          <w:szCs w:val="24"/>
        </w:rPr>
        <w:t>核心教師</w:t>
      </w:r>
      <w:r w:rsidR="004268B7" w:rsidRPr="00B84AEF">
        <w:rPr>
          <w:rFonts w:ascii="Times New Roman" w:eastAsia="標楷體"/>
          <w:sz w:val="24"/>
          <w:szCs w:val="24"/>
        </w:rPr>
        <w:t>人才</w:t>
      </w:r>
      <w:r w:rsidR="004268B7">
        <w:rPr>
          <w:rFonts w:ascii="Times New Roman" w:eastAsia="標楷體" w:hAnsi="Times New Roman"/>
          <w:sz w:val="24"/>
          <w:szCs w:val="24"/>
        </w:rPr>
        <w:t>培力</w:t>
      </w:r>
      <w:r w:rsidR="00DA09B6" w:rsidRPr="00B84AEF">
        <w:rPr>
          <w:rFonts w:ascii="Times New Roman" w:eastAsia="標楷體" w:hAnsi="Times New Roman"/>
          <w:sz w:val="24"/>
          <w:szCs w:val="24"/>
        </w:rPr>
        <w:t>增能</w:t>
      </w:r>
      <w:r w:rsidR="00DA09B6" w:rsidRPr="00B84AEF">
        <w:rPr>
          <w:rFonts w:ascii="Times New Roman" w:eastAsia="標楷體" w:hAnsi="Times New Roman" w:hint="eastAsia"/>
          <w:sz w:val="24"/>
          <w:szCs w:val="24"/>
        </w:rPr>
        <w:t>：</w:t>
      </w:r>
      <w:r w:rsidR="00DA09B6" w:rsidRPr="00B84AEF">
        <w:rPr>
          <w:rFonts w:ascii="Times New Roman" w:eastAsia="標楷體" w:hAnsi="Times New Roman"/>
          <w:sz w:val="24"/>
          <w:szCs w:val="24"/>
        </w:rPr>
        <w:t>包</w:t>
      </w:r>
      <w:r w:rsidR="00DA09B6" w:rsidRPr="004268B7">
        <w:rPr>
          <w:rFonts w:ascii="Times New Roman" w:eastAsia="標楷體" w:hAnsi="Times New Roman"/>
          <w:color w:val="auto"/>
          <w:sz w:val="24"/>
          <w:szCs w:val="24"/>
        </w:rPr>
        <w:t>含</w:t>
      </w:r>
      <w:r w:rsidR="008B2479" w:rsidRPr="004268B7">
        <w:rPr>
          <w:rFonts w:ascii="Times New Roman" w:eastAsia="標楷體" w:hAnsi="Times New Roman" w:hint="eastAsia"/>
          <w:color w:val="auto"/>
          <w:sz w:val="24"/>
          <w:szCs w:val="24"/>
        </w:rPr>
        <w:t>4</w:t>
      </w:r>
      <w:r w:rsidR="00DA09B6" w:rsidRPr="004268B7">
        <w:rPr>
          <w:rFonts w:ascii="Times New Roman" w:eastAsia="標楷體" w:hAnsi="Times New Roman" w:hint="eastAsia"/>
          <w:color w:val="auto"/>
          <w:sz w:val="24"/>
          <w:szCs w:val="24"/>
        </w:rPr>
        <w:t>大</w:t>
      </w:r>
      <w:r w:rsidR="00DA09B6" w:rsidRPr="004268B7">
        <w:rPr>
          <w:rFonts w:ascii="Times New Roman" w:eastAsia="標楷體" w:hAnsi="Times New Roman"/>
          <w:color w:val="auto"/>
          <w:sz w:val="24"/>
          <w:szCs w:val="24"/>
        </w:rPr>
        <w:t>類</w:t>
      </w:r>
      <w:r w:rsidR="002F6246" w:rsidRPr="004268B7">
        <w:rPr>
          <w:rFonts w:ascii="Times New Roman" w:eastAsia="標楷體" w:hAnsi="Times New Roman" w:hint="eastAsia"/>
          <w:color w:val="auto"/>
          <w:sz w:val="24"/>
          <w:szCs w:val="24"/>
        </w:rPr>
        <w:t>40</w:t>
      </w:r>
      <w:r w:rsidR="00DA09B6" w:rsidRPr="004268B7">
        <w:rPr>
          <w:rFonts w:ascii="Times New Roman" w:eastAsia="標楷體" w:hAnsi="Times New Roman" w:hint="eastAsia"/>
          <w:color w:val="auto"/>
          <w:sz w:val="24"/>
          <w:szCs w:val="24"/>
        </w:rPr>
        <w:t>個</w:t>
      </w:r>
      <w:r w:rsidR="00DA09B6" w:rsidRPr="004268B7">
        <w:rPr>
          <w:rFonts w:ascii="Times New Roman" w:eastAsia="標楷體" w:hAnsi="Times New Roman"/>
          <w:color w:val="auto"/>
          <w:sz w:val="24"/>
          <w:szCs w:val="24"/>
        </w:rPr>
        <w:t>概念探究策略，</w:t>
      </w:r>
      <w:r w:rsidR="00DA09B6" w:rsidRPr="004268B7">
        <w:rPr>
          <w:rFonts w:ascii="Times New Roman" w:eastAsia="標楷體" w:hAnsi="Times New Roman" w:hint="eastAsia"/>
          <w:color w:val="auto"/>
          <w:sz w:val="24"/>
          <w:szCs w:val="24"/>
        </w:rPr>
        <w:t>預</w:t>
      </w:r>
      <w:r w:rsidR="00DA09B6" w:rsidRPr="004268B7">
        <w:rPr>
          <w:rFonts w:ascii="Times New Roman" w:eastAsia="標楷體" w:hAnsi="Times New Roman"/>
          <w:color w:val="auto"/>
          <w:sz w:val="24"/>
          <w:szCs w:val="24"/>
        </w:rPr>
        <w:t>計辦理</w:t>
      </w:r>
      <w:r>
        <w:rPr>
          <w:rFonts w:ascii="Times New Roman" w:eastAsia="標楷體" w:hAnsi="Times New Roman" w:hint="eastAsia"/>
          <w:color w:val="auto"/>
          <w:sz w:val="24"/>
          <w:szCs w:val="24"/>
        </w:rPr>
        <w:t>3</w:t>
      </w:r>
      <w:r w:rsidR="00DA09B6" w:rsidRPr="004268B7">
        <w:rPr>
          <w:rFonts w:ascii="Times New Roman" w:eastAsia="標楷體" w:hAnsi="Times New Roman" w:hint="eastAsia"/>
          <w:color w:val="auto"/>
          <w:sz w:val="24"/>
          <w:szCs w:val="24"/>
        </w:rPr>
        <w:t>場</w:t>
      </w:r>
      <w:r w:rsidR="00DA09B6" w:rsidRPr="00B84AEF">
        <w:rPr>
          <w:rFonts w:ascii="Times New Roman" w:eastAsia="標楷體" w:hAnsi="Times New Roman"/>
          <w:sz w:val="24"/>
          <w:szCs w:val="24"/>
        </w:rPr>
        <w:t>次</w:t>
      </w:r>
      <w:r w:rsidR="00DA09B6" w:rsidRPr="00B84AEF">
        <w:rPr>
          <w:rFonts w:ascii="Times New Roman" w:eastAsia="標楷體" w:hAnsi="Times New Roman" w:hint="eastAsia"/>
          <w:sz w:val="24"/>
          <w:szCs w:val="24"/>
        </w:rPr>
        <w:t>。</w:t>
      </w:r>
    </w:p>
    <w:p w:rsidR="00DA09B6" w:rsidRDefault="0026694A" w:rsidP="00DA09B6">
      <w:pPr>
        <w:adjustRightInd w:val="0"/>
        <w:snapToGrid w:val="0"/>
        <w:spacing w:line="240" w:lineRule="atLeast"/>
        <w:ind w:left="1742" w:hangingChars="725" w:hanging="1742"/>
        <w:rPr>
          <w:rFonts w:ascii="Times New Roman" w:eastAsia="標楷體"/>
          <w:sz w:val="24"/>
          <w:szCs w:val="24"/>
        </w:rPr>
      </w:pPr>
      <w:r>
        <w:rPr>
          <w:rFonts w:ascii="Times New Roman" w:eastAsia="標楷體" w:hint="eastAsia"/>
          <w:b/>
          <w:sz w:val="24"/>
          <w:szCs w:val="24"/>
        </w:rPr>
        <w:t>九</w:t>
      </w:r>
      <w:r w:rsidR="00DA09B6" w:rsidRPr="00B84AEF">
        <w:rPr>
          <w:rFonts w:ascii="Times New Roman" w:eastAsia="標楷體"/>
          <w:b/>
          <w:sz w:val="24"/>
          <w:szCs w:val="24"/>
        </w:rPr>
        <w:t>、實施對象</w:t>
      </w:r>
      <w:r w:rsidR="00DA09B6" w:rsidRPr="00B84AEF">
        <w:rPr>
          <w:rFonts w:ascii="Times New Roman" w:eastAsia="標楷體"/>
          <w:sz w:val="24"/>
          <w:szCs w:val="24"/>
        </w:rPr>
        <w:t>：</w:t>
      </w:r>
    </w:p>
    <w:p w:rsidR="004268B7" w:rsidRDefault="004268B7" w:rsidP="004268B7">
      <w:pPr>
        <w:adjustRightInd w:val="0"/>
        <w:snapToGrid w:val="0"/>
        <w:spacing w:line="240" w:lineRule="atLeast"/>
        <w:ind w:leftChars="193" w:left="1134" w:hangingChars="295" w:hanging="709"/>
        <w:rPr>
          <w:rFonts w:ascii="Times New Roman" w:eastAsia="標楷體" w:hAnsi="Times New Roman"/>
          <w:sz w:val="24"/>
          <w:szCs w:val="24"/>
        </w:rPr>
      </w:pPr>
      <w:r w:rsidRPr="00B84AEF">
        <w:rPr>
          <w:rFonts w:ascii="Times New Roman" w:eastAsia="標楷體" w:hAnsi="Times New Roman" w:hint="eastAsia"/>
          <w:b/>
          <w:sz w:val="24"/>
          <w:szCs w:val="24"/>
        </w:rPr>
        <w:t>(</w:t>
      </w:r>
      <w:r w:rsidRPr="00B84AEF">
        <w:rPr>
          <w:rFonts w:ascii="Times New Roman" w:eastAsia="標楷體"/>
          <w:sz w:val="24"/>
          <w:szCs w:val="24"/>
        </w:rPr>
        <w:t>一</w:t>
      </w:r>
      <w:r w:rsidRPr="00B84AEF">
        <w:rPr>
          <w:rFonts w:ascii="Times New Roman" w:eastAsia="標楷體" w:hint="eastAsia"/>
          <w:sz w:val="24"/>
          <w:szCs w:val="24"/>
        </w:rPr>
        <w:t>)</w:t>
      </w:r>
      <w:r>
        <w:rPr>
          <w:rFonts w:ascii="Times New Roman" w:eastAsia="標楷體" w:hint="eastAsia"/>
          <w:sz w:val="24"/>
          <w:szCs w:val="24"/>
        </w:rPr>
        <w:t>各領域、議題之</w:t>
      </w:r>
      <w:r>
        <w:rPr>
          <w:rFonts w:ascii="Times New Roman" w:eastAsia="標楷體" w:hAnsi="Times New Roman" w:hint="eastAsia"/>
          <w:sz w:val="24"/>
          <w:szCs w:val="24"/>
        </w:rPr>
        <w:t>國教輔導團員</w:t>
      </w:r>
      <w:r>
        <w:rPr>
          <w:rFonts w:ascii="標楷體" w:eastAsia="標楷體" w:hAnsi="標楷體" w:hint="eastAsia"/>
          <w:sz w:val="24"/>
          <w:szCs w:val="24"/>
        </w:rPr>
        <w:t>：</w:t>
      </w:r>
      <w:r>
        <w:rPr>
          <w:rFonts w:ascii="Times New Roman" w:eastAsia="標楷體" w:hAnsi="Times New Roman" w:hint="eastAsia"/>
          <w:sz w:val="24"/>
          <w:szCs w:val="24"/>
        </w:rPr>
        <w:t>請各領域、議題團薦派</w:t>
      </w:r>
      <w:r>
        <w:rPr>
          <w:rFonts w:ascii="Times New Roman" w:eastAsia="標楷體" w:hAnsi="Times New Roman" w:hint="eastAsia"/>
          <w:sz w:val="24"/>
          <w:szCs w:val="24"/>
        </w:rPr>
        <w:t>2</w:t>
      </w:r>
      <w:r>
        <w:rPr>
          <w:rFonts w:ascii="Times New Roman" w:eastAsia="標楷體" w:hAnsi="Times New Roman" w:hint="eastAsia"/>
          <w:sz w:val="24"/>
          <w:szCs w:val="24"/>
        </w:rPr>
        <w:t>名</w:t>
      </w:r>
      <w:r w:rsidR="00B8240A">
        <w:rPr>
          <w:rFonts w:ascii="Times New Roman" w:eastAsia="標楷體" w:hAnsi="Times New Roman" w:hint="eastAsia"/>
          <w:sz w:val="24"/>
          <w:szCs w:val="24"/>
        </w:rPr>
        <w:t>輔導員</w:t>
      </w:r>
      <w:r>
        <w:rPr>
          <w:rFonts w:ascii="Times New Roman" w:eastAsia="標楷體" w:hAnsi="Times New Roman" w:hint="eastAsia"/>
          <w:sz w:val="24"/>
          <w:szCs w:val="24"/>
        </w:rPr>
        <w:t>全程參與。</w:t>
      </w:r>
    </w:p>
    <w:p w:rsidR="0026694A" w:rsidRDefault="0026694A" w:rsidP="0026694A">
      <w:pPr>
        <w:adjustRightInd w:val="0"/>
        <w:snapToGrid w:val="0"/>
        <w:spacing w:line="240" w:lineRule="atLeast"/>
        <w:ind w:leftChars="193" w:left="1074" w:hangingChars="295" w:hanging="649"/>
        <w:rPr>
          <w:rFonts w:ascii="Times New Roman" w:eastAsia="標楷體" w:hAnsi="Times New Roman"/>
          <w:sz w:val="24"/>
          <w:szCs w:val="24"/>
        </w:rPr>
      </w:pPr>
      <w:r>
        <w:rPr>
          <w:noProof/>
        </w:rPr>
        <w:drawing>
          <wp:anchor distT="0" distB="0" distL="114300" distR="114300" simplePos="0" relativeHeight="251658240" behindDoc="0" locked="0" layoutInCell="1" allowOverlap="1" wp14:anchorId="16B1355D" wp14:editId="2758FC77">
            <wp:simplePos x="0" y="0"/>
            <wp:positionH relativeFrom="margin">
              <wp:posOffset>4425950</wp:posOffset>
            </wp:positionH>
            <wp:positionV relativeFrom="margin">
              <wp:posOffset>6135370</wp:posOffset>
            </wp:positionV>
            <wp:extent cx="1285875" cy="1285875"/>
            <wp:effectExtent l="0" t="0" r="9525" b="9525"/>
            <wp:wrapSquare wrapText="bothSides"/>
            <wp:docPr id="1" name="圖片 1" descr="http://s04.calm9.com/qrcode/2020-08/VDMLNN3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4.calm9.com/qrcode/2020-08/VDMLNN3P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r w:rsidR="004268B7">
        <w:rPr>
          <w:rFonts w:ascii="Times New Roman" w:eastAsia="標楷體" w:hAnsi="Times New Roman" w:hint="eastAsia"/>
          <w:b/>
          <w:sz w:val="24"/>
          <w:szCs w:val="24"/>
        </w:rPr>
        <w:t>(</w:t>
      </w:r>
      <w:r w:rsidR="004268B7">
        <w:rPr>
          <w:rFonts w:ascii="Times New Roman" w:eastAsia="標楷體" w:hAnsi="Times New Roman" w:hint="eastAsia"/>
          <w:b/>
          <w:sz w:val="24"/>
          <w:szCs w:val="24"/>
        </w:rPr>
        <w:t>二</w:t>
      </w:r>
      <w:r w:rsidR="004268B7">
        <w:rPr>
          <w:rFonts w:ascii="Times New Roman" w:eastAsia="標楷體" w:hAnsi="Times New Roman" w:hint="eastAsia"/>
          <w:b/>
          <w:sz w:val="24"/>
          <w:szCs w:val="24"/>
        </w:rPr>
        <w:t>)</w:t>
      </w:r>
      <w:r w:rsidR="004268B7">
        <w:rPr>
          <w:rFonts w:ascii="Times New Roman" w:eastAsia="標楷體" w:hAnsi="Times New Roman" w:hint="eastAsia"/>
          <w:sz w:val="24"/>
          <w:szCs w:val="24"/>
        </w:rPr>
        <w:t>曾</w:t>
      </w:r>
      <w:r w:rsidR="004268B7" w:rsidRPr="00B84AEF">
        <w:rPr>
          <w:rFonts w:ascii="Times New Roman" w:eastAsia="標楷體" w:hAnsi="Times New Roman" w:hint="eastAsia"/>
          <w:sz w:val="24"/>
          <w:szCs w:val="24"/>
        </w:rPr>
        <w:t>參</w:t>
      </w:r>
      <w:r w:rsidR="004268B7" w:rsidRPr="00B84AEF">
        <w:rPr>
          <w:rFonts w:ascii="Times New Roman" w:eastAsia="標楷體" w:hAnsi="Times New Roman"/>
          <w:sz w:val="24"/>
          <w:szCs w:val="24"/>
        </w:rPr>
        <w:t>與</w:t>
      </w:r>
      <w:r w:rsidR="004268B7" w:rsidRPr="00B84AEF">
        <w:rPr>
          <w:rFonts w:ascii="Times New Roman" w:eastAsia="標楷體" w:hAnsi="Times New Roman" w:hint="eastAsia"/>
          <w:sz w:val="24"/>
          <w:szCs w:val="24"/>
        </w:rPr>
        <w:t>「以</w:t>
      </w:r>
      <w:r w:rsidR="004268B7" w:rsidRPr="00B84AEF">
        <w:rPr>
          <w:rFonts w:ascii="Times New Roman" w:eastAsia="標楷體" w:hAnsi="Times New Roman"/>
          <w:sz w:val="24"/>
          <w:szCs w:val="24"/>
        </w:rPr>
        <w:t>概念為本</w:t>
      </w:r>
      <w:r w:rsidR="004268B7" w:rsidRPr="00B84AEF">
        <w:rPr>
          <w:rFonts w:ascii="Times New Roman" w:eastAsia="標楷體" w:hAnsi="Times New Roman" w:hint="eastAsia"/>
          <w:sz w:val="24"/>
          <w:szCs w:val="24"/>
        </w:rPr>
        <w:t>的</w:t>
      </w:r>
      <w:r w:rsidR="004268B7" w:rsidRPr="00B84AEF">
        <w:rPr>
          <w:rFonts w:ascii="Times New Roman" w:eastAsia="標楷體" w:hAnsi="Times New Roman"/>
          <w:sz w:val="24"/>
          <w:szCs w:val="24"/>
        </w:rPr>
        <w:t>跨領域課程</w:t>
      </w:r>
      <w:r w:rsidR="004268B7" w:rsidRPr="00B84AEF">
        <w:rPr>
          <w:rFonts w:ascii="Times New Roman" w:eastAsia="標楷體" w:hAnsi="Times New Roman" w:hint="eastAsia"/>
          <w:sz w:val="24"/>
          <w:szCs w:val="24"/>
        </w:rPr>
        <w:t>設</w:t>
      </w:r>
      <w:r w:rsidR="004268B7" w:rsidRPr="00B84AEF">
        <w:rPr>
          <w:rFonts w:ascii="Times New Roman" w:eastAsia="標楷體" w:hAnsi="Times New Roman"/>
          <w:sz w:val="24"/>
          <w:szCs w:val="24"/>
        </w:rPr>
        <w:t>計工作坊</w:t>
      </w:r>
      <w:r w:rsidR="004268B7" w:rsidRPr="00B84AEF">
        <w:rPr>
          <w:rFonts w:ascii="Times New Roman" w:eastAsia="標楷體" w:hAnsi="Times New Roman" w:hint="eastAsia"/>
          <w:sz w:val="24"/>
          <w:szCs w:val="24"/>
        </w:rPr>
        <w:t>」</w:t>
      </w:r>
      <w:r w:rsidR="004268B7" w:rsidRPr="00B84AEF">
        <w:rPr>
          <w:rFonts w:ascii="Times New Roman" w:eastAsia="標楷體" w:hAnsi="Times New Roman"/>
          <w:sz w:val="24"/>
          <w:szCs w:val="24"/>
        </w:rPr>
        <w:t>學</w:t>
      </w:r>
      <w:r w:rsidR="004268B7">
        <w:rPr>
          <w:rFonts w:ascii="Times New Roman" w:eastAsia="標楷體" w:hAnsi="Times New Roman" w:hint="eastAsia"/>
          <w:sz w:val="24"/>
          <w:szCs w:val="24"/>
        </w:rPr>
        <w:t>校</w:t>
      </w:r>
      <w:r w:rsidR="004268B7">
        <w:rPr>
          <w:rFonts w:ascii="標楷體" w:eastAsia="標楷體" w:hAnsi="標楷體" w:hint="eastAsia"/>
          <w:sz w:val="24"/>
          <w:szCs w:val="24"/>
        </w:rPr>
        <w:t>：</w:t>
      </w:r>
      <w:r w:rsidR="004268B7" w:rsidRPr="00B84AEF">
        <w:rPr>
          <w:rFonts w:ascii="Times New Roman" w:eastAsia="標楷體" w:hAnsi="Times New Roman"/>
          <w:sz w:val="24"/>
          <w:szCs w:val="24"/>
        </w:rPr>
        <w:t>各校</w:t>
      </w:r>
      <w:r w:rsidR="004268B7" w:rsidRPr="00B84AEF">
        <w:rPr>
          <w:rFonts w:ascii="Times New Roman" w:eastAsia="標楷體" w:hAnsi="Times New Roman" w:hint="eastAsia"/>
          <w:sz w:val="24"/>
          <w:szCs w:val="24"/>
        </w:rPr>
        <w:t>薦</w:t>
      </w:r>
      <w:r w:rsidR="004268B7" w:rsidRPr="00B84AEF">
        <w:rPr>
          <w:rFonts w:ascii="Times New Roman" w:eastAsia="標楷體" w:hAnsi="Times New Roman"/>
          <w:sz w:val="24"/>
          <w:szCs w:val="24"/>
        </w:rPr>
        <w:t>派</w:t>
      </w:r>
      <w:r w:rsidR="004268B7" w:rsidRPr="00B84AEF">
        <w:rPr>
          <w:rFonts w:ascii="Times New Roman" w:eastAsia="標楷體" w:hAnsi="Times New Roman" w:hint="eastAsia"/>
          <w:sz w:val="24"/>
          <w:szCs w:val="24"/>
        </w:rPr>
        <w:t>2</w:t>
      </w:r>
      <w:r w:rsidR="004268B7" w:rsidRPr="00B84AEF">
        <w:rPr>
          <w:rFonts w:ascii="Times New Roman" w:eastAsia="標楷體" w:hAnsi="Times New Roman" w:hint="eastAsia"/>
          <w:sz w:val="24"/>
          <w:szCs w:val="24"/>
        </w:rPr>
        <w:t>名</w:t>
      </w:r>
      <w:r w:rsidR="004268B7" w:rsidRPr="00B84AEF">
        <w:rPr>
          <w:rFonts w:ascii="Times New Roman" w:eastAsia="標楷體" w:hAnsi="Times New Roman"/>
          <w:sz w:val="24"/>
          <w:szCs w:val="24"/>
        </w:rPr>
        <w:t>教師</w:t>
      </w:r>
      <w:r w:rsidR="004268B7" w:rsidRPr="00B84AEF">
        <w:rPr>
          <w:rFonts w:ascii="Times New Roman" w:eastAsia="標楷體" w:hAnsi="Times New Roman" w:hint="eastAsia"/>
          <w:sz w:val="24"/>
          <w:szCs w:val="24"/>
        </w:rPr>
        <w:t>，</w:t>
      </w:r>
      <w:r>
        <w:rPr>
          <w:rFonts w:ascii="Times New Roman" w:eastAsia="標楷體" w:hAnsi="Times New Roman"/>
          <w:sz w:val="24"/>
          <w:szCs w:val="24"/>
        </w:rPr>
        <w:t>以利課程與教學</w:t>
      </w:r>
    </w:p>
    <w:p w:rsidR="004268B7" w:rsidRPr="00B84AEF" w:rsidRDefault="0026694A" w:rsidP="0026694A">
      <w:pPr>
        <w:adjustRightInd w:val="0"/>
        <w:snapToGrid w:val="0"/>
        <w:spacing w:line="240" w:lineRule="atLeast"/>
        <w:ind w:leftChars="193" w:left="1134" w:hangingChars="295" w:hanging="709"/>
        <w:rPr>
          <w:rFonts w:ascii="Times New Roman" w:eastAsia="標楷體" w:hAnsi="Times New Roman"/>
          <w:sz w:val="24"/>
          <w:szCs w:val="24"/>
        </w:rPr>
      </w:pPr>
      <w:r>
        <w:rPr>
          <w:rFonts w:ascii="Times New Roman" w:eastAsia="標楷體" w:hAnsi="Times New Roman" w:hint="eastAsia"/>
          <w:b/>
          <w:sz w:val="24"/>
          <w:szCs w:val="24"/>
        </w:rPr>
        <w:t xml:space="preserve">    </w:t>
      </w:r>
      <w:r w:rsidR="004268B7" w:rsidRPr="00B84AEF">
        <w:rPr>
          <w:rFonts w:ascii="Times New Roman" w:eastAsia="標楷體" w:hAnsi="Times New Roman"/>
          <w:sz w:val="24"/>
          <w:szCs w:val="24"/>
        </w:rPr>
        <w:t>設計相輔相成</w:t>
      </w:r>
      <w:r w:rsidR="004268B7" w:rsidRPr="00B84AEF">
        <w:rPr>
          <w:rFonts w:ascii="Times New Roman" w:eastAsia="標楷體" w:hAnsi="Times New Roman" w:hint="eastAsia"/>
          <w:sz w:val="24"/>
          <w:szCs w:val="24"/>
        </w:rPr>
        <w:t>。</w:t>
      </w:r>
    </w:p>
    <w:p w:rsidR="00297A66" w:rsidRPr="00297A66" w:rsidRDefault="004268B7" w:rsidP="00297A66">
      <w:pPr>
        <w:adjustRightInd w:val="0"/>
        <w:snapToGrid w:val="0"/>
        <w:spacing w:line="240" w:lineRule="atLeast"/>
        <w:ind w:leftChars="193" w:left="1133" w:hangingChars="295" w:hanging="708"/>
        <w:rPr>
          <w:rFonts w:ascii="Times New Roman" w:eastAsia="標楷體" w:hAnsi="Times New Roman"/>
          <w:sz w:val="24"/>
          <w:szCs w:val="24"/>
        </w:rPr>
      </w:pPr>
      <w:r w:rsidRPr="00B84AEF">
        <w:rPr>
          <w:rFonts w:ascii="Times New Roman" w:eastAsia="標楷體" w:hAnsi="Times New Roman" w:hint="eastAsia"/>
          <w:sz w:val="24"/>
          <w:szCs w:val="24"/>
        </w:rPr>
        <w:t>(</w:t>
      </w:r>
      <w:r>
        <w:rPr>
          <w:rFonts w:ascii="Times New Roman" w:eastAsia="標楷體"/>
          <w:sz w:val="24"/>
          <w:szCs w:val="24"/>
        </w:rPr>
        <w:t>三</w:t>
      </w:r>
      <w:r w:rsidRPr="00B84AEF">
        <w:rPr>
          <w:rFonts w:ascii="Times New Roman" w:eastAsia="標楷體" w:hint="eastAsia"/>
          <w:sz w:val="24"/>
          <w:szCs w:val="24"/>
        </w:rPr>
        <w:t>)</w:t>
      </w:r>
      <w:r w:rsidRPr="00B84AEF">
        <w:rPr>
          <w:rFonts w:ascii="Times New Roman" w:eastAsia="標楷體" w:hint="eastAsia"/>
          <w:sz w:val="24"/>
          <w:szCs w:val="24"/>
        </w:rPr>
        <w:t>縣內國</w:t>
      </w:r>
      <w:r w:rsidRPr="00B84AEF">
        <w:rPr>
          <w:rFonts w:ascii="Times New Roman" w:eastAsia="標楷體"/>
          <w:sz w:val="24"/>
          <w:szCs w:val="24"/>
        </w:rPr>
        <w:t>中小</w:t>
      </w:r>
      <w:r w:rsidRPr="00B84AEF">
        <w:rPr>
          <w:rFonts w:ascii="Times New Roman" w:eastAsia="標楷體" w:hint="eastAsia"/>
          <w:sz w:val="24"/>
          <w:szCs w:val="24"/>
        </w:rPr>
        <w:t>有</w:t>
      </w:r>
      <w:r w:rsidRPr="00B84AEF">
        <w:rPr>
          <w:rFonts w:ascii="Times New Roman" w:eastAsia="標楷體"/>
          <w:sz w:val="24"/>
          <w:szCs w:val="24"/>
        </w:rPr>
        <w:t>意願參與的教師</w:t>
      </w:r>
      <w:r w:rsidRPr="00B84AEF">
        <w:rPr>
          <w:rFonts w:ascii="Times New Roman" w:eastAsia="標楷體" w:hAnsi="Times New Roman"/>
          <w:sz w:val="24"/>
          <w:szCs w:val="24"/>
        </w:rPr>
        <w:t>。</w:t>
      </w:r>
    </w:p>
    <w:p w:rsidR="004268B7" w:rsidRPr="00B84AEF" w:rsidRDefault="0026694A" w:rsidP="0026694A">
      <w:pPr>
        <w:adjustRightInd w:val="0"/>
        <w:snapToGrid w:val="0"/>
        <w:spacing w:line="240" w:lineRule="atLeast"/>
        <w:rPr>
          <w:rFonts w:ascii="Times New Roman" w:eastAsia="標楷體"/>
          <w:sz w:val="24"/>
          <w:szCs w:val="24"/>
        </w:rPr>
      </w:pPr>
      <w:r>
        <w:rPr>
          <w:rFonts w:ascii="Times New Roman" w:eastAsia="標楷體" w:hint="eastAsia"/>
          <w:b/>
          <w:sz w:val="24"/>
          <w:szCs w:val="24"/>
        </w:rPr>
        <w:t>十</w:t>
      </w:r>
      <w:r w:rsidR="004268B7" w:rsidRPr="00B84AEF">
        <w:rPr>
          <w:rFonts w:ascii="Times New Roman" w:eastAsia="標楷體"/>
          <w:b/>
          <w:sz w:val="24"/>
          <w:szCs w:val="24"/>
        </w:rPr>
        <w:t>、</w:t>
      </w:r>
      <w:r w:rsidR="004268B7">
        <w:rPr>
          <w:rFonts w:ascii="Times New Roman" w:eastAsia="標楷體"/>
          <w:b/>
          <w:sz w:val="24"/>
          <w:szCs w:val="24"/>
        </w:rPr>
        <w:t>報名連結</w:t>
      </w:r>
      <w:r w:rsidR="004268B7" w:rsidRPr="00B84AEF">
        <w:rPr>
          <w:rFonts w:ascii="Times New Roman" w:eastAsia="標楷體"/>
          <w:sz w:val="24"/>
          <w:szCs w:val="24"/>
        </w:rPr>
        <w:t>：</w:t>
      </w:r>
      <w:r w:rsidR="0028456E">
        <w:rPr>
          <w:rFonts w:ascii="Times New Roman" w:eastAsia="標楷體" w:hint="eastAsia"/>
          <w:sz w:val="24"/>
          <w:szCs w:val="24"/>
        </w:rPr>
        <w:t xml:space="preserve"> </w:t>
      </w:r>
      <w:hyperlink r:id="rId9" w:history="1">
        <w:r w:rsidR="004268B7" w:rsidRPr="0075662D">
          <w:rPr>
            <w:rStyle w:val="a7"/>
            <w:rFonts w:ascii="Times New Roman" w:eastAsia="標楷體"/>
            <w:sz w:val="24"/>
            <w:szCs w:val="24"/>
          </w:rPr>
          <w:t>https://forms.gle/d1GXDoVgSGh67HsaA</w:t>
        </w:r>
      </w:hyperlink>
    </w:p>
    <w:p w:rsidR="00DA09B6" w:rsidRPr="00B84AEF" w:rsidRDefault="0026694A" w:rsidP="00DA09B6">
      <w:pPr>
        <w:spacing w:line="400" w:lineRule="exact"/>
        <w:ind w:left="1843" w:hangingChars="767" w:hanging="1843"/>
        <w:rPr>
          <w:rFonts w:ascii="Times New Roman" w:eastAsia="標楷體" w:hAnsi="標楷體"/>
          <w:b/>
          <w:sz w:val="24"/>
          <w:szCs w:val="24"/>
        </w:rPr>
      </w:pPr>
      <w:r>
        <w:rPr>
          <w:rFonts w:ascii="Times New Roman" w:eastAsia="標楷體" w:hint="eastAsia"/>
          <w:b/>
          <w:sz w:val="24"/>
          <w:szCs w:val="24"/>
        </w:rPr>
        <w:t>十一</w:t>
      </w:r>
      <w:r w:rsidR="00DA09B6" w:rsidRPr="00B84AEF">
        <w:rPr>
          <w:rFonts w:ascii="Times New Roman" w:eastAsia="標楷體"/>
          <w:b/>
          <w:sz w:val="24"/>
          <w:szCs w:val="24"/>
        </w:rPr>
        <w:t>、</w:t>
      </w:r>
      <w:r w:rsidR="00DA09B6" w:rsidRPr="00B84AEF">
        <w:rPr>
          <w:rFonts w:ascii="Times New Roman" w:eastAsia="標楷體" w:hAnsi="標楷體"/>
          <w:b/>
          <w:sz w:val="24"/>
          <w:szCs w:val="24"/>
        </w:rPr>
        <w:t>課程表：</w:t>
      </w: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396"/>
      </w:tblGrid>
      <w:tr w:rsidR="0026694A" w:rsidRPr="00B84AEF" w:rsidTr="0026694A">
        <w:trPr>
          <w:jc w:val="center"/>
        </w:trPr>
        <w:tc>
          <w:tcPr>
            <w:tcW w:w="873" w:type="pct"/>
            <w:vAlign w:val="center"/>
          </w:tcPr>
          <w:p w:rsidR="0026694A" w:rsidRPr="00B84AEF" w:rsidRDefault="0026694A" w:rsidP="0026694A">
            <w:pPr>
              <w:spacing w:line="240" w:lineRule="exact"/>
              <w:jc w:val="center"/>
              <w:rPr>
                <w:rFonts w:ascii="標楷體" w:eastAsia="標楷體" w:hAnsi="標楷體"/>
                <w:sz w:val="24"/>
                <w:szCs w:val="24"/>
              </w:rPr>
            </w:pPr>
            <w:r w:rsidRPr="00B84AEF">
              <w:rPr>
                <w:rFonts w:ascii="標楷體" w:eastAsia="標楷體" w:hAnsi="標楷體" w:cs="標楷體" w:hint="eastAsia"/>
                <w:sz w:val="24"/>
                <w:szCs w:val="24"/>
              </w:rPr>
              <w:t>辦理時間</w:t>
            </w:r>
          </w:p>
        </w:tc>
        <w:tc>
          <w:tcPr>
            <w:tcW w:w="4127" w:type="pct"/>
            <w:vAlign w:val="center"/>
          </w:tcPr>
          <w:p w:rsidR="0026694A" w:rsidRPr="00B84AEF" w:rsidRDefault="0026694A" w:rsidP="0026694A">
            <w:pPr>
              <w:spacing w:line="240" w:lineRule="exact"/>
              <w:jc w:val="center"/>
              <w:rPr>
                <w:rFonts w:ascii="標楷體" w:eastAsia="標楷體" w:hAnsi="標楷體"/>
                <w:sz w:val="24"/>
                <w:szCs w:val="24"/>
              </w:rPr>
            </w:pPr>
            <w:r w:rsidRPr="00B84AEF">
              <w:rPr>
                <w:rFonts w:ascii="標楷體" w:eastAsia="標楷體" w:hAnsi="標楷體" w:cs="標楷體" w:hint="eastAsia"/>
                <w:sz w:val="24"/>
                <w:szCs w:val="24"/>
              </w:rPr>
              <w:t>內容</w:t>
            </w:r>
          </w:p>
        </w:tc>
      </w:tr>
      <w:tr w:rsidR="0026694A" w:rsidRPr="00B84AEF" w:rsidTr="0026694A">
        <w:trPr>
          <w:jc w:val="center"/>
        </w:trPr>
        <w:tc>
          <w:tcPr>
            <w:tcW w:w="873" w:type="pct"/>
            <w:vAlign w:val="center"/>
          </w:tcPr>
          <w:p w:rsidR="0026694A" w:rsidRPr="00B84AEF" w:rsidRDefault="0026694A" w:rsidP="0026694A">
            <w:pPr>
              <w:spacing w:line="240" w:lineRule="exact"/>
              <w:ind w:rightChars="-18" w:right="-40"/>
              <w:jc w:val="center"/>
              <w:rPr>
                <w:rFonts w:ascii="標楷體" w:eastAsia="標楷體" w:hAnsi="標楷體" w:cs="標楷體"/>
                <w:sz w:val="16"/>
                <w:szCs w:val="16"/>
              </w:rPr>
            </w:pPr>
            <w:r>
              <w:rPr>
                <w:rFonts w:ascii="標楷體" w:eastAsia="標楷體" w:hAnsi="標楷體" w:cs="標楷體" w:hint="eastAsia"/>
                <w:sz w:val="24"/>
                <w:szCs w:val="24"/>
              </w:rPr>
              <w:t>109.9.22(二)</w:t>
            </w:r>
          </w:p>
          <w:p w:rsidR="0026694A" w:rsidRPr="00B84AEF"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sz w:val="24"/>
                <w:szCs w:val="24"/>
              </w:rPr>
              <w:t>09</w:t>
            </w:r>
            <w:r w:rsidRPr="00B84AEF">
              <w:rPr>
                <w:rFonts w:ascii="標楷體" w:eastAsia="標楷體" w:hAnsi="標楷體" w:cs="標楷體" w:hint="eastAsia"/>
                <w:sz w:val="24"/>
                <w:szCs w:val="24"/>
              </w:rPr>
              <w:t>:00-12:00</w:t>
            </w:r>
          </w:p>
          <w:p w:rsidR="0026694A"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sz w:val="24"/>
                <w:szCs w:val="24"/>
              </w:rPr>
              <w:t>13:00-16:00</w:t>
            </w:r>
          </w:p>
          <w:p w:rsidR="00B2625A" w:rsidRPr="00B84AEF" w:rsidRDefault="00B2625A" w:rsidP="0026694A">
            <w:pPr>
              <w:spacing w:line="240" w:lineRule="exact"/>
              <w:jc w:val="center"/>
              <w:rPr>
                <w:rFonts w:ascii="標楷體" w:eastAsia="標楷體" w:hAnsi="標楷體" w:cs="標楷體"/>
                <w:sz w:val="24"/>
                <w:szCs w:val="24"/>
              </w:rPr>
            </w:pPr>
            <w:r>
              <w:rPr>
                <w:rFonts w:ascii="標楷體" w:eastAsia="標楷體" w:hAnsi="標楷體" w:cs="標楷體" w:hint="eastAsia"/>
                <w:sz w:val="24"/>
                <w:szCs w:val="24"/>
              </w:rPr>
              <w:t>地點：宜昌國中</w:t>
            </w:r>
          </w:p>
        </w:tc>
        <w:tc>
          <w:tcPr>
            <w:tcW w:w="4127" w:type="pct"/>
            <w:vAlign w:val="center"/>
          </w:tcPr>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sz w:val="24"/>
                <w:szCs w:val="24"/>
              </w:rPr>
              <w:t>場次</w:t>
            </w:r>
            <w:r>
              <w:rPr>
                <w:rFonts w:ascii="標楷體" w:eastAsia="標楷體" w:hAnsi="標楷體" w:cs="標楷體"/>
                <w:sz w:val="24"/>
                <w:szCs w:val="24"/>
              </w:rPr>
              <w:t>一</w:t>
            </w:r>
            <w:r w:rsidRPr="00B84AEF">
              <w:rPr>
                <w:rFonts w:ascii="標楷體" w:eastAsia="標楷體" w:hAnsi="標楷體" w:cs="標楷體"/>
                <w:sz w:val="24"/>
                <w:szCs w:val="24"/>
              </w:rPr>
              <w:t>：</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概</w:t>
            </w:r>
            <w:r w:rsidRPr="00B84AEF">
              <w:rPr>
                <w:rFonts w:ascii="標楷體" w:eastAsia="標楷體" w:hAnsi="標楷體" w:cs="標楷體"/>
                <w:sz w:val="24"/>
                <w:szCs w:val="24"/>
              </w:rPr>
              <w:t>念探究策略</w:t>
            </w:r>
            <w:r w:rsidRPr="00B84AEF">
              <w:rPr>
                <w:rFonts w:ascii="標楷體" w:eastAsia="標楷體" w:hAnsi="標楷體" w:cs="標楷體" w:hint="eastAsia"/>
                <w:sz w:val="24"/>
                <w:szCs w:val="24"/>
              </w:rPr>
              <w:t>-1</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●投入</w:t>
            </w:r>
            <w:r w:rsidRPr="00B84AEF">
              <w:rPr>
                <w:rFonts w:ascii="標楷體" w:eastAsia="標楷體" w:hAnsi="標楷體" w:cs="標楷體"/>
                <w:sz w:val="24"/>
                <w:szCs w:val="24"/>
              </w:rPr>
              <w:t>策</w:t>
            </w:r>
            <w:r w:rsidRPr="00B84AEF">
              <w:rPr>
                <w:rFonts w:ascii="標楷體" w:eastAsia="標楷體" w:hAnsi="標楷體" w:cs="標楷體" w:hint="eastAsia"/>
                <w:sz w:val="24"/>
                <w:szCs w:val="24"/>
              </w:rPr>
              <w:t>略</w:t>
            </w:r>
            <w:r w:rsidRPr="00B84AEF">
              <w:rPr>
                <w:rFonts w:ascii="標楷體" w:eastAsia="標楷體" w:hAnsi="標楷體" w:cs="標楷體"/>
                <w:sz w:val="24"/>
                <w:szCs w:val="24"/>
              </w:rPr>
              <w:t>：四</w:t>
            </w:r>
            <w:r w:rsidRPr="00B84AEF">
              <w:rPr>
                <w:rFonts w:ascii="標楷體" w:eastAsia="標楷體" w:hAnsi="標楷體" w:cs="標楷體" w:hint="eastAsia"/>
                <w:sz w:val="24"/>
                <w:szCs w:val="24"/>
              </w:rPr>
              <w:t>角辯</w:t>
            </w:r>
            <w:r w:rsidRPr="00B84AEF">
              <w:rPr>
                <w:rFonts w:ascii="標楷體" w:eastAsia="標楷體" w:hAnsi="標楷體" w:cs="標楷體"/>
                <w:sz w:val="24"/>
                <w:szCs w:val="24"/>
              </w:rPr>
              <w:t>論、表態光譜、模擬、問題延伸、關係導圖</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●聚</w:t>
            </w:r>
            <w:r w:rsidRPr="00B84AEF">
              <w:rPr>
                <w:rFonts w:ascii="標楷體" w:eastAsia="標楷體" w:hAnsi="標楷體" w:cs="標楷體"/>
                <w:sz w:val="24"/>
                <w:szCs w:val="24"/>
              </w:rPr>
              <w:t>焦策略：</w:t>
            </w:r>
            <w:r w:rsidRPr="00B84AEF">
              <w:rPr>
                <w:rFonts w:ascii="標楷體" w:eastAsia="標楷體" w:hAnsi="標楷體" w:cs="標楷體" w:hint="eastAsia"/>
                <w:sz w:val="24"/>
                <w:szCs w:val="24"/>
              </w:rPr>
              <w:t>費</w:t>
            </w:r>
            <w:r w:rsidRPr="00B84AEF">
              <w:rPr>
                <w:rFonts w:ascii="標楷體" w:eastAsia="標楷體" w:hAnsi="標楷體" w:cs="標楷體"/>
                <w:sz w:val="24"/>
                <w:szCs w:val="24"/>
              </w:rPr>
              <w:t>瑞爾模型、</w:t>
            </w:r>
            <w:r w:rsidRPr="00B84AEF">
              <w:rPr>
                <w:rFonts w:ascii="標楷體" w:eastAsia="標楷體" w:hAnsi="標楷體" w:cs="標楷體" w:hint="eastAsia"/>
                <w:sz w:val="24"/>
                <w:szCs w:val="24"/>
              </w:rPr>
              <w:t>概</w:t>
            </w:r>
            <w:r w:rsidRPr="00B84AEF">
              <w:rPr>
                <w:rFonts w:ascii="標楷體" w:eastAsia="標楷體" w:hAnsi="標楷體" w:cs="標楷體"/>
                <w:sz w:val="24"/>
                <w:szCs w:val="24"/>
              </w:rPr>
              <w:t>念象</w:t>
            </w:r>
            <w:r w:rsidRPr="00B84AEF">
              <w:rPr>
                <w:rFonts w:ascii="標楷體" w:eastAsia="標楷體" w:hAnsi="標楷體" w:cs="標楷體" w:hint="eastAsia"/>
                <w:sz w:val="24"/>
                <w:szCs w:val="24"/>
              </w:rPr>
              <w:t>限</w:t>
            </w:r>
            <w:r w:rsidRPr="00B84AEF">
              <w:rPr>
                <w:rFonts w:ascii="標楷體" w:eastAsia="標楷體" w:hAnsi="標楷體" w:cs="標楷體"/>
                <w:sz w:val="24"/>
                <w:szCs w:val="24"/>
              </w:rPr>
              <w:t>、</w:t>
            </w:r>
            <w:r w:rsidRPr="00B84AEF">
              <w:rPr>
                <w:rFonts w:ascii="標楷體" w:eastAsia="標楷體" w:hAnsi="標楷體" w:cs="標楷體" w:hint="eastAsia"/>
                <w:sz w:val="24"/>
                <w:szCs w:val="24"/>
              </w:rPr>
              <w:t>全</w:t>
            </w:r>
            <w:r w:rsidRPr="00B84AEF">
              <w:rPr>
                <w:rFonts w:ascii="標楷體" w:eastAsia="標楷體" w:hAnsi="標楷體" w:cs="標楷體"/>
                <w:sz w:val="24"/>
                <w:szCs w:val="24"/>
              </w:rPr>
              <w:t>部</w:t>
            </w:r>
            <w:r w:rsidRPr="00B84AEF">
              <w:rPr>
                <w:rFonts w:ascii="標楷體" w:eastAsia="標楷體" w:hAnsi="標楷體" w:cs="標楷體" w:hint="eastAsia"/>
                <w:sz w:val="24"/>
                <w:szCs w:val="24"/>
              </w:rPr>
              <w:t>/部</w:t>
            </w:r>
            <w:r w:rsidRPr="00B84AEF">
              <w:rPr>
                <w:rFonts w:ascii="標楷體" w:eastAsia="標楷體" w:hAnsi="標楷體" w:cs="標楷體"/>
                <w:sz w:val="24"/>
                <w:szCs w:val="24"/>
              </w:rPr>
              <w:t>分</w:t>
            </w:r>
            <w:r w:rsidRPr="00B84AEF">
              <w:rPr>
                <w:rFonts w:ascii="標楷體" w:eastAsia="標楷體" w:hAnsi="標楷體" w:cs="標楷體" w:hint="eastAsia"/>
                <w:sz w:val="24"/>
                <w:szCs w:val="24"/>
              </w:rPr>
              <w:t>/沒</w:t>
            </w:r>
            <w:r w:rsidRPr="00B84AEF">
              <w:rPr>
                <w:rFonts w:ascii="標楷體" w:eastAsia="標楷體" w:hAnsi="標楷體" w:cs="標楷體"/>
                <w:sz w:val="24"/>
                <w:szCs w:val="24"/>
              </w:rPr>
              <w:t>有、</w:t>
            </w:r>
            <w:r w:rsidRPr="00B84AEF">
              <w:rPr>
                <w:rFonts w:ascii="標楷體" w:eastAsia="標楷體" w:hAnsi="標楷體" w:cs="標楷體" w:hint="eastAsia"/>
                <w:sz w:val="24"/>
                <w:szCs w:val="24"/>
              </w:rPr>
              <w:t>概</w:t>
            </w:r>
            <w:r w:rsidRPr="00B84AEF">
              <w:rPr>
                <w:rFonts w:ascii="標楷體" w:eastAsia="標楷體" w:hAnsi="標楷體" w:cs="標楷體"/>
                <w:sz w:val="24"/>
                <w:szCs w:val="24"/>
              </w:rPr>
              <w:t>念謎語、創造與合併</w:t>
            </w:r>
          </w:p>
        </w:tc>
      </w:tr>
      <w:tr w:rsidR="0026694A" w:rsidRPr="00B84AEF" w:rsidTr="0026694A">
        <w:trPr>
          <w:trHeight w:val="1275"/>
          <w:jc w:val="center"/>
        </w:trPr>
        <w:tc>
          <w:tcPr>
            <w:tcW w:w="873" w:type="pct"/>
            <w:vAlign w:val="center"/>
          </w:tcPr>
          <w:p w:rsidR="0026694A" w:rsidRPr="00B84AEF"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hint="eastAsia"/>
                <w:sz w:val="24"/>
                <w:szCs w:val="24"/>
              </w:rPr>
              <w:t>109</w:t>
            </w:r>
            <w:r w:rsidRPr="00B84AEF">
              <w:rPr>
                <w:rFonts w:ascii="標楷體" w:eastAsia="標楷體" w:hAnsi="標楷體" w:cs="標楷體"/>
                <w:sz w:val="24"/>
                <w:szCs w:val="24"/>
              </w:rPr>
              <w:t>.</w:t>
            </w:r>
            <w:r>
              <w:rPr>
                <w:rFonts w:ascii="標楷體" w:eastAsia="標楷體" w:hAnsi="標楷體" w:cs="標楷體"/>
                <w:sz w:val="24"/>
                <w:szCs w:val="24"/>
              </w:rPr>
              <w:t>10.27(二)</w:t>
            </w:r>
          </w:p>
          <w:p w:rsidR="0026694A" w:rsidRPr="00B84AEF"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hint="eastAsia"/>
                <w:sz w:val="24"/>
                <w:szCs w:val="24"/>
              </w:rPr>
              <w:t>09:00-12:00</w:t>
            </w:r>
          </w:p>
          <w:p w:rsidR="0026694A"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hint="eastAsia"/>
                <w:sz w:val="24"/>
                <w:szCs w:val="24"/>
              </w:rPr>
              <w:t>13:00-1</w:t>
            </w:r>
            <w:r w:rsidRPr="00B84AEF">
              <w:rPr>
                <w:rFonts w:ascii="標楷體" w:eastAsia="標楷體" w:hAnsi="標楷體" w:cs="標楷體"/>
                <w:sz w:val="24"/>
                <w:szCs w:val="24"/>
              </w:rPr>
              <w:t>6:0</w:t>
            </w:r>
            <w:r w:rsidRPr="00B84AEF">
              <w:rPr>
                <w:rFonts w:ascii="標楷體" w:eastAsia="標楷體" w:hAnsi="標楷體" w:cs="標楷體" w:hint="eastAsia"/>
                <w:sz w:val="24"/>
                <w:szCs w:val="24"/>
              </w:rPr>
              <w:t>0</w:t>
            </w:r>
          </w:p>
          <w:p w:rsidR="00B2625A" w:rsidRPr="00B84AEF" w:rsidRDefault="00B2625A" w:rsidP="0026694A">
            <w:pPr>
              <w:spacing w:line="240" w:lineRule="exact"/>
              <w:jc w:val="center"/>
              <w:rPr>
                <w:rFonts w:ascii="標楷體" w:eastAsia="標楷體" w:hAnsi="標楷體" w:cs="標楷體"/>
                <w:sz w:val="24"/>
                <w:szCs w:val="24"/>
              </w:rPr>
            </w:pPr>
            <w:r>
              <w:rPr>
                <w:rFonts w:ascii="標楷體" w:eastAsia="標楷體" w:hAnsi="標楷體" w:cs="標楷體" w:hint="eastAsia"/>
                <w:sz w:val="24"/>
                <w:szCs w:val="24"/>
              </w:rPr>
              <w:lastRenderedPageBreak/>
              <w:t>地點：宜昌國小</w:t>
            </w:r>
          </w:p>
        </w:tc>
        <w:tc>
          <w:tcPr>
            <w:tcW w:w="4127" w:type="pct"/>
            <w:vAlign w:val="center"/>
          </w:tcPr>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lastRenderedPageBreak/>
              <w:t>場次</w:t>
            </w:r>
            <w:r>
              <w:rPr>
                <w:rFonts w:ascii="標楷體" w:eastAsia="標楷體" w:hAnsi="標楷體" w:cs="標楷體" w:hint="eastAsia"/>
                <w:sz w:val="24"/>
                <w:szCs w:val="24"/>
              </w:rPr>
              <w:t>二</w:t>
            </w:r>
            <w:r w:rsidRPr="00B84AEF">
              <w:rPr>
                <w:rFonts w:ascii="標楷體" w:eastAsia="標楷體" w:hAnsi="標楷體" w:cs="標楷體" w:hint="eastAsia"/>
                <w:sz w:val="24"/>
                <w:szCs w:val="24"/>
              </w:rPr>
              <w:t>:</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概</w:t>
            </w:r>
            <w:r w:rsidRPr="00B84AEF">
              <w:rPr>
                <w:rFonts w:ascii="標楷體" w:eastAsia="標楷體" w:hAnsi="標楷體" w:cs="標楷體"/>
                <w:sz w:val="24"/>
                <w:szCs w:val="24"/>
              </w:rPr>
              <w:t>念探究策略</w:t>
            </w:r>
            <w:r w:rsidRPr="00B84AEF">
              <w:rPr>
                <w:rFonts w:ascii="標楷體" w:eastAsia="標楷體" w:hAnsi="標楷體" w:cs="標楷體" w:hint="eastAsia"/>
                <w:sz w:val="24"/>
                <w:szCs w:val="24"/>
              </w:rPr>
              <w:t>-2</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●組</w:t>
            </w:r>
            <w:r w:rsidRPr="00B84AEF">
              <w:rPr>
                <w:rFonts w:ascii="標楷體" w:eastAsia="標楷體" w:hAnsi="標楷體" w:cs="標楷體"/>
                <w:sz w:val="24"/>
                <w:szCs w:val="24"/>
              </w:rPr>
              <w:t>織策</w:t>
            </w:r>
            <w:r w:rsidRPr="00B84AEF">
              <w:rPr>
                <w:rFonts w:ascii="標楷體" w:eastAsia="標楷體" w:hAnsi="標楷體" w:cs="標楷體" w:hint="eastAsia"/>
                <w:sz w:val="24"/>
                <w:szCs w:val="24"/>
              </w:rPr>
              <w:t>略</w:t>
            </w:r>
            <w:r w:rsidRPr="00B84AEF">
              <w:rPr>
                <w:rFonts w:ascii="標楷體" w:eastAsia="標楷體" w:hAnsi="標楷體" w:cs="標楷體"/>
                <w:sz w:val="24"/>
                <w:szCs w:val="24"/>
              </w:rPr>
              <w:t>：交</w:t>
            </w:r>
            <w:r w:rsidRPr="00B84AEF">
              <w:rPr>
                <w:rFonts w:ascii="標楷體" w:eastAsia="標楷體" w:hAnsi="標楷體" w:cs="標楷體" w:hint="eastAsia"/>
                <w:sz w:val="24"/>
                <w:szCs w:val="24"/>
              </w:rPr>
              <w:t>叉</w:t>
            </w:r>
            <w:r w:rsidRPr="00B84AEF">
              <w:rPr>
                <w:rFonts w:ascii="標楷體" w:eastAsia="標楷體" w:hAnsi="標楷體" w:cs="標楷體"/>
                <w:sz w:val="24"/>
                <w:szCs w:val="24"/>
              </w:rPr>
              <w:t>比</w:t>
            </w:r>
            <w:r w:rsidRPr="00B84AEF">
              <w:rPr>
                <w:rFonts w:ascii="標楷體" w:eastAsia="標楷體" w:hAnsi="標楷體" w:cs="標楷體" w:hint="eastAsia"/>
                <w:sz w:val="24"/>
                <w:szCs w:val="24"/>
              </w:rPr>
              <w:t>較</w:t>
            </w:r>
            <w:r w:rsidRPr="00B84AEF">
              <w:rPr>
                <w:rFonts w:ascii="標楷體" w:eastAsia="標楷體" w:hAnsi="標楷體" w:cs="標楷體"/>
                <w:sz w:val="24"/>
                <w:szCs w:val="24"/>
              </w:rPr>
              <w:t>表、交</w:t>
            </w:r>
            <w:r w:rsidRPr="00B84AEF">
              <w:rPr>
                <w:rFonts w:ascii="標楷體" w:eastAsia="標楷體" w:hAnsi="標楷體" w:cs="標楷體" w:hint="eastAsia"/>
                <w:sz w:val="24"/>
                <w:szCs w:val="24"/>
              </w:rPr>
              <w:t>換</w:t>
            </w:r>
            <w:r w:rsidRPr="00B84AEF">
              <w:rPr>
                <w:rFonts w:ascii="標楷體" w:eastAsia="標楷體" w:hAnsi="標楷體" w:cs="標楷體"/>
                <w:sz w:val="24"/>
                <w:szCs w:val="24"/>
              </w:rPr>
              <w:t>卡片、</w:t>
            </w:r>
            <w:proofErr w:type="gramStart"/>
            <w:r w:rsidRPr="00B84AEF">
              <w:rPr>
                <w:rFonts w:ascii="標楷體" w:eastAsia="標楷體" w:hAnsi="標楷體" w:cs="標楷體"/>
                <w:sz w:val="24"/>
                <w:szCs w:val="24"/>
              </w:rPr>
              <w:t>推</w:t>
            </w:r>
            <w:r w:rsidRPr="00B84AEF">
              <w:rPr>
                <w:rFonts w:ascii="標楷體" w:eastAsia="標楷體" w:hAnsi="標楷體" w:cs="標楷體" w:hint="eastAsia"/>
                <w:sz w:val="24"/>
                <w:szCs w:val="24"/>
              </w:rPr>
              <w:t>拉阻</w:t>
            </w:r>
            <w:proofErr w:type="gramEnd"/>
            <w:r w:rsidRPr="00B84AEF">
              <w:rPr>
                <w:rFonts w:ascii="標楷體" w:eastAsia="標楷體" w:hAnsi="標楷體" w:cs="標楷體"/>
                <w:sz w:val="24"/>
                <w:szCs w:val="24"/>
              </w:rPr>
              <w:t>、</w:t>
            </w:r>
            <w:r w:rsidRPr="00B84AEF">
              <w:rPr>
                <w:rFonts w:ascii="標楷體" w:eastAsia="標楷體" w:hAnsi="標楷體" w:cs="標楷體" w:hint="eastAsia"/>
                <w:sz w:val="24"/>
                <w:szCs w:val="24"/>
              </w:rPr>
              <w:t>失</w:t>
            </w:r>
            <w:r w:rsidRPr="00B84AEF">
              <w:rPr>
                <w:rFonts w:ascii="標楷體" w:eastAsia="標楷體" w:hAnsi="標楷體" w:cs="標楷體"/>
                <w:sz w:val="24"/>
                <w:szCs w:val="24"/>
              </w:rPr>
              <w:t>落的一角、流程圖、</w:t>
            </w:r>
            <w:r w:rsidRPr="00B84AEF">
              <w:rPr>
                <w:rFonts w:ascii="標楷體" w:eastAsia="標楷體" w:hAnsi="標楷體" w:cs="標楷體" w:hint="eastAsia"/>
                <w:sz w:val="24"/>
                <w:szCs w:val="24"/>
              </w:rPr>
              <w:t>社</w:t>
            </w:r>
            <w:r w:rsidRPr="00B84AEF">
              <w:rPr>
                <w:rFonts w:ascii="標楷體" w:eastAsia="標楷體" w:hAnsi="標楷體" w:cs="標楷體"/>
                <w:sz w:val="24"/>
                <w:szCs w:val="24"/>
              </w:rPr>
              <w:t>會性</w:t>
            </w:r>
            <w:r w:rsidRPr="00B84AEF">
              <w:rPr>
                <w:rFonts w:ascii="標楷體" w:eastAsia="標楷體" w:hAnsi="標楷體" w:cs="標楷體" w:hint="eastAsia"/>
                <w:sz w:val="24"/>
                <w:szCs w:val="24"/>
              </w:rPr>
              <w:lastRenderedPageBreak/>
              <w:t>戲</w:t>
            </w:r>
            <w:r w:rsidRPr="00B84AEF">
              <w:rPr>
                <w:rFonts w:ascii="標楷體" w:eastAsia="標楷體" w:hAnsi="標楷體" w:cs="標楷體"/>
                <w:sz w:val="24"/>
                <w:szCs w:val="24"/>
              </w:rPr>
              <w:t>劇</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新細明體" w:hAnsi="新細明體" w:cs="新細明體" w:hint="eastAsia"/>
                <w:sz w:val="24"/>
                <w:szCs w:val="24"/>
              </w:rPr>
              <w:t>●</w:t>
            </w:r>
            <w:r w:rsidRPr="00B84AEF">
              <w:rPr>
                <w:rFonts w:ascii="標楷體" w:eastAsia="標楷體" w:hAnsi="標楷體" w:cs="標楷體" w:hint="eastAsia"/>
                <w:sz w:val="24"/>
                <w:szCs w:val="24"/>
              </w:rPr>
              <w:t>通則</w:t>
            </w:r>
            <w:r w:rsidRPr="00B84AEF">
              <w:rPr>
                <w:rFonts w:ascii="標楷體" w:eastAsia="標楷體" w:hAnsi="標楷體" w:cs="標楷體"/>
                <w:sz w:val="24"/>
                <w:szCs w:val="24"/>
              </w:rPr>
              <w:t>策略：概念性問題、連結四方、概念</w:t>
            </w:r>
            <w:r w:rsidRPr="00B84AEF">
              <w:rPr>
                <w:rFonts w:ascii="標楷體" w:eastAsia="標楷體" w:hAnsi="標楷體" w:cs="標楷體" w:hint="eastAsia"/>
                <w:sz w:val="24"/>
                <w:szCs w:val="24"/>
              </w:rPr>
              <w:t>銀</w:t>
            </w:r>
            <w:r w:rsidRPr="00B84AEF">
              <w:rPr>
                <w:rFonts w:ascii="標楷體" w:eastAsia="標楷體" w:hAnsi="標楷體" w:cs="標楷體"/>
                <w:sz w:val="24"/>
                <w:szCs w:val="24"/>
              </w:rPr>
              <w:t>行、概念接龍、概念製圖、</w:t>
            </w:r>
            <w:r w:rsidRPr="00B84AEF">
              <w:rPr>
                <w:rFonts w:ascii="標楷體" w:eastAsia="標楷體" w:hAnsi="標楷體" w:cs="標楷體" w:hint="eastAsia"/>
                <w:sz w:val="24"/>
                <w:szCs w:val="24"/>
              </w:rPr>
              <w:t>顏</w:t>
            </w:r>
            <w:r w:rsidRPr="00B84AEF">
              <w:rPr>
                <w:rFonts w:ascii="標楷體" w:eastAsia="標楷體" w:hAnsi="標楷體" w:cs="標楷體"/>
                <w:sz w:val="24"/>
                <w:szCs w:val="24"/>
              </w:rPr>
              <w:t>色連結</w:t>
            </w:r>
          </w:p>
        </w:tc>
      </w:tr>
      <w:tr w:rsidR="0026694A" w:rsidRPr="00B84AEF" w:rsidTr="0026694A">
        <w:trPr>
          <w:trHeight w:val="1275"/>
          <w:jc w:val="center"/>
        </w:trPr>
        <w:tc>
          <w:tcPr>
            <w:tcW w:w="873" w:type="pct"/>
            <w:vAlign w:val="center"/>
          </w:tcPr>
          <w:p w:rsidR="0026694A" w:rsidRDefault="0026694A" w:rsidP="0026694A">
            <w:pPr>
              <w:spacing w:line="240" w:lineRule="exact"/>
              <w:jc w:val="center"/>
              <w:rPr>
                <w:rFonts w:ascii="標楷體" w:eastAsia="標楷體" w:hAnsi="標楷體" w:cs="標楷體"/>
                <w:sz w:val="24"/>
                <w:szCs w:val="24"/>
              </w:rPr>
            </w:pPr>
            <w:r>
              <w:rPr>
                <w:rFonts w:ascii="標楷體" w:eastAsia="標楷體" w:hAnsi="標楷體" w:cs="標楷體" w:hint="eastAsia"/>
                <w:sz w:val="24"/>
                <w:szCs w:val="24"/>
              </w:rPr>
              <w:lastRenderedPageBreak/>
              <w:t>109.12.01(二)</w:t>
            </w:r>
          </w:p>
          <w:p w:rsidR="0026694A" w:rsidRPr="00B84AEF"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hint="eastAsia"/>
                <w:sz w:val="24"/>
                <w:szCs w:val="24"/>
              </w:rPr>
              <w:t>09:00-12:00</w:t>
            </w:r>
          </w:p>
          <w:p w:rsidR="0026694A" w:rsidRDefault="0026694A" w:rsidP="0026694A">
            <w:pPr>
              <w:spacing w:line="240" w:lineRule="exact"/>
              <w:jc w:val="center"/>
              <w:rPr>
                <w:rFonts w:ascii="標楷體" w:eastAsia="標楷體" w:hAnsi="標楷體" w:cs="標楷體"/>
                <w:sz w:val="24"/>
                <w:szCs w:val="24"/>
              </w:rPr>
            </w:pPr>
            <w:r w:rsidRPr="00B84AEF">
              <w:rPr>
                <w:rFonts w:ascii="標楷體" w:eastAsia="標楷體" w:hAnsi="標楷體" w:cs="標楷體" w:hint="eastAsia"/>
                <w:sz w:val="24"/>
                <w:szCs w:val="24"/>
              </w:rPr>
              <w:t>13:00-1</w:t>
            </w:r>
            <w:r w:rsidRPr="00B84AEF">
              <w:rPr>
                <w:rFonts w:ascii="標楷體" w:eastAsia="標楷體" w:hAnsi="標楷體" w:cs="標楷體"/>
                <w:sz w:val="24"/>
                <w:szCs w:val="24"/>
              </w:rPr>
              <w:t>6:0</w:t>
            </w:r>
            <w:r w:rsidRPr="00B84AEF">
              <w:rPr>
                <w:rFonts w:ascii="標楷體" w:eastAsia="標楷體" w:hAnsi="標楷體" w:cs="標楷體" w:hint="eastAsia"/>
                <w:sz w:val="24"/>
                <w:szCs w:val="24"/>
              </w:rPr>
              <w:t>0</w:t>
            </w:r>
          </w:p>
          <w:p w:rsidR="00B2625A" w:rsidRPr="00B84AEF" w:rsidRDefault="00B2625A" w:rsidP="0026694A">
            <w:pPr>
              <w:spacing w:line="240" w:lineRule="exact"/>
              <w:jc w:val="center"/>
              <w:rPr>
                <w:rFonts w:ascii="標楷體" w:eastAsia="標楷體" w:hAnsi="標楷體" w:cs="標楷體"/>
                <w:sz w:val="24"/>
                <w:szCs w:val="24"/>
              </w:rPr>
            </w:pPr>
            <w:r>
              <w:rPr>
                <w:rFonts w:ascii="標楷體" w:eastAsia="標楷體" w:hAnsi="標楷體" w:cs="標楷體" w:hint="eastAsia"/>
                <w:sz w:val="24"/>
                <w:szCs w:val="24"/>
              </w:rPr>
              <w:t>地點：宜昌國小</w:t>
            </w:r>
          </w:p>
        </w:tc>
        <w:tc>
          <w:tcPr>
            <w:tcW w:w="4127" w:type="pct"/>
            <w:vAlign w:val="center"/>
          </w:tcPr>
          <w:p w:rsidR="0026694A" w:rsidRDefault="0026694A" w:rsidP="0026694A">
            <w:pPr>
              <w:spacing w:line="240" w:lineRule="exact"/>
              <w:jc w:val="both"/>
              <w:rPr>
                <w:rFonts w:ascii="標楷體" w:eastAsia="標楷體" w:hAnsi="標楷體" w:cs="標楷體"/>
                <w:sz w:val="24"/>
                <w:szCs w:val="24"/>
              </w:rPr>
            </w:pPr>
            <w:r>
              <w:rPr>
                <w:rFonts w:ascii="標楷體" w:eastAsia="標楷體" w:hAnsi="標楷體" w:cs="標楷體" w:hint="eastAsia"/>
                <w:sz w:val="24"/>
                <w:szCs w:val="24"/>
              </w:rPr>
              <w:t>場次</w:t>
            </w:r>
            <w:proofErr w:type="gramStart"/>
            <w:r>
              <w:rPr>
                <w:rFonts w:ascii="標楷體" w:eastAsia="標楷體" w:hAnsi="標楷體" w:cs="標楷體" w:hint="eastAsia"/>
                <w:sz w:val="24"/>
                <w:szCs w:val="24"/>
              </w:rPr>
              <w:t>三</w:t>
            </w:r>
            <w:proofErr w:type="gramEnd"/>
            <w:r>
              <w:rPr>
                <w:rFonts w:ascii="標楷體" w:eastAsia="標楷體" w:hAnsi="標楷體" w:cs="標楷體" w:hint="eastAsia"/>
                <w:sz w:val="24"/>
                <w:szCs w:val="24"/>
              </w:rPr>
              <w:t>：</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概</w:t>
            </w:r>
            <w:r w:rsidRPr="00B84AEF">
              <w:rPr>
                <w:rFonts w:ascii="標楷體" w:eastAsia="標楷體" w:hAnsi="標楷體" w:cs="標楷體"/>
                <w:sz w:val="24"/>
                <w:szCs w:val="24"/>
              </w:rPr>
              <w:t>念探究策略</w:t>
            </w:r>
            <w:r w:rsidRPr="00B84AEF">
              <w:rPr>
                <w:rFonts w:ascii="標楷體" w:eastAsia="標楷體" w:hAnsi="標楷體" w:cs="標楷體" w:hint="eastAsia"/>
                <w:sz w:val="24"/>
                <w:szCs w:val="24"/>
              </w:rPr>
              <w:t>-3</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●遷移</w:t>
            </w:r>
            <w:r w:rsidRPr="00B84AEF">
              <w:rPr>
                <w:rFonts w:ascii="標楷體" w:eastAsia="標楷體" w:hAnsi="標楷體" w:cs="標楷體"/>
                <w:sz w:val="24"/>
                <w:szCs w:val="24"/>
              </w:rPr>
              <w:t>策略：壓力測試、</w:t>
            </w:r>
            <w:proofErr w:type="gramStart"/>
            <w:r w:rsidRPr="00B84AEF">
              <w:rPr>
                <w:rFonts w:ascii="標楷體" w:eastAsia="標楷體" w:hAnsi="標楷體" w:cs="標楷體"/>
                <w:sz w:val="24"/>
                <w:szCs w:val="24"/>
              </w:rPr>
              <w:t>線上討論</w:t>
            </w:r>
            <w:proofErr w:type="gramEnd"/>
            <w:r w:rsidRPr="00B84AEF">
              <w:rPr>
                <w:rFonts w:ascii="標楷體" w:eastAsia="標楷體" w:hAnsi="標楷體" w:cs="標楷體"/>
                <w:sz w:val="24"/>
                <w:szCs w:val="24"/>
              </w:rPr>
              <w:t>、如何連結、實作評量、創造、</w:t>
            </w:r>
            <w:r w:rsidRPr="00B84AEF">
              <w:rPr>
                <w:rFonts w:ascii="標楷體" w:eastAsia="標楷體" w:hAnsi="標楷體" w:cs="標楷體" w:hint="eastAsia"/>
                <w:sz w:val="24"/>
                <w:szCs w:val="24"/>
              </w:rPr>
              <w:t>學</w:t>
            </w:r>
            <w:r w:rsidRPr="00B84AEF">
              <w:rPr>
                <w:rFonts w:ascii="標楷體" w:eastAsia="標楷體" w:hAnsi="標楷體" w:cs="標楷體"/>
                <w:sz w:val="24"/>
                <w:szCs w:val="24"/>
              </w:rPr>
              <w:t>生主導行動</w:t>
            </w:r>
          </w:p>
          <w:p w:rsidR="0026694A" w:rsidRPr="00B84AEF" w:rsidRDefault="0026694A" w:rsidP="0026694A">
            <w:pPr>
              <w:spacing w:line="240" w:lineRule="exact"/>
              <w:jc w:val="both"/>
              <w:rPr>
                <w:rFonts w:ascii="標楷體" w:eastAsia="標楷體" w:hAnsi="標楷體" w:cs="標楷體"/>
                <w:sz w:val="24"/>
                <w:szCs w:val="24"/>
              </w:rPr>
            </w:pPr>
            <w:r w:rsidRPr="00B84AEF">
              <w:rPr>
                <w:rFonts w:ascii="標楷體" w:eastAsia="標楷體" w:hAnsi="標楷體" w:cs="標楷體" w:hint="eastAsia"/>
                <w:sz w:val="24"/>
                <w:szCs w:val="24"/>
              </w:rPr>
              <w:t>●反</w:t>
            </w:r>
            <w:r w:rsidRPr="00B84AEF">
              <w:rPr>
                <w:rFonts w:ascii="標楷體" w:eastAsia="標楷體" w:hAnsi="標楷體" w:cs="標楷體"/>
                <w:sz w:val="24"/>
                <w:szCs w:val="24"/>
              </w:rPr>
              <w:t>思策略：談話提示、問題</w:t>
            </w:r>
            <w:r w:rsidRPr="00B84AEF">
              <w:rPr>
                <w:rFonts w:ascii="標楷體" w:eastAsia="標楷體" w:hAnsi="標楷體" w:cs="標楷體" w:hint="eastAsia"/>
                <w:sz w:val="24"/>
                <w:szCs w:val="24"/>
              </w:rPr>
              <w:t>銀</w:t>
            </w:r>
            <w:r w:rsidRPr="00B84AEF">
              <w:rPr>
                <w:rFonts w:ascii="標楷體" w:eastAsia="標楷體" w:hAnsi="標楷體" w:cs="標楷體"/>
                <w:sz w:val="24"/>
                <w:szCs w:val="24"/>
              </w:rPr>
              <w:t>行、任</w:t>
            </w:r>
            <w:r w:rsidRPr="00B84AEF">
              <w:rPr>
                <w:rFonts w:ascii="標楷體" w:eastAsia="標楷體" w:hAnsi="標楷體" w:cs="標楷體" w:hint="eastAsia"/>
                <w:sz w:val="24"/>
                <w:szCs w:val="24"/>
              </w:rPr>
              <w:t>務</w:t>
            </w:r>
            <w:r w:rsidRPr="00B84AEF">
              <w:rPr>
                <w:rFonts w:ascii="標楷體" w:eastAsia="標楷體" w:hAnsi="標楷體" w:cs="標楷體"/>
                <w:sz w:val="24"/>
                <w:szCs w:val="24"/>
              </w:rPr>
              <w:t>分析、放聲思考、出場反思</w:t>
            </w:r>
          </w:p>
        </w:tc>
      </w:tr>
    </w:tbl>
    <w:p w:rsidR="00DA09B6" w:rsidRDefault="00DA09B6" w:rsidP="00DA09B6">
      <w:pPr>
        <w:adjustRightInd w:val="0"/>
        <w:snapToGrid w:val="0"/>
        <w:spacing w:after="0" w:line="240" w:lineRule="atLeast"/>
        <w:rPr>
          <w:rFonts w:ascii="Times New Roman" w:eastAsia="標楷體" w:hAnsi="Times New Roman"/>
          <w:b/>
          <w:sz w:val="24"/>
          <w:szCs w:val="24"/>
        </w:rPr>
      </w:pPr>
    </w:p>
    <w:p w:rsidR="00DA09B6" w:rsidRPr="00262ACC" w:rsidRDefault="00DA09B6" w:rsidP="00DA09B6">
      <w:pPr>
        <w:adjustRightInd w:val="0"/>
        <w:snapToGrid w:val="0"/>
        <w:spacing w:after="0" w:line="240" w:lineRule="atLeast"/>
        <w:rPr>
          <w:rFonts w:ascii="標楷體" w:eastAsia="標楷體" w:hAnsi="標楷體"/>
          <w:b/>
          <w:color w:val="auto"/>
          <w:sz w:val="24"/>
          <w:szCs w:val="24"/>
        </w:rPr>
      </w:pPr>
      <w:r w:rsidRPr="00262ACC">
        <w:rPr>
          <w:rFonts w:ascii="Times New Roman" w:eastAsia="標楷體" w:hAnsi="Times New Roman" w:hint="eastAsia"/>
          <w:b/>
          <w:color w:val="auto"/>
          <w:sz w:val="24"/>
          <w:szCs w:val="24"/>
        </w:rPr>
        <w:t>十二</w:t>
      </w:r>
      <w:r w:rsidRPr="00262ACC">
        <w:rPr>
          <w:rFonts w:ascii="Times New Roman" w:eastAsia="標楷體" w:hAnsi="Times New Roman"/>
          <w:b/>
          <w:color w:val="auto"/>
          <w:sz w:val="24"/>
          <w:szCs w:val="24"/>
        </w:rPr>
        <w:t>、</w:t>
      </w:r>
      <w:r w:rsidRPr="00262ACC">
        <w:rPr>
          <w:rFonts w:ascii="標楷體" w:eastAsia="標楷體" w:hAnsi="標楷體"/>
          <w:b/>
          <w:color w:val="auto"/>
          <w:sz w:val="24"/>
          <w:szCs w:val="24"/>
        </w:rPr>
        <w:t>成效評估之實施</w:t>
      </w:r>
    </w:p>
    <w:p w:rsidR="00DA09B6" w:rsidRPr="00262ACC" w:rsidRDefault="00DA09B6" w:rsidP="00DA09B6">
      <w:pPr>
        <w:pStyle w:val="a3"/>
        <w:numPr>
          <w:ilvl w:val="0"/>
          <w:numId w:val="3"/>
        </w:numPr>
        <w:adjustRightInd w:val="0"/>
        <w:snapToGrid w:val="0"/>
        <w:spacing w:after="0" w:line="240" w:lineRule="atLeast"/>
        <w:ind w:leftChars="0" w:left="1134" w:hanging="850"/>
        <w:rPr>
          <w:rFonts w:ascii="標楷體" w:eastAsia="標楷體" w:hAnsi="標楷體"/>
          <w:color w:val="auto"/>
          <w:sz w:val="24"/>
          <w:szCs w:val="24"/>
        </w:rPr>
      </w:pPr>
      <w:r w:rsidRPr="00262ACC">
        <w:rPr>
          <w:rFonts w:ascii="標楷體" w:eastAsia="標楷體" w:hAnsi="標楷體" w:hint="eastAsia"/>
          <w:color w:val="auto"/>
          <w:sz w:val="24"/>
          <w:szCs w:val="24"/>
        </w:rPr>
        <w:t>研習滿意度於課後，</w:t>
      </w:r>
      <w:proofErr w:type="gramStart"/>
      <w:r w:rsidRPr="00262ACC">
        <w:rPr>
          <w:rFonts w:ascii="標楷體" w:eastAsia="標楷體" w:hAnsi="標楷體" w:hint="eastAsia"/>
          <w:color w:val="auto"/>
          <w:sz w:val="24"/>
          <w:szCs w:val="24"/>
        </w:rPr>
        <w:t>採</w:t>
      </w:r>
      <w:proofErr w:type="gramEnd"/>
      <w:r w:rsidRPr="00262ACC">
        <w:rPr>
          <w:rFonts w:ascii="標楷體" w:eastAsia="標楷體" w:hAnsi="標楷體" w:hint="eastAsia"/>
          <w:color w:val="auto"/>
          <w:sz w:val="24"/>
          <w:szCs w:val="24"/>
        </w:rPr>
        <w:t>5點量表並以google</w:t>
      </w:r>
      <w:proofErr w:type="gramStart"/>
      <w:r w:rsidRPr="00262ACC">
        <w:rPr>
          <w:rFonts w:ascii="標楷體" w:eastAsia="標楷體" w:hAnsi="標楷體" w:hint="eastAsia"/>
          <w:color w:val="auto"/>
          <w:sz w:val="24"/>
          <w:szCs w:val="24"/>
        </w:rPr>
        <w:t>線上問卷</w:t>
      </w:r>
      <w:proofErr w:type="gramEnd"/>
      <w:r w:rsidRPr="00262ACC">
        <w:rPr>
          <w:rFonts w:ascii="標楷體" w:eastAsia="標楷體" w:hAnsi="標楷體" w:hint="eastAsia"/>
          <w:color w:val="auto"/>
          <w:sz w:val="24"/>
          <w:szCs w:val="24"/>
        </w:rPr>
        <w:t>實施，內容如附件一。</w:t>
      </w:r>
    </w:p>
    <w:p w:rsidR="00DA09B6" w:rsidRPr="0023418A" w:rsidRDefault="00DA09B6" w:rsidP="0023418A">
      <w:pPr>
        <w:pStyle w:val="a3"/>
        <w:numPr>
          <w:ilvl w:val="0"/>
          <w:numId w:val="3"/>
        </w:numPr>
        <w:adjustRightInd w:val="0"/>
        <w:snapToGrid w:val="0"/>
        <w:spacing w:after="0" w:line="240" w:lineRule="atLeast"/>
        <w:ind w:leftChars="0" w:left="1134" w:hanging="850"/>
        <w:rPr>
          <w:rFonts w:ascii="標楷體" w:eastAsia="標楷體" w:hAnsi="標楷體"/>
          <w:color w:val="auto"/>
          <w:sz w:val="24"/>
          <w:szCs w:val="24"/>
        </w:rPr>
      </w:pPr>
      <w:r w:rsidRPr="00262ACC">
        <w:rPr>
          <w:rFonts w:ascii="標楷體" w:eastAsia="標楷體" w:hAnsi="標楷體" w:hint="eastAsia"/>
          <w:color w:val="auto"/>
          <w:sz w:val="24"/>
          <w:szCs w:val="24"/>
        </w:rPr>
        <w:t>歷</w:t>
      </w:r>
      <w:r w:rsidRPr="00262ACC">
        <w:rPr>
          <w:rFonts w:ascii="標楷體" w:eastAsia="標楷體" w:hAnsi="標楷體"/>
          <w:color w:val="auto"/>
          <w:sz w:val="24"/>
          <w:szCs w:val="24"/>
        </w:rPr>
        <w:t>次研習後，</w:t>
      </w:r>
      <w:r w:rsidRPr="00262ACC">
        <w:rPr>
          <w:rFonts w:ascii="標楷體" w:eastAsia="標楷體" w:hAnsi="標楷體" w:hint="eastAsia"/>
          <w:color w:val="auto"/>
          <w:sz w:val="24"/>
          <w:szCs w:val="24"/>
        </w:rPr>
        <w:t>參</w:t>
      </w:r>
      <w:r w:rsidRPr="00262ACC">
        <w:rPr>
          <w:rFonts w:ascii="標楷體" w:eastAsia="標楷體" w:hAnsi="標楷體"/>
          <w:color w:val="auto"/>
          <w:sz w:val="24"/>
          <w:szCs w:val="24"/>
        </w:rPr>
        <w:t>與研習教師應繳交實踐案例，含流程、照片及教學省思，並上傳至雲端硬碟</w:t>
      </w:r>
      <w:r w:rsidRPr="00262ACC">
        <w:rPr>
          <w:rFonts w:ascii="標楷體" w:eastAsia="標楷體" w:hAnsi="標楷體" w:hint="eastAsia"/>
          <w:color w:val="auto"/>
          <w:sz w:val="24"/>
          <w:szCs w:val="24"/>
        </w:rPr>
        <w:t>：</w:t>
      </w:r>
      <w:hyperlink r:id="rId10" w:history="1">
        <w:r w:rsidR="0023418A" w:rsidRPr="0023418A">
          <w:rPr>
            <w:rStyle w:val="a7"/>
            <w:rFonts w:ascii="標楷體" w:eastAsia="標楷體" w:hAnsi="標楷體"/>
            <w:sz w:val="18"/>
            <w:szCs w:val="18"/>
          </w:rPr>
          <w:t xml:space="preserve">https://drive.google.com/drive/folders/1_3konej--jI0BDSumcixw55b5lND--26?usp=sharing </w:t>
        </w:r>
      </w:hyperlink>
    </w:p>
    <w:p w:rsidR="0023418A" w:rsidRPr="00262ACC" w:rsidRDefault="0023418A" w:rsidP="0023418A">
      <w:pPr>
        <w:pStyle w:val="a3"/>
        <w:adjustRightInd w:val="0"/>
        <w:snapToGrid w:val="0"/>
        <w:spacing w:after="0" w:line="240" w:lineRule="atLeast"/>
        <w:ind w:leftChars="0" w:left="960"/>
        <w:rPr>
          <w:rFonts w:ascii="標楷體" w:eastAsia="標楷體" w:hAnsi="標楷體"/>
          <w:color w:val="auto"/>
          <w:sz w:val="24"/>
          <w:szCs w:val="24"/>
        </w:rPr>
      </w:pPr>
    </w:p>
    <w:p w:rsidR="00DA09B6" w:rsidRPr="00B84AEF" w:rsidRDefault="00DA09B6" w:rsidP="00DA09B6">
      <w:pPr>
        <w:adjustRightInd w:val="0"/>
        <w:snapToGrid w:val="0"/>
        <w:spacing w:line="240" w:lineRule="atLeast"/>
        <w:ind w:left="1843" w:hangingChars="767" w:hanging="1843"/>
        <w:rPr>
          <w:rFonts w:ascii="Times New Roman" w:eastAsia="標楷體" w:hAnsi="Times New Roman"/>
          <w:b/>
          <w:sz w:val="24"/>
          <w:szCs w:val="24"/>
        </w:rPr>
      </w:pPr>
      <w:r>
        <w:rPr>
          <w:rFonts w:ascii="Times New Roman" w:eastAsia="標楷體" w:hAnsi="Times New Roman" w:hint="eastAsia"/>
          <w:b/>
          <w:sz w:val="24"/>
          <w:szCs w:val="24"/>
        </w:rPr>
        <w:t>十</w:t>
      </w:r>
      <w:r>
        <w:rPr>
          <w:rFonts w:ascii="Times New Roman" w:eastAsia="標楷體" w:hAnsi="Times New Roman"/>
          <w:b/>
          <w:sz w:val="24"/>
          <w:szCs w:val="24"/>
        </w:rPr>
        <w:t>三、</w:t>
      </w:r>
      <w:r w:rsidRPr="00B84AEF">
        <w:rPr>
          <w:rFonts w:ascii="Times New Roman" w:eastAsia="標楷體" w:hAnsi="Times New Roman" w:hint="eastAsia"/>
          <w:b/>
          <w:sz w:val="24"/>
          <w:szCs w:val="24"/>
        </w:rPr>
        <w:t>預期成</w:t>
      </w:r>
      <w:r w:rsidRPr="00B84AEF">
        <w:rPr>
          <w:rFonts w:ascii="Times New Roman" w:eastAsia="標楷體" w:hAnsi="Times New Roman"/>
          <w:b/>
          <w:sz w:val="24"/>
          <w:szCs w:val="24"/>
        </w:rPr>
        <w:t>效：</w:t>
      </w:r>
    </w:p>
    <w:p w:rsidR="00DA09B6" w:rsidRPr="00B84AEF" w:rsidRDefault="00DA09B6" w:rsidP="00DA09B6">
      <w:pPr>
        <w:tabs>
          <w:tab w:val="num" w:pos="1920"/>
        </w:tabs>
        <w:adjustRightInd w:val="0"/>
        <w:snapToGrid w:val="0"/>
        <w:spacing w:line="240" w:lineRule="atLeast"/>
        <w:ind w:leftChars="100" w:left="220"/>
        <w:jc w:val="both"/>
        <w:rPr>
          <w:rFonts w:ascii="Times New Roman" w:eastAsia="標楷體"/>
          <w:sz w:val="24"/>
          <w:szCs w:val="24"/>
        </w:rPr>
      </w:pPr>
      <w:r w:rsidRPr="00B84AEF">
        <w:rPr>
          <w:rFonts w:ascii="Times New Roman" w:eastAsia="標楷體" w:hAnsi="Times New Roman" w:hint="eastAsia"/>
          <w:sz w:val="24"/>
          <w:szCs w:val="24"/>
        </w:rPr>
        <w:t>(</w:t>
      </w:r>
      <w:r w:rsidRPr="00B84AEF">
        <w:rPr>
          <w:rFonts w:ascii="Times New Roman" w:eastAsia="標楷體"/>
          <w:sz w:val="24"/>
          <w:szCs w:val="24"/>
        </w:rPr>
        <w:t>一</w:t>
      </w:r>
      <w:r w:rsidRPr="00B84AEF">
        <w:rPr>
          <w:rFonts w:ascii="Times New Roman" w:eastAsia="標楷體" w:hint="eastAsia"/>
          <w:sz w:val="24"/>
          <w:szCs w:val="24"/>
        </w:rPr>
        <w:t>)</w:t>
      </w:r>
      <w:r w:rsidRPr="00B84AEF">
        <w:rPr>
          <w:rFonts w:ascii="Times New Roman" w:eastAsia="標楷體"/>
          <w:sz w:val="24"/>
          <w:szCs w:val="24"/>
        </w:rPr>
        <w:t>、</w:t>
      </w:r>
      <w:r w:rsidRPr="00B84AEF">
        <w:rPr>
          <w:rFonts w:ascii="Times New Roman" w:eastAsia="標楷體" w:hint="eastAsia"/>
          <w:sz w:val="24"/>
          <w:szCs w:val="24"/>
        </w:rPr>
        <w:t>培育課程教領導人</w:t>
      </w:r>
      <w:bookmarkStart w:id="0" w:name="_GoBack"/>
      <w:bookmarkEnd w:id="0"/>
      <w:r w:rsidRPr="00B84AEF">
        <w:rPr>
          <w:rFonts w:ascii="Times New Roman" w:eastAsia="標楷體" w:hint="eastAsia"/>
          <w:sz w:val="24"/>
          <w:szCs w:val="24"/>
        </w:rPr>
        <w:t>，並實際落</w:t>
      </w:r>
      <w:r w:rsidRPr="00B84AEF">
        <w:rPr>
          <w:rFonts w:ascii="Times New Roman" w:eastAsia="標楷體"/>
          <w:sz w:val="24"/>
          <w:szCs w:val="24"/>
        </w:rPr>
        <w:t>實</w:t>
      </w:r>
      <w:r w:rsidRPr="00B84AEF">
        <w:rPr>
          <w:rFonts w:ascii="Times New Roman" w:eastAsia="標楷體" w:hint="eastAsia"/>
          <w:sz w:val="24"/>
          <w:szCs w:val="24"/>
        </w:rPr>
        <w:t>於本</w:t>
      </w:r>
      <w:r w:rsidRPr="00B84AEF">
        <w:rPr>
          <w:rFonts w:ascii="Times New Roman" w:eastAsia="標楷體"/>
          <w:sz w:val="24"/>
          <w:szCs w:val="24"/>
        </w:rPr>
        <w:t>學期教學中記錄教學過程與效益</w:t>
      </w:r>
      <w:r w:rsidRPr="00B84AEF">
        <w:rPr>
          <w:rFonts w:ascii="Times New Roman" w:eastAsia="標楷體" w:hint="eastAsia"/>
          <w:sz w:val="24"/>
          <w:szCs w:val="24"/>
        </w:rPr>
        <w:t>。每</w:t>
      </w:r>
      <w:r w:rsidRPr="00B84AEF">
        <w:rPr>
          <w:rFonts w:ascii="Times New Roman" w:eastAsia="標楷體"/>
          <w:sz w:val="24"/>
          <w:szCs w:val="24"/>
        </w:rPr>
        <w:t>人</w:t>
      </w:r>
      <w:r w:rsidRPr="00B84AEF">
        <w:rPr>
          <w:rFonts w:ascii="Times New Roman" w:eastAsia="標楷體" w:hint="eastAsia"/>
          <w:sz w:val="24"/>
          <w:szCs w:val="24"/>
        </w:rPr>
        <w:t>至</w:t>
      </w:r>
      <w:r w:rsidRPr="00B84AEF">
        <w:rPr>
          <w:rFonts w:ascii="Times New Roman" w:eastAsia="標楷體"/>
          <w:sz w:val="24"/>
          <w:szCs w:val="24"/>
        </w:rPr>
        <w:t>少完成</w:t>
      </w:r>
      <w:r w:rsidR="00262ACC" w:rsidRPr="00262ACC">
        <w:rPr>
          <w:rFonts w:ascii="Times New Roman" w:eastAsia="標楷體" w:hint="eastAsia"/>
          <w:color w:val="FF0000"/>
          <w:sz w:val="24"/>
          <w:szCs w:val="24"/>
        </w:rPr>
        <w:t>6</w:t>
      </w:r>
      <w:r w:rsidRPr="00B84AEF">
        <w:rPr>
          <w:rFonts w:ascii="Times New Roman" w:eastAsia="標楷體" w:hint="eastAsia"/>
          <w:sz w:val="24"/>
          <w:szCs w:val="24"/>
        </w:rPr>
        <w:t>個</w:t>
      </w:r>
      <w:r w:rsidRPr="00B84AEF">
        <w:rPr>
          <w:rFonts w:ascii="Times New Roman" w:eastAsia="標楷體"/>
          <w:sz w:val="24"/>
          <w:szCs w:val="24"/>
        </w:rPr>
        <w:t>教學實</w:t>
      </w:r>
      <w:r w:rsidRPr="00B84AEF">
        <w:rPr>
          <w:rFonts w:ascii="Times New Roman" w:eastAsia="標楷體" w:hint="eastAsia"/>
          <w:sz w:val="24"/>
          <w:szCs w:val="24"/>
        </w:rPr>
        <w:t>例。</w:t>
      </w:r>
    </w:p>
    <w:p w:rsidR="00DA09B6" w:rsidRPr="00B84AEF" w:rsidRDefault="00DA09B6" w:rsidP="00DA09B6">
      <w:pPr>
        <w:tabs>
          <w:tab w:val="num" w:pos="1920"/>
        </w:tabs>
        <w:adjustRightInd w:val="0"/>
        <w:snapToGrid w:val="0"/>
        <w:spacing w:line="240" w:lineRule="atLeast"/>
        <w:ind w:leftChars="100" w:left="220"/>
        <w:jc w:val="both"/>
        <w:rPr>
          <w:rFonts w:ascii="Times New Roman" w:eastAsia="標楷體"/>
          <w:sz w:val="24"/>
          <w:szCs w:val="24"/>
        </w:rPr>
      </w:pPr>
      <w:r w:rsidRPr="00B84AEF">
        <w:rPr>
          <w:rFonts w:ascii="Times New Roman" w:eastAsia="標楷體" w:hint="eastAsia"/>
          <w:sz w:val="24"/>
          <w:szCs w:val="24"/>
        </w:rPr>
        <w:t>(</w:t>
      </w:r>
      <w:r w:rsidRPr="00B84AEF">
        <w:rPr>
          <w:rFonts w:ascii="Times New Roman" w:eastAsia="標楷體" w:hint="eastAsia"/>
          <w:sz w:val="24"/>
          <w:szCs w:val="24"/>
        </w:rPr>
        <w:t>二</w:t>
      </w:r>
      <w:r w:rsidRPr="00B84AEF">
        <w:rPr>
          <w:rFonts w:ascii="Times New Roman" w:eastAsia="標楷體" w:hint="eastAsia"/>
          <w:sz w:val="24"/>
          <w:szCs w:val="24"/>
        </w:rPr>
        <w:t>)</w:t>
      </w:r>
      <w:r w:rsidRPr="00B84AEF">
        <w:rPr>
          <w:rFonts w:ascii="Times New Roman" w:eastAsia="標楷體" w:hint="eastAsia"/>
          <w:sz w:val="24"/>
          <w:szCs w:val="24"/>
        </w:rPr>
        <w:t>、集</w:t>
      </w:r>
      <w:r w:rsidRPr="00B84AEF">
        <w:rPr>
          <w:rFonts w:ascii="Times New Roman" w:eastAsia="標楷體"/>
          <w:sz w:val="24"/>
          <w:szCs w:val="24"/>
        </w:rPr>
        <w:t>結</w:t>
      </w:r>
      <w:r w:rsidRPr="00B84AEF">
        <w:rPr>
          <w:rFonts w:ascii="Times New Roman" w:eastAsia="標楷體" w:hint="eastAsia"/>
          <w:sz w:val="24"/>
          <w:szCs w:val="24"/>
        </w:rPr>
        <w:t>所</w:t>
      </w:r>
      <w:r w:rsidRPr="00B84AEF">
        <w:rPr>
          <w:rFonts w:ascii="Times New Roman" w:eastAsia="標楷體"/>
          <w:sz w:val="24"/>
          <w:szCs w:val="24"/>
        </w:rPr>
        <w:t>有</w:t>
      </w:r>
      <w:r w:rsidRPr="00B84AEF">
        <w:rPr>
          <w:rFonts w:ascii="Times New Roman" w:eastAsia="標楷體" w:hint="eastAsia"/>
          <w:sz w:val="24"/>
          <w:szCs w:val="24"/>
        </w:rPr>
        <w:t>教</w:t>
      </w:r>
      <w:r w:rsidRPr="00B84AEF">
        <w:rPr>
          <w:rFonts w:ascii="Times New Roman" w:eastAsia="標楷體"/>
          <w:sz w:val="24"/>
          <w:szCs w:val="24"/>
        </w:rPr>
        <w:t>學實踐</w:t>
      </w:r>
      <w:r w:rsidRPr="00B84AEF">
        <w:rPr>
          <w:rFonts w:ascii="Times New Roman" w:eastAsia="標楷體" w:hint="eastAsia"/>
          <w:sz w:val="24"/>
          <w:szCs w:val="24"/>
        </w:rPr>
        <w:t>經</w:t>
      </w:r>
      <w:r w:rsidRPr="00B84AEF">
        <w:rPr>
          <w:rFonts w:ascii="Times New Roman" w:eastAsia="標楷體"/>
          <w:sz w:val="24"/>
          <w:szCs w:val="24"/>
        </w:rPr>
        <w:t>驗，</w:t>
      </w:r>
      <w:r w:rsidRPr="00B84AEF">
        <w:rPr>
          <w:rFonts w:ascii="Times New Roman" w:eastAsia="標楷體" w:hint="eastAsia"/>
          <w:sz w:val="24"/>
          <w:szCs w:val="24"/>
        </w:rPr>
        <w:t>編</w:t>
      </w:r>
      <w:r w:rsidRPr="00B84AEF">
        <w:rPr>
          <w:rFonts w:ascii="Times New Roman" w:eastAsia="標楷體"/>
          <w:sz w:val="24"/>
          <w:szCs w:val="24"/>
        </w:rPr>
        <w:t>撰成冊，</w:t>
      </w:r>
      <w:r w:rsidRPr="00B84AEF">
        <w:rPr>
          <w:rFonts w:ascii="Times New Roman" w:eastAsia="標楷體" w:hint="eastAsia"/>
          <w:sz w:val="24"/>
          <w:szCs w:val="24"/>
        </w:rPr>
        <w:t>紙</w:t>
      </w:r>
      <w:r w:rsidRPr="00B84AEF">
        <w:rPr>
          <w:rFonts w:ascii="Times New Roman" w:eastAsia="標楷體"/>
          <w:sz w:val="24"/>
          <w:szCs w:val="24"/>
        </w:rPr>
        <w:t>本寄送本縣各</w:t>
      </w:r>
      <w:r w:rsidRPr="00B84AEF">
        <w:rPr>
          <w:rFonts w:ascii="Times New Roman" w:eastAsia="標楷體" w:hint="eastAsia"/>
          <w:sz w:val="24"/>
          <w:szCs w:val="24"/>
        </w:rPr>
        <w:t>國</w:t>
      </w:r>
      <w:r w:rsidRPr="00B84AEF">
        <w:rPr>
          <w:rFonts w:ascii="Times New Roman" w:eastAsia="標楷體"/>
          <w:sz w:val="24"/>
          <w:szCs w:val="24"/>
        </w:rPr>
        <w:t>中小</w:t>
      </w:r>
      <w:r w:rsidRPr="00B84AEF">
        <w:rPr>
          <w:rFonts w:ascii="Times New Roman" w:eastAsia="標楷體" w:hint="eastAsia"/>
          <w:sz w:val="24"/>
          <w:szCs w:val="24"/>
        </w:rPr>
        <w:t>。並在</w:t>
      </w:r>
      <w:r w:rsidRPr="00B84AEF">
        <w:rPr>
          <w:rFonts w:ascii="Times New Roman" w:eastAsia="標楷體"/>
          <w:sz w:val="24"/>
          <w:szCs w:val="24"/>
        </w:rPr>
        <w:t>本縣數位</w:t>
      </w:r>
      <w:r w:rsidRPr="00B84AEF">
        <w:rPr>
          <w:rFonts w:ascii="Times New Roman" w:eastAsia="標楷體" w:hint="eastAsia"/>
          <w:sz w:val="24"/>
          <w:szCs w:val="24"/>
        </w:rPr>
        <w:t>平</w:t>
      </w:r>
      <w:r w:rsidRPr="00B84AEF">
        <w:rPr>
          <w:rFonts w:ascii="Times New Roman" w:eastAsia="標楷體"/>
          <w:sz w:val="24"/>
          <w:szCs w:val="24"/>
        </w:rPr>
        <w:t>台上</w:t>
      </w:r>
      <w:r w:rsidRPr="00B84AEF">
        <w:rPr>
          <w:rFonts w:ascii="Times New Roman" w:eastAsia="標楷體" w:hint="eastAsia"/>
          <w:sz w:val="24"/>
          <w:szCs w:val="24"/>
        </w:rPr>
        <w:t>發</w:t>
      </w:r>
      <w:r w:rsidRPr="00B84AEF">
        <w:rPr>
          <w:rFonts w:ascii="Times New Roman" w:eastAsia="標楷體"/>
          <w:sz w:val="24"/>
          <w:szCs w:val="24"/>
        </w:rPr>
        <w:t>表</w:t>
      </w:r>
      <w:r w:rsidRPr="00B84AEF">
        <w:rPr>
          <w:rFonts w:ascii="Times New Roman" w:eastAsia="標楷體" w:hint="eastAsia"/>
          <w:sz w:val="24"/>
          <w:szCs w:val="24"/>
        </w:rPr>
        <w:t>推</w:t>
      </w:r>
      <w:r w:rsidRPr="00B84AEF">
        <w:rPr>
          <w:rFonts w:ascii="Times New Roman" w:eastAsia="標楷體"/>
          <w:sz w:val="24"/>
          <w:szCs w:val="24"/>
        </w:rPr>
        <w:t>廣</w:t>
      </w:r>
      <w:r w:rsidRPr="00B84AEF">
        <w:rPr>
          <w:rFonts w:ascii="Times New Roman" w:eastAsia="標楷體" w:hint="eastAsia"/>
          <w:sz w:val="24"/>
          <w:szCs w:val="24"/>
        </w:rPr>
        <w:t>，</w:t>
      </w:r>
      <w:r w:rsidRPr="00B84AEF">
        <w:rPr>
          <w:rFonts w:ascii="Times New Roman" w:eastAsia="標楷體"/>
          <w:sz w:val="24"/>
          <w:szCs w:val="24"/>
        </w:rPr>
        <w:t>鼓勵教師利用。</w:t>
      </w:r>
    </w:p>
    <w:p w:rsidR="00DA09B6" w:rsidRPr="00262ACC" w:rsidRDefault="00DA09B6" w:rsidP="00DA09B6">
      <w:pPr>
        <w:tabs>
          <w:tab w:val="num" w:pos="1920"/>
        </w:tabs>
        <w:adjustRightInd w:val="0"/>
        <w:snapToGrid w:val="0"/>
        <w:spacing w:line="240" w:lineRule="atLeast"/>
        <w:ind w:leftChars="100" w:left="220"/>
        <w:jc w:val="both"/>
        <w:rPr>
          <w:rFonts w:ascii="Times New Roman" w:eastAsia="標楷體"/>
          <w:color w:val="auto"/>
          <w:sz w:val="24"/>
          <w:szCs w:val="24"/>
        </w:rPr>
      </w:pPr>
      <w:r w:rsidRPr="00262ACC">
        <w:rPr>
          <w:rFonts w:ascii="Times New Roman" w:eastAsia="標楷體"/>
          <w:color w:val="auto"/>
          <w:sz w:val="24"/>
          <w:szCs w:val="24"/>
        </w:rPr>
        <w:t>(</w:t>
      </w:r>
      <w:r w:rsidRPr="00262ACC">
        <w:rPr>
          <w:rFonts w:ascii="Times New Roman" w:eastAsia="標楷體" w:hint="eastAsia"/>
          <w:color w:val="auto"/>
          <w:sz w:val="24"/>
          <w:szCs w:val="24"/>
        </w:rPr>
        <w:t>三</w:t>
      </w:r>
      <w:r w:rsidRPr="00262ACC">
        <w:rPr>
          <w:rFonts w:ascii="Times New Roman" w:eastAsia="標楷體"/>
          <w:color w:val="auto"/>
          <w:sz w:val="24"/>
          <w:szCs w:val="24"/>
        </w:rPr>
        <w:t>)</w:t>
      </w:r>
      <w:r w:rsidRPr="00262ACC">
        <w:rPr>
          <w:rFonts w:ascii="Times New Roman" w:eastAsia="標楷體" w:hint="eastAsia"/>
          <w:color w:val="auto"/>
          <w:sz w:val="24"/>
          <w:szCs w:val="24"/>
        </w:rPr>
        <w:t>、轉</w:t>
      </w:r>
      <w:r w:rsidRPr="00262ACC">
        <w:rPr>
          <w:rFonts w:ascii="Times New Roman" w:eastAsia="標楷體"/>
          <w:color w:val="auto"/>
          <w:sz w:val="24"/>
          <w:szCs w:val="24"/>
        </w:rPr>
        <w:t>載教學實踐經驗於</w:t>
      </w:r>
      <w:r w:rsidRPr="00262ACC">
        <w:rPr>
          <w:rFonts w:ascii="Times New Roman" w:eastAsia="標楷體" w:hint="eastAsia"/>
          <w:color w:val="auto"/>
          <w:sz w:val="24"/>
          <w:szCs w:val="24"/>
        </w:rPr>
        <w:t>FB</w:t>
      </w:r>
      <w:r w:rsidRPr="00262ACC">
        <w:rPr>
          <w:rFonts w:ascii="Times New Roman" w:eastAsia="標楷體" w:hint="eastAsia"/>
          <w:color w:val="auto"/>
          <w:sz w:val="24"/>
          <w:szCs w:val="24"/>
        </w:rPr>
        <w:t>社群「</w:t>
      </w:r>
      <w:r w:rsidR="0023418A">
        <w:rPr>
          <w:rFonts w:ascii="Times New Roman" w:eastAsia="標楷體" w:hint="eastAsia"/>
          <w:color w:val="auto"/>
          <w:sz w:val="24"/>
          <w:szCs w:val="24"/>
        </w:rPr>
        <w:t>花蓮縣教育</w:t>
      </w:r>
      <w:proofErr w:type="gramStart"/>
      <w:r w:rsidR="0023418A">
        <w:rPr>
          <w:rFonts w:ascii="Times New Roman" w:eastAsia="標楷體" w:hint="eastAsia"/>
          <w:color w:val="auto"/>
          <w:sz w:val="24"/>
          <w:szCs w:val="24"/>
        </w:rPr>
        <w:t>處課發</w:t>
      </w:r>
      <w:proofErr w:type="gramEnd"/>
      <w:r w:rsidR="0023418A">
        <w:rPr>
          <w:rFonts w:ascii="Times New Roman" w:eastAsia="標楷體" w:hint="eastAsia"/>
          <w:color w:val="auto"/>
          <w:sz w:val="24"/>
          <w:szCs w:val="24"/>
        </w:rPr>
        <w:t>中心</w:t>
      </w:r>
      <w:r w:rsidRPr="00262ACC">
        <w:rPr>
          <w:rFonts w:ascii="Times New Roman" w:eastAsia="標楷體" w:hint="eastAsia"/>
          <w:color w:val="auto"/>
          <w:sz w:val="24"/>
          <w:szCs w:val="24"/>
        </w:rPr>
        <w:t>」中推</w:t>
      </w:r>
      <w:r w:rsidRPr="00262ACC">
        <w:rPr>
          <w:rFonts w:ascii="Times New Roman" w:eastAsia="標楷體"/>
          <w:color w:val="auto"/>
          <w:sz w:val="24"/>
          <w:szCs w:val="24"/>
        </w:rPr>
        <w:t>廣與</w:t>
      </w:r>
      <w:r w:rsidRPr="00262ACC">
        <w:rPr>
          <w:rFonts w:ascii="Times New Roman" w:eastAsia="標楷體" w:hint="eastAsia"/>
          <w:color w:val="auto"/>
          <w:sz w:val="24"/>
          <w:szCs w:val="24"/>
        </w:rPr>
        <w:t>報導。</w:t>
      </w:r>
    </w:p>
    <w:p w:rsidR="00DA09B6" w:rsidRPr="0026694A" w:rsidRDefault="0026694A" w:rsidP="0026694A">
      <w:pPr>
        <w:adjustRightInd w:val="0"/>
        <w:snapToGrid w:val="0"/>
        <w:spacing w:line="240" w:lineRule="atLeast"/>
        <w:ind w:left="1081" w:hangingChars="450" w:hanging="1081"/>
        <w:rPr>
          <w:rFonts w:ascii="Times New Roman" w:eastAsia="標楷體" w:hAnsi="Times New Roman"/>
          <w:b/>
          <w:sz w:val="24"/>
          <w:szCs w:val="24"/>
        </w:rPr>
      </w:pPr>
      <w:r>
        <w:rPr>
          <w:rFonts w:ascii="Times New Roman" w:eastAsia="標楷體" w:hAnsi="標楷體" w:hint="eastAsia"/>
          <w:b/>
          <w:sz w:val="24"/>
          <w:szCs w:val="24"/>
        </w:rPr>
        <w:t>十四</w:t>
      </w:r>
      <w:r w:rsidR="00DA09B6" w:rsidRPr="00B84AEF">
        <w:rPr>
          <w:rFonts w:ascii="Times New Roman" w:eastAsia="標楷體" w:hAnsi="標楷體"/>
          <w:b/>
          <w:sz w:val="24"/>
          <w:szCs w:val="24"/>
        </w:rPr>
        <w:t>、本計畫陳核准後實施</w:t>
      </w:r>
      <w:r w:rsidR="00DA09B6" w:rsidRPr="00B84AEF">
        <w:rPr>
          <w:rFonts w:ascii="Times New Roman" w:eastAsia="標楷體" w:hAnsi="標楷體" w:hint="eastAsia"/>
          <w:b/>
          <w:sz w:val="24"/>
          <w:szCs w:val="24"/>
        </w:rPr>
        <w:t>，修改時亦同</w:t>
      </w:r>
      <w:r w:rsidR="00DA09B6" w:rsidRPr="00B84AEF">
        <w:rPr>
          <w:rFonts w:ascii="Times New Roman" w:eastAsia="標楷體" w:hAnsi="標楷體"/>
          <w:b/>
          <w:sz w:val="24"/>
          <w:szCs w:val="24"/>
        </w:rPr>
        <w:t>。</w:t>
      </w:r>
    </w:p>
    <w:p w:rsidR="0026694A" w:rsidRDefault="0026694A">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Cs/>
          <w:color w:val="auto"/>
          <w:kern w:val="2"/>
          <w:sz w:val="24"/>
          <w:szCs w:val="24"/>
        </w:rPr>
      </w:pPr>
      <w:r>
        <w:rPr>
          <w:rFonts w:ascii="標楷體" w:eastAsia="標楷體" w:hAnsi="標楷體"/>
          <w:bCs/>
          <w:color w:val="auto"/>
          <w:kern w:val="2"/>
          <w:sz w:val="24"/>
          <w:szCs w:val="24"/>
        </w:rPr>
        <w:br w:type="page"/>
      </w:r>
    </w:p>
    <w:p w:rsidR="00DA09B6" w:rsidRPr="0031152A" w:rsidRDefault="00DA09B6" w:rsidP="00DA09B6">
      <w:pPr>
        <w:widowControl w:val="0"/>
        <w:spacing w:after="0" w:line="400" w:lineRule="exact"/>
        <w:rPr>
          <w:rFonts w:ascii="標楷體" w:eastAsia="標楷體" w:hAnsi="標楷體"/>
          <w:color w:val="auto"/>
          <w:sz w:val="24"/>
          <w:szCs w:val="24"/>
        </w:rPr>
      </w:pPr>
      <w:r w:rsidRPr="0031152A">
        <w:rPr>
          <w:rFonts w:ascii="標楷體" w:eastAsia="標楷體" w:hAnsi="標楷體" w:hint="eastAsia"/>
          <w:bCs/>
          <w:color w:val="auto"/>
          <w:kern w:val="2"/>
          <w:sz w:val="24"/>
          <w:szCs w:val="24"/>
        </w:rPr>
        <w:lastRenderedPageBreak/>
        <w:t>【附件一】教師參與研習</w:t>
      </w:r>
      <w:r w:rsidRPr="0031152A">
        <w:rPr>
          <w:rFonts w:ascii="標楷體" w:eastAsia="標楷體" w:hAnsi="標楷體" w:hint="eastAsia"/>
          <w:color w:val="auto"/>
          <w:sz w:val="24"/>
          <w:szCs w:val="24"/>
        </w:rPr>
        <w:t>滿意度調查表</w:t>
      </w:r>
    </w:p>
    <w:p w:rsidR="00DA09B6" w:rsidRPr="0031152A" w:rsidRDefault="00DA09B6" w:rsidP="00DA09B6">
      <w:pPr>
        <w:widowControl w:val="0"/>
        <w:spacing w:after="0" w:line="0" w:lineRule="atLeast"/>
        <w:rPr>
          <w:rFonts w:ascii="標楷體" w:eastAsia="標楷體" w:hAnsi="標楷體"/>
          <w:bCs/>
          <w:color w:val="auto"/>
          <w:kern w:val="2"/>
          <w:sz w:val="24"/>
          <w:szCs w:val="24"/>
        </w:rPr>
      </w:pPr>
    </w:p>
    <w:p w:rsidR="00DA09B6" w:rsidRPr="0031152A" w:rsidRDefault="00DA09B6" w:rsidP="00DA09B6">
      <w:pPr>
        <w:adjustRightInd w:val="0"/>
        <w:snapToGrid w:val="0"/>
        <w:spacing w:after="0" w:line="360" w:lineRule="auto"/>
        <w:jc w:val="center"/>
        <w:rPr>
          <w:rFonts w:ascii="標楷體" w:eastAsia="標楷體" w:hAnsi="標楷體"/>
          <w:color w:val="auto"/>
          <w:sz w:val="24"/>
          <w:szCs w:val="24"/>
        </w:rPr>
      </w:pPr>
      <w:r w:rsidRPr="0031152A">
        <w:rPr>
          <w:rFonts w:ascii="標楷體" w:eastAsia="標楷體" w:hAnsi="標楷體" w:hint="eastAsia"/>
          <w:color w:val="auto"/>
          <w:sz w:val="24"/>
          <w:szCs w:val="24"/>
        </w:rPr>
        <w:t>花蓮</w:t>
      </w:r>
      <w:r w:rsidRPr="0031152A">
        <w:rPr>
          <w:rFonts w:ascii="標楷體" w:eastAsia="標楷體" w:hAnsi="標楷體"/>
          <w:color w:val="auto"/>
          <w:sz w:val="24"/>
          <w:szCs w:val="24"/>
        </w:rPr>
        <w:t>縣109</w:t>
      </w:r>
      <w:proofErr w:type="gramStart"/>
      <w:r w:rsidRPr="0031152A">
        <w:rPr>
          <w:rFonts w:ascii="標楷體" w:eastAsia="標楷體" w:hAnsi="標楷體" w:hint="eastAsia"/>
          <w:color w:val="auto"/>
          <w:sz w:val="24"/>
          <w:szCs w:val="24"/>
        </w:rPr>
        <w:t>學年度精進</w:t>
      </w:r>
      <w:proofErr w:type="gramEnd"/>
      <w:r w:rsidRPr="0031152A">
        <w:rPr>
          <w:rFonts w:ascii="標楷體" w:eastAsia="標楷體" w:hAnsi="標楷體"/>
          <w:color w:val="auto"/>
          <w:sz w:val="24"/>
          <w:szCs w:val="24"/>
        </w:rPr>
        <w:t>國民</w:t>
      </w:r>
      <w:r w:rsidRPr="0031152A">
        <w:rPr>
          <w:rFonts w:ascii="標楷體" w:eastAsia="標楷體" w:hAnsi="標楷體" w:hint="eastAsia"/>
          <w:color w:val="auto"/>
          <w:sz w:val="24"/>
          <w:szCs w:val="24"/>
        </w:rPr>
        <w:t>中小學教師教學專業與課程品質整體推動計畫</w:t>
      </w:r>
    </w:p>
    <w:p w:rsidR="00DA09B6" w:rsidRPr="0031152A" w:rsidRDefault="00DA09B6" w:rsidP="00DA09B6">
      <w:pPr>
        <w:adjustRightInd w:val="0"/>
        <w:snapToGrid w:val="0"/>
        <w:spacing w:after="0" w:line="360" w:lineRule="auto"/>
        <w:jc w:val="center"/>
        <w:rPr>
          <w:rFonts w:ascii="標楷體" w:eastAsia="標楷體" w:hAnsi="標楷體"/>
          <w:color w:val="auto"/>
          <w:sz w:val="24"/>
          <w:szCs w:val="24"/>
        </w:rPr>
      </w:pPr>
      <w:r w:rsidRPr="0031152A">
        <w:rPr>
          <w:rFonts w:ascii="標楷體" w:eastAsia="標楷體" w:hAnsi="標楷體" w:hint="eastAsia"/>
          <w:b/>
          <w:color w:val="auto"/>
          <w:kern w:val="2"/>
          <w:sz w:val="24"/>
          <w:szCs w:val="24"/>
        </w:rPr>
        <w:t>研習活動回饋表</w:t>
      </w:r>
    </w:p>
    <w:p w:rsidR="00DA09B6" w:rsidRPr="0031152A" w:rsidRDefault="00DA09B6" w:rsidP="00DA09B6">
      <w:pPr>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課程名稱：</w:t>
      </w:r>
      <w:r w:rsidRPr="0031152A">
        <w:rPr>
          <w:rFonts w:ascii="Times New Roman" w:eastAsia="標楷體" w:hAnsi="標楷體" w:hint="eastAsia"/>
          <w:b/>
          <w:sz w:val="24"/>
          <w:szCs w:val="24"/>
        </w:rPr>
        <w:t>厚</w:t>
      </w:r>
      <w:r w:rsidRPr="0031152A">
        <w:rPr>
          <w:rFonts w:ascii="Times New Roman" w:eastAsia="標楷體" w:hAnsi="標楷體"/>
          <w:b/>
          <w:sz w:val="24"/>
          <w:szCs w:val="24"/>
        </w:rPr>
        <w:t>植</w:t>
      </w:r>
      <w:r w:rsidRPr="0031152A">
        <w:rPr>
          <w:rFonts w:ascii="Times New Roman" w:eastAsia="標楷體" w:hAnsi="標楷體" w:hint="eastAsia"/>
          <w:b/>
          <w:sz w:val="24"/>
          <w:szCs w:val="24"/>
        </w:rPr>
        <w:t>教</w:t>
      </w:r>
      <w:r w:rsidRPr="0031152A">
        <w:rPr>
          <w:rFonts w:ascii="Times New Roman" w:eastAsia="標楷體" w:hAnsi="標楷體"/>
          <w:b/>
          <w:sz w:val="24"/>
          <w:szCs w:val="24"/>
        </w:rPr>
        <w:t>學</w:t>
      </w:r>
      <w:r w:rsidRPr="0031152A">
        <w:rPr>
          <w:rFonts w:ascii="Times New Roman" w:eastAsia="標楷體" w:hAnsi="標楷體" w:hint="eastAsia"/>
          <w:b/>
          <w:sz w:val="24"/>
          <w:szCs w:val="24"/>
        </w:rPr>
        <w:t>領導人才</w:t>
      </w:r>
      <w:proofErr w:type="gramStart"/>
      <w:r w:rsidRPr="0031152A">
        <w:rPr>
          <w:rFonts w:ascii="Times New Roman" w:eastAsia="標楷體" w:hAnsi="標楷體" w:hint="eastAsia"/>
          <w:b/>
          <w:sz w:val="24"/>
          <w:szCs w:val="24"/>
        </w:rPr>
        <w:t>在</w:t>
      </w:r>
      <w:r w:rsidRPr="0031152A">
        <w:rPr>
          <w:rFonts w:ascii="Times New Roman" w:eastAsia="標楷體" w:hAnsi="標楷體"/>
          <w:b/>
          <w:sz w:val="24"/>
          <w:szCs w:val="24"/>
        </w:rPr>
        <w:t>地培力</w:t>
      </w:r>
      <w:proofErr w:type="gramEnd"/>
      <w:r w:rsidRPr="0031152A">
        <w:rPr>
          <w:rFonts w:ascii="Times New Roman" w:eastAsia="標楷體" w:hAnsi="標楷體"/>
          <w:b/>
          <w:sz w:val="24"/>
          <w:szCs w:val="24"/>
        </w:rPr>
        <w:t>實施計畫</w:t>
      </w:r>
    </w:p>
    <w:p w:rsidR="00DA09B6" w:rsidRPr="0031152A" w:rsidRDefault="00DA09B6" w:rsidP="00DA09B6">
      <w:pPr>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承辦學校：</w:t>
      </w:r>
    </w:p>
    <w:p w:rsidR="00DA09B6" w:rsidRPr="0031152A" w:rsidRDefault="00DA09B6" w:rsidP="00DA09B6">
      <w:pPr>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研習日期：</w:t>
      </w:r>
      <w:r w:rsidRPr="0031152A">
        <w:rPr>
          <w:rFonts w:ascii="標楷體" w:eastAsia="標楷體" w:hAnsi="標楷體"/>
          <w:color w:val="auto"/>
          <w:kern w:val="2"/>
          <w:sz w:val="24"/>
          <w:szCs w:val="24"/>
        </w:rPr>
        <w:t xml:space="preserve"> </w:t>
      </w:r>
    </w:p>
    <w:p w:rsidR="00DA09B6" w:rsidRPr="0031152A" w:rsidRDefault="00DA09B6" w:rsidP="00DA09B6">
      <w:pPr>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滿意度調查：</w:t>
      </w:r>
    </w:p>
    <w:tbl>
      <w:tblPr>
        <w:tblW w:w="9214"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992"/>
        <w:gridCol w:w="850"/>
        <w:gridCol w:w="993"/>
        <w:gridCol w:w="992"/>
        <w:gridCol w:w="992"/>
        <w:gridCol w:w="1134"/>
      </w:tblGrid>
      <w:tr w:rsidR="00DA09B6" w:rsidRPr="0031152A" w:rsidTr="0026694A">
        <w:trPr>
          <w:trHeight w:val="610"/>
          <w:jc w:val="center"/>
        </w:trPr>
        <w:tc>
          <w:tcPr>
            <w:tcW w:w="3261" w:type="dxa"/>
            <w:tcBorders>
              <w:tl2br w:val="single" w:sz="4" w:space="0" w:color="auto"/>
            </w:tcBorders>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 xml:space="preserve">        項目</w:t>
            </w:r>
          </w:p>
          <w:p w:rsidR="00DA09B6" w:rsidRPr="0031152A" w:rsidRDefault="00DA09B6" w:rsidP="00114206">
            <w:pPr>
              <w:widowControl w:val="0"/>
              <w:spacing w:after="0" w:line="260" w:lineRule="exact"/>
              <w:rPr>
                <w:rFonts w:ascii="標楷體" w:eastAsia="標楷體" w:hAnsi="標楷體"/>
                <w:color w:val="auto"/>
                <w:kern w:val="2"/>
                <w:sz w:val="24"/>
                <w:szCs w:val="24"/>
              </w:rPr>
            </w:pPr>
          </w:p>
          <w:p w:rsidR="00DA09B6" w:rsidRPr="0031152A" w:rsidRDefault="00DA09B6" w:rsidP="00114206">
            <w:pPr>
              <w:widowControl w:val="0"/>
              <w:spacing w:after="0" w:line="260" w:lineRule="exact"/>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問卷內容</w:t>
            </w:r>
          </w:p>
        </w:tc>
        <w:tc>
          <w:tcPr>
            <w:tcW w:w="992" w:type="dxa"/>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非常</w:t>
            </w:r>
          </w:p>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滿意</w:t>
            </w:r>
          </w:p>
        </w:tc>
        <w:tc>
          <w:tcPr>
            <w:tcW w:w="850" w:type="dxa"/>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滿意</w:t>
            </w:r>
          </w:p>
        </w:tc>
        <w:tc>
          <w:tcPr>
            <w:tcW w:w="993" w:type="dxa"/>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還好</w:t>
            </w:r>
          </w:p>
        </w:tc>
        <w:tc>
          <w:tcPr>
            <w:tcW w:w="992" w:type="dxa"/>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不滿意</w:t>
            </w:r>
          </w:p>
        </w:tc>
        <w:tc>
          <w:tcPr>
            <w:tcW w:w="992" w:type="dxa"/>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非常</w:t>
            </w:r>
          </w:p>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不滿意</w:t>
            </w:r>
          </w:p>
        </w:tc>
        <w:tc>
          <w:tcPr>
            <w:tcW w:w="1134" w:type="dxa"/>
            <w:shd w:val="clear" w:color="auto" w:fill="auto"/>
            <w:vAlign w:val="center"/>
          </w:tcPr>
          <w:p w:rsidR="00DA09B6" w:rsidRPr="0031152A" w:rsidRDefault="00DA09B6" w:rsidP="00114206">
            <w:pPr>
              <w:widowControl w:val="0"/>
              <w:spacing w:after="0" w:line="260" w:lineRule="exact"/>
              <w:jc w:val="center"/>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備註</w:t>
            </w: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r w:rsidRPr="0023418A">
              <w:rPr>
                <w:rFonts w:ascii="標楷體" w:eastAsia="標楷體" w:hAnsi="標楷體" w:hint="eastAsia"/>
                <w:color w:val="auto"/>
                <w:kern w:val="2"/>
                <w:sz w:val="24"/>
                <w:szCs w:val="24"/>
              </w:rPr>
              <w:t>1.本次研習主講者授課方式適當，內容精闢。</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r w:rsidRPr="0023418A">
              <w:rPr>
                <w:rFonts w:ascii="標楷體" w:eastAsia="標楷體" w:hAnsi="標楷體" w:hint="eastAsia"/>
                <w:color w:val="auto"/>
                <w:kern w:val="2"/>
                <w:sz w:val="24"/>
                <w:szCs w:val="24"/>
              </w:rPr>
              <w:t>2. 我覺得活動流程和時間安排恰當。</w:t>
            </w:r>
            <w:r w:rsidRPr="0023418A">
              <w:rPr>
                <w:rFonts w:ascii="標楷體" w:eastAsia="標楷體" w:hAnsi="標楷體"/>
                <w:color w:val="auto"/>
                <w:kern w:val="2"/>
                <w:sz w:val="24"/>
                <w:szCs w:val="24"/>
              </w:rPr>
              <w:t xml:space="preserve"> </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proofErr w:type="gramStart"/>
            <w:r w:rsidRPr="0023418A">
              <w:rPr>
                <w:rFonts w:ascii="標楷體" w:eastAsia="標楷體" w:hAnsi="標楷體" w:hint="eastAsia"/>
                <w:color w:val="auto"/>
                <w:kern w:val="2"/>
                <w:sz w:val="24"/>
                <w:szCs w:val="24"/>
              </w:rPr>
              <w:t>＊</w:t>
            </w:r>
            <w:proofErr w:type="gramEnd"/>
            <w:r w:rsidRPr="0023418A">
              <w:rPr>
                <w:rFonts w:ascii="標楷體" w:eastAsia="標楷體" w:hAnsi="標楷體" w:hint="eastAsia"/>
                <w:color w:val="auto"/>
                <w:kern w:val="2"/>
                <w:sz w:val="24"/>
                <w:szCs w:val="24"/>
              </w:rPr>
              <w:t>3.本系列研習課程有系統並具延續性。</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r w:rsidRPr="0023418A">
              <w:rPr>
                <w:rFonts w:ascii="標楷體" w:eastAsia="標楷體" w:hAnsi="標楷體" w:hint="eastAsia"/>
                <w:color w:val="auto"/>
                <w:kern w:val="2"/>
                <w:sz w:val="24"/>
                <w:szCs w:val="24"/>
              </w:rPr>
              <w:t>4.我學到融入適合的教學策略進行課程的教學。</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r w:rsidRPr="0023418A">
              <w:rPr>
                <w:rFonts w:ascii="標楷體" w:eastAsia="標楷體" w:hAnsi="標楷體" w:hint="eastAsia"/>
                <w:color w:val="auto"/>
                <w:kern w:val="2"/>
                <w:sz w:val="24"/>
                <w:szCs w:val="24"/>
              </w:rPr>
              <w:t>5.我學到運用素</w:t>
            </w:r>
            <w:r w:rsidRPr="0023418A">
              <w:rPr>
                <w:rFonts w:ascii="標楷體" w:eastAsia="標楷體" w:hAnsi="標楷體"/>
                <w:color w:val="auto"/>
                <w:kern w:val="2"/>
                <w:sz w:val="24"/>
                <w:szCs w:val="24"/>
              </w:rPr>
              <w:t>養導向</w:t>
            </w:r>
            <w:r w:rsidRPr="0023418A">
              <w:rPr>
                <w:rFonts w:ascii="標楷體" w:eastAsia="標楷體" w:hAnsi="標楷體" w:hint="eastAsia"/>
                <w:color w:val="auto"/>
                <w:kern w:val="2"/>
                <w:sz w:val="24"/>
                <w:szCs w:val="24"/>
              </w:rPr>
              <w:t>教</w:t>
            </w:r>
            <w:r w:rsidRPr="0023418A">
              <w:rPr>
                <w:rFonts w:ascii="標楷體" w:eastAsia="標楷體" w:hAnsi="標楷體"/>
                <w:color w:val="auto"/>
                <w:kern w:val="2"/>
                <w:sz w:val="24"/>
                <w:szCs w:val="24"/>
              </w:rPr>
              <w:t>學設計</w:t>
            </w:r>
            <w:r w:rsidRPr="0023418A">
              <w:rPr>
                <w:rFonts w:ascii="標楷體" w:eastAsia="標楷體" w:hAnsi="標楷體" w:hint="eastAsia"/>
                <w:color w:val="auto"/>
                <w:kern w:val="2"/>
                <w:sz w:val="24"/>
                <w:szCs w:val="24"/>
              </w:rPr>
              <w:t>方</w:t>
            </w:r>
            <w:r w:rsidRPr="0023418A">
              <w:rPr>
                <w:rFonts w:ascii="標楷體" w:eastAsia="標楷體" w:hAnsi="標楷體"/>
                <w:color w:val="auto"/>
                <w:kern w:val="2"/>
                <w:sz w:val="24"/>
                <w:szCs w:val="24"/>
              </w:rPr>
              <w:t>法，提升</w:t>
            </w:r>
            <w:r w:rsidRPr="0023418A">
              <w:rPr>
                <w:rFonts w:ascii="標楷體" w:eastAsia="標楷體" w:hAnsi="標楷體" w:hint="eastAsia"/>
                <w:color w:val="auto"/>
                <w:kern w:val="2"/>
                <w:sz w:val="24"/>
                <w:szCs w:val="24"/>
              </w:rPr>
              <w:t>學生學習成效的方法。</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r w:rsidRPr="0023418A">
              <w:rPr>
                <w:rFonts w:ascii="標楷體" w:eastAsia="標楷體" w:hAnsi="標楷體" w:hint="eastAsia"/>
                <w:color w:val="auto"/>
                <w:kern w:val="2"/>
                <w:sz w:val="24"/>
                <w:szCs w:val="24"/>
              </w:rPr>
              <w:t>6.我願意和同儕分享共同設計課</w:t>
            </w:r>
            <w:r w:rsidRPr="0023418A">
              <w:rPr>
                <w:rFonts w:ascii="標楷體" w:eastAsia="標楷體" w:hAnsi="標楷體"/>
                <w:color w:val="auto"/>
                <w:kern w:val="2"/>
                <w:sz w:val="24"/>
                <w:szCs w:val="24"/>
              </w:rPr>
              <w:t>程</w:t>
            </w:r>
            <w:r w:rsidRPr="0023418A">
              <w:rPr>
                <w:rFonts w:ascii="標楷體" w:eastAsia="標楷體" w:hAnsi="標楷體" w:hint="eastAsia"/>
                <w:color w:val="auto"/>
                <w:kern w:val="2"/>
                <w:sz w:val="24"/>
                <w:szCs w:val="24"/>
              </w:rPr>
              <w:t>方案。</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proofErr w:type="gramStart"/>
            <w:r w:rsidRPr="0023418A">
              <w:rPr>
                <w:rFonts w:ascii="標楷體" w:eastAsia="標楷體" w:hAnsi="標楷體" w:hint="eastAsia"/>
                <w:color w:val="auto"/>
                <w:kern w:val="2"/>
                <w:sz w:val="24"/>
                <w:szCs w:val="24"/>
              </w:rPr>
              <w:t>＊</w:t>
            </w:r>
            <w:proofErr w:type="gramEnd"/>
            <w:r w:rsidRPr="0023418A">
              <w:rPr>
                <w:rFonts w:ascii="標楷體" w:eastAsia="標楷體" w:hAnsi="標楷體"/>
                <w:color w:val="auto"/>
                <w:kern w:val="2"/>
                <w:sz w:val="24"/>
                <w:szCs w:val="24"/>
              </w:rPr>
              <w:t>7</w:t>
            </w:r>
            <w:r w:rsidRPr="0023418A">
              <w:rPr>
                <w:rFonts w:ascii="標楷體" w:eastAsia="標楷體" w:hAnsi="標楷體" w:hint="eastAsia"/>
                <w:color w:val="auto"/>
                <w:kern w:val="2"/>
                <w:sz w:val="24"/>
                <w:szCs w:val="24"/>
              </w:rPr>
              <w:t>.我已設計出適合自己校訂</w:t>
            </w:r>
            <w:r w:rsidRPr="0023418A">
              <w:rPr>
                <w:rFonts w:ascii="標楷體" w:eastAsia="標楷體" w:hAnsi="標楷體"/>
                <w:color w:val="auto"/>
                <w:kern w:val="2"/>
                <w:sz w:val="24"/>
                <w:szCs w:val="24"/>
              </w:rPr>
              <w:t>課程</w:t>
            </w:r>
            <w:r w:rsidRPr="0023418A">
              <w:rPr>
                <w:rFonts w:ascii="標楷體" w:eastAsia="標楷體" w:hAnsi="標楷體" w:hint="eastAsia"/>
                <w:color w:val="auto"/>
                <w:kern w:val="2"/>
                <w:sz w:val="24"/>
                <w:szCs w:val="24"/>
              </w:rPr>
              <w:t>/領</w:t>
            </w:r>
            <w:r w:rsidRPr="0023418A">
              <w:rPr>
                <w:rFonts w:ascii="標楷體" w:eastAsia="標楷體" w:hAnsi="標楷體"/>
                <w:color w:val="auto"/>
                <w:kern w:val="2"/>
                <w:sz w:val="24"/>
                <w:szCs w:val="24"/>
              </w:rPr>
              <w:t>域課程</w:t>
            </w:r>
            <w:r w:rsidRPr="0023418A">
              <w:rPr>
                <w:rFonts w:ascii="標楷體" w:eastAsia="標楷體" w:hAnsi="標楷體" w:hint="eastAsia"/>
                <w:color w:val="auto"/>
                <w:kern w:val="2"/>
                <w:sz w:val="24"/>
                <w:szCs w:val="24"/>
              </w:rPr>
              <w:t>的概</w:t>
            </w:r>
            <w:r w:rsidRPr="0023418A">
              <w:rPr>
                <w:rFonts w:ascii="標楷體" w:eastAsia="標楷體" w:hAnsi="標楷體"/>
                <w:color w:val="auto"/>
                <w:kern w:val="2"/>
                <w:sz w:val="24"/>
                <w:szCs w:val="24"/>
              </w:rPr>
              <w:t>念</w:t>
            </w:r>
            <w:r w:rsidRPr="0023418A">
              <w:rPr>
                <w:rFonts w:ascii="標楷體" w:eastAsia="標楷體" w:hAnsi="標楷體" w:hint="eastAsia"/>
                <w:color w:val="auto"/>
                <w:kern w:val="2"/>
                <w:sz w:val="24"/>
                <w:szCs w:val="24"/>
              </w:rPr>
              <w:t>探</w:t>
            </w:r>
            <w:r w:rsidRPr="0023418A">
              <w:rPr>
                <w:rFonts w:ascii="標楷體" w:eastAsia="標楷體" w:hAnsi="標楷體"/>
                <w:color w:val="auto"/>
                <w:kern w:val="2"/>
                <w:sz w:val="24"/>
                <w:szCs w:val="24"/>
              </w:rPr>
              <w:t>究策略</w:t>
            </w:r>
            <w:r w:rsidRPr="0023418A">
              <w:rPr>
                <w:rFonts w:ascii="標楷體" w:eastAsia="標楷體" w:hAnsi="標楷體" w:hint="eastAsia"/>
                <w:color w:val="auto"/>
                <w:kern w:val="2"/>
                <w:sz w:val="24"/>
                <w:szCs w:val="24"/>
              </w:rPr>
              <w:t>。</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proofErr w:type="gramStart"/>
            <w:r w:rsidRPr="0023418A">
              <w:rPr>
                <w:rFonts w:ascii="標楷體" w:eastAsia="標楷體" w:hAnsi="標楷體" w:hint="eastAsia"/>
                <w:color w:val="auto"/>
                <w:kern w:val="2"/>
                <w:sz w:val="24"/>
                <w:szCs w:val="24"/>
              </w:rPr>
              <w:t>＊</w:t>
            </w:r>
            <w:proofErr w:type="gramEnd"/>
            <w:r w:rsidRPr="0023418A">
              <w:rPr>
                <w:rFonts w:ascii="標楷體" w:eastAsia="標楷體" w:hAnsi="標楷體"/>
                <w:color w:val="auto"/>
                <w:kern w:val="2"/>
                <w:sz w:val="24"/>
                <w:szCs w:val="24"/>
              </w:rPr>
              <w:t>8</w:t>
            </w:r>
            <w:r w:rsidRPr="0023418A">
              <w:rPr>
                <w:rFonts w:ascii="標楷體" w:eastAsia="標楷體" w:hAnsi="標楷體" w:hint="eastAsia"/>
                <w:color w:val="auto"/>
                <w:kern w:val="2"/>
                <w:sz w:val="24"/>
                <w:szCs w:val="24"/>
              </w:rPr>
              <w:t>.我已將校概</w:t>
            </w:r>
            <w:r w:rsidRPr="0023418A">
              <w:rPr>
                <w:rFonts w:ascii="標楷體" w:eastAsia="標楷體" w:hAnsi="標楷體"/>
                <w:color w:val="auto"/>
                <w:kern w:val="2"/>
                <w:sz w:val="24"/>
                <w:szCs w:val="24"/>
              </w:rPr>
              <w:t>念探</w:t>
            </w:r>
            <w:r w:rsidRPr="0023418A">
              <w:rPr>
                <w:rFonts w:ascii="標楷體" w:eastAsia="標楷體" w:hAnsi="標楷體" w:hint="eastAsia"/>
                <w:color w:val="auto"/>
                <w:kern w:val="2"/>
                <w:sz w:val="24"/>
                <w:szCs w:val="24"/>
              </w:rPr>
              <w:t>究策</w:t>
            </w:r>
            <w:r w:rsidRPr="0023418A">
              <w:rPr>
                <w:rFonts w:ascii="標楷體" w:eastAsia="標楷體" w:hAnsi="標楷體"/>
                <w:color w:val="auto"/>
                <w:kern w:val="2"/>
                <w:sz w:val="24"/>
                <w:szCs w:val="24"/>
              </w:rPr>
              <w:t>略</w:t>
            </w:r>
            <w:r w:rsidRPr="0023418A">
              <w:rPr>
                <w:rFonts w:ascii="標楷體" w:eastAsia="標楷體" w:hAnsi="標楷體" w:hint="eastAsia"/>
                <w:color w:val="auto"/>
                <w:kern w:val="2"/>
                <w:sz w:val="24"/>
                <w:szCs w:val="24"/>
              </w:rPr>
              <w:t>實踐在課堂教學。</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23418A" w:rsidRPr="0023418A" w:rsidTr="0026694A">
        <w:trPr>
          <w:trHeight w:val="644"/>
          <w:jc w:val="center"/>
        </w:trPr>
        <w:tc>
          <w:tcPr>
            <w:tcW w:w="3261" w:type="dxa"/>
            <w:shd w:val="clear" w:color="auto" w:fill="auto"/>
            <w:vAlign w:val="center"/>
          </w:tcPr>
          <w:p w:rsidR="00DA09B6" w:rsidRPr="0023418A" w:rsidRDefault="00DA09B6" w:rsidP="00114206">
            <w:pPr>
              <w:widowControl w:val="0"/>
              <w:spacing w:after="0" w:line="260" w:lineRule="exact"/>
              <w:rPr>
                <w:rFonts w:ascii="標楷體" w:eastAsia="標楷體" w:hAnsi="標楷體"/>
                <w:color w:val="auto"/>
                <w:kern w:val="2"/>
                <w:sz w:val="24"/>
                <w:szCs w:val="24"/>
              </w:rPr>
            </w:pPr>
            <w:proofErr w:type="gramStart"/>
            <w:r w:rsidRPr="0023418A">
              <w:rPr>
                <w:rFonts w:ascii="標楷體" w:eastAsia="標楷體" w:hAnsi="標楷體" w:hint="eastAsia"/>
                <w:color w:val="auto"/>
                <w:kern w:val="2"/>
                <w:sz w:val="24"/>
                <w:szCs w:val="24"/>
              </w:rPr>
              <w:t>＊</w:t>
            </w:r>
            <w:proofErr w:type="gramEnd"/>
            <w:r w:rsidRPr="0023418A">
              <w:rPr>
                <w:rFonts w:ascii="標楷體" w:eastAsia="標楷體" w:hAnsi="標楷體"/>
                <w:color w:val="auto"/>
                <w:kern w:val="2"/>
                <w:sz w:val="24"/>
                <w:szCs w:val="24"/>
              </w:rPr>
              <w:t>9</w:t>
            </w:r>
            <w:r w:rsidRPr="0023418A">
              <w:rPr>
                <w:rFonts w:ascii="標楷體" w:eastAsia="標楷體" w:hAnsi="標楷體" w:hint="eastAsia"/>
                <w:color w:val="auto"/>
                <w:kern w:val="2"/>
                <w:sz w:val="24"/>
                <w:szCs w:val="24"/>
              </w:rPr>
              <w:t>.我在教學時能依據學生的學習表現調整</w:t>
            </w:r>
            <w:r w:rsidRPr="0023418A">
              <w:rPr>
                <w:rFonts w:ascii="標楷體" w:eastAsia="標楷體" w:hAnsi="標楷體"/>
                <w:color w:val="auto"/>
                <w:kern w:val="2"/>
                <w:sz w:val="24"/>
                <w:szCs w:val="24"/>
              </w:rPr>
              <w:t>課程設計</w:t>
            </w:r>
            <w:r w:rsidRPr="0023418A">
              <w:rPr>
                <w:rFonts w:ascii="標楷體" w:eastAsia="標楷體" w:hAnsi="標楷體" w:hint="eastAsia"/>
                <w:color w:val="auto"/>
                <w:kern w:val="2"/>
                <w:sz w:val="24"/>
                <w:szCs w:val="24"/>
              </w:rPr>
              <w:t>及教學策略。</w:t>
            </w: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850"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3"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992"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c>
          <w:tcPr>
            <w:tcW w:w="1134" w:type="dxa"/>
            <w:shd w:val="clear" w:color="auto" w:fill="auto"/>
            <w:vAlign w:val="center"/>
          </w:tcPr>
          <w:p w:rsidR="00DA09B6" w:rsidRPr="0023418A" w:rsidRDefault="00DA09B6" w:rsidP="00114206">
            <w:pPr>
              <w:widowControl w:val="0"/>
              <w:spacing w:after="0" w:line="260" w:lineRule="exact"/>
              <w:jc w:val="center"/>
              <w:rPr>
                <w:rFonts w:ascii="標楷體" w:eastAsia="標楷體" w:hAnsi="標楷體"/>
                <w:color w:val="auto"/>
                <w:kern w:val="2"/>
                <w:sz w:val="24"/>
                <w:szCs w:val="24"/>
              </w:rPr>
            </w:pPr>
          </w:p>
        </w:tc>
      </w:tr>
      <w:tr w:rsidR="00DA09B6" w:rsidRPr="0031152A" w:rsidTr="0026694A">
        <w:trPr>
          <w:trHeight w:val="644"/>
          <w:jc w:val="center"/>
        </w:trPr>
        <w:tc>
          <w:tcPr>
            <w:tcW w:w="9214" w:type="dxa"/>
            <w:gridSpan w:val="7"/>
            <w:shd w:val="clear" w:color="auto" w:fill="auto"/>
            <w:vAlign w:val="center"/>
          </w:tcPr>
          <w:p w:rsidR="00DA09B6" w:rsidRPr="0031152A" w:rsidRDefault="00DA09B6" w:rsidP="00114206">
            <w:pPr>
              <w:widowControl w:val="0"/>
              <w:spacing w:after="0" w:line="260" w:lineRule="exact"/>
              <w:rPr>
                <w:rFonts w:ascii="標楷體" w:eastAsia="標楷體" w:hAnsi="標楷體"/>
                <w:color w:val="auto"/>
                <w:kern w:val="2"/>
                <w:sz w:val="24"/>
                <w:szCs w:val="24"/>
              </w:rPr>
            </w:pPr>
            <w:r w:rsidRPr="0031152A">
              <w:rPr>
                <w:rFonts w:ascii="標楷體" w:eastAsia="標楷體" w:hAnsi="標楷體"/>
                <w:color w:val="auto"/>
                <w:kern w:val="2"/>
                <w:sz w:val="24"/>
                <w:szCs w:val="24"/>
              </w:rPr>
              <w:t>10</w:t>
            </w:r>
            <w:r w:rsidRPr="0031152A">
              <w:rPr>
                <w:rFonts w:ascii="標楷體" w:eastAsia="標楷體" w:hAnsi="標楷體" w:hint="eastAsia"/>
                <w:color w:val="auto"/>
                <w:kern w:val="2"/>
                <w:sz w:val="24"/>
                <w:szCs w:val="24"/>
              </w:rPr>
              <w:t>.參加這幾次研習工作坊的整體建議與回饋(以供日後辦理相關研習規劃及參考)：</w:t>
            </w:r>
          </w:p>
        </w:tc>
      </w:tr>
      <w:tr w:rsidR="00DA09B6" w:rsidRPr="0031152A" w:rsidTr="0026694A">
        <w:trPr>
          <w:trHeight w:val="644"/>
          <w:jc w:val="center"/>
        </w:trPr>
        <w:tc>
          <w:tcPr>
            <w:tcW w:w="9214" w:type="dxa"/>
            <w:gridSpan w:val="7"/>
            <w:shd w:val="clear" w:color="auto" w:fill="auto"/>
            <w:vAlign w:val="center"/>
          </w:tcPr>
          <w:p w:rsidR="00DA09B6" w:rsidRPr="0031152A" w:rsidRDefault="00DA09B6" w:rsidP="00114206">
            <w:pPr>
              <w:widowControl w:val="0"/>
              <w:spacing w:after="0" w:line="260" w:lineRule="exact"/>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1</w:t>
            </w:r>
            <w:r w:rsidRPr="0031152A">
              <w:rPr>
                <w:rFonts w:ascii="標楷體" w:eastAsia="標楷體" w:hAnsi="標楷體"/>
                <w:color w:val="auto"/>
                <w:kern w:val="2"/>
                <w:sz w:val="24"/>
                <w:szCs w:val="24"/>
              </w:rPr>
              <w:t>1.</w:t>
            </w:r>
            <w:r w:rsidRPr="0031152A">
              <w:rPr>
                <w:rFonts w:ascii="標楷體" w:eastAsia="標楷體" w:hAnsi="標楷體" w:hint="eastAsia"/>
                <w:color w:val="auto"/>
                <w:kern w:val="2"/>
                <w:sz w:val="24"/>
                <w:szCs w:val="24"/>
              </w:rPr>
              <w:t>參加這幾次研習工作坊的收穫或心得：</w:t>
            </w:r>
          </w:p>
        </w:tc>
      </w:tr>
      <w:tr w:rsidR="00DA09B6" w:rsidRPr="0031152A" w:rsidTr="0026694A">
        <w:trPr>
          <w:trHeight w:val="644"/>
          <w:jc w:val="center"/>
        </w:trPr>
        <w:tc>
          <w:tcPr>
            <w:tcW w:w="9214" w:type="dxa"/>
            <w:gridSpan w:val="7"/>
            <w:shd w:val="clear" w:color="auto" w:fill="auto"/>
            <w:vAlign w:val="center"/>
          </w:tcPr>
          <w:p w:rsidR="00DA09B6" w:rsidRPr="0031152A" w:rsidRDefault="00DA09B6" w:rsidP="00114206">
            <w:pPr>
              <w:widowControl w:val="0"/>
              <w:spacing w:after="0" w:line="260" w:lineRule="exact"/>
              <w:rPr>
                <w:rFonts w:ascii="標楷體" w:eastAsia="標楷體" w:hAnsi="標楷體"/>
                <w:color w:val="auto"/>
                <w:kern w:val="2"/>
                <w:sz w:val="24"/>
                <w:szCs w:val="24"/>
              </w:rPr>
            </w:pPr>
            <w:r w:rsidRPr="0031152A">
              <w:rPr>
                <w:rFonts w:ascii="標楷體" w:eastAsia="標楷體" w:hAnsi="標楷體" w:hint="eastAsia"/>
                <w:color w:val="auto"/>
                <w:kern w:val="2"/>
                <w:sz w:val="24"/>
                <w:szCs w:val="24"/>
              </w:rPr>
              <w:t>1</w:t>
            </w:r>
            <w:r w:rsidRPr="0031152A">
              <w:rPr>
                <w:rFonts w:ascii="標楷體" w:eastAsia="標楷體" w:hAnsi="標楷體"/>
                <w:color w:val="auto"/>
                <w:kern w:val="2"/>
                <w:sz w:val="24"/>
                <w:szCs w:val="24"/>
              </w:rPr>
              <w:t>2.</w:t>
            </w:r>
            <w:r w:rsidRPr="0031152A">
              <w:rPr>
                <w:rFonts w:ascii="標楷體" w:eastAsia="標楷體" w:hAnsi="標楷體" w:hint="eastAsia"/>
                <w:color w:val="auto"/>
                <w:kern w:val="2"/>
                <w:sz w:val="24"/>
                <w:szCs w:val="24"/>
              </w:rPr>
              <w:t>在教學應用時所遇到的困難或疑問：</w:t>
            </w:r>
          </w:p>
        </w:tc>
      </w:tr>
    </w:tbl>
    <w:p w:rsidR="00704551" w:rsidRDefault="00704551">
      <w:pPr>
        <w:pBdr>
          <w:top w:val="none" w:sz="0" w:space="0" w:color="auto"/>
          <w:left w:val="none" w:sz="0" w:space="0" w:color="auto"/>
          <w:bottom w:val="none" w:sz="0" w:space="0" w:color="auto"/>
          <w:right w:val="none" w:sz="0" w:space="0" w:color="auto"/>
          <w:between w:val="none" w:sz="0" w:space="0" w:color="auto"/>
        </w:pBdr>
        <w:spacing w:after="0" w:line="240" w:lineRule="auto"/>
      </w:pPr>
    </w:p>
    <w:sectPr w:rsidR="00704551" w:rsidSect="00704551">
      <w:footerReference w:type="default" r:id="rId11"/>
      <w:pgSz w:w="11900" w:h="16840"/>
      <w:pgMar w:top="720" w:right="720" w:bottom="426" w:left="720" w:header="851" w:footer="99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8B" w:rsidRDefault="007F6B8B">
      <w:pPr>
        <w:spacing w:after="0" w:line="240" w:lineRule="auto"/>
      </w:pPr>
      <w:r>
        <w:separator/>
      </w:r>
    </w:p>
  </w:endnote>
  <w:endnote w:type="continuationSeparator" w:id="0">
    <w:p w:rsidR="007F6B8B" w:rsidRDefault="007F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745492"/>
      <w:docPartObj>
        <w:docPartGallery w:val="Page Numbers (Bottom of Page)"/>
        <w:docPartUnique/>
      </w:docPartObj>
    </w:sdtPr>
    <w:sdtEndPr/>
    <w:sdtContent>
      <w:p w:rsidR="0049173A" w:rsidRDefault="00DA09B6" w:rsidP="00611614">
        <w:pPr>
          <w:pStyle w:val="a5"/>
          <w:jc w:val="center"/>
        </w:pPr>
        <w:r>
          <w:fldChar w:fldCharType="begin"/>
        </w:r>
        <w:r>
          <w:instrText>PAGE   \* MERGEFORMAT</w:instrText>
        </w:r>
        <w:r>
          <w:fldChar w:fldCharType="separate"/>
        </w:r>
        <w:r w:rsidR="008A5CF0" w:rsidRPr="008A5CF0">
          <w:rPr>
            <w:noProof/>
            <w:lang w:val="zh-TW"/>
          </w:rPr>
          <w:t>2</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8B" w:rsidRDefault="007F6B8B">
      <w:pPr>
        <w:spacing w:after="0" w:line="240" w:lineRule="auto"/>
      </w:pPr>
      <w:r>
        <w:separator/>
      </w:r>
    </w:p>
  </w:footnote>
  <w:footnote w:type="continuationSeparator" w:id="0">
    <w:p w:rsidR="007F6B8B" w:rsidRDefault="007F6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F3B"/>
    <w:multiLevelType w:val="hybridMultilevel"/>
    <w:tmpl w:val="E6E816EE"/>
    <w:lvl w:ilvl="0" w:tplc="F1C238D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45507C"/>
    <w:multiLevelType w:val="hybridMultilevel"/>
    <w:tmpl w:val="38BCD040"/>
    <w:numStyleLink w:val="28"/>
  </w:abstractNum>
  <w:abstractNum w:abstractNumId="2">
    <w:nsid w:val="02300925"/>
    <w:multiLevelType w:val="hybridMultilevel"/>
    <w:tmpl w:val="226CEE70"/>
    <w:styleLink w:val="27"/>
    <w:lvl w:ilvl="0" w:tplc="BC4E9B74">
      <w:start w:val="1"/>
      <w:numFmt w:val="taiwaneseCounting"/>
      <w:lvlText w:val="(%1)"/>
      <w:lvlJc w:val="left"/>
      <w:pPr>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24CAAE1C">
      <w:start w:val="1"/>
      <w:numFmt w:val="decimal"/>
      <w:suff w:val="nothing"/>
      <w:lvlText w:val="%2."/>
      <w:lvlJc w:val="left"/>
      <w:pPr>
        <w:ind w:left="897" w:hanging="133"/>
      </w:pPr>
      <w:rPr>
        <w:rFonts w:hAnsi="Arial Unicode MS"/>
        <w:caps w:val="0"/>
        <w:smallCaps w:val="0"/>
        <w:strike w:val="0"/>
        <w:dstrike w:val="0"/>
        <w:outline w:val="0"/>
        <w:emboss w:val="0"/>
        <w:imprint w:val="0"/>
        <w:spacing w:val="0"/>
        <w:w w:val="100"/>
        <w:kern w:val="0"/>
        <w:position w:val="0"/>
        <w:highlight w:val="none"/>
        <w:vertAlign w:val="baseline"/>
      </w:rPr>
    </w:lvl>
    <w:lvl w:ilvl="2" w:tplc="F716AD58">
      <w:start w:val="1"/>
      <w:numFmt w:val="lowerRoman"/>
      <w:lvlText w:val="%3."/>
      <w:lvlJc w:val="left"/>
      <w:pPr>
        <w:ind w:left="1440"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A67A0112">
      <w:start w:val="1"/>
      <w:numFmt w:val="decimal"/>
      <w:suff w:val="nothing"/>
      <w:lvlText w:val="%4."/>
      <w:lvlJc w:val="left"/>
      <w:pPr>
        <w:ind w:left="1857" w:hanging="133"/>
      </w:pPr>
      <w:rPr>
        <w:rFonts w:hAnsi="Arial Unicode MS"/>
        <w:caps w:val="0"/>
        <w:smallCaps w:val="0"/>
        <w:strike w:val="0"/>
        <w:dstrike w:val="0"/>
        <w:outline w:val="0"/>
        <w:emboss w:val="0"/>
        <w:imprint w:val="0"/>
        <w:spacing w:val="0"/>
        <w:w w:val="100"/>
        <w:kern w:val="0"/>
        <w:position w:val="0"/>
        <w:highlight w:val="none"/>
        <w:vertAlign w:val="baseline"/>
      </w:rPr>
    </w:lvl>
    <w:lvl w:ilvl="4" w:tplc="517EAA5E">
      <w:start w:val="1"/>
      <w:numFmt w:val="decimal"/>
      <w:suff w:val="nothing"/>
      <w:lvlText w:val="%5."/>
      <w:lvlJc w:val="left"/>
      <w:pPr>
        <w:ind w:left="2337" w:hanging="133"/>
      </w:pPr>
      <w:rPr>
        <w:rFonts w:hAnsi="Arial Unicode MS"/>
        <w:caps w:val="0"/>
        <w:smallCaps w:val="0"/>
        <w:strike w:val="0"/>
        <w:dstrike w:val="0"/>
        <w:outline w:val="0"/>
        <w:emboss w:val="0"/>
        <w:imprint w:val="0"/>
        <w:spacing w:val="0"/>
        <w:w w:val="100"/>
        <w:kern w:val="0"/>
        <w:position w:val="0"/>
        <w:highlight w:val="none"/>
        <w:vertAlign w:val="baseline"/>
      </w:rPr>
    </w:lvl>
    <w:lvl w:ilvl="5" w:tplc="691E21E4">
      <w:start w:val="1"/>
      <w:numFmt w:val="lowerRoman"/>
      <w:lvlText w:val="%6."/>
      <w:lvlJc w:val="left"/>
      <w:pPr>
        <w:ind w:left="2880"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97FAED6C">
      <w:start w:val="1"/>
      <w:numFmt w:val="decimal"/>
      <w:suff w:val="nothing"/>
      <w:lvlText w:val="%7."/>
      <w:lvlJc w:val="left"/>
      <w:pPr>
        <w:ind w:left="3297"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C602D048">
      <w:start w:val="1"/>
      <w:numFmt w:val="decimal"/>
      <w:suff w:val="nothing"/>
      <w:lvlText w:val="%8."/>
      <w:lvlJc w:val="left"/>
      <w:pPr>
        <w:ind w:left="3777" w:hanging="133"/>
      </w:pPr>
      <w:rPr>
        <w:rFonts w:hAnsi="Arial Unicode MS"/>
        <w:caps w:val="0"/>
        <w:smallCaps w:val="0"/>
        <w:strike w:val="0"/>
        <w:dstrike w:val="0"/>
        <w:outline w:val="0"/>
        <w:emboss w:val="0"/>
        <w:imprint w:val="0"/>
        <w:spacing w:val="0"/>
        <w:w w:val="100"/>
        <w:kern w:val="0"/>
        <w:position w:val="0"/>
        <w:highlight w:val="none"/>
        <w:vertAlign w:val="baseline"/>
      </w:rPr>
    </w:lvl>
    <w:lvl w:ilvl="8" w:tplc="11820444">
      <w:start w:val="1"/>
      <w:numFmt w:val="lowerRoman"/>
      <w:lvlText w:val="%9."/>
      <w:lvlJc w:val="left"/>
      <w:pPr>
        <w:ind w:left="4320"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707573"/>
    <w:multiLevelType w:val="hybridMultilevel"/>
    <w:tmpl w:val="38BCD040"/>
    <w:styleLink w:val="28"/>
    <w:lvl w:ilvl="0" w:tplc="A14A01A6">
      <w:start w:val="1"/>
      <w:numFmt w:val="taiwaneseCounting"/>
      <w:lvlText w:val="(%1)"/>
      <w:lvlJc w:val="left"/>
      <w:pPr>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BE9CF92A">
      <w:start w:val="1"/>
      <w:numFmt w:val="decimal"/>
      <w:suff w:val="nothing"/>
      <w:lvlText w:val="%2."/>
      <w:lvlJc w:val="left"/>
      <w:pPr>
        <w:ind w:left="897" w:hanging="133"/>
      </w:pPr>
      <w:rPr>
        <w:rFonts w:hAnsi="Arial Unicode MS"/>
        <w:caps w:val="0"/>
        <w:smallCaps w:val="0"/>
        <w:strike w:val="0"/>
        <w:dstrike w:val="0"/>
        <w:outline w:val="0"/>
        <w:emboss w:val="0"/>
        <w:imprint w:val="0"/>
        <w:spacing w:val="0"/>
        <w:w w:val="100"/>
        <w:kern w:val="0"/>
        <w:position w:val="0"/>
        <w:highlight w:val="none"/>
        <w:vertAlign w:val="baseline"/>
      </w:rPr>
    </w:lvl>
    <w:lvl w:ilvl="2" w:tplc="7AF6A326">
      <w:start w:val="1"/>
      <w:numFmt w:val="lowerRoman"/>
      <w:lvlText w:val="%3."/>
      <w:lvlJc w:val="left"/>
      <w:pPr>
        <w:ind w:left="1440"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77AC6824">
      <w:start w:val="1"/>
      <w:numFmt w:val="decimal"/>
      <w:suff w:val="nothing"/>
      <w:lvlText w:val="%4."/>
      <w:lvlJc w:val="left"/>
      <w:pPr>
        <w:ind w:left="1857" w:hanging="133"/>
      </w:pPr>
      <w:rPr>
        <w:rFonts w:hAnsi="Arial Unicode MS"/>
        <w:caps w:val="0"/>
        <w:smallCaps w:val="0"/>
        <w:strike w:val="0"/>
        <w:dstrike w:val="0"/>
        <w:outline w:val="0"/>
        <w:emboss w:val="0"/>
        <w:imprint w:val="0"/>
        <w:spacing w:val="0"/>
        <w:w w:val="100"/>
        <w:kern w:val="0"/>
        <w:position w:val="0"/>
        <w:highlight w:val="none"/>
        <w:vertAlign w:val="baseline"/>
      </w:rPr>
    </w:lvl>
    <w:lvl w:ilvl="4" w:tplc="BA62CB56">
      <w:start w:val="1"/>
      <w:numFmt w:val="decimal"/>
      <w:suff w:val="nothing"/>
      <w:lvlText w:val="%5."/>
      <w:lvlJc w:val="left"/>
      <w:pPr>
        <w:ind w:left="2337" w:hanging="133"/>
      </w:pPr>
      <w:rPr>
        <w:rFonts w:hAnsi="Arial Unicode MS"/>
        <w:caps w:val="0"/>
        <w:smallCaps w:val="0"/>
        <w:strike w:val="0"/>
        <w:dstrike w:val="0"/>
        <w:outline w:val="0"/>
        <w:emboss w:val="0"/>
        <w:imprint w:val="0"/>
        <w:spacing w:val="0"/>
        <w:w w:val="100"/>
        <w:kern w:val="0"/>
        <w:position w:val="0"/>
        <w:highlight w:val="none"/>
        <w:vertAlign w:val="baseline"/>
      </w:rPr>
    </w:lvl>
    <w:lvl w:ilvl="5" w:tplc="3BD25E3A">
      <w:start w:val="1"/>
      <w:numFmt w:val="lowerRoman"/>
      <w:lvlText w:val="%6."/>
      <w:lvlJc w:val="left"/>
      <w:pPr>
        <w:ind w:left="2880"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54967F18">
      <w:start w:val="1"/>
      <w:numFmt w:val="decimal"/>
      <w:suff w:val="nothing"/>
      <w:lvlText w:val="%7."/>
      <w:lvlJc w:val="left"/>
      <w:pPr>
        <w:ind w:left="3297"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50D8FB8C">
      <w:start w:val="1"/>
      <w:numFmt w:val="decimal"/>
      <w:suff w:val="nothing"/>
      <w:lvlText w:val="%8."/>
      <w:lvlJc w:val="left"/>
      <w:pPr>
        <w:ind w:left="3777" w:hanging="133"/>
      </w:pPr>
      <w:rPr>
        <w:rFonts w:hAnsi="Arial Unicode MS"/>
        <w:caps w:val="0"/>
        <w:smallCaps w:val="0"/>
        <w:strike w:val="0"/>
        <w:dstrike w:val="0"/>
        <w:outline w:val="0"/>
        <w:emboss w:val="0"/>
        <w:imprint w:val="0"/>
        <w:spacing w:val="0"/>
        <w:w w:val="100"/>
        <w:kern w:val="0"/>
        <w:position w:val="0"/>
        <w:highlight w:val="none"/>
        <w:vertAlign w:val="baseline"/>
      </w:rPr>
    </w:lvl>
    <w:lvl w:ilvl="8" w:tplc="E638A22C">
      <w:start w:val="1"/>
      <w:numFmt w:val="lowerRoman"/>
      <w:lvlText w:val="%9."/>
      <w:lvlJc w:val="left"/>
      <w:pPr>
        <w:ind w:left="4320"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D831F12"/>
    <w:multiLevelType w:val="hybridMultilevel"/>
    <w:tmpl w:val="05CE105C"/>
    <w:numStyleLink w:val="290"/>
  </w:abstractNum>
  <w:abstractNum w:abstractNumId="5">
    <w:nsid w:val="13991278"/>
    <w:multiLevelType w:val="hybridMultilevel"/>
    <w:tmpl w:val="8C4E0F14"/>
    <w:styleLink w:val="280"/>
    <w:lvl w:ilvl="0" w:tplc="F5985396">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C725634">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8524428">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1006F4E2">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DDE9DF4">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476B874">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DC5EA522">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8D2EC094">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6129596">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68224F2"/>
    <w:multiLevelType w:val="hybridMultilevel"/>
    <w:tmpl w:val="CC38F9B2"/>
    <w:numStyleLink w:val="240"/>
  </w:abstractNum>
  <w:abstractNum w:abstractNumId="7">
    <w:nsid w:val="1EF136D1"/>
    <w:multiLevelType w:val="hybridMultilevel"/>
    <w:tmpl w:val="226CEE70"/>
    <w:numStyleLink w:val="27"/>
  </w:abstractNum>
  <w:abstractNum w:abstractNumId="8">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635B16"/>
    <w:multiLevelType w:val="hybridMultilevel"/>
    <w:tmpl w:val="2B34E01C"/>
    <w:styleLink w:val="29"/>
    <w:lvl w:ilvl="0" w:tplc="1366AD72">
      <w:start w:val="1"/>
      <w:numFmt w:val="taiwaneseCounting"/>
      <w:lvlText w:val="(%1)"/>
      <w:lvlJc w:val="left"/>
      <w:pPr>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5B3A29F0">
      <w:start w:val="1"/>
      <w:numFmt w:val="decimal"/>
      <w:suff w:val="nothing"/>
      <w:lvlText w:val="%2."/>
      <w:lvlJc w:val="left"/>
      <w:pPr>
        <w:ind w:left="897" w:hanging="133"/>
      </w:pPr>
      <w:rPr>
        <w:rFonts w:hAnsi="Arial Unicode MS"/>
        <w:caps w:val="0"/>
        <w:smallCaps w:val="0"/>
        <w:strike w:val="0"/>
        <w:dstrike w:val="0"/>
        <w:outline w:val="0"/>
        <w:emboss w:val="0"/>
        <w:imprint w:val="0"/>
        <w:spacing w:val="0"/>
        <w:w w:val="100"/>
        <w:kern w:val="0"/>
        <w:position w:val="0"/>
        <w:highlight w:val="none"/>
        <w:vertAlign w:val="baseline"/>
      </w:rPr>
    </w:lvl>
    <w:lvl w:ilvl="2" w:tplc="597C8520">
      <w:start w:val="1"/>
      <w:numFmt w:val="lowerRoman"/>
      <w:lvlText w:val="%3."/>
      <w:lvlJc w:val="left"/>
      <w:pPr>
        <w:ind w:left="1440"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8A08F4D0">
      <w:start w:val="1"/>
      <w:numFmt w:val="decimal"/>
      <w:suff w:val="nothing"/>
      <w:lvlText w:val="%4."/>
      <w:lvlJc w:val="left"/>
      <w:pPr>
        <w:ind w:left="1857" w:hanging="133"/>
      </w:pPr>
      <w:rPr>
        <w:rFonts w:hAnsi="Arial Unicode MS"/>
        <w:caps w:val="0"/>
        <w:smallCaps w:val="0"/>
        <w:strike w:val="0"/>
        <w:dstrike w:val="0"/>
        <w:outline w:val="0"/>
        <w:emboss w:val="0"/>
        <w:imprint w:val="0"/>
        <w:spacing w:val="0"/>
        <w:w w:val="100"/>
        <w:kern w:val="0"/>
        <w:position w:val="0"/>
        <w:highlight w:val="none"/>
        <w:vertAlign w:val="baseline"/>
      </w:rPr>
    </w:lvl>
    <w:lvl w:ilvl="4" w:tplc="5534287E">
      <w:start w:val="1"/>
      <w:numFmt w:val="decimal"/>
      <w:suff w:val="nothing"/>
      <w:lvlText w:val="%5."/>
      <w:lvlJc w:val="left"/>
      <w:pPr>
        <w:ind w:left="2337" w:hanging="133"/>
      </w:pPr>
      <w:rPr>
        <w:rFonts w:hAnsi="Arial Unicode MS"/>
        <w:caps w:val="0"/>
        <w:smallCaps w:val="0"/>
        <w:strike w:val="0"/>
        <w:dstrike w:val="0"/>
        <w:outline w:val="0"/>
        <w:emboss w:val="0"/>
        <w:imprint w:val="0"/>
        <w:spacing w:val="0"/>
        <w:w w:val="100"/>
        <w:kern w:val="0"/>
        <w:position w:val="0"/>
        <w:highlight w:val="none"/>
        <w:vertAlign w:val="baseline"/>
      </w:rPr>
    </w:lvl>
    <w:lvl w:ilvl="5" w:tplc="C9927F56">
      <w:start w:val="1"/>
      <w:numFmt w:val="lowerRoman"/>
      <w:lvlText w:val="%6."/>
      <w:lvlJc w:val="left"/>
      <w:pPr>
        <w:ind w:left="2880"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A5647300">
      <w:start w:val="1"/>
      <w:numFmt w:val="decimal"/>
      <w:suff w:val="nothing"/>
      <w:lvlText w:val="%7."/>
      <w:lvlJc w:val="left"/>
      <w:pPr>
        <w:ind w:left="3297"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20C23902">
      <w:start w:val="1"/>
      <w:numFmt w:val="decimal"/>
      <w:suff w:val="nothing"/>
      <w:lvlText w:val="%8."/>
      <w:lvlJc w:val="left"/>
      <w:pPr>
        <w:ind w:left="3777" w:hanging="133"/>
      </w:pPr>
      <w:rPr>
        <w:rFonts w:hAnsi="Arial Unicode MS"/>
        <w:caps w:val="0"/>
        <w:smallCaps w:val="0"/>
        <w:strike w:val="0"/>
        <w:dstrike w:val="0"/>
        <w:outline w:val="0"/>
        <w:emboss w:val="0"/>
        <w:imprint w:val="0"/>
        <w:spacing w:val="0"/>
        <w:w w:val="100"/>
        <w:kern w:val="0"/>
        <w:position w:val="0"/>
        <w:highlight w:val="none"/>
        <w:vertAlign w:val="baseline"/>
      </w:rPr>
    </w:lvl>
    <w:lvl w:ilvl="8" w:tplc="5D1A29CA">
      <w:start w:val="1"/>
      <w:numFmt w:val="lowerRoman"/>
      <w:lvlText w:val="%9."/>
      <w:lvlJc w:val="left"/>
      <w:pPr>
        <w:ind w:left="4320"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5523CB7"/>
    <w:multiLevelType w:val="hybridMultilevel"/>
    <w:tmpl w:val="05CE105C"/>
    <w:styleLink w:val="290"/>
    <w:lvl w:ilvl="0" w:tplc="007E466A">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D2B63292">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22EBDD4">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FB00CC3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2D22514">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318B112">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8550CF86">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186E6F2">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536A957E">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82A5B74"/>
    <w:multiLevelType w:val="hybridMultilevel"/>
    <w:tmpl w:val="8C4E0F14"/>
    <w:numStyleLink w:val="280"/>
  </w:abstractNum>
  <w:abstractNum w:abstractNumId="12">
    <w:nsid w:val="71995119"/>
    <w:multiLevelType w:val="hybridMultilevel"/>
    <w:tmpl w:val="2B34E01C"/>
    <w:numStyleLink w:val="29"/>
  </w:abstractNum>
  <w:abstractNum w:abstractNumId="13">
    <w:nsid w:val="73210F0C"/>
    <w:multiLevelType w:val="hybridMultilevel"/>
    <w:tmpl w:val="7130B52E"/>
    <w:lvl w:ilvl="0" w:tplc="425C2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C40019F"/>
    <w:multiLevelType w:val="hybridMultilevel"/>
    <w:tmpl w:val="CC38F9B2"/>
    <w:styleLink w:val="240"/>
    <w:lvl w:ilvl="0" w:tplc="C6F65ABA">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BD899EA">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3C88896">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42A62A9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1DC508E">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092EE3A">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EE5E49A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3AA9F04">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DA22F46A">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3"/>
  </w:num>
  <w:num w:numId="3">
    <w:abstractNumId w:val="0"/>
  </w:num>
  <w:num w:numId="4">
    <w:abstractNumId w:val="14"/>
  </w:num>
  <w:num w:numId="5">
    <w:abstractNumId w:val="6"/>
  </w:num>
  <w:num w:numId="6">
    <w:abstractNumId w:val="2"/>
  </w:num>
  <w:num w:numId="7">
    <w:abstractNumId w:val="7"/>
  </w:num>
  <w:num w:numId="8">
    <w:abstractNumId w:val="6"/>
    <w:lvlOverride w:ilvl="0">
      <w:startOverride w:val="2"/>
    </w:lvlOverride>
  </w:num>
  <w:num w:numId="9">
    <w:abstractNumId w:val="3"/>
  </w:num>
  <w:num w:numId="10">
    <w:abstractNumId w:val="1"/>
  </w:num>
  <w:num w:numId="11">
    <w:abstractNumId w:val="6"/>
    <w:lvlOverride w:ilvl="0">
      <w:startOverride w:val="3"/>
    </w:lvlOverride>
  </w:num>
  <w:num w:numId="12">
    <w:abstractNumId w:val="9"/>
  </w:num>
  <w:num w:numId="13">
    <w:abstractNumId w:val="12"/>
  </w:num>
  <w:num w:numId="14">
    <w:abstractNumId w:val="6"/>
    <w:lvlOverride w:ilvl="0">
      <w:startOverride w:val="4"/>
    </w:lvlOverride>
  </w:num>
  <w:num w:numId="15">
    <w:abstractNumId w:val="6"/>
    <w:lvlOverride w:ilvl="0">
      <w:startOverride w:val="8"/>
    </w:lvlOverride>
  </w:num>
  <w:num w:numId="16">
    <w:abstractNumId w:val="5"/>
  </w:num>
  <w:num w:numId="17">
    <w:abstractNumId w:val="11"/>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B6"/>
    <w:rsid w:val="00016496"/>
    <w:rsid w:val="0007171B"/>
    <w:rsid w:val="000A0B8E"/>
    <w:rsid w:val="00116F3D"/>
    <w:rsid w:val="0023418A"/>
    <w:rsid w:val="002360CC"/>
    <w:rsid w:val="00262ACC"/>
    <w:rsid w:val="0026694A"/>
    <w:rsid w:val="0028456E"/>
    <w:rsid w:val="00297A66"/>
    <w:rsid w:val="002F6246"/>
    <w:rsid w:val="0031152A"/>
    <w:rsid w:val="0035221B"/>
    <w:rsid w:val="004268B7"/>
    <w:rsid w:val="00497DC3"/>
    <w:rsid w:val="004F313D"/>
    <w:rsid w:val="00550942"/>
    <w:rsid w:val="00581454"/>
    <w:rsid w:val="005B0235"/>
    <w:rsid w:val="00704551"/>
    <w:rsid w:val="00743834"/>
    <w:rsid w:val="007F2FF3"/>
    <w:rsid w:val="007F6B8B"/>
    <w:rsid w:val="008A5CF0"/>
    <w:rsid w:val="008B2479"/>
    <w:rsid w:val="009064F8"/>
    <w:rsid w:val="00935C25"/>
    <w:rsid w:val="00973620"/>
    <w:rsid w:val="00982E38"/>
    <w:rsid w:val="00A779D3"/>
    <w:rsid w:val="00B2625A"/>
    <w:rsid w:val="00B43E82"/>
    <w:rsid w:val="00B62945"/>
    <w:rsid w:val="00B8240A"/>
    <w:rsid w:val="00C36BC2"/>
    <w:rsid w:val="00C637FA"/>
    <w:rsid w:val="00CC4924"/>
    <w:rsid w:val="00CD1366"/>
    <w:rsid w:val="00DA09B6"/>
    <w:rsid w:val="00E81C7D"/>
    <w:rsid w:val="00F3352F"/>
    <w:rsid w:val="00FD7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9B6"/>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09B6"/>
    <w:pPr>
      <w:ind w:leftChars="200" w:left="480"/>
    </w:pPr>
  </w:style>
  <w:style w:type="character" w:customStyle="1" w:styleId="a4">
    <w:name w:val="清單段落 字元"/>
    <w:link w:val="a3"/>
    <w:uiPriority w:val="34"/>
    <w:locked/>
    <w:rsid w:val="00DA09B6"/>
    <w:rPr>
      <w:rFonts w:ascii="Calibri" w:eastAsia="新細明體" w:hAnsi="Calibri" w:cs="Calibri"/>
      <w:color w:val="000000"/>
      <w:kern w:val="0"/>
      <w:sz w:val="22"/>
    </w:rPr>
  </w:style>
  <w:style w:type="paragraph" w:styleId="a5">
    <w:name w:val="footer"/>
    <w:basedOn w:val="a"/>
    <w:link w:val="a6"/>
    <w:uiPriority w:val="99"/>
    <w:unhideWhenUsed/>
    <w:rsid w:val="00DA09B6"/>
    <w:pPr>
      <w:tabs>
        <w:tab w:val="center" w:pos="4153"/>
        <w:tab w:val="right" w:pos="8306"/>
      </w:tabs>
      <w:snapToGrid w:val="0"/>
    </w:pPr>
    <w:rPr>
      <w:sz w:val="20"/>
      <w:szCs w:val="20"/>
    </w:rPr>
  </w:style>
  <w:style w:type="character" w:customStyle="1" w:styleId="a6">
    <w:name w:val="頁尾 字元"/>
    <w:basedOn w:val="a0"/>
    <w:link w:val="a5"/>
    <w:uiPriority w:val="99"/>
    <w:rsid w:val="00DA09B6"/>
    <w:rPr>
      <w:rFonts w:ascii="Calibri" w:eastAsia="新細明體" w:hAnsi="Calibri" w:cs="Calibri"/>
      <w:color w:val="000000"/>
      <w:kern w:val="0"/>
      <w:sz w:val="20"/>
      <w:szCs w:val="20"/>
    </w:rPr>
  </w:style>
  <w:style w:type="paragraph" w:customStyle="1" w:styleId="6">
    <w:name w:val="清單段落6"/>
    <w:basedOn w:val="a"/>
    <w:qFormat/>
    <w:rsid w:val="00DA09B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character" w:styleId="a7">
    <w:name w:val="Hyperlink"/>
    <w:basedOn w:val="a0"/>
    <w:uiPriority w:val="99"/>
    <w:unhideWhenUsed/>
    <w:rsid w:val="00DA09B6"/>
    <w:rPr>
      <w:color w:val="0000FF"/>
      <w:u w:val="single"/>
    </w:rPr>
  </w:style>
  <w:style w:type="paragraph" w:styleId="a8">
    <w:name w:val="Balloon Text"/>
    <w:basedOn w:val="a"/>
    <w:link w:val="a9"/>
    <w:uiPriority w:val="99"/>
    <w:semiHidden/>
    <w:unhideWhenUsed/>
    <w:rsid w:val="00C36BC2"/>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36BC2"/>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704551"/>
    <w:pPr>
      <w:tabs>
        <w:tab w:val="center" w:pos="4153"/>
        <w:tab w:val="right" w:pos="8306"/>
      </w:tabs>
      <w:snapToGrid w:val="0"/>
    </w:pPr>
    <w:rPr>
      <w:sz w:val="20"/>
      <w:szCs w:val="20"/>
    </w:rPr>
  </w:style>
  <w:style w:type="character" w:customStyle="1" w:styleId="ab">
    <w:name w:val="頁首 字元"/>
    <w:basedOn w:val="a0"/>
    <w:link w:val="aa"/>
    <w:uiPriority w:val="99"/>
    <w:rsid w:val="00704551"/>
    <w:rPr>
      <w:rFonts w:ascii="Calibri" w:eastAsia="新細明體" w:hAnsi="Calibri" w:cs="Calibri"/>
      <w:color w:val="000000"/>
      <w:kern w:val="0"/>
      <w:sz w:val="20"/>
      <w:szCs w:val="20"/>
    </w:rPr>
  </w:style>
  <w:style w:type="table" w:customStyle="1" w:styleId="TableNormal">
    <w:name w:val="Table Normal"/>
    <w:rsid w:val="00704551"/>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240">
    <w:name w:val="已輸入樣式 24.0"/>
    <w:rsid w:val="00704551"/>
    <w:pPr>
      <w:numPr>
        <w:numId w:val="4"/>
      </w:numPr>
    </w:pPr>
  </w:style>
  <w:style w:type="numbering" w:customStyle="1" w:styleId="27">
    <w:name w:val="已輸入樣式 27"/>
    <w:rsid w:val="00704551"/>
    <w:pPr>
      <w:numPr>
        <w:numId w:val="6"/>
      </w:numPr>
    </w:pPr>
  </w:style>
  <w:style w:type="numbering" w:customStyle="1" w:styleId="28">
    <w:name w:val="已輸入樣式 28"/>
    <w:rsid w:val="00704551"/>
    <w:pPr>
      <w:numPr>
        <w:numId w:val="9"/>
      </w:numPr>
    </w:pPr>
  </w:style>
  <w:style w:type="numbering" w:customStyle="1" w:styleId="29">
    <w:name w:val="已輸入樣式 29"/>
    <w:rsid w:val="00704551"/>
    <w:pPr>
      <w:numPr>
        <w:numId w:val="12"/>
      </w:numPr>
    </w:pPr>
  </w:style>
  <w:style w:type="numbering" w:customStyle="1" w:styleId="280">
    <w:name w:val="已輸入樣式 28.0"/>
    <w:rsid w:val="00704551"/>
    <w:pPr>
      <w:numPr>
        <w:numId w:val="16"/>
      </w:numPr>
    </w:pPr>
  </w:style>
  <w:style w:type="numbering" w:customStyle="1" w:styleId="290">
    <w:name w:val="已輸入樣式 29.0"/>
    <w:rsid w:val="00704551"/>
    <w:pPr>
      <w:numPr>
        <w:numId w:val="18"/>
      </w:numPr>
    </w:pPr>
  </w:style>
  <w:style w:type="character" w:styleId="ac">
    <w:name w:val="FollowedHyperlink"/>
    <w:basedOn w:val="a0"/>
    <w:uiPriority w:val="99"/>
    <w:semiHidden/>
    <w:unhideWhenUsed/>
    <w:rsid w:val="004268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9B6"/>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09B6"/>
    <w:pPr>
      <w:ind w:leftChars="200" w:left="480"/>
    </w:pPr>
  </w:style>
  <w:style w:type="character" w:customStyle="1" w:styleId="a4">
    <w:name w:val="清單段落 字元"/>
    <w:link w:val="a3"/>
    <w:uiPriority w:val="34"/>
    <w:locked/>
    <w:rsid w:val="00DA09B6"/>
    <w:rPr>
      <w:rFonts w:ascii="Calibri" w:eastAsia="新細明體" w:hAnsi="Calibri" w:cs="Calibri"/>
      <w:color w:val="000000"/>
      <w:kern w:val="0"/>
      <w:sz w:val="22"/>
    </w:rPr>
  </w:style>
  <w:style w:type="paragraph" w:styleId="a5">
    <w:name w:val="footer"/>
    <w:basedOn w:val="a"/>
    <w:link w:val="a6"/>
    <w:uiPriority w:val="99"/>
    <w:unhideWhenUsed/>
    <w:rsid w:val="00DA09B6"/>
    <w:pPr>
      <w:tabs>
        <w:tab w:val="center" w:pos="4153"/>
        <w:tab w:val="right" w:pos="8306"/>
      </w:tabs>
      <w:snapToGrid w:val="0"/>
    </w:pPr>
    <w:rPr>
      <w:sz w:val="20"/>
      <w:szCs w:val="20"/>
    </w:rPr>
  </w:style>
  <w:style w:type="character" w:customStyle="1" w:styleId="a6">
    <w:name w:val="頁尾 字元"/>
    <w:basedOn w:val="a0"/>
    <w:link w:val="a5"/>
    <w:uiPriority w:val="99"/>
    <w:rsid w:val="00DA09B6"/>
    <w:rPr>
      <w:rFonts w:ascii="Calibri" w:eastAsia="新細明體" w:hAnsi="Calibri" w:cs="Calibri"/>
      <w:color w:val="000000"/>
      <w:kern w:val="0"/>
      <w:sz w:val="20"/>
      <w:szCs w:val="20"/>
    </w:rPr>
  </w:style>
  <w:style w:type="paragraph" w:customStyle="1" w:styleId="6">
    <w:name w:val="清單段落6"/>
    <w:basedOn w:val="a"/>
    <w:qFormat/>
    <w:rsid w:val="00DA09B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character" w:styleId="a7">
    <w:name w:val="Hyperlink"/>
    <w:basedOn w:val="a0"/>
    <w:uiPriority w:val="99"/>
    <w:unhideWhenUsed/>
    <w:rsid w:val="00DA09B6"/>
    <w:rPr>
      <w:color w:val="0000FF"/>
      <w:u w:val="single"/>
    </w:rPr>
  </w:style>
  <w:style w:type="paragraph" w:styleId="a8">
    <w:name w:val="Balloon Text"/>
    <w:basedOn w:val="a"/>
    <w:link w:val="a9"/>
    <w:uiPriority w:val="99"/>
    <w:semiHidden/>
    <w:unhideWhenUsed/>
    <w:rsid w:val="00C36BC2"/>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36BC2"/>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704551"/>
    <w:pPr>
      <w:tabs>
        <w:tab w:val="center" w:pos="4153"/>
        <w:tab w:val="right" w:pos="8306"/>
      </w:tabs>
      <w:snapToGrid w:val="0"/>
    </w:pPr>
    <w:rPr>
      <w:sz w:val="20"/>
      <w:szCs w:val="20"/>
    </w:rPr>
  </w:style>
  <w:style w:type="character" w:customStyle="1" w:styleId="ab">
    <w:name w:val="頁首 字元"/>
    <w:basedOn w:val="a0"/>
    <w:link w:val="aa"/>
    <w:uiPriority w:val="99"/>
    <w:rsid w:val="00704551"/>
    <w:rPr>
      <w:rFonts w:ascii="Calibri" w:eastAsia="新細明體" w:hAnsi="Calibri" w:cs="Calibri"/>
      <w:color w:val="000000"/>
      <w:kern w:val="0"/>
      <w:sz w:val="20"/>
      <w:szCs w:val="20"/>
    </w:rPr>
  </w:style>
  <w:style w:type="table" w:customStyle="1" w:styleId="TableNormal">
    <w:name w:val="Table Normal"/>
    <w:rsid w:val="00704551"/>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240">
    <w:name w:val="已輸入樣式 24.0"/>
    <w:rsid w:val="00704551"/>
    <w:pPr>
      <w:numPr>
        <w:numId w:val="4"/>
      </w:numPr>
    </w:pPr>
  </w:style>
  <w:style w:type="numbering" w:customStyle="1" w:styleId="27">
    <w:name w:val="已輸入樣式 27"/>
    <w:rsid w:val="00704551"/>
    <w:pPr>
      <w:numPr>
        <w:numId w:val="6"/>
      </w:numPr>
    </w:pPr>
  </w:style>
  <w:style w:type="numbering" w:customStyle="1" w:styleId="28">
    <w:name w:val="已輸入樣式 28"/>
    <w:rsid w:val="00704551"/>
    <w:pPr>
      <w:numPr>
        <w:numId w:val="9"/>
      </w:numPr>
    </w:pPr>
  </w:style>
  <w:style w:type="numbering" w:customStyle="1" w:styleId="29">
    <w:name w:val="已輸入樣式 29"/>
    <w:rsid w:val="00704551"/>
    <w:pPr>
      <w:numPr>
        <w:numId w:val="12"/>
      </w:numPr>
    </w:pPr>
  </w:style>
  <w:style w:type="numbering" w:customStyle="1" w:styleId="280">
    <w:name w:val="已輸入樣式 28.0"/>
    <w:rsid w:val="00704551"/>
    <w:pPr>
      <w:numPr>
        <w:numId w:val="16"/>
      </w:numPr>
    </w:pPr>
  </w:style>
  <w:style w:type="numbering" w:customStyle="1" w:styleId="290">
    <w:name w:val="已輸入樣式 29.0"/>
    <w:rsid w:val="00704551"/>
    <w:pPr>
      <w:numPr>
        <w:numId w:val="18"/>
      </w:numPr>
    </w:pPr>
  </w:style>
  <w:style w:type="character" w:styleId="ac">
    <w:name w:val="FollowedHyperlink"/>
    <w:basedOn w:val="a0"/>
    <w:uiPriority w:val="99"/>
    <w:semiHidden/>
    <w:unhideWhenUsed/>
    <w:rsid w:val="00426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folders/1_3konej--jI0BDSumcixw55b5lND--26?usp=sharing%20" TargetMode="External"/><Relationship Id="rId4" Type="http://schemas.openxmlformats.org/officeDocument/2006/relationships/settings" Target="settings.xml"/><Relationship Id="rId9" Type="http://schemas.openxmlformats.org/officeDocument/2006/relationships/hyperlink" Target="https://forms.gle/d1GXDoVgSGh67Hsa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2020-08-26T03:20:00Z</cp:lastPrinted>
  <dcterms:created xsi:type="dcterms:W3CDTF">2020-09-01T07:31:00Z</dcterms:created>
  <dcterms:modified xsi:type="dcterms:W3CDTF">2020-09-08T05:43:00Z</dcterms:modified>
</cp:coreProperties>
</file>