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82B" w:rsidRDefault="00480857" w:rsidP="007D1ECD">
      <w:pPr>
        <w:widowControl/>
        <w:jc w:val="center"/>
        <w:rPr>
          <w:rFonts w:ascii="標楷體" w:eastAsia="標楷體" w:hAnsi="標楷體" w:hint="eastAsia"/>
          <w:sz w:val="36"/>
          <w:szCs w:val="28"/>
        </w:rPr>
      </w:pPr>
      <w:r>
        <w:rPr>
          <w:rFonts w:ascii="標楷體" w:eastAsia="標楷體" w:hAnsi="標楷體" w:hint="eastAsia"/>
          <w:sz w:val="36"/>
          <w:szCs w:val="28"/>
        </w:rPr>
        <w:t>108</w:t>
      </w:r>
      <w:r w:rsidR="007D1ECD" w:rsidRPr="00391421">
        <w:rPr>
          <w:rFonts w:ascii="標楷體" w:eastAsia="標楷體" w:hAnsi="標楷體" w:hint="eastAsia"/>
          <w:sz w:val="36"/>
          <w:szCs w:val="28"/>
        </w:rPr>
        <w:t>學年度國民中學教學正常化視導學校應備齊資料清單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2089"/>
        <w:gridCol w:w="5423"/>
      </w:tblGrid>
      <w:tr w:rsidR="00480857" w:rsidRPr="004914CC" w:rsidTr="00D91544">
        <w:trPr>
          <w:trHeight w:val="409"/>
          <w:tblHeader/>
          <w:jc w:val="center"/>
        </w:trPr>
        <w:tc>
          <w:tcPr>
            <w:tcW w:w="3077" w:type="dxa"/>
            <w:gridSpan w:val="2"/>
            <w:vAlign w:val="center"/>
          </w:tcPr>
          <w:p w:rsidR="00480857" w:rsidRPr="00F54645" w:rsidRDefault="00480857" w:rsidP="00D91544">
            <w:pPr>
              <w:spacing w:line="400" w:lineRule="exact"/>
              <w:jc w:val="center"/>
              <w:rPr>
                <w:rFonts w:eastAsia="標楷體"/>
                <w:kern w:val="0"/>
                <w:szCs w:val="28"/>
              </w:rPr>
            </w:pPr>
            <w:r w:rsidRPr="004914CC">
              <w:rPr>
                <w:rFonts w:eastAsia="標楷體" w:hint="eastAsia"/>
                <w:kern w:val="0"/>
                <w:szCs w:val="28"/>
              </w:rPr>
              <w:t>訪視項目</w:t>
            </w:r>
          </w:p>
        </w:tc>
        <w:tc>
          <w:tcPr>
            <w:tcW w:w="5423" w:type="dxa"/>
            <w:vAlign w:val="center"/>
          </w:tcPr>
          <w:p w:rsidR="00480857" w:rsidRPr="004914CC" w:rsidRDefault="00480857" w:rsidP="00D91544">
            <w:pPr>
              <w:spacing w:line="400" w:lineRule="exact"/>
              <w:jc w:val="center"/>
              <w:rPr>
                <w:rFonts w:eastAsia="標楷體"/>
                <w:szCs w:val="28"/>
              </w:rPr>
            </w:pPr>
            <w:r w:rsidRPr="004914CC">
              <w:rPr>
                <w:rFonts w:eastAsia="標楷體" w:hint="eastAsia"/>
                <w:szCs w:val="28"/>
              </w:rPr>
              <w:t>學校應備齊資料</w:t>
            </w:r>
          </w:p>
        </w:tc>
      </w:tr>
      <w:tr w:rsidR="00480857" w:rsidRPr="004914CC" w:rsidTr="00D91544">
        <w:trPr>
          <w:trHeight w:val="564"/>
          <w:jc w:val="center"/>
        </w:trPr>
        <w:tc>
          <w:tcPr>
            <w:tcW w:w="988" w:type="dxa"/>
            <w:vMerge w:val="restart"/>
            <w:vAlign w:val="center"/>
          </w:tcPr>
          <w:p w:rsidR="00480857" w:rsidRDefault="00480857" w:rsidP="00D91544">
            <w:pPr>
              <w:widowControl/>
              <w:spacing w:line="320" w:lineRule="exact"/>
              <w:rPr>
                <w:rFonts w:eastAsia="標楷體"/>
                <w:kern w:val="0"/>
              </w:rPr>
            </w:pPr>
            <w:r w:rsidRPr="004914CC">
              <w:rPr>
                <w:rFonts w:eastAsia="標楷體" w:hint="eastAsia"/>
                <w:kern w:val="0"/>
              </w:rPr>
              <w:t>一、</w:t>
            </w:r>
          </w:p>
          <w:p w:rsidR="00480857" w:rsidRPr="004914CC" w:rsidRDefault="00480857" w:rsidP="00D91544">
            <w:pPr>
              <w:widowControl/>
              <w:spacing w:line="320" w:lineRule="exact"/>
              <w:rPr>
                <w:rFonts w:eastAsia="標楷體"/>
                <w:kern w:val="0"/>
              </w:rPr>
            </w:pPr>
            <w:r w:rsidRPr="004914CC">
              <w:rPr>
                <w:rFonts w:eastAsia="標楷體" w:hint="eastAsia"/>
                <w:kern w:val="0"/>
              </w:rPr>
              <w:t>編班正常化</w:t>
            </w:r>
          </w:p>
        </w:tc>
        <w:tc>
          <w:tcPr>
            <w:tcW w:w="2089" w:type="dxa"/>
            <w:vAlign w:val="center"/>
          </w:tcPr>
          <w:p w:rsidR="00480857" w:rsidRPr="004914CC" w:rsidRDefault="00480857" w:rsidP="00D91544">
            <w:pPr>
              <w:widowControl/>
              <w:spacing w:line="340" w:lineRule="exact"/>
              <w:ind w:leftChars="-25" w:left="162" w:rightChars="-50" w:right="-120" w:hangingChars="101" w:hanging="222"/>
              <w:jc w:val="both"/>
              <w:rPr>
                <w:rFonts w:eastAsia="標楷體"/>
                <w:spacing w:val="-10"/>
                <w:kern w:val="0"/>
              </w:rPr>
            </w:pPr>
            <w:r w:rsidRPr="004914CC">
              <w:rPr>
                <w:rFonts w:eastAsia="標楷體"/>
                <w:spacing w:val="-10"/>
                <w:kern w:val="0"/>
              </w:rPr>
              <w:t>1.</w:t>
            </w:r>
            <w:r w:rsidRPr="004914CC">
              <w:rPr>
                <w:rFonts w:eastAsia="標楷體" w:hint="eastAsia"/>
                <w:spacing w:val="-10"/>
                <w:kern w:val="0"/>
              </w:rPr>
              <w:t>學生編班作業流程</w:t>
            </w:r>
          </w:p>
          <w:p w:rsidR="00480857" w:rsidRPr="004914CC" w:rsidRDefault="00480857" w:rsidP="00D91544">
            <w:pPr>
              <w:widowControl/>
              <w:spacing w:line="340" w:lineRule="exact"/>
              <w:ind w:leftChars="-25" w:left="162" w:rightChars="-50" w:right="-120" w:hangingChars="101" w:hanging="222"/>
              <w:jc w:val="both"/>
              <w:rPr>
                <w:rFonts w:eastAsia="標楷體"/>
                <w:kern w:val="0"/>
              </w:rPr>
            </w:pPr>
            <w:r w:rsidRPr="004914CC">
              <w:rPr>
                <w:rFonts w:eastAsia="標楷體"/>
                <w:spacing w:val="-10"/>
                <w:kern w:val="0"/>
              </w:rPr>
              <w:t>2.</w:t>
            </w:r>
            <w:r w:rsidRPr="004914CC">
              <w:rPr>
                <w:rFonts w:eastAsia="標楷體" w:hint="eastAsia"/>
                <w:spacing w:val="-10"/>
                <w:kern w:val="0"/>
              </w:rPr>
              <w:t>導師編排作業</w:t>
            </w:r>
          </w:p>
        </w:tc>
        <w:tc>
          <w:tcPr>
            <w:tcW w:w="5423" w:type="dxa"/>
            <w:vAlign w:val="center"/>
          </w:tcPr>
          <w:p w:rsidR="00480857" w:rsidRPr="004914CC" w:rsidRDefault="00480857" w:rsidP="00D91544">
            <w:pPr>
              <w:widowControl/>
              <w:spacing w:line="340" w:lineRule="exact"/>
              <w:ind w:left="283" w:hangingChars="118" w:hanging="283"/>
              <w:rPr>
                <w:rFonts w:eastAsia="標楷體"/>
                <w:kern w:val="0"/>
              </w:rPr>
            </w:pPr>
            <w:r w:rsidRPr="004914CC">
              <w:rPr>
                <w:rFonts w:asciiTheme="minorEastAsia" w:hint="eastAsia"/>
                <w:kern w:val="0"/>
              </w:rPr>
              <w:t>□</w:t>
            </w:r>
            <w:r w:rsidRPr="004914CC">
              <w:rPr>
                <w:rFonts w:eastAsia="標楷體" w:hint="eastAsia"/>
                <w:kern w:val="0"/>
              </w:rPr>
              <w:t>連續三年的年度編班</w:t>
            </w:r>
            <w:r w:rsidRPr="004914CC">
              <w:rPr>
                <w:rFonts w:eastAsia="標楷體"/>
                <w:kern w:val="0"/>
              </w:rPr>
              <w:t>(</w:t>
            </w:r>
            <w:proofErr w:type="gramStart"/>
            <w:r w:rsidRPr="004914CC">
              <w:rPr>
                <w:rFonts w:eastAsia="標楷體" w:hint="eastAsia"/>
                <w:kern w:val="0"/>
              </w:rPr>
              <w:t>含調班</w:t>
            </w:r>
            <w:proofErr w:type="gramEnd"/>
            <w:r w:rsidRPr="004914CC">
              <w:rPr>
                <w:rFonts w:eastAsia="標楷體"/>
                <w:kern w:val="0"/>
              </w:rPr>
              <w:t>)</w:t>
            </w:r>
            <w:r w:rsidRPr="004914CC">
              <w:rPr>
                <w:rFonts w:eastAsia="標楷體" w:hint="eastAsia"/>
                <w:kern w:val="0"/>
              </w:rPr>
              <w:t>與導師編派相關會議資料</w:t>
            </w:r>
            <w:r w:rsidRPr="004914CC">
              <w:rPr>
                <w:rFonts w:eastAsia="標楷體"/>
                <w:kern w:val="0"/>
              </w:rPr>
              <w:t>(</w:t>
            </w:r>
            <w:r w:rsidRPr="004914CC">
              <w:rPr>
                <w:rFonts w:eastAsia="標楷體" w:hint="eastAsia"/>
                <w:kern w:val="0"/>
              </w:rPr>
              <w:t>含學生入學編班測驗成績表、主持人、參與者名單、簽到表及紀錄等</w:t>
            </w:r>
            <w:r w:rsidRPr="004914CC">
              <w:rPr>
                <w:rFonts w:eastAsia="標楷體"/>
                <w:kern w:val="0"/>
              </w:rPr>
              <w:t>)</w:t>
            </w:r>
            <w:r w:rsidRPr="004914CC">
              <w:rPr>
                <w:rFonts w:eastAsia="標楷體" w:hint="eastAsia"/>
                <w:kern w:val="0"/>
              </w:rPr>
              <w:t>。</w:t>
            </w:r>
          </w:p>
          <w:p w:rsidR="00480857" w:rsidRPr="004914CC" w:rsidRDefault="00480857" w:rsidP="00D91544">
            <w:pPr>
              <w:widowControl/>
              <w:spacing w:line="340" w:lineRule="exact"/>
              <w:rPr>
                <w:rFonts w:eastAsia="標楷體"/>
                <w:kern w:val="0"/>
              </w:rPr>
            </w:pPr>
            <w:r w:rsidRPr="004914CC">
              <w:rPr>
                <w:rFonts w:asciiTheme="minorEastAsia" w:hint="eastAsia"/>
                <w:kern w:val="0"/>
              </w:rPr>
              <w:t>□</w:t>
            </w:r>
            <w:r w:rsidRPr="004914CC">
              <w:rPr>
                <w:rFonts w:eastAsia="標楷體" w:hint="eastAsia"/>
                <w:kern w:val="0"/>
              </w:rPr>
              <w:t>學校教職員工，家長委員子女之就讀班級。</w:t>
            </w:r>
          </w:p>
          <w:p w:rsidR="00480857" w:rsidRPr="004914CC" w:rsidRDefault="00480857" w:rsidP="00D91544">
            <w:pPr>
              <w:widowControl/>
              <w:spacing w:line="340" w:lineRule="exact"/>
              <w:rPr>
                <w:rFonts w:eastAsia="標楷體"/>
                <w:kern w:val="0"/>
              </w:rPr>
            </w:pPr>
            <w:r w:rsidRPr="004914CC">
              <w:rPr>
                <w:rFonts w:asciiTheme="minorEastAsia" w:hint="eastAsia"/>
                <w:kern w:val="0"/>
              </w:rPr>
              <w:t>□</w:t>
            </w:r>
            <w:r w:rsidRPr="004914CC">
              <w:rPr>
                <w:rFonts w:eastAsia="標楷體"/>
                <w:color w:val="000000" w:themeColor="text1"/>
              </w:rPr>
              <w:t>106~108</w:t>
            </w:r>
            <w:r w:rsidRPr="004914CC">
              <w:rPr>
                <w:rFonts w:eastAsia="標楷體" w:hint="eastAsia"/>
                <w:color w:val="000000" w:themeColor="text1"/>
              </w:rPr>
              <w:t>學年度</w:t>
            </w:r>
            <w:r w:rsidRPr="004914CC">
              <w:rPr>
                <w:rFonts w:eastAsia="標楷體" w:hint="eastAsia"/>
                <w:kern w:val="0"/>
              </w:rPr>
              <w:t>各班定期考試成績統計表。</w:t>
            </w:r>
          </w:p>
          <w:p w:rsidR="00480857" w:rsidRPr="004914CC" w:rsidRDefault="00480857" w:rsidP="00D91544">
            <w:pPr>
              <w:widowControl/>
              <w:spacing w:line="340" w:lineRule="exact"/>
              <w:rPr>
                <w:rFonts w:eastAsia="標楷體"/>
                <w:kern w:val="0"/>
              </w:rPr>
            </w:pPr>
            <w:r w:rsidRPr="004914CC">
              <w:rPr>
                <w:rFonts w:asciiTheme="minorEastAsia" w:hint="eastAsia"/>
                <w:kern w:val="0"/>
              </w:rPr>
              <w:t>□</w:t>
            </w:r>
            <w:r w:rsidRPr="004914CC">
              <w:rPr>
                <w:rFonts w:eastAsia="標楷體" w:hint="eastAsia"/>
                <w:kern w:val="0"/>
              </w:rPr>
              <w:t>當年度學生入學編班測驗成績表及編班名冊。</w:t>
            </w:r>
          </w:p>
          <w:p w:rsidR="00480857" w:rsidRPr="004914CC" w:rsidRDefault="00480857" w:rsidP="00D91544">
            <w:pPr>
              <w:widowControl/>
              <w:spacing w:line="340" w:lineRule="exact"/>
              <w:rPr>
                <w:rFonts w:eastAsia="標楷體"/>
                <w:kern w:val="0"/>
              </w:rPr>
            </w:pPr>
            <w:r w:rsidRPr="004914CC">
              <w:rPr>
                <w:rFonts w:asciiTheme="minorEastAsia" w:hint="eastAsia"/>
                <w:kern w:val="0"/>
              </w:rPr>
              <w:t>□</w:t>
            </w:r>
            <w:r w:rsidRPr="004914CC">
              <w:rPr>
                <w:rFonts w:eastAsia="標楷體"/>
                <w:kern w:val="0"/>
              </w:rPr>
              <w:t>108</w:t>
            </w:r>
            <w:r w:rsidRPr="004914CC">
              <w:rPr>
                <w:rFonts w:eastAsia="標楷體" w:hint="eastAsia"/>
                <w:kern w:val="0"/>
              </w:rPr>
              <w:t>學年度各班學生名條。</w:t>
            </w:r>
          </w:p>
        </w:tc>
      </w:tr>
      <w:tr w:rsidR="00480857" w:rsidRPr="004914CC" w:rsidTr="00D91544">
        <w:trPr>
          <w:trHeight w:val="745"/>
          <w:jc w:val="center"/>
        </w:trPr>
        <w:tc>
          <w:tcPr>
            <w:tcW w:w="988" w:type="dxa"/>
            <w:vMerge/>
            <w:vAlign w:val="center"/>
          </w:tcPr>
          <w:p w:rsidR="00480857" w:rsidRPr="004914CC" w:rsidRDefault="00480857" w:rsidP="00D91544">
            <w:pPr>
              <w:widowControl/>
              <w:spacing w:line="320" w:lineRule="exact"/>
              <w:rPr>
                <w:rFonts w:eastAsia="標楷體"/>
                <w:kern w:val="0"/>
              </w:rPr>
            </w:pPr>
          </w:p>
        </w:tc>
        <w:tc>
          <w:tcPr>
            <w:tcW w:w="2089" w:type="dxa"/>
            <w:vAlign w:val="center"/>
          </w:tcPr>
          <w:p w:rsidR="00480857" w:rsidRPr="004914CC" w:rsidRDefault="00480857" w:rsidP="00D91544">
            <w:pPr>
              <w:widowControl/>
              <w:spacing w:line="320" w:lineRule="exact"/>
              <w:ind w:leftChars="-25" w:left="162" w:rightChars="-50" w:right="-120" w:hangingChars="101" w:hanging="222"/>
              <w:jc w:val="both"/>
              <w:rPr>
                <w:rFonts w:eastAsia="標楷體"/>
                <w:kern w:val="0"/>
              </w:rPr>
            </w:pPr>
            <w:r w:rsidRPr="004914CC">
              <w:rPr>
                <w:rFonts w:eastAsia="標楷體"/>
                <w:spacing w:val="-10"/>
                <w:kern w:val="0"/>
              </w:rPr>
              <w:t>3.</w:t>
            </w:r>
            <w:r w:rsidRPr="004914CC">
              <w:rPr>
                <w:rFonts w:eastAsia="標楷體" w:hint="eastAsia"/>
                <w:spacing w:val="-10"/>
                <w:kern w:val="0"/>
              </w:rPr>
              <w:t>分組學習辦理情形</w:t>
            </w:r>
          </w:p>
        </w:tc>
        <w:tc>
          <w:tcPr>
            <w:tcW w:w="5423" w:type="dxa"/>
            <w:vAlign w:val="center"/>
          </w:tcPr>
          <w:p w:rsidR="00480857" w:rsidRPr="004914CC" w:rsidRDefault="00480857" w:rsidP="00D91544">
            <w:pPr>
              <w:widowControl/>
              <w:spacing w:line="340" w:lineRule="exact"/>
              <w:rPr>
                <w:rFonts w:eastAsia="標楷體"/>
                <w:kern w:val="0"/>
              </w:rPr>
            </w:pPr>
            <w:r w:rsidRPr="004914CC">
              <w:rPr>
                <w:rFonts w:asciiTheme="minorEastAsia" w:hint="eastAsia"/>
                <w:kern w:val="0"/>
              </w:rPr>
              <w:t>□</w:t>
            </w:r>
            <w:r w:rsidRPr="004914CC">
              <w:rPr>
                <w:rFonts w:eastAsia="標楷體" w:hint="eastAsia"/>
                <w:kern w:val="0"/>
              </w:rPr>
              <w:t>學校分組學習計畫。</w:t>
            </w:r>
          </w:p>
          <w:p w:rsidR="00480857" w:rsidRPr="004914CC" w:rsidRDefault="00480857" w:rsidP="00D91544">
            <w:pPr>
              <w:widowControl/>
              <w:spacing w:line="340" w:lineRule="exact"/>
              <w:rPr>
                <w:rFonts w:eastAsia="標楷體"/>
                <w:kern w:val="0"/>
              </w:rPr>
            </w:pPr>
            <w:r w:rsidRPr="004914CC">
              <w:rPr>
                <w:rFonts w:asciiTheme="minorEastAsia" w:hint="eastAsia"/>
                <w:kern w:val="0"/>
              </w:rPr>
              <w:t>□</w:t>
            </w:r>
            <w:r w:rsidRPr="004914CC">
              <w:rPr>
                <w:rFonts w:eastAsia="標楷體" w:hint="eastAsia"/>
                <w:kern w:val="0"/>
              </w:rPr>
              <w:t>分組後學生名條。</w:t>
            </w:r>
          </w:p>
          <w:p w:rsidR="00480857" w:rsidRPr="004914CC" w:rsidRDefault="00480857" w:rsidP="00D91544">
            <w:pPr>
              <w:widowControl/>
              <w:spacing w:line="340" w:lineRule="exact"/>
              <w:rPr>
                <w:rFonts w:eastAsia="標楷體"/>
                <w:kern w:val="0"/>
              </w:rPr>
            </w:pPr>
            <w:r w:rsidRPr="004914CC">
              <w:rPr>
                <w:rFonts w:asciiTheme="minorEastAsia" w:hint="eastAsia"/>
                <w:kern w:val="0"/>
              </w:rPr>
              <w:t>□</w:t>
            </w:r>
            <w:r w:rsidRPr="004914CC">
              <w:rPr>
                <w:rFonts w:eastAsia="標楷體" w:hint="eastAsia"/>
                <w:kern w:val="0"/>
              </w:rPr>
              <w:t>報府備查公文。</w:t>
            </w:r>
          </w:p>
        </w:tc>
      </w:tr>
      <w:tr w:rsidR="00480857" w:rsidRPr="004914CC" w:rsidTr="00D91544">
        <w:trPr>
          <w:trHeight w:val="1950"/>
          <w:jc w:val="center"/>
        </w:trPr>
        <w:tc>
          <w:tcPr>
            <w:tcW w:w="988" w:type="dxa"/>
            <w:vMerge w:val="restart"/>
            <w:vAlign w:val="center"/>
          </w:tcPr>
          <w:p w:rsidR="00480857" w:rsidRPr="00383ECC" w:rsidRDefault="00480857" w:rsidP="00D91544">
            <w:pPr>
              <w:spacing w:line="360" w:lineRule="exact"/>
              <w:ind w:left="1"/>
              <w:rPr>
                <w:rFonts w:eastAsia="標楷體"/>
                <w:highlight w:val="lightGray"/>
              </w:rPr>
            </w:pPr>
            <w:r w:rsidRPr="00383ECC">
              <w:rPr>
                <w:rFonts w:eastAsia="標楷體" w:hint="eastAsia"/>
                <w:highlight w:val="lightGray"/>
              </w:rPr>
              <w:t>二、</w:t>
            </w:r>
          </w:p>
          <w:p w:rsidR="00480857" w:rsidRPr="00383ECC" w:rsidRDefault="00480857" w:rsidP="00D91544">
            <w:pPr>
              <w:spacing w:line="360" w:lineRule="exact"/>
              <w:ind w:left="1"/>
              <w:rPr>
                <w:rFonts w:eastAsia="標楷體"/>
                <w:highlight w:val="lightGray"/>
              </w:rPr>
            </w:pPr>
            <w:r w:rsidRPr="00383ECC">
              <w:rPr>
                <w:rFonts w:eastAsia="標楷體" w:hint="eastAsia"/>
                <w:highlight w:val="lightGray"/>
              </w:rPr>
              <w:t>課程</w:t>
            </w:r>
            <w:r w:rsidRPr="00383ECC">
              <w:rPr>
                <w:rFonts w:eastAsia="標楷體" w:hint="eastAsia"/>
                <w:spacing w:val="-20"/>
                <w:highlight w:val="lightGray"/>
              </w:rPr>
              <w:t>教學</w:t>
            </w:r>
            <w:r w:rsidRPr="00383ECC">
              <w:rPr>
                <w:rFonts w:eastAsia="標楷體" w:hint="eastAsia"/>
                <w:highlight w:val="lightGray"/>
              </w:rPr>
              <w:t>正常化</w:t>
            </w:r>
          </w:p>
        </w:tc>
        <w:tc>
          <w:tcPr>
            <w:tcW w:w="2089" w:type="dxa"/>
            <w:vAlign w:val="center"/>
          </w:tcPr>
          <w:p w:rsidR="00480857" w:rsidRPr="00EE0794" w:rsidRDefault="00480857" w:rsidP="00D91544">
            <w:pPr>
              <w:widowControl/>
              <w:spacing w:line="320" w:lineRule="exact"/>
              <w:ind w:leftChars="-25" w:left="162" w:rightChars="-25" w:right="-60" w:hangingChars="101" w:hanging="222"/>
              <w:jc w:val="both"/>
              <w:rPr>
                <w:rFonts w:eastAsia="標楷體"/>
                <w:spacing w:val="-10"/>
                <w:kern w:val="0"/>
                <w:shd w:val="pct15" w:color="auto" w:fill="FFFFFF"/>
              </w:rPr>
            </w:pPr>
            <w:r w:rsidRPr="00EE0794">
              <w:rPr>
                <w:rFonts w:eastAsia="標楷體"/>
                <w:spacing w:val="-10"/>
                <w:kern w:val="0"/>
                <w:shd w:val="pct15" w:color="auto" w:fill="FFFFFF"/>
              </w:rPr>
              <w:t>1.</w:t>
            </w:r>
            <w:proofErr w:type="gramStart"/>
            <w:r w:rsidRPr="00EE0794">
              <w:rPr>
                <w:rFonts w:ascii="標楷體" w:eastAsia="標楷體" w:hAnsi="標楷體" w:hint="eastAsia"/>
                <w:spacing w:val="-6"/>
                <w:szCs w:val="20"/>
                <w:shd w:val="pct15" w:color="auto" w:fill="FFFFFF"/>
              </w:rPr>
              <w:t>依課綱之</w:t>
            </w:r>
            <w:proofErr w:type="gramEnd"/>
            <w:r w:rsidRPr="00EE0794">
              <w:rPr>
                <w:rFonts w:ascii="標楷體" w:eastAsia="標楷體" w:hAnsi="標楷體" w:hint="eastAsia"/>
                <w:spacing w:val="-6"/>
                <w:szCs w:val="20"/>
                <w:shd w:val="pct15" w:color="auto" w:fill="FFFFFF"/>
              </w:rPr>
              <w:t>規定排授課</w:t>
            </w:r>
          </w:p>
        </w:tc>
        <w:tc>
          <w:tcPr>
            <w:tcW w:w="5423" w:type="dxa"/>
            <w:vMerge w:val="restart"/>
            <w:vAlign w:val="center"/>
          </w:tcPr>
          <w:p w:rsidR="00480857" w:rsidRPr="00383ECC" w:rsidRDefault="00480857" w:rsidP="00D91544">
            <w:pPr>
              <w:spacing w:line="340" w:lineRule="exact"/>
              <w:ind w:left="185" w:hangingChars="77" w:hanging="185"/>
              <w:rPr>
                <w:rFonts w:eastAsia="標楷體"/>
                <w:highlight w:val="lightGray"/>
              </w:rPr>
            </w:pPr>
            <w:r w:rsidRPr="00383ECC">
              <w:rPr>
                <w:rFonts w:asciiTheme="minorEastAsia" w:hint="eastAsia"/>
                <w:kern w:val="0"/>
                <w:highlight w:val="lightGray"/>
              </w:rPr>
              <w:t>□</w:t>
            </w:r>
            <w:r w:rsidRPr="00383ECC">
              <w:rPr>
                <w:rFonts w:eastAsia="標楷體" w:hint="eastAsia"/>
                <w:b/>
                <w:color w:val="000000" w:themeColor="text1"/>
                <w:highlight w:val="lightGray"/>
              </w:rPr>
              <w:t>學校</w:t>
            </w:r>
            <w:r w:rsidRPr="00383ECC">
              <w:rPr>
                <w:rFonts w:eastAsia="標楷體" w:hint="eastAsia"/>
                <w:highlight w:val="lightGray"/>
              </w:rPr>
              <w:t>課程計畫及相關檔案。</w:t>
            </w:r>
          </w:p>
          <w:p w:rsidR="00480857" w:rsidRPr="00383ECC" w:rsidRDefault="00480857" w:rsidP="00D91544">
            <w:pPr>
              <w:spacing w:line="340" w:lineRule="exact"/>
              <w:ind w:left="185" w:hangingChars="77" w:hanging="185"/>
              <w:rPr>
                <w:rFonts w:eastAsia="標楷體"/>
                <w:highlight w:val="lightGray"/>
              </w:rPr>
            </w:pPr>
            <w:r w:rsidRPr="00383ECC">
              <w:rPr>
                <w:rFonts w:asciiTheme="minorEastAsia" w:hint="eastAsia"/>
                <w:kern w:val="0"/>
                <w:highlight w:val="lightGray"/>
              </w:rPr>
              <w:t>□</w:t>
            </w:r>
            <w:r w:rsidRPr="00383ECC">
              <w:rPr>
                <w:rFonts w:ascii="標楷體" w:eastAsia="標楷體" w:hAnsi="標楷體" w:hint="eastAsia"/>
                <w:b/>
                <w:color w:val="000000" w:themeColor="text1"/>
                <w:kern w:val="0"/>
                <w:highlight w:val="lightGray"/>
              </w:rPr>
              <w:t>學校</w:t>
            </w:r>
            <w:r w:rsidRPr="00383ECC">
              <w:rPr>
                <w:rFonts w:eastAsia="標楷體" w:hint="eastAsia"/>
                <w:highlight w:val="lightGray"/>
              </w:rPr>
              <w:t>課程計畫</w:t>
            </w:r>
            <w:r w:rsidRPr="00383ECC">
              <w:rPr>
                <w:rFonts w:eastAsia="標楷體" w:hint="eastAsia"/>
                <w:b/>
                <w:color w:val="000000" w:themeColor="text1"/>
                <w:highlight w:val="lightGray"/>
              </w:rPr>
              <w:t>報備公文及主管機關同意備查函</w:t>
            </w:r>
            <w:r w:rsidRPr="00383ECC">
              <w:rPr>
                <w:rFonts w:eastAsia="標楷體" w:hint="eastAsia"/>
                <w:highlight w:val="lightGray"/>
              </w:rPr>
              <w:t>。</w:t>
            </w:r>
          </w:p>
          <w:p w:rsidR="00480857" w:rsidRPr="00383ECC" w:rsidRDefault="00480857" w:rsidP="00D91544">
            <w:pPr>
              <w:spacing w:line="340" w:lineRule="exact"/>
              <w:ind w:left="185" w:hangingChars="77" w:hanging="185"/>
              <w:rPr>
                <w:rFonts w:eastAsia="標楷體"/>
                <w:dstrike/>
                <w:highlight w:val="lightGray"/>
              </w:rPr>
            </w:pPr>
            <w:r w:rsidRPr="00383ECC">
              <w:rPr>
                <w:rFonts w:asciiTheme="minorEastAsia" w:hint="eastAsia"/>
                <w:kern w:val="0"/>
                <w:highlight w:val="lightGray"/>
              </w:rPr>
              <w:t>□</w:t>
            </w:r>
            <w:r w:rsidRPr="00383ECC">
              <w:rPr>
                <w:rFonts w:eastAsia="標楷體" w:hint="eastAsia"/>
                <w:highlight w:val="lightGray"/>
              </w:rPr>
              <w:t>領域</w:t>
            </w:r>
            <w:r w:rsidRPr="00383ECC">
              <w:rPr>
                <w:rFonts w:eastAsia="標楷體"/>
                <w:b/>
                <w:color w:val="000000" w:themeColor="text1"/>
                <w:highlight w:val="lightGray"/>
              </w:rPr>
              <w:t>(</w:t>
            </w:r>
            <w:r w:rsidRPr="00383ECC">
              <w:rPr>
                <w:rFonts w:eastAsia="標楷體" w:hint="eastAsia"/>
                <w:b/>
                <w:color w:val="000000" w:themeColor="text1"/>
                <w:highlight w:val="lightGray"/>
              </w:rPr>
              <w:t>科目</w:t>
            </w:r>
            <w:r w:rsidRPr="00383ECC">
              <w:rPr>
                <w:rFonts w:eastAsia="標楷體"/>
                <w:b/>
                <w:color w:val="000000" w:themeColor="text1"/>
                <w:highlight w:val="lightGray"/>
              </w:rPr>
              <w:t>)</w:t>
            </w:r>
            <w:r w:rsidRPr="00383ECC">
              <w:rPr>
                <w:rFonts w:eastAsia="標楷體" w:hint="eastAsia"/>
                <w:highlight w:val="lightGray"/>
              </w:rPr>
              <w:t>教學研究會會議紀錄，應含簽到表。</w:t>
            </w:r>
          </w:p>
          <w:p w:rsidR="00480857" w:rsidRPr="00383ECC" w:rsidRDefault="00480857" w:rsidP="00D91544">
            <w:pPr>
              <w:spacing w:line="340" w:lineRule="exact"/>
              <w:ind w:left="185" w:hangingChars="77" w:hanging="185"/>
              <w:rPr>
                <w:rFonts w:eastAsia="標楷體"/>
                <w:highlight w:val="lightGray"/>
              </w:rPr>
            </w:pPr>
            <w:r w:rsidRPr="00383ECC">
              <w:rPr>
                <w:rFonts w:asciiTheme="minorEastAsia" w:hint="eastAsia"/>
                <w:kern w:val="0"/>
                <w:highlight w:val="lightGray"/>
              </w:rPr>
              <w:t>□</w:t>
            </w:r>
            <w:r w:rsidRPr="00383ECC">
              <w:rPr>
                <w:rFonts w:eastAsia="標楷體" w:hint="eastAsia"/>
                <w:highlight w:val="lightGray"/>
              </w:rPr>
              <w:t>全校班級課表。</w:t>
            </w:r>
          </w:p>
          <w:p w:rsidR="00480857" w:rsidRPr="00383ECC" w:rsidRDefault="00480857" w:rsidP="00D91544">
            <w:pPr>
              <w:spacing w:line="340" w:lineRule="exact"/>
              <w:ind w:left="185" w:hangingChars="77" w:hanging="185"/>
              <w:rPr>
                <w:rFonts w:eastAsia="標楷體"/>
                <w:highlight w:val="lightGray"/>
              </w:rPr>
            </w:pPr>
            <w:r w:rsidRPr="00383ECC">
              <w:rPr>
                <w:rFonts w:asciiTheme="minorEastAsia" w:hint="eastAsia"/>
                <w:kern w:val="0"/>
                <w:highlight w:val="lightGray"/>
              </w:rPr>
              <w:t>□</w:t>
            </w:r>
            <w:r w:rsidRPr="00383ECC">
              <w:rPr>
                <w:rFonts w:eastAsia="標楷體" w:hint="eastAsia"/>
                <w:highlight w:val="lightGray"/>
              </w:rPr>
              <w:t>全校教師</w:t>
            </w:r>
            <w:proofErr w:type="gramStart"/>
            <w:r w:rsidRPr="00383ECC">
              <w:rPr>
                <w:rFonts w:eastAsia="標楷體" w:hint="eastAsia"/>
                <w:highlight w:val="lightGray"/>
              </w:rPr>
              <w:t>配排課總</w:t>
            </w:r>
            <w:proofErr w:type="gramEnd"/>
            <w:r w:rsidRPr="00383ECC">
              <w:rPr>
                <w:rFonts w:eastAsia="標楷體" w:hint="eastAsia"/>
                <w:highlight w:val="lightGray"/>
              </w:rPr>
              <w:t>表。</w:t>
            </w:r>
          </w:p>
          <w:p w:rsidR="00480857" w:rsidRPr="00383ECC" w:rsidRDefault="00480857" w:rsidP="00D91544">
            <w:pPr>
              <w:spacing w:line="340" w:lineRule="exact"/>
              <w:ind w:leftChars="1" w:left="283" w:hangingChars="117" w:hanging="281"/>
              <w:rPr>
                <w:rFonts w:eastAsia="標楷體"/>
                <w:highlight w:val="lightGray"/>
              </w:rPr>
            </w:pPr>
            <w:r w:rsidRPr="00383ECC">
              <w:rPr>
                <w:rFonts w:asciiTheme="minorEastAsia" w:hint="eastAsia"/>
                <w:kern w:val="0"/>
                <w:highlight w:val="lightGray"/>
              </w:rPr>
              <w:t>□</w:t>
            </w:r>
            <w:r w:rsidRPr="00383ECC">
              <w:rPr>
                <w:rFonts w:eastAsia="標楷體"/>
                <w:highlight w:val="lightGray"/>
              </w:rPr>
              <w:t>107</w:t>
            </w:r>
            <w:r w:rsidRPr="00383ECC">
              <w:rPr>
                <w:rFonts w:eastAsia="標楷體" w:hint="eastAsia"/>
                <w:highlight w:val="lightGray"/>
              </w:rPr>
              <w:t>學年度第</w:t>
            </w:r>
            <w:r w:rsidRPr="00383ECC">
              <w:rPr>
                <w:rFonts w:eastAsia="標楷體"/>
                <w:highlight w:val="lightGray"/>
              </w:rPr>
              <w:t>2</w:t>
            </w:r>
            <w:r w:rsidRPr="00383ECC">
              <w:rPr>
                <w:rFonts w:eastAsia="標楷體" w:hint="eastAsia"/>
                <w:highlight w:val="lightGray"/>
              </w:rPr>
              <w:t>學期及</w:t>
            </w:r>
            <w:r w:rsidRPr="00383ECC">
              <w:rPr>
                <w:rFonts w:eastAsia="標楷體"/>
                <w:highlight w:val="lightGray"/>
              </w:rPr>
              <w:t>108</w:t>
            </w:r>
            <w:r w:rsidRPr="00383ECC">
              <w:rPr>
                <w:rFonts w:eastAsia="標楷體" w:hint="eastAsia"/>
                <w:highlight w:val="lightGray"/>
              </w:rPr>
              <w:t>學年度教室日誌。</w:t>
            </w:r>
          </w:p>
          <w:p w:rsidR="00480857" w:rsidRPr="00383ECC" w:rsidRDefault="00480857" w:rsidP="00D91544">
            <w:pPr>
              <w:spacing w:line="340" w:lineRule="exact"/>
              <w:ind w:leftChars="1" w:left="283" w:hangingChars="117" w:hanging="281"/>
              <w:rPr>
                <w:rFonts w:eastAsia="標楷體"/>
                <w:highlight w:val="lightGray"/>
              </w:rPr>
            </w:pPr>
            <w:r w:rsidRPr="00383ECC">
              <w:rPr>
                <w:rFonts w:asciiTheme="minorEastAsia" w:hint="eastAsia"/>
                <w:kern w:val="0"/>
                <w:highlight w:val="lightGray"/>
              </w:rPr>
              <w:t>□</w:t>
            </w:r>
            <w:r w:rsidRPr="00383ECC">
              <w:rPr>
                <w:rFonts w:eastAsia="標楷體" w:hint="eastAsia"/>
                <w:highlight w:val="lightGray"/>
              </w:rPr>
              <w:t>課後輔導及寒暑假學藝活動實施計畫及家長同意書（含課表、教室日誌等）。</w:t>
            </w:r>
          </w:p>
          <w:p w:rsidR="00480857" w:rsidRPr="00383ECC" w:rsidRDefault="00480857" w:rsidP="00D91544">
            <w:pPr>
              <w:spacing w:line="340" w:lineRule="exact"/>
              <w:ind w:left="240" w:rightChars="-50" w:right="-120" w:hangingChars="100" w:hanging="240"/>
              <w:rPr>
                <w:rFonts w:eastAsia="標楷體"/>
                <w:spacing w:val="-10"/>
                <w:highlight w:val="lightGray"/>
              </w:rPr>
            </w:pPr>
            <w:r w:rsidRPr="00383ECC">
              <w:rPr>
                <w:rFonts w:asciiTheme="minorEastAsia" w:hint="eastAsia"/>
                <w:kern w:val="0"/>
                <w:highlight w:val="lightGray"/>
              </w:rPr>
              <w:t>□</w:t>
            </w:r>
            <w:r w:rsidRPr="00383ECC">
              <w:rPr>
                <w:rFonts w:eastAsia="標楷體" w:hint="eastAsia"/>
                <w:spacing w:val="-10"/>
                <w:highlight w:val="lightGray"/>
              </w:rPr>
              <w:t>全校各領域</w:t>
            </w:r>
            <w:r w:rsidRPr="00383ECC">
              <w:rPr>
                <w:rFonts w:eastAsia="標楷體"/>
                <w:spacing w:val="-10"/>
                <w:highlight w:val="lightGray"/>
              </w:rPr>
              <w:t>(</w:t>
            </w:r>
            <w:r w:rsidRPr="00383ECC">
              <w:rPr>
                <w:rFonts w:eastAsia="標楷體" w:hint="eastAsia"/>
                <w:spacing w:val="-10"/>
                <w:highlight w:val="lightGray"/>
              </w:rPr>
              <w:t>或分科</w:t>
            </w:r>
            <w:r w:rsidRPr="00383ECC">
              <w:rPr>
                <w:rFonts w:eastAsia="標楷體"/>
                <w:spacing w:val="-10"/>
                <w:highlight w:val="lightGray"/>
              </w:rPr>
              <w:t>)</w:t>
            </w:r>
            <w:r w:rsidRPr="00383ECC">
              <w:rPr>
                <w:rFonts w:eastAsia="標楷體" w:hint="eastAsia"/>
                <w:spacing w:val="-10"/>
                <w:highlight w:val="lightGray"/>
              </w:rPr>
              <w:t>登記合格教師名單與人數。</w:t>
            </w:r>
          </w:p>
          <w:p w:rsidR="00480857" w:rsidRPr="00383ECC" w:rsidRDefault="00480857" w:rsidP="00D91544">
            <w:pPr>
              <w:spacing w:line="340" w:lineRule="exact"/>
              <w:ind w:left="240" w:hangingChars="100" w:hanging="240"/>
              <w:rPr>
                <w:rFonts w:eastAsia="標楷體"/>
                <w:spacing w:val="-10"/>
                <w:highlight w:val="lightGray"/>
              </w:rPr>
            </w:pPr>
            <w:r w:rsidRPr="00383ECC">
              <w:rPr>
                <w:rFonts w:asciiTheme="minorEastAsia" w:hint="eastAsia"/>
                <w:kern w:val="0"/>
                <w:highlight w:val="lightGray"/>
              </w:rPr>
              <w:t>□</w:t>
            </w:r>
            <w:r w:rsidRPr="00383ECC">
              <w:rPr>
                <w:rFonts w:eastAsia="標楷體" w:hint="eastAsia"/>
                <w:spacing w:val="-10"/>
                <w:highlight w:val="lightGray"/>
              </w:rPr>
              <w:t>近</w:t>
            </w:r>
            <w:r w:rsidRPr="00383ECC">
              <w:rPr>
                <w:rFonts w:eastAsia="標楷體"/>
                <w:spacing w:val="-10"/>
                <w:highlight w:val="lightGray"/>
              </w:rPr>
              <w:t>3</w:t>
            </w:r>
            <w:r w:rsidRPr="00383ECC">
              <w:rPr>
                <w:rFonts w:eastAsia="標楷體" w:hint="eastAsia"/>
                <w:spacing w:val="-10"/>
                <w:highlight w:val="lightGray"/>
              </w:rPr>
              <w:t>年師資開缺與聘任</w:t>
            </w:r>
            <w:r w:rsidRPr="00383ECC">
              <w:rPr>
                <w:rFonts w:eastAsia="標楷體"/>
                <w:spacing w:val="-10"/>
                <w:highlight w:val="lightGray"/>
              </w:rPr>
              <w:t>(</w:t>
            </w:r>
            <w:r w:rsidRPr="00383ECC">
              <w:rPr>
                <w:rFonts w:eastAsia="標楷體" w:hint="eastAsia"/>
                <w:spacing w:val="-10"/>
                <w:highlight w:val="lightGray"/>
              </w:rPr>
              <w:t>含正式缺、代理缺簡章</w:t>
            </w:r>
            <w:r w:rsidRPr="00383ECC">
              <w:rPr>
                <w:rFonts w:eastAsia="標楷體"/>
                <w:spacing w:val="-10"/>
                <w:highlight w:val="lightGray"/>
              </w:rPr>
              <w:t>)</w:t>
            </w:r>
            <w:r w:rsidRPr="00383ECC">
              <w:rPr>
                <w:rFonts w:eastAsia="標楷體" w:hint="eastAsia"/>
                <w:spacing w:val="-10"/>
                <w:highlight w:val="lightGray"/>
              </w:rPr>
              <w:t>、代理代課與兼課教師資格或學歷資料。</w:t>
            </w:r>
          </w:p>
          <w:p w:rsidR="00480857" w:rsidRPr="00383ECC" w:rsidRDefault="00480857" w:rsidP="00D91544">
            <w:pPr>
              <w:spacing w:line="340" w:lineRule="exact"/>
              <w:ind w:left="240" w:hangingChars="100" w:hanging="240"/>
              <w:rPr>
                <w:rFonts w:eastAsia="標楷體"/>
                <w:spacing w:val="-10"/>
                <w:highlight w:val="lightGray"/>
              </w:rPr>
            </w:pPr>
            <w:r w:rsidRPr="00383ECC">
              <w:rPr>
                <w:rFonts w:asciiTheme="minorEastAsia" w:hint="eastAsia"/>
                <w:kern w:val="0"/>
                <w:highlight w:val="lightGray"/>
              </w:rPr>
              <w:t>□</w:t>
            </w:r>
            <w:r w:rsidRPr="00383ECC">
              <w:rPr>
                <w:rFonts w:eastAsia="標楷體" w:hint="eastAsia"/>
                <w:spacing w:val="-10"/>
                <w:highlight w:val="lightGray"/>
              </w:rPr>
              <w:t>新聘教師領域</w:t>
            </w:r>
            <w:r w:rsidRPr="00383ECC">
              <w:rPr>
                <w:rFonts w:eastAsia="標楷體"/>
                <w:spacing w:val="-10"/>
                <w:highlight w:val="lightGray"/>
              </w:rPr>
              <w:t>(</w:t>
            </w:r>
            <w:r w:rsidRPr="00383ECC">
              <w:rPr>
                <w:rFonts w:eastAsia="標楷體" w:hint="eastAsia"/>
                <w:spacing w:val="-10"/>
                <w:highlight w:val="lightGray"/>
              </w:rPr>
              <w:t>科目</w:t>
            </w:r>
            <w:r w:rsidRPr="00383ECC">
              <w:rPr>
                <w:rFonts w:eastAsia="標楷體"/>
                <w:spacing w:val="-10"/>
                <w:highlight w:val="lightGray"/>
              </w:rPr>
              <w:t>)</w:t>
            </w:r>
            <w:r w:rsidRPr="00383ECC">
              <w:rPr>
                <w:rFonts w:eastAsia="標楷體" w:hint="eastAsia"/>
                <w:spacing w:val="-10"/>
                <w:highlight w:val="lightGray"/>
              </w:rPr>
              <w:t>專長證明文件。</w:t>
            </w:r>
          </w:p>
          <w:p w:rsidR="00480857" w:rsidRPr="00383ECC" w:rsidRDefault="00480857" w:rsidP="00D91544">
            <w:pPr>
              <w:spacing w:line="340" w:lineRule="exact"/>
              <w:ind w:left="240" w:hangingChars="100" w:hanging="240"/>
              <w:rPr>
                <w:rFonts w:eastAsia="標楷體"/>
                <w:spacing w:val="-10"/>
                <w:highlight w:val="lightGray"/>
              </w:rPr>
            </w:pPr>
            <w:r w:rsidRPr="00383ECC">
              <w:rPr>
                <w:rFonts w:asciiTheme="minorEastAsia" w:hint="eastAsia"/>
                <w:kern w:val="0"/>
                <w:highlight w:val="lightGray"/>
              </w:rPr>
              <w:t>□</w:t>
            </w:r>
            <w:r w:rsidRPr="00383ECC">
              <w:rPr>
                <w:rFonts w:eastAsia="標楷體" w:hint="eastAsia"/>
                <w:spacing w:val="-10"/>
                <w:highlight w:val="lightGray"/>
              </w:rPr>
              <w:t>學校班級數應有各領域</w:t>
            </w:r>
            <w:r w:rsidRPr="00383ECC">
              <w:rPr>
                <w:rFonts w:eastAsia="標楷體"/>
                <w:spacing w:val="-10"/>
                <w:highlight w:val="lightGray"/>
              </w:rPr>
              <w:t>(</w:t>
            </w:r>
            <w:r w:rsidRPr="00383ECC">
              <w:rPr>
                <w:rFonts w:eastAsia="標楷體" w:hint="eastAsia"/>
                <w:spacing w:val="-10"/>
                <w:highlight w:val="lightGray"/>
              </w:rPr>
              <w:t>科目</w:t>
            </w:r>
            <w:r w:rsidRPr="00383ECC">
              <w:rPr>
                <w:rFonts w:eastAsia="標楷體"/>
                <w:spacing w:val="-10"/>
                <w:highlight w:val="lightGray"/>
              </w:rPr>
              <w:t>)</w:t>
            </w:r>
            <w:r w:rsidRPr="00383ECC">
              <w:rPr>
                <w:rFonts w:eastAsia="標楷體" w:hint="eastAsia"/>
                <w:spacing w:val="-10"/>
                <w:highlight w:val="lightGray"/>
              </w:rPr>
              <w:t>之教師員額與現有專長教師員額編制對照表。</w:t>
            </w:r>
          </w:p>
          <w:p w:rsidR="00480857" w:rsidRPr="00383ECC" w:rsidRDefault="00480857" w:rsidP="00D91544">
            <w:pPr>
              <w:widowControl/>
              <w:spacing w:line="340" w:lineRule="exact"/>
              <w:rPr>
                <w:rFonts w:eastAsia="標楷體"/>
                <w:highlight w:val="lightGray"/>
              </w:rPr>
            </w:pPr>
            <w:r w:rsidRPr="00383ECC">
              <w:rPr>
                <w:rFonts w:asciiTheme="minorEastAsia" w:hint="eastAsia"/>
                <w:kern w:val="0"/>
                <w:highlight w:val="lightGray"/>
              </w:rPr>
              <w:t>□</w:t>
            </w:r>
            <w:r w:rsidRPr="00383ECC">
              <w:rPr>
                <w:rFonts w:eastAsia="標楷體" w:hint="eastAsia"/>
                <w:kern w:val="0"/>
                <w:highlight w:val="lightGray"/>
              </w:rPr>
              <w:t>未具專長專任</w:t>
            </w:r>
            <w:r w:rsidRPr="00383ECC">
              <w:rPr>
                <w:rFonts w:eastAsia="標楷體" w:hint="eastAsia"/>
                <w:bCs/>
                <w:highlight w:val="lightGray"/>
              </w:rPr>
              <w:t>教師進修研習資料</w:t>
            </w:r>
            <w:r w:rsidRPr="00383ECC">
              <w:rPr>
                <w:rFonts w:eastAsia="標楷體" w:hint="eastAsia"/>
                <w:spacing w:val="-10"/>
                <w:highlight w:val="lightGray"/>
              </w:rPr>
              <w:t>。</w:t>
            </w:r>
          </w:p>
          <w:p w:rsidR="00480857" w:rsidRPr="00383ECC" w:rsidRDefault="00480857" w:rsidP="00D91544">
            <w:pPr>
              <w:widowControl/>
              <w:spacing w:line="340" w:lineRule="exact"/>
              <w:rPr>
                <w:rFonts w:eastAsia="標楷體"/>
                <w:highlight w:val="lightGray"/>
              </w:rPr>
            </w:pPr>
            <w:r w:rsidRPr="00383ECC">
              <w:rPr>
                <w:rFonts w:asciiTheme="minorEastAsia" w:hint="eastAsia"/>
                <w:kern w:val="0"/>
                <w:highlight w:val="lightGray"/>
              </w:rPr>
              <w:t>□</w:t>
            </w:r>
            <w:r w:rsidRPr="00383ECC">
              <w:rPr>
                <w:rFonts w:eastAsia="標楷體" w:hint="eastAsia"/>
                <w:highlight w:val="lightGray"/>
              </w:rPr>
              <w:t>學校預計辦理或已辦理之配課教師進修資料</w:t>
            </w:r>
            <w:r w:rsidRPr="00383ECC">
              <w:rPr>
                <w:rFonts w:eastAsia="標楷體" w:hint="eastAsia"/>
                <w:spacing w:val="-10"/>
                <w:highlight w:val="lightGray"/>
              </w:rPr>
              <w:t>。</w:t>
            </w:r>
          </w:p>
          <w:p w:rsidR="00480857" w:rsidRDefault="00480857" w:rsidP="00D91544">
            <w:pPr>
              <w:spacing w:line="340" w:lineRule="exact"/>
              <w:ind w:leftChars="1" w:left="283" w:hangingChars="117" w:hanging="281"/>
              <w:rPr>
                <w:rFonts w:eastAsia="標楷體"/>
              </w:rPr>
            </w:pPr>
            <w:r w:rsidRPr="00383ECC">
              <w:rPr>
                <w:rFonts w:asciiTheme="minorEastAsia" w:hint="eastAsia"/>
                <w:kern w:val="0"/>
                <w:highlight w:val="lightGray"/>
              </w:rPr>
              <w:t>□</w:t>
            </w:r>
            <w:r w:rsidRPr="00383ECC">
              <w:rPr>
                <w:rFonts w:eastAsia="標楷體" w:hint="eastAsia"/>
                <w:highlight w:val="lightGray"/>
              </w:rPr>
              <w:t>專科教室</w:t>
            </w:r>
            <w:proofErr w:type="gramStart"/>
            <w:r w:rsidRPr="00383ECC">
              <w:rPr>
                <w:rFonts w:eastAsia="標楷體" w:hint="eastAsia"/>
                <w:highlight w:val="lightGray"/>
              </w:rPr>
              <w:t>（</w:t>
            </w:r>
            <w:proofErr w:type="gramEnd"/>
            <w:r w:rsidRPr="00383ECC">
              <w:rPr>
                <w:rFonts w:eastAsia="標楷體" w:hint="eastAsia"/>
                <w:highlight w:val="lightGray"/>
              </w:rPr>
              <w:t>如：實驗室、表演藝術教室等</w:t>
            </w:r>
            <w:proofErr w:type="gramStart"/>
            <w:r w:rsidRPr="00383ECC">
              <w:rPr>
                <w:rFonts w:eastAsia="標楷體" w:hint="eastAsia"/>
                <w:highlight w:val="lightGray"/>
              </w:rPr>
              <w:t>）</w:t>
            </w:r>
            <w:proofErr w:type="gramEnd"/>
            <w:r w:rsidRPr="00383ECC">
              <w:rPr>
                <w:rFonts w:eastAsia="標楷體" w:hint="eastAsia"/>
                <w:highlight w:val="lightGray"/>
              </w:rPr>
              <w:t>管理之相關資料（含專科教室課表及使用情形）。</w:t>
            </w:r>
          </w:p>
          <w:p w:rsidR="00480857" w:rsidRPr="00383ECC" w:rsidRDefault="00480857" w:rsidP="00D91544">
            <w:pPr>
              <w:spacing w:line="340" w:lineRule="exact"/>
              <w:ind w:leftChars="1" w:left="283" w:hangingChars="117" w:hanging="281"/>
              <w:rPr>
                <w:rFonts w:eastAsia="標楷體"/>
                <w:highlight w:val="lightGray"/>
              </w:rPr>
            </w:pPr>
            <w:r w:rsidRPr="00383ECC">
              <w:rPr>
                <w:rFonts w:asciiTheme="minorEastAsia" w:hint="eastAsia"/>
                <w:kern w:val="0"/>
                <w:highlight w:val="lightGray"/>
              </w:rPr>
              <w:t>□</w:t>
            </w:r>
            <w:r w:rsidRPr="00383ECC">
              <w:rPr>
                <w:rFonts w:eastAsia="標楷體" w:hint="eastAsia"/>
                <w:highlight w:val="lightGray"/>
              </w:rPr>
              <w:t>其他資料請視委員需求現場提供。</w:t>
            </w:r>
          </w:p>
        </w:tc>
      </w:tr>
      <w:tr w:rsidR="00480857" w:rsidRPr="004914CC" w:rsidTr="00D91544">
        <w:trPr>
          <w:trHeight w:val="1950"/>
          <w:jc w:val="center"/>
        </w:trPr>
        <w:tc>
          <w:tcPr>
            <w:tcW w:w="988" w:type="dxa"/>
            <w:vMerge/>
            <w:vAlign w:val="center"/>
          </w:tcPr>
          <w:p w:rsidR="00480857" w:rsidRPr="00383ECC" w:rsidRDefault="00480857" w:rsidP="00D91544">
            <w:pPr>
              <w:spacing w:line="360" w:lineRule="exact"/>
              <w:ind w:left="480" w:hangingChars="200" w:hanging="480"/>
              <w:rPr>
                <w:rFonts w:eastAsia="標楷體"/>
                <w:highlight w:val="lightGray"/>
              </w:rPr>
            </w:pPr>
          </w:p>
        </w:tc>
        <w:tc>
          <w:tcPr>
            <w:tcW w:w="2089" w:type="dxa"/>
            <w:vAlign w:val="center"/>
          </w:tcPr>
          <w:p w:rsidR="00480857" w:rsidRPr="00EE0794" w:rsidRDefault="00480857" w:rsidP="00D91544">
            <w:pPr>
              <w:widowControl/>
              <w:spacing w:line="320" w:lineRule="exact"/>
              <w:ind w:leftChars="-25" w:left="162" w:rightChars="-50" w:right="-120" w:hangingChars="101" w:hanging="222"/>
              <w:jc w:val="both"/>
              <w:rPr>
                <w:rFonts w:eastAsia="標楷體"/>
                <w:spacing w:val="-10"/>
                <w:kern w:val="0"/>
                <w:shd w:val="pct15" w:color="auto" w:fill="FFFFFF"/>
              </w:rPr>
            </w:pPr>
            <w:r w:rsidRPr="00EE0794">
              <w:rPr>
                <w:rFonts w:eastAsia="標楷體"/>
                <w:spacing w:val="-10"/>
                <w:kern w:val="0"/>
                <w:shd w:val="pct15" w:color="auto" w:fill="FFFFFF"/>
              </w:rPr>
              <w:t>2.</w:t>
            </w:r>
            <w:r w:rsidRPr="00EE0794">
              <w:rPr>
                <w:rFonts w:ascii="標楷體" w:eastAsia="標楷體" w:hAnsi="標楷體" w:hint="eastAsia"/>
                <w:szCs w:val="20"/>
                <w:shd w:val="pct15" w:color="auto" w:fill="FFFFFF"/>
              </w:rPr>
              <w:t>師資人力結構依專長授課</w:t>
            </w:r>
          </w:p>
        </w:tc>
        <w:tc>
          <w:tcPr>
            <w:tcW w:w="5423" w:type="dxa"/>
            <w:vMerge/>
            <w:vAlign w:val="center"/>
          </w:tcPr>
          <w:p w:rsidR="00480857" w:rsidRPr="00383ECC" w:rsidRDefault="00480857" w:rsidP="00D91544">
            <w:pPr>
              <w:widowControl/>
              <w:spacing w:line="320" w:lineRule="exact"/>
              <w:rPr>
                <w:rFonts w:eastAsia="標楷體"/>
                <w:highlight w:val="lightGray"/>
              </w:rPr>
            </w:pPr>
          </w:p>
        </w:tc>
      </w:tr>
      <w:tr w:rsidR="00480857" w:rsidRPr="004914CC" w:rsidTr="00D91544">
        <w:trPr>
          <w:trHeight w:val="1950"/>
          <w:jc w:val="center"/>
        </w:trPr>
        <w:tc>
          <w:tcPr>
            <w:tcW w:w="988" w:type="dxa"/>
            <w:vMerge/>
            <w:vAlign w:val="center"/>
          </w:tcPr>
          <w:p w:rsidR="00480857" w:rsidRPr="00383ECC" w:rsidRDefault="00480857" w:rsidP="00D91544">
            <w:pPr>
              <w:spacing w:line="360" w:lineRule="exact"/>
              <w:ind w:left="480" w:hangingChars="200" w:hanging="480"/>
              <w:rPr>
                <w:rFonts w:eastAsia="標楷體"/>
                <w:highlight w:val="lightGray"/>
              </w:rPr>
            </w:pPr>
          </w:p>
        </w:tc>
        <w:tc>
          <w:tcPr>
            <w:tcW w:w="2089" w:type="dxa"/>
            <w:vAlign w:val="center"/>
          </w:tcPr>
          <w:p w:rsidR="00480857" w:rsidRPr="00EE0794" w:rsidRDefault="00480857" w:rsidP="00D91544">
            <w:pPr>
              <w:widowControl/>
              <w:spacing w:line="320" w:lineRule="exact"/>
              <w:ind w:leftChars="-25" w:left="162" w:rightChars="-50" w:right="-120" w:hangingChars="101" w:hanging="222"/>
              <w:jc w:val="both"/>
              <w:rPr>
                <w:rFonts w:eastAsia="標楷體"/>
                <w:spacing w:val="-10"/>
                <w:kern w:val="0"/>
                <w:shd w:val="pct15" w:color="auto" w:fill="FFFFFF"/>
              </w:rPr>
            </w:pPr>
            <w:r w:rsidRPr="00EE0794">
              <w:rPr>
                <w:rFonts w:eastAsia="標楷體"/>
                <w:spacing w:val="-10"/>
                <w:kern w:val="0"/>
                <w:shd w:val="pct15" w:color="auto" w:fill="FFFFFF"/>
              </w:rPr>
              <w:t>3.</w:t>
            </w:r>
            <w:r w:rsidRPr="00EE0794">
              <w:rPr>
                <w:rFonts w:ascii="標楷體" w:eastAsia="標楷體" w:hAnsi="標楷體" w:hint="eastAsia"/>
                <w:spacing w:val="-8"/>
                <w:szCs w:val="20"/>
                <w:shd w:val="pct15" w:color="auto" w:fill="FFFFFF"/>
              </w:rPr>
              <w:t>未具專長授課增能進修</w:t>
            </w:r>
          </w:p>
        </w:tc>
        <w:tc>
          <w:tcPr>
            <w:tcW w:w="5423" w:type="dxa"/>
            <w:vMerge/>
            <w:vAlign w:val="center"/>
          </w:tcPr>
          <w:p w:rsidR="00480857" w:rsidRPr="00383ECC" w:rsidRDefault="00480857" w:rsidP="00D91544">
            <w:pPr>
              <w:widowControl/>
              <w:spacing w:line="360" w:lineRule="exact"/>
              <w:rPr>
                <w:rFonts w:eastAsia="標楷體"/>
                <w:highlight w:val="lightGray"/>
              </w:rPr>
            </w:pPr>
          </w:p>
        </w:tc>
      </w:tr>
      <w:tr w:rsidR="00480857" w:rsidRPr="004914CC" w:rsidTr="00D91544">
        <w:trPr>
          <w:trHeight w:val="922"/>
          <w:jc w:val="center"/>
        </w:trPr>
        <w:tc>
          <w:tcPr>
            <w:tcW w:w="988" w:type="dxa"/>
            <w:vMerge w:val="restart"/>
            <w:vAlign w:val="center"/>
          </w:tcPr>
          <w:p w:rsidR="00480857" w:rsidRPr="00383ECC" w:rsidRDefault="00480857" w:rsidP="00D91544">
            <w:pPr>
              <w:spacing w:line="360" w:lineRule="exact"/>
              <w:rPr>
                <w:rFonts w:eastAsia="標楷體"/>
                <w:highlight w:val="lightGray"/>
              </w:rPr>
            </w:pPr>
            <w:r w:rsidRPr="00383ECC">
              <w:rPr>
                <w:rFonts w:eastAsia="標楷體" w:hint="eastAsia"/>
                <w:highlight w:val="lightGray"/>
              </w:rPr>
              <w:t>三、</w:t>
            </w:r>
          </w:p>
          <w:p w:rsidR="00480857" w:rsidRPr="00383ECC" w:rsidRDefault="00480857" w:rsidP="00D91544">
            <w:pPr>
              <w:spacing w:line="360" w:lineRule="exact"/>
              <w:ind w:left="2"/>
              <w:rPr>
                <w:rFonts w:eastAsia="標楷體"/>
                <w:b/>
                <w:highlight w:val="lightGray"/>
              </w:rPr>
            </w:pPr>
            <w:r w:rsidRPr="00383ECC">
              <w:rPr>
                <w:rFonts w:eastAsia="標楷體" w:hint="eastAsia"/>
                <w:highlight w:val="lightGray"/>
              </w:rPr>
              <w:t>評量正常化</w:t>
            </w:r>
          </w:p>
        </w:tc>
        <w:tc>
          <w:tcPr>
            <w:tcW w:w="2089" w:type="dxa"/>
            <w:vAlign w:val="center"/>
          </w:tcPr>
          <w:p w:rsidR="00480857" w:rsidRPr="00A31484" w:rsidRDefault="00480857" w:rsidP="00D91544">
            <w:pPr>
              <w:snapToGrid w:val="0"/>
              <w:spacing w:line="340" w:lineRule="exact"/>
              <w:ind w:leftChars="-20" w:left="192" w:hangingChars="100" w:hanging="240"/>
              <w:rPr>
                <w:rFonts w:eastAsia="標楷體"/>
                <w:highlight w:val="yellow"/>
              </w:rPr>
            </w:pPr>
            <w:r w:rsidRPr="00383ECC">
              <w:rPr>
                <w:rFonts w:eastAsia="標楷體"/>
                <w:highlight w:val="lightGray"/>
              </w:rPr>
              <w:t>1.</w:t>
            </w:r>
            <w:r w:rsidRPr="00383ECC">
              <w:rPr>
                <w:rFonts w:ascii="標楷體" w:eastAsia="標楷體" w:hAnsi="標楷體"/>
                <w:spacing w:val="-12"/>
                <w:szCs w:val="20"/>
                <w:highlight w:val="lightGray"/>
              </w:rPr>
              <w:t xml:space="preserve"> </w:t>
            </w:r>
            <w:r w:rsidRPr="00383ECC">
              <w:rPr>
                <w:rFonts w:ascii="標楷體" w:eastAsia="標楷體" w:hAnsi="標楷體" w:hint="eastAsia"/>
                <w:spacing w:val="-12"/>
                <w:szCs w:val="20"/>
                <w:highlight w:val="lightGray"/>
              </w:rPr>
              <w:t>依據課程計畫之進度、教學與評量目標設計多元評量方式，並建立定期評量命題及審題機制</w:t>
            </w:r>
          </w:p>
        </w:tc>
        <w:tc>
          <w:tcPr>
            <w:tcW w:w="5423" w:type="dxa"/>
            <w:vMerge w:val="restart"/>
            <w:vAlign w:val="center"/>
          </w:tcPr>
          <w:p w:rsidR="00480857" w:rsidRPr="00383ECC" w:rsidRDefault="00480857" w:rsidP="00D91544">
            <w:pPr>
              <w:spacing w:line="360" w:lineRule="exact"/>
              <w:ind w:left="185" w:hangingChars="77" w:hanging="185"/>
              <w:rPr>
                <w:rFonts w:asciiTheme="minorEastAsia"/>
                <w:kern w:val="0"/>
                <w:highlight w:val="lightGray"/>
              </w:rPr>
            </w:pPr>
            <w:r w:rsidRPr="00383ECC">
              <w:rPr>
                <w:rFonts w:asciiTheme="minorEastAsia" w:hint="eastAsia"/>
                <w:kern w:val="0"/>
                <w:highlight w:val="lightGray"/>
              </w:rPr>
              <w:t>□</w:t>
            </w:r>
            <w:r w:rsidRPr="00383ECC">
              <w:rPr>
                <w:rFonts w:eastAsia="標楷體" w:hint="eastAsia"/>
                <w:b/>
                <w:color w:val="000000" w:themeColor="text1"/>
                <w:highlight w:val="lightGray"/>
              </w:rPr>
              <w:t>領域</w:t>
            </w:r>
            <w:r w:rsidRPr="00383ECC">
              <w:rPr>
                <w:rFonts w:eastAsia="標楷體"/>
                <w:b/>
                <w:color w:val="000000" w:themeColor="text1"/>
                <w:highlight w:val="lightGray"/>
              </w:rPr>
              <w:t>(</w:t>
            </w:r>
            <w:r w:rsidRPr="00383ECC">
              <w:rPr>
                <w:rFonts w:eastAsia="標楷體" w:hint="eastAsia"/>
                <w:b/>
                <w:color w:val="000000" w:themeColor="text1"/>
                <w:highlight w:val="lightGray"/>
              </w:rPr>
              <w:t>科目</w:t>
            </w:r>
            <w:r w:rsidRPr="00383ECC">
              <w:rPr>
                <w:rFonts w:eastAsia="標楷體"/>
                <w:b/>
                <w:color w:val="000000" w:themeColor="text1"/>
                <w:highlight w:val="lightGray"/>
              </w:rPr>
              <w:t>)</w:t>
            </w:r>
            <w:r w:rsidRPr="00383ECC">
              <w:rPr>
                <w:rFonts w:eastAsia="標楷體" w:hint="eastAsia"/>
                <w:b/>
                <w:color w:val="000000" w:themeColor="text1"/>
                <w:highlight w:val="lightGray"/>
              </w:rPr>
              <w:t>教學研究會會議紀錄，應含簽到表。</w:t>
            </w:r>
          </w:p>
          <w:p w:rsidR="00480857" w:rsidRPr="00383ECC" w:rsidRDefault="00480857" w:rsidP="00D91544">
            <w:pPr>
              <w:spacing w:line="360" w:lineRule="exact"/>
              <w:ind w:left="185" w:hangingChars="77" w:hanging="185"/>
              <w:rPr>
                <w:rFonts w:asciiTheme="minorEastAsia"/>
                <w:kern w:val="0"/>
                <w:highlight w:val="lightGray"/>
              </w:rPr>
            </w:pPr>
            <w:r w:rsidRPr="00383ECC">
              <w:rPr>
                <w:rFonts w:asciiTheme="minorEastAsia" w:hint="eastAsia"/>
                <w:kern w:val="0"/>
                <w:highlight w:val="lightGray"/>
              </w:rPr>
              <w:t>□</w:t>
            </w:r>
            <w:r w:rsidRPr="00383ECC">
              <w:rPr>
                <w:rFonts w:eastAsia="標楷體" w:hint="eastAsia"/>
                <w:highlight w:val="lightGray"/>
              </w:rPr>
              <w:t>學校成績評量之</w:t>
            </w:r>
            <w:r w:rsidRPr="00383ECC">
              <w:rPr>
                <w:rFonts w:eastAsia="標楷體" w:hint="eastAsia"/>
                <w:b/>
                <w:color w:val="000000" w:themeColor="text1"/>
                <w:highlight w:val="lightGray"/>
              </w:rPr>
              <w:t>機制及</w:t>
            </w:r>
            <w:r w:rsidRPr="00383ECC">
              <w:rPr>
                <w:rFonts w:eastAsia="標楷體" w:hint="eastAsia"/>
                <w:highlight w:val="lightGray"/>
              </w:rPr>
              <w:t>相關規定</w:t>
            </w:r>
            <w:r w:rsidRPr="00383ECC">
              <w:rPr>
                <w:rFonts w:eastAsia="標楷體"/>
                <w:highlight w:val="lightGray"/>
              </w:rPr>
              <w:t>(</w:t>
            </w:r>
            <w:r w:rsidRPr="00383ECC">
              <w:rPr>
                <w:rFonts w:eastAsia="標楷體" w:hint="eastAsia"/>
                <w:highlight w:val="lightGray"/>
              </w:rPr>
              <w:t>含迴避原則</w:t>
            </w:r>
            <w:r w:rsidRPr="00383ECC">
              <w:rPr>
                <w:rFonts w:eastAsia="標楷體"/>
                <w:highlight w:val="lightGray"/>
              </w:rPr>
              <w:t>)</w:t>
            </w:r>
            <w:r w:rsidRPr="00383ECC">
              <w:rPr>
                <w:rFonts w:eastAsia="標楷體" w:hint="eastAsia"/>
                <w:highlight w:val="lightGray"/>
              </w:rPr>
              <w:t>。</w:t>
            </w:r>
          </w:p>
          <w:p w:rsidR="00480857" w:rsidRPr="00383ECC" w:rsidRDefault="00480857" w:rsidP="00D91544">
            <w:pPr>
              <w:spacing w:line="360" w:lineRule="exact"/>
              <w:ind w:left="240" w:rightChars="-100" w:right="-240" w:hangingChars="100" w:hanging="240"/>
              <w:rPr>
                <w:rFonts w:eastAsia="標楷體"/>
                <w:highlight w:val="lightGray"/>
              </w:rPr>
            </w:pPr>
            <w:r w:rsidRPr="00383ECC">
              <w:rPr>
                <w:rFonts w:asciiTheme="minorEastAsia" w:hint="eastAsia"/>
                <w:kern w:val="0"/>
                <w:highlight w:val="lightGray"/>
              </w:rPr>
              <w:t>□</w:t>
            </w:r>
            <w:r w:rsidRPr="00383ECC">
              <w:rPr>
                <w:rFonts w:eastAsia="標楷體" w:hint="eastAsia"/>
                <w:spacing w:val="-6"/>
                <w:highlight w:val="lightGray"/>
              </w:rPr>
              <w:t>學校行事曆</w:t>
            </w:r>
            <w:r w:rsidRPr="00383ECC">
              <w:rPr>
                <w:rFonts w:eastAsia="標楷體"/>
                <w:spacing w:val="-6"/>
                <w:highlight w:val="lightGray"/>
              </w:rPr>
              <w:t>(</w:t>
            </w:r>
            <w:r w:rsidRPr="00383ECC">
              <w:rPr>
                <w:rFonts w:eastAsia="標楷體" w:hint="eastAsia"/>
                <w:spacing w:val="-6"/>
                <w:highlight w:val="lightGray"/>
              </w:rPr>
              <w:t>請標示定期評量、模擬考舉辦時間</w:t>
            </w:r>
            <w:r w:rsidRPr="00383ECC">
              <w:rPr>
                <w:rFonts w:eastAsia="標楷體"/>
                <w:spacing w:val="-6"/>
                <w:highlight w:val="lightGray"/>
              </w:rPr>
              <w:t>)</w:t>
            </w:r>
            <w:r w:rsidRPr="00383ECC">
              <w:rPr>
                <w:rFonts w:eastAsia="標楷體" w:hint="eastAsia"/>
                <w:highlight w:val="lightGray"/>
              </w:rPr>
              <w:t>。</w:t>
            </w:r>
          </w:p>
          <w:p w:rsidR="00480857" w:rsidRPr="00383ECC" w:rsidRDefault="00480857" w:rsidP="00D91544">
            <w:pPr>
              <w:spacing w:line="360" w:lineRule="exact"/>
              <w:ind w:left="185" w:hangingChars="77" w:hanging="185"/>
              <w:rPr>
                <w:rFonts w:eastAsia="標楷體"/>
                <w:highlight w:val="lightGray"/>
              </w:rPr>
            </w:pPr>
            <w:r w:rsidRPr="00383ECC">
              <w:rPr>
                <w:rFonts w:asciiTheme="minorEastAsia" w:hint="eastAsia"/>
                <w:kern w:val="0"/>
                <w:highlight w:val="lightGray"/>
              </w:rPr>
              <w:t>□</w:t>
            </w:r>
            <w:r w:rsidRPr="00383ECC">
              <w:rPr>
                <w:rFonts w:eastAsia="標楷體" w:hint="eastAsia"/>
                <w:highlight w:val="lightGray"/>
              </w:rPr>
              <w:t>各領域</w:t>
            </w:r>
            <w:r w:rsidRPr="00383ECC">
              <w:rPr>
                <w:rFonts w:eastAsia="標楷體"/>
                <w:highlight w:val="lightGray"/>
              </w:rPr>
              <w:t>(</w:t>
            </w:r>
            <w:r w:rsidRPr="00383ECC">
              <w:rPr>
                <w:rFonts w:eastAsia="標楷體" w:hint="eastAsia"/>
                <w:highlight w:val="lightGray"/>
              </w:rPr>
              <w:t>科目</w:t>
            </w:r>
            <w:r w:rsidRPr="00383ECC">
              <w:rPr>
                <w:rFonts w:eastAsia="標楷體"/>
                <w:highlight w:val="lightGray"/>
              </w:rPr>
              <w:t>)</w:t>
            </w:r>
            <w:r w:rsidRPr="00383ECC">
              <w:rPr>
                <w:rFonts w:eastAsia="標楷體" w:hint="eastAsia"/>
                <w:highlight w:val="lightGray"/>
              </w:rPr>
              <w:t>之</w:t>
            </w:r>
            <w:proofErr w:type="gramStart"/>
            <w:r w:rsidRPr="00383ECC">
              <w:rPr>
                <w:rFonts w:eastAsia="標楷體" w:hint="eastAsia"/>
                <w:highlight w:val="lightGray"/>
              </w:rPr>
              <w:t>命題與審題</w:t>
            </w:r>
            <w:proofErr w:type="gramEnd"/>
            <w:r w:rsidRPr="00383ECC">
              <w:rPr>
                <w:rFonts w:eastAsia="標楷體" w:hint="eastAsia"/>
                <w:highlight w:val="lightGray"/>
              </w:rPr>
              <w:t>教師</w:t>
            </w:r>
            <w:r w:rsidRPr="00383ECC">
              <w:rPr>
                <w:rFonts w:eastAsia="標楷體" w:hint="eastAsia"/>
                <w:b/>
                <w:color w:val="000000" w:themeColor="text1"/>
                <w:highlight w:val="lightGray"/>
              </w:rPr>
              <w:t>一覽表及就讀該校的教職員工子女名單一覽表</w:t>
            </w:r>
            <w:r w:rsidRPr="00383ECC">
              <w:rPr>
                <w:rFonts w:eastAsia="標楷體"/>
                <w:b/>
                <w:color w:val="000000" w:themeColor="text1"/>
                <w:highlight w:val="lightGray"/>
              </w:rPr>
              <w:t>(</w:t>
            </w:r>
            <w:r w:rsidRPr="00383ECC">
              <w:rPr>
                <w:rFonts w:eastAsia="標楷體" w:hint="eastAsia"/>
                <w:b/>
                <w:color w:val="000000" w:themeColor="text1"/>
                <w:highlight w:val="lightGray"/>
              </w:rPr>
              <w:t>含教師姓名及任教領域科目、子女就讀年級等</w:t>
            </w:r>
            <w:r w:rsidRPr="00383ECC">
              <w:rPr>
                <w:rFonts w:eastAsia="標楷體"/>
                <w:b/>
                <w:color w:val="000000" w:themeColor="text1"/>
                <w:highlight w:val="lightGray"/>
              </w:rPr>
              <w:t>)</w:t>
            </w:r>
            <w:r w:rsidRPr="00383ECC">
              <w:rPr>
                <w:rFonts w:eastAsia="標楷體" w:hint="eastAsia"/>
                <w:highlight w:val="lightGray"/>
              </w:rPr>
              <w:t>。</w:t>
            </w:r>
          </w:p>
          <w:p w:rsidR="00480857" w:rsidRPr="00ED77A8" w:rsidRDefault="00480857" w:rsidP="00D91544">
            <w:pPr>
              <w:spacing w:line="360" w:lineRule="exact"/>
              <w:ind w:left="185" w:rightChars="-100" w:right="-240" w:hangingChars="77" w:hanging="185"/>
              <w:rPr>
                <w:rFonts w:eastAsia="標楷體"/>
              </w:rPr>
            </w:pPr>
            <w:r w:rsidRPr="00383ECC">
              <w:rPr>
                <w:rFonts w:asciiTheme="minorEastAsia" w:hint="eastAsia"/>
                <w:kern w:val="0"/>
                <w:highlight w:val="lightGray"/>
              </w:rPr>
              <w:t>□</w:t>
            </w:r>
            <w:proofErr w:type="gramStart"/>
            <w:r w:rsidRPr="00383ECC">
              <w:rPr>
                <w:rFonts w:eastAsia="標楷體" w:hint="eastAsia"/>
                <w:spacing w:val="-6"/>
                <w:highlight w:val="lightGray"/>
              </w:rPr>
              <w:t>命題與審題</w:t>
            </w:r>
            <w:proofErr w:type="gramEnd"/>
            <w:r w:rsidRPr="00383ECC">
              <w:rPr>
                <w:rFonts w:eastAsia="標楷體" w:hint="eastAsia"/>
                <w:spacing w:val="-6"/>
                <w:highlight w:val="lightGray"/>
              </w:rPr>
              <w:t>機制等佐證資料</w:t>
            </w:r>
            <w:r w:rsidRPr="00383ECC">
              <w:rPr>
                <w:rFonts w:eastAsia="標楷體"/>
                <w:spacing w:val="-6"/>
                <w:highlight w:val="lightGray"/>
              </w:rPr>
              <w:t>(</w:t>
            </w:r>
            <w:r w:rsidRPr="00383ECC">
              <w:rPr>
                <w:rFonts w:eastAsia="標楷體" w:hint="eastAsia"/>
                <w:spacing w:val="-6"/>
                <w:highlight w:val="lightGray"/>
              </w:rPr>
              <w:t>如試卷、會議紀錄等</w:t>
            </w:r>
            <w:r w:rsidRPr="00383ECC">
              <w:rPr>
                <w:rFonts w:eastAsia="標楷體"/>
                <w:highlight w:val="lightGray"/>
              </w:rPr>
              <w:t>)</w:t>
            </w:r>
          </w:p>
          <w:p w:rsidR="00480857" w:rsidRPr="00383ECC" w:rsidRDefault="00480857" w:rsidP="00D91544">
            <w:pPr>
              <w:spacing w:line="360" w:lineRule="exact"/>
              <w:ind w:left="185" w:rightChars="-100" w:right="-240" w:hangingChars="77" w:hanging="185"/>
              <w:rPr>
                <w:rFonts w:eastAsia="標楷體"/>
                <w:highlight w:val="lightGray"/>
              </w:rPr>
            </w:pPr>
            <w:r w:rsidRPr="00383ECC">
              <w:rPr>
                <w:rFonts w:asciiTheme="minorEastAsia" w:hint="eastAsia"/>
                <w:kern w:val="0"/>
                <w:highlight w:val="lightGray"/>
              </w:rPr>
              <w:t>□</w:t>
            </w:r>
            <w:r w:rsidRPr="00383ECC">
              <w:rPr>
                <w:rFonts w:eastAsia="標楷體" w:hint="eastAsia"/>
                <w:highlight w:val="lightGray"/>
              </w:rPr>
              <w:t>其他資料請視委員需求現場提供。</w:t>
            </w:r>
          </w:p>
        </w:tc>
      </w:tr>
      <w:tr w:rsidR="00480857" w:rsidRPr="004914CC" w:rsidTr="00D91544">
        <w:trPr>
          <w:trHeight w:val="726"/>
          <w:jc w:val="center"/>
        </w:trPr>
        <w:tc>
          <w:tcPr>
            <w:tcW w:w="988" w:type="dxa"/>
            <w:vMerge/>
            <w:vAlign w:val="center"/>
          </w:tcPr>
          <w:p w:rsidR="00480857" w:rsidRPr="004914CC" w:rsidRDefault="00480857" w:rsidP="00D91544">
            <w:pPr>
              <w:spacing w:line="360" w:lineRule="exact"/>
              <w:ind w:left="240" w:hangingChars="100" w:hanging="240"/>
              <w:rPr>
                <w:rFonts w:eastAsia="標楷體"/>
              </w:rPr>
            </w:pPr>
          </w:p>
        </w:tc>
        <w:tc>
          <w:tcPr>
            <w:tcW w:w="2089" w:type="dxa"/>
            <w:vAlign w:val="center"/>
          </w:tcPr>
          <w:p w:rsidR="00480857" w:rsidRPr="004914CC" w:rsidRDefault="00480857" w:rsidP="00D91544">
            <w:pPr>
              <w:spacing w:line="340" w:lineRule="exact"/>
              <w:ind w:leftChars="-20" w:left="192" w:hangingChars="100" w:hanging="240"/>
              <w:rPr>
                <w:rFonts w:eastAsia="標楷體"/>
              </w:rPr>
            </w:pPr>
            <w:r w:rsidRPr="004914CC">
              <w:rPr>
                <w:rFonts w:eastAsia="標楷體"/>
              </w:rPr>
              <w:t>2.</w:t>
            </w:r>
            <w:r w:rsidRPr="004914CC">
              <w:rPr>
                <w:rFonts w:eastAsia="標楷體" w:hint="eastAsia"/>
              </w:rPr>
              <w:t>遵守定期紙筆評量與模擬考之相關規定</w:t>
            </w:r>
          </w:p>
        </w:tc>
        <w:tc>
          <w:tcPr>
            <w:tcW w:w="5423" w:type="dxa"/>
            <w:vMerge/>
            <w:vAlign w:val="center"/>
          </w:tcPr>
          <w:p w:rsidR="00480857" w:rsidRPr="004914CC" w:rsidRDefault="00480857" w:rsidP="00D91544">
            <w:pPr>
              <w:spacing w:line="320" w:lineRule="exact"/>
              <w:ind w:left="185" w:hangingChars="77" w:hanging="185"/>
              <w:rPr>
                <w:rFonts w:eastAsia="標楷體"/>
              </w:rPr>
            </w:pPr>
          </w:p>
        </w:tc>
      </w:tr>
    </w:tbl>
    <w:p w:rsidR="00480857" w:rsidRPr="00480857" w:rsidRDefault="00480857" w:rsidP="00480857">
      <w:pPr>
        <w:wordWrap w:val="0"/>
        <w:spacing w:line="440" w:lineRule="exact"/>
        <w:rPr>
          <w:sz w:val="28"/>
        </w:rPr>
      </w:pPr>
      <w:bookmarkStart w:id="0" w:name="_GoBack"/>
      <w:bookmarkEnd w:id="0"/>
    </w:p>
    <w:p w:rsidR="00CF736B" w:rsidRPr="00391421" w:rsidRDefault="007D1ECD" w:rsidP="007D1ECD">
      <w:pPr>
        <w:widowControl/>
        <w:spacing w:before="120" w:after="120" w:line="260" w:lineRule="exact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391421">
        <w:rPr>
          <w:rFonts w:ascii="標楷體" w:eastAsia="標楷體" w:hAnsi="標楷體" w:hint="eastAsia"/>
          <w:sz w:val="28"/>
          <w:szCs w:val="28"/>
        </w:rPr>
        <w:t>註</w:t>
      </w:r>
      <w:proofErr w:type="gramEnd"/>
      <w:r w:rsidRPr="00391421">
        <w:rPr>
          <w:rFonts w:ascii="標楷體" w:eastAsia="標楷體" w:hAnsi="標楷體" w:hint="eastAsia"/>
          <w:sz w:val="28"/>
          <w:szCs w:val="28"/>
        </w:rPr>
        <w:t>：資料呈現方式</w:t>
      </w:r>
      <w:proofErr w:type="gramStart"/>
      <w:r w:rsidRPr="00391421">
        <w:rPr>
          <w:rFonts w:ascii="標楷體" w:eastAsia="標楷體" w:hAnsi="標楷體" w:hint="eastAsia"/>
          <w:sz w:val="28"/>
          <w:szCs w:val="28"/>
        </w:rPr>
        <w:t>不限紙本</w:t>
      </w:r>
      <w:proofErr w:type="gramEnd"/>
      <w:r w:rsidRPr="00391421">
        <w:rPr>
          <w:rFonts w:ascii="標楷體" w:eastAsia="標楷體" w:hAnsi="標楷體" w:hint="eastAsia"/>
          <w:sz w:val="28"/>
          <w:szCs w:val="28"/>
        </w:rPr>
        <w:t>，以視導當日能夠呈現即可。</w:t>
      </w:r>
    </w:p>
    <w:sectPr w:rsidR="00CF736B" w:rsidRPr="00391421" w:rsidSect="007D1ECD">
      <w:pgSz w:w="11906" w:h="16838"/>
      <w:pgMar w:top="284" w:right="1133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B4C" w:rsidRDefault="006D2B4C" w:rsidP="00CF736B">
      <w:r>
        <w:separator/>
      </w:r>
    </w:p>
  </w:endnote>
  <w:endnote w:type="continuationSeparator" w:id="0">
    <w:p w:rsidR="006D2B4C" w:rsidRDefault="006D2B4C" w:rsidP="00CF7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B4C" w:rsidRDefault="006D2B4C" w:rsidP="00CF736B">
      <w:r>
        <w:separator/>
      </w:r>
    </w:p>
  </w:footnote>
  <w:footnote w:type="continuationSeparator" w:id="0">
    <w:p w:rsidR="006D2B4C" w:rsidRDefault="006D2B4C" w:rsidP="00CF7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B426A"/>
    <w:multiLevelType w:val="hybridMultilevel"/>
    <w:tmpl w:val="D032C746"/>
    <w:lvl w:ilvl="0" w:tplc="6E38D44A">
      <w:start w:val="2"/>
      <w:numFmt w:val="taiwaneseCountingThousand"/>
      <w:lvlText w:val="%1、"/>
      <w:lvlJc w:val="left"/>
      <w:pPr>
        <w:ind w:left="552" w:hanging="552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39F38DA"/>
    <w:multiLevelType w:val="hybridMultilevel"/>
    <w:tmpl w:val="AB0093BA"/>
    <w:lvl w:ilvl="0" w:tplc="0409000F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478464A"/>
    <w:multiLevelType w:val="hybridMultilevel"/>
    <w:tmpl w:val="AC20C558"/>
    <w:lvl w:ilvl="0" w:tplc="DACC6E02">
      <w:start w:val="1"/>
      <w:numFmt w:val="decimal"/>
      <w:lvlText w:val="（%1）"/>
      <w:lvlJc w:val="left"/>
      <w:pPr>
        <w:ind w:left="48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">
    <w:nsid w:val="34D641AB"/>
    <w:multiLevelType w:val="multilevel"/>
    <w:tmpl w:val="FCCEECD6"/>
    <w:lvl w:ilvl="0">
      <w:start w:val="1"/>
      <w:numFmt w:val="bullet"/>
      <w:lvlText w:val=""/>
      <w:lvlJc w:val="left"/>
      <w:pPr>
        <w:tabs>
          <w:tab w:val="num" w:pos="960"/>
        </w:tabs>
        <w:ind w:left="960" w:hanging="480"/>
      </w:pPr>
      <w:rPr>
        <w:rFonts w:ascii="Symbol" w:hAnsi="Symbol" w:cs="Symbol" w:hint="default"/>
        <w:b/>
        <w:sz w:val="28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abstractNum w:abstractNumId="4">
    <w:nsid w:val="3B7D6EAF"/>
    <w:multiLevelType w:val="multilevel"/>
    <w:tmpl w:val="22D801AE"/>
    <w:lvl w:ilvl="0">
      <w:start w:val="1"/>
      <w:numFmt w:val="bullet"/>
      <w:lvlText w:val=""/>
      <w:lvlJc w:val="left"/>
      <w:pPr>
        <w:ind w:left="514" w:hanging="480"/>
      </w:pPr>
      <w:rPr>
        <w:rFonts w:ascii="Symbol" w:hAnsi="Symbol" w:cs="Symbol" w:hint="default"/>
        <w:b/>
        <w:sz w:val="28"/>
      </w:rPr>
    </w:lvl>
    <w:lvl w:ilvl="1">
      <w:start w:val="1"/>
      <w:numFmt w:val="bullet"/>
      <w:lvlText w:val=""/>
      <w:lvlJc w:val="left"/>
      <w:pPr>
        <w:ind w:left="994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74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54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34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914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94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74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54" w:hanging="480"/>
      </w:pPr>
      <w:rPr>
        <w:rFonts w:ascii="Wingdings" w:hAnsi="Wingdings" w:cs="Wingdings" w:hint="default"/>
      </w:rPr>
    </w:lvl>
  </w:abstractNum>
  <w:abstractNum w:abstractNumId="5">
    <w:nsid w:val="50133082"/>
    <w:multiLevelType w:val="multilevel"/>
    <w:tmpl w:val="2E1A0D6E"/>
    <w:lvl w:ilvl="0">
      <w:start w:val="1"/>
      <w:numFmt w:val="bullet"/>
      <w:lvlText w:val=""/>
      <w:lvlJc w:val="left"/>
      <w:pPr>
        <w:ind w:left="480" w:hanging="480"/>
      </w:pPr>
      <w:rPr>
        <w:rFonts w:ascii="Symbol" w:hAnsi="Symbol" w:cs="Symbol" w:hint="default"/>
        <w:b/>
        <w:sz w:val="28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6">
    <w:nsid w:val="5401633D"/>
    <w:multiLevelType w:val="hybridMultilevel"/>
    <w:tmpl w:val="0B1ED860"/>
    <w:lvl w:ilvl="0" w:tplc="0409000F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38D64EE"/>
    <w:multiLevelType w:val="hybridMultilevel"/>
    <w:tmpl w:val="8B98E794"/>
    <w:lvl w:ilvl="0" w:tplc="0409000F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74A51B8"/>
    <w:multiLevelType w:val="hybridMultilevel"/>
    <w:tmpl w:val="D220B0EA"/>
    <w:lvl w:ilvl="0" w:tplc="0409000F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079265B"/>
    <w:multiLevelType w:val="multilevel"/>
    <w:tmpl w:val="69987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"/>
      <w:lvlJc w:val="left"/>
      <w:pPr>
        <w:tabs>
          <w:tab w:val="num" w:pos="960"/>
        </w:tabs>
        <w:ind w:left="960" w:hanging="480"/>
      </w:pPr>
      <w:rPr>
        <w:rFonts w:ascii="Symbol" w:hAnsi="Symbol" w:cs="Symbol" w:hint="default"/>
        <w:b/>
        <w:sz w:val="28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8"/>
  </w:num>
  <w:num w:numId="5">
    <w:abstractNumId w:val="1"/>
  </w:num>
  <w:num w:numId="6">
    <w:abstractNumId w:val="4"/>
  </w:num>
  <w:num w:numId="7">
    <w:abstractNumId w:val="7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730"/>
    <w:rsid w:val="000F59F1"/>
    <w:rsid w:val="00391421"/>
    <w:rsid w:val="003A6316"/>
    <w:rsid w:val="00411DAA"/>
    <w:rsid w:val="00412FB5"/>
    <w:rsid w:val="00480857"/>
    <w:rsid w:val="004B032E"/>
    <w:rsid w:val="00523D1D"/>
    <w:rsid w:val="00533D30"/>
    <w:rsid w:val="006D2B4C"/>
    <w:rsid w:val="0078382B"/>
    <w:rsid w:val="007B79A9"/>
    <w:rsid w:val="007D1ECD"/>
    <w:rsid w:val="00815F39"/>
    <w:rsid w:val="00843D26"/>
    <w:rsid w:val="009008B3"/>
    <w:rsid w:val="00923730"/>
    <w:rsid w:val="00A3253B"/>
    <w:rsid w:val="00A51631"/>
    <w:rsid w:val="00AD1268"/>
    <w:rsid w:val="00AE3889"/>
    <w:rsid w:val="00B525FD"/>
    <w:rsid w:val="00B917D6"/>
    <w:rsid w:val="00BF2267"/>
    <w:rsid w:val="00CC5C79"/>
    <w:rsid w:val="00CC76AE"/>
    <w:rsid w:val="00CF736B"/>
    <w:rsid w:val="00D56F53"/>
    <w:rsid w:val="00DD065D"/>
    <w:rsid w:val="00F9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qFormat/>
    <w:rsid w:val="00411DAA"/>
    <w:pPr>
      <w:keepNext/>
      <w:wordWrap w:val="0"/>
      <w:jc w:val="both"/>
      <w:outlineLvl w:val="2"/>
    </w:pPr>
    <w:rPr>
      <w:rFonts w:ascii="Cambria" w:eastAsiaTheme="majorEastAsia" w:hAnsi="Cambria" w:cs="Times New Roman"/>
      <w:b/>
      <w:bCs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923730"/>
    <w:pPr>
      <w:ind w:leftChars="200" w:left="480"/>
    </w:pPr>
  </w:style>
  <w:style w:type="paragraph" w:styleId="1">
    <w:name w:val="toc 1"/>
    <w:basedOn w:val="a"/>
    <w:next w:val="a"/>
    <w:autoRedefine/>
    <w:uiPriority w:val="39"/>
    <w:qFormat/>
    <w:rsid w:val="00923730"/>
    <w:rPr>
      <w:rFonts w:ascii="Times New Roman" w:eastAsia="新細明體" w:hAnsi="Times New Roman" w:cs="Times New Roman"/>
      <w:szCs w:val="24"/>
    </w:rPr>
  </w:style>
  <w:style w:type="character" w:customStyle="1" w:styleId="a4">
    <w:name w:val="清單段落 字元"/>
    <w:link w:val="a3"/>
    <w:uiPriority w:val="34"/>
    <w:rsid w:val="00F95360"/>
  </w:style>
  <w:style w:type="paragraph" w:styleId="a5">
    <w:name w:val="header"/>
    <w:basedOn w:val="a"/>
    <w:link w:val="a6"/>
    <w:uiPriority w:val="99"/>
    <w:unhideWhenUsed/>
    <w:rsid w:val="00CF73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F736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F73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F736B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43D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43D26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標題 3 字元"/>
    <w:basedOn w:val="a0"/>
    <w:link w:val="3"/>
    <w:rsid w:val="00411DAA"/>
    <w:rPr>
      <w:rFonts w:ascii="Cambria" w:eastAsiaTheme="majorEastAsia" w:hAnsi="Cambria" w:cs="Times New Roman"/>
      <w:b/>
      <w:bCs/>
      <w:sz w:val="28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qFormat/>
    <w:rsid w:val="00411DAA"/>
    <w:pPr>
      <w:keepNext/>
      <w:wordWrap w:val="0"/>
      <w:jc w:val="both"/>
      <w:outlineLvl w:val="2"/>
    </w:pPr>
    <w:rPr>
      <w:rFonts w:ascii="Cambria" w:eastAsiaTheme="majorEastAsia" w:hAnsi="Cambria" w:cs="Times New Roman"/>
      <w:b/>
      <w:bCs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923730"/>
    <w:pPr>
      <w:ind w:leftChars="200" w:left="480"/>
    </w:pPr>
  </w:style>
  <w:style w:type="paragraph" w:styleId="1">
    <w:name w:val="toc 1"/>
    <w:basedOn w:val="a"/>
    <w:next w:val="a"/>
    <w:autoRedefine/>
    <w:uiPriority w:val="39"/>
    <w:qFormat/>
    <w:rsid w:val="00923730"/>
    <w:rPr>
      <w:rFonts w:ascii="Times New Roman" w:eastAsia="新細明體" w:hAnsi="Times New Roman" w:cs="Times New Roman"/>
      <w:szCs w:val="24"/>
    </w:rPr>
  </w:style>
  <w:style w:type="character" w:customStyle="1" w:styleId="a4">
    <w:name w:val="清單段落 字元"/>
    <w:link w:val="a3"/>
    <w:uiPriority w:val="34"/>
    <w:rsid w:val="00F95360"/>
  </w:style>
  <w:style w:type="paragraph" w:styleId="a5">
    <w:name w:val="header"/>
    <w:basedOn w:val="a"/>
    <w:link w:val="a6"/>
    <w:uiPriority w:val="99"/>
    <w:unhideWhenUsed/>
    <w:rsid w:val="00CF73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F736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F73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F736B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43D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43D26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標題 3 字元"/>
    <w:basedOn w:val="a0"/>
    <w:link w:val="3"/>
    <w:rsid w:val="00411DAA"/>
    <w:rPr>
      <w:rFonts w:ascii="Cambria" w:eastAsiaTheme="majorEastAsia" w:hAnsi="Cambria" w:cs="Times New Roman"/>
      <w:b/>
      <w:bCs/>
      <w:sz w:val="28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2016-04-14T06:34:00Z</cp:lastPrinted>
  <dcterms:created xsi:type="dcterms:W3CDTF">2018-10-30T07:27:00Z</dcterms:created>
  <dcterms:modified xsi:type="dcterms:W3CDTF">2020-01-06T08:35:00Z</dcterms:modified>
</cp:coreProperties>
</file>