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17" w:rsidRPr="00D148F3" w:rsidRDefault="003D4A17" w:rsidP="003D4A17">
      <w:pPr>
        <w:spacing w:line="500" w:lineRule="exact"/>
        <w:rPr>
          <w:rFonts w:ascii="新細明體" w:hAnsi="新細明體"/>
          <w:bdr w:val="single" w:sz="4" w:space="0" w:color="auto"/>
        </w:rPr>
      </w:pPr>
      <w:r>
        <w:rPr>
          <w:rFonts w:ascii="新細明體" w:hAnsi="新細明體" w:hint="eastAsia"/>
          <w:bdr w:val="single" w:sz="4" w:space="0" w:color="auto"/>
        </w:rPr>
        <w:t>附件三-3-6</w:t>
      </w:r>
    </w:p>
    <w:p w:rsidR="003D4A17" w:rsidRPr="001A37EB" w:rsidRDefault="003D4A17" w:rsidP="003D4A17">
      <w:pPr>
        <w:spacing w:line="500" w:lineRule="exact"/>
        <w:jc w:val="center"/>
        <w:rPr>
          <w:rFonts w:ascii="新細明體" w:hAnsi="新細明體"/>
          <w:b/>
          <w:sz w:val="28"/>
          <w:szCs w:val="28"/>
        </w:rPr>
      </w:pPr>
      <w:r w:rsidRPr="00697C2B">
        <w:rPr>
          <w:rFonts w:ascii="新細明體" w:hAnsi="新細明體" w:hint="eastAsia"/>
          <w:b/>
          <w:sz w:val="28"/>
        </w:rPr>
        <w:t>花蓮縣</w:t>
      </w:r>
      <w:r w:rsidRPr="00697C2B">
        <w:rPr>
          <w:rFonts w:ascii="新細明體" w:hAnsi="新細明體"/>
          <w:b/>
          <w:sz w:val="28"/>
        </w:rPr>
        <w:t>10</w:t>
      </w:r>
      <w:r>
        <w:rPr>
          <w:rFonts w:ascii="新細明體" w:hAnsi="新細明體" w:hint="eastAsia"/>
          <w:b/>
          <w:sz w:val="28"/>
        </w:rPr>
        <w:t>8學年</w:t>
      </w:r>
      <w:r w:rsidRPr="00697C2B">
        <w:rPr>
          <w:rFonts w:ascii="新細明體" w:hAnsi="新細明體" w:hint="eastAsia"/>
          <w:b/>
          <w:sz w:val="28"/>
        </w:rPr>
        <w:t>藝術與美感深耕計畫</w:t>
      </w:r>
      <w:r>
        <w:rPr>
          <w:rFonts w:ascii="新細明體" w:hAnsi="新細明體" w:hint="eastAsia"/>
          <w:b/>
          <w:sz w:val="28"/>
        </w:rPr>
        <w:t>-</w:t>
      </w:r>
      <w:r w:rsidRPr="00697C2B">
        <w:rPr>
          <w:rFonts w:ascii="新細明體" w:hAnsi="新細明體" w:hint="eastAsia"/>
          <w:b/>
          <w:sz w:val="28"/>
        </w:rPr>
        <w:t>美感教育計畫</w:t>
      </w:r>
    </w:p>
    <w:p w:rsidR="003D4A17" w:rsidRPr="00C840F1" w:rsidRDefault="003D4A17" w:rsidP="003D4A17">
      <w:pPr>
        <w:spacing w:line="520" w:lineRule="exact"/>
        <w:jc w:val="both"/>
        <w:rPr>
          <w:rFonts w:ascii="新細明體" w:hAnsi="新細明體"/>
          <w:b/>
        </w:rPr>
      </w:pPr>
      <w:r w:rsidRPr="001A37EB">
        <w:rPr>
          <w:rFonts w:ascii="新細明體" w:hAnsi="新細明體" w:hint="eastAsia"/>
          <w:b/>
          <w:sz w:val="28"/>
          <w:szCs w:val="28"/>
        </w:rPr>
        <w:t xml:space="preserve">       </w:t>
      </w:r>
      <w:r>
        <w:rPr>
          <w:rFonts w:ascii="新細明體" w:hAnsi="新細明體" w:hint="eastAsia"/>
          <w:b/>
          <w:sz w:val="28"/>
          <w:szCs w:val="28"/>
        </w:rPr>
        <w:t xml:space="preserve">               </w:t>
      </w:r>
      <w:r w:rsidRPr="001A37EB">
        <w:rPr>
          <w:rFonts w:ascii="新細明體" w:hAnsi="新細明體" w:hint="eastAsia"/>
          <w:b/>
          <w:sz w:val="28"/>
          <w:szCs w:val="28"/>
        </w:rPr>
        <w:t>跨領域視覺藝術</w:t>
      </w:r>
      <w:r>
        <w:rPr>
          <w:rFonts w:ascii="新細明體" w:hAnsi="新細明體" w:hint="eastAsia"/>
          <w:b/>
          <w:sz w:val="28"/>
          <w:szCs w:val="28"/>
        </w:rPr>
        <w:t>-</w:t>
      </w:r>
      <w:r w:rsidRPr="001A37EB">
        <w:rPr>
          <w:rFonts w:ascii="新細明體" w:hAnsi="新細明體" w:hint="eastAsia"/>
          <w:b/>
          <w:sz w:val="28"/>
          <w:szCs w:val="28"/>
        </w:rPr>
        <w:t>教師</w:t>
      </w:r>
      <w:r w:rsidRPr="00C840F1">
        <w:rPr>
          <w:rFonts w:ascii="新細明體" w:hAnsi="新細明體" w:hint="eastAsia"/>
          <w:b/>
          <w:sz w:val="28"/>
          <w:szCs w:val="28"/>
        </w:rPr>
        <w:t>增能研習</w:t>
      </w:r>
    </w:p>
    <w:p w:rsidR="003D4A17" w:rsidRPr="00E65010" w:rsidRDefault="003D4A17" w:rsidP="003D4A17">
      <w:pPr>
        <w:spacing w:line="500" w:lineRule="exact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一</w:t>
      </w:r>
      <w:r w:rsidRPr="00697C2B">
        <w:rPr>
          <w:rFonts w:ascii="新細明體" w:hAnsi="新細明體"/>
          <w:b/>
        </w:rPr>
        <w:t>、計畫依據</w:t>
      </w:r>
      <w:r>
        <w:rPr>
          <w:rFonts w:ascii="新細明體" w:hAnsi="新細明體" w:hint="eastAsia"/>
          <w:b/>
        </w:rPr>
        <w:t>：</w:t>
      </w:r>
      <w:r>
        <w:rPr>
          <w:rFonts w:ascii="新細明體" w:hAnsi="新細明體"/>
        </w:rPr>
        <w:t>10</w:t>
      </w:r>
      <w:r>
        <w:rPr>
          <w:rFonts w:ascii="新細明體" w:hAnsi="新細明體" w:hint="eastAsia"/>
        </w:rPr>
        <w:t>8學</w:t>
      </w:r>
      <w:r w:rsidRPr="00697C2B">
        <w:rPr>
          <w:rFonts w:ascii="新細明體" w:hAnsi="新細明體"/>
        </w:rPr>
        <w:t>年教育部補助直轄市及縣(市)</w:t>
      </w:r>
      <w:r>
        <w:rPr>
          <w:rFonts w:ascii="新細明體" w:hAnsi="新細明體"/>
        </w:rPr>
        <w:t>政府辦理藝術與美感深耕計畫</w:t>
      </w:r>
      <w:r w:rsidRPr="00697C2B">
        <w:rPr>
          <w:rFonts w:ascii="新細明體" w:hAnsi="新細明體"/>
        </w:rPr>
        <w:t>。</w:t>
      </w:r>
    </w:p>
    <w:p w:rsidR="003D4A17" w:rsidRPr="001A37EB" w:rsidRDefault="003D4A17" w:rsidP="003D4A17">
      <w:pPr>
        <w:spacing w:line="520" w:lineRule="exact"/>
        <w:jc w:val="both"/>
        <w:rPr>
          <w:rFonts w:ascii="新細明體" w:hAnsi="新細明體"/>
          <w:b/>
        </w:rPr>
      </w:pPr>
      <w:r w:rsidRPr="001A37EB">
        <w:rPr>
          <w:rFonts w:ascii="新細明體" w:hAnsi="新細明體" w:hint="eastAsia"/>
          <w:b/>
        </w:rPr>
        <w:t>二、計畫緣起</w:t>
      </w:r>
      <w:r>
        <w:rPr>
          <w:rFonts w:ascii="新細明體" w:hAnsi="新細明體" w:hint="eastAsia"/>
          <w:b/>
        </w:rPr>
        <w:t>：</w:t>
      </w:r>
    </w:p>
    <w:p w:rsidR="003D4A17" w:rsidRPr="001A37EB" w:rsidRDefault="003D4A17" w:rsidP="003D4A17">
      <w:pPr>
        <w:spacing w:line="520" w:lineRule="exact"/>
        <w:jc w:val="both"/>
        <w:rPr>
          <w:rFonts w:ascii="新細明體" w:hAnsi="新細明體"/>
        </w:rPr>
      </w:pPr>
      <w:r w:rsidRPr="001A37EB">
        <w:rPr>
          <w:rFonts w:ascii="新細明體" w:hAnsi="新細明體" w:hint="eastAsia"/>
        </w:rPr>
        <w:t xml:space="preserve">    藝術是社會與文化的重要活動，不但具有自身的發展過程、特性及價值，也在各領域不同的活動中扮演著中介的觸媒角色。在全球化瞬息萬變的脈絡中，跨領域的能力成為各國教育改革中重要的理念。藝術領域以其在不同領域的實踐力，能以創作、鑑賞、展演等機制，為不同領域醞釀多元思維、作法與價值。</w:t>
      </w:r>
    </w:p>
    <w:p w:rsidR="003D4A17" w:rsidRPr="001A37EB" w:rsidRDefault="003D4A17" w:rsidP="003D4A17">
      <w:pPr>
        <w:spacing w:line="520" w:lineRule="exact"/>
        <w:jc w:val="both"/>
        <w:rPr>
          <w:rFonts w:ascii="新細明體" w:hAnsi="新細明體"/>
          <w:b/>
        </w:rPr>
      </w:pPr>
      <w:r w:rsidRPr="001A37EB">
        <w:rPr>
          <w:rFonts w:ascii="新細明體" w:hAnsi="新細明體" w:hint="eastAsia"/>
          <w:b/>
        </w:rPr>
        <w:t>三、計畫目標</w:t>
      </w:r>
      <w:r>
        <w:rPr>
          <w:rFonts w:ascii="新細明體" w:hAnsi="新細明體" w:hint="eastAsia"/>
          <w:b/>
        </w:rPr>
        <w:t>：</w:t>
      </w:r>
    </w:p>
    <w:p w:rsidR="003D4A17" w:rsidRPr="001A37EB" w:rsidRDefault="003D4A17" w:rsidP="003D4A17">
      <w:pPr>
        <w:spacing w:line="520" w:lineRule="exact"/>
        <w:rPr>
          <w:rFonts w:ascii="新細明體" w:hAnsi="新細明體"/>
        </w:rPr>
      </w:pPr>
      <w:r w:rsidRPr="001A37EB">
        <w:rPr>
          <w:rFonts w:ascii="新細明體" w:hAnsi="新細明體" w:hint="eastAsia"/>
        </w:rPr>
        <w:t xml:space="preserve">    隨著十二年國民教育的啟動，臺灣教育改革走向新的里程碑，無論在課程的開發和教師的教學，也都將配合新時代的趨勢，邁向創新的跨領域教育。</w:t>
      </w:r>
    </w:p>
    <w:p w:rsidR="003D4A17" w:rsidRPr="001A37EB" w:rsidRDefault="003D4A17" w:rsidP="003D4A17">
      <w:pPr>
        <w:spacing w:line="520" w:lineRule="exact"/>
        <w:rPr>
          <w:rFonts w:ascii="新細明體" w:hAnsi="新細明體"/>
        </w:rPr>
      </w:pPr>
      <w:r w:rsidRPr="001A37EB">
        <w:rPr>
          <w:rFonts w:ascii="新細明體" w:hAnsi="新細明體" w:hint="eastAsia"/>
        </w:rPr>
        <w:t xml:space="preserve">    為推動跨領域美感教育，使之在學校教育場域紮根，與花蓮在地藝術家配合並結合地方文化特質深耕，期望</w:t>
      </w:r>
      <w:r>
        <w:rPr>
          <w:rFonts w:ascii="新細明體" w:hAnsi="新細明體" w:hint="eastAsia"/>
        </w:rPr>
        <w:t>教師及學生透過</w:t>
      </w:r>
      <w:r w:rsidRPr="002D3570">
        <w:rPr>
          <w:rFonts w:ascii="新細明體" w:hAnsi="新細明體" w:hint="eastAsia"/>
          <w:b/>
        </w:rPr>
        <w:t>跨領域視覺藝術-漫畫課程的推動</w:t>
      </w:r>
      <w:r w:rsidRPr="001A37EB">
        <w:rPr>
          <w:rFonts w:ascii="新細明體" w:hAnsi="新細明體" w:hint="eastAsia"/>
        </w:rPr>
        <w:t>，獲得更全面且創新的學科及藝術學習歷程。</w:t>
      </w:r>
    </w:p>
    <w:p w:rsidR="003D4A17" w:rsidRPr="00697C2B" w:rsidRDefault="003D4A17" w:rsidP="003D4A17">
      <w:pPr>
        <w:spacing w:line="500" w:lineRule="exact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四</w:t>
      </w:r>
      <w:r w:rsidRPr="00697C2B">
        <w:rPr>
          <w:rFonts w:ascii="新細明體" w:hAnsi="新細明體"/>
          <w:b/>
        </w:rPr>
        <w:t>、辦理單位</w:t>
      </w:r>
      <w:r>
        <w:rPr>
          <w:rFonts w:ascii="新細明體" w:hAnsi="新細明體" w:hint="eastAsia"/>
          <w:b/>
        </w:rPr>
        <w:t>：</w:t>
      </w:r>
    </w:p>
    <w:p w:rsidR="003D4A17" w:rsidRPr="00697C2B" w:rsidRDefault="003D4A17" w:rsidP="003D4A17">
      <w:pPr>
        <w:spacing w:line="500" w:lineRule="exact"/>
        <w:rPr>
          <w:rFonts w:ascii="新細明體" w:hAnsi="新細明體"/>
        </w:rPr>
      </w:pPr>
      <w:r w:rsidRPr="00697C2B">
        <w:rPr>
          <w:rFonts w:ascii="新細明體" w:hAnsi="新細明體"/>
        </w:rPr>
        <w:t xml:space="preserve">  </w:t>
      </w:r>
      <w:r>
        <w:rPr>
          <w:rFonts w:ascii="新細明體" w:hAnsi="新細明體" w:hint="eastAsia"/>
        </w:rPr>
        <w:t>(</w:t>
      </w:r>
      <w:r>
        <w:rPr>
          <w:rFonts w:ascii="新細明體" w:hAnsi="新細明體"/>
        </w:rPr>
        <w:t>一</w:t>
      </w:r>
      <w:r>
        <w:rPr>
          <w:rFonts w:ascii="新細明體" w:hAnsi="新細明體" w:hint="eastAsia"/>
        </w:rPr>
        <w:t>)</w:t>
      </w:r>
      <w:r w:rsidRPr="00697C2B">
        <w:rPr>
          <w:rFonts w:ascii="新細明體" w:hAnsi="新細明體"/>
        </w:rPr>
        <w:t>指導單位：教育部</w:t>
      </w:r>
    </w:p>
    <w:p w:rsidR="003D4A17" w:rsidRPr="00697C2B" w:rsidRDefault="003D4A17" w:rsidP="003D4A17">
      <w:pPr>
        <w:spacing w:line="500" w:lineRule="exact"/>
        <w:rPr>
          <w:rFonts w:ascii="新細明體" w:hAnsi="新細明體"/>
        </w:rPr>
      </w:pPr>
      <w:r w:rsidRPr="00697C2B">
        <w:rPr>
          <w:rFonts w:ascii="新細明體" w:hAnsi="新細明體"/>
        </w:rPr>
        <w:t xml:space="preserve">  </w:t>
      </w:r>
      <w:r>
        <w:rPr>
          <w:rFonts w:ascii="新細明體" w:hAnsi="新細明體" w:hint="eastAsia"/>
        </w:rPr>
        <w:t>(</w:t>
      </w:r>
      <w:r>
        <w:rPr>
          <w:rFonts w:ascii="新細明體" w:hAnsi="新細明體"/>
        </w:rPr>
        <w:t>二</w:t>
      </w:r>
      <w:r>
        <w:rPr>
          <w:rFonts w:ascii="新細明體" w:hAnsi="新細明體" w:hint="eastAsia"/>
        </w:rPr>
        <w:t>)</w:t>
      </w:r>
      <w:r w:rsidRPr="00697C2B">
        <w:rPr>
          <w:rFonts w:ascii="新細明體" w:hAnsi="新細明體"/>
        </w:rPr>
        <w:t>主辦單位：花蓮縣政府</w:t>
      </w:r>
    </w:p>
    <w:p w:rsidR="003D4A17" w:rsidRPr="003A1B2B" w:rsidRDefault="003D4A17" w:rsidP="003D4A17">
      <w:pPr>
        <w:spacing w:afterLines="50" w:after="180" w:line="500" w:lineRule="exact"/>
        <w:rPr>
          <w:rFonts w:ascii="新細明體" w:hAnsi="新細明體"/>
          <w:color w:val="FF0000"/>
          <w:kern w:val="0"/>
        </w:rPr>
      </w:pPr>
      <w:r w:rsidRPr="00697C2B">
        <w:rPr>
          <w:rFonts w:ascii="新細明體" w:hAnsi="新細明體"/>
        </w:rPr>
        <w:t xml:space="preserve">  </w:t>
      </w:r>
      <w:r>
        <w:rPr>
          <w:rFonts w:ascii="新細明體" w:hAnsi="新細明體" w:hint="eastAsia"/>
        </w:rPr>
        <w:t>(</w:t>
      </w:r>
      <w:r>
        <w:rPr>
          <w:rFonts w:ascii="新細明體" w:hAnsi="新細明體"/>
        </w:rPr>
        <w:t>三</w:t>
      </w:r>
      <w:r>
        <w:rPr>
          <w:rFonts w:ascii="新細明體" w:hAnsi="新細明體" w:hint="eastAsia"/>
        </w:rPr>
        <w:t>)</w:t>
      </w:r>
      <w:r w:rsidRPr="00697C2B">
        <w:rPr>
          <w:rFonts w:ascii="新細明體" w:hAnsi="新細明體"/>
        </w:rPr>
        <w:t>承</w:t>
      </w:r>
      <w:r w:rsidRPr="00577A53">
        <w:rPr>
          <w:rFonts w:ascii="新細明體" w:hAnsi="新細明體"/>
        </w:rPr>
        <w:t>辦單位：</w:t>
      </w:r>
      <w:r w:rsidR="005F28D1">
        <w:rPr>
          <w:rFonts w:ascii="新細明體" w:hAnsi="新細明體" w:hint="eastAsia"/>
        </w:rPr>
        <w:t>花蓮縣花蓮市中原國民小學</w:t>
      </w:r>
      <w:r w:rsidRPr="00577A53">
        <w:rPr>
          <w:rFonts w:ascii="新細明體" w:hAnsi="新細明體"/>
        </w:rPr>
        <w:t xml:space="preserve"> </w:t>
      </w:r>
    </w:p>
    <w:p w:rsidR="003D4A17" w:rsidRPr="001A37EB" w:rsidRDefault="003D4A17" w:rsidP="003D4A17">
      <w:pPr>
        <w:spacing w:line="520" w:lineRule="exact"/>
        <w:jc w:val="both"/>
        <w:rPr>
          <w:rFonts w:ascii="新細明體" w:hAnsi="新細明體"/>
          <w:b/>
        </w:rPr>
      </w:pPr>
      <w:r w:rsidRPr="001A37EB">
        <w:rPr>
          <w:rFonts w:ascii="新細明體" w:hAnsi="新細明體" w:hint="eastAsia"/>
          <w:b/>
        </w:rPr>
        <w:t>五、辦理內容與實施方式</w:t>
      </w:r>
      <w:r>
        <w:rPr>
          <w:rFonts w:ascii="新細明體" w:hAnsi="新細明體" w:hint="eastAsia"/>
          <w:b/>
        </w:rPr>
        <w:t>：</w:t>
      </w:r>
    </w:p>
    <w:p w:rsidR="003D4A17" w:rsidRPr="001A37EB" w:rsidRDefault="003D4A17" w:rsidP="003D4A17">
      <w:pPr>
        <w:spacing w:line="520" w:lineRule="exact"/>
        <w:jc w:val="both"/>
        <w:rPr>
          <w:rFonts w:ascii="新細明體" w:hAnsi="新細明體"/>
        </w:rPr>
      </w:pPr>
      <w:r w:rsidRPr="001A37EB">
        <w:rPr>
          <w:rFonts w:ascii="新細明體" w:hAnsi="新細明體" w:hint="eastAsia"/>
        </w:rPr>
        <w:t>（一）</w:t>
      </w:r>
      <w:r w:rsidRPr="001A37EB">
        <w:rPr>
          <w:rFonts w:ascii="新細明體" w:hAnsi="新細明體" w:hint="eastAsia"/>
        </w:rPr>
        <w:tab/>
        <w:t>辦理內容</w:t>
      </w:r>
      <w:r>
        <w:rPr>
          <w:rFonts w:ascii="新細明體" w:hAnsi="新細明體" w:hint="eastAsia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3261"/>
        <w:gridCol w:w="3249"/>
      </w:tblGrid>
      <w:tr w:rsidR="003D4A17" w:rsidRPr="001A37EB" w:rsidTr="005B5FBA">
        <w:trPr>
          <w:trHeight w:val="560"/>
          <w:jc w:val="center"/>
        </w:trPr>
        <w:tc>
          <w:tcPr>
            <w:tcW w:w="2435" w:type="dxa"/>
            <w:vAlign w:val="center"/>
          </w:tcPr>
          <w:p w:rsidR="003D4A17" w:rsidRPr="001A37EB" w:rsidRDefault="003D4A17" w:rsidP="005B5FBA">
            <w:pPr>
              <w:spacing w:line="520" w:lineRule="exact"/>
              <w:jc w:val="center"/>
              <w:rPr>
                <w:rFonts w:ascii="新細明體" w:hAnsi="新細明體"/>
                <w:bCs/>
              </w:rPr>
            </w:pPr>
            <w:r w:rsidRPr="001A37EB">
              <w:rPr>
                <w:rFonts w:ascii="新細明體" w:hAnsi="新細明體" w:hint="eastAsia"/>
                <w:bCs/>
              </w:rPr>
              <w:t>類別</w:t>
            </w:r>
          </w:p>
        </w:tc>
        <w:tc>
          <w:tcPr>
            <w:tcW w:w="3261" w:type="dxa"/>
            <w:vAlign w:val="center"/>
          </w:tcPr>
          <w:p w:rsidR="003D4A17" w:rsidRPr="001A37EB" w:rsidRDefault="003D4A17" w:rsidP="005B5FBA">
            <w:pPr>
              <w:spacing w:line="520" w:lineRule="exact"/>
              <w:jc w:val="center"/>
              <w:rPr>
                <w:rFonts w:ascii="新細明體" w:hAnsi="新細明體"/>
                <w:bCs/>
              </w:rPr>
            </w:pPr>
            <w:r w:rsidRPr="001A37EB">
              <w:rPr>
                <w:rFonts w:ascii="新細明體" w:hAnsi="新細明體" w:hint="eastAsia"/>
                <w:bCs/>
              </w:rPr>
              <w:t>實施對象</w:t>
            </w:r>
          </w:p>
        </w:tc>
        <w:tc>
          <w:tcPr>
            <w:tcW w:w="3249" w:type="dxa"/>
            <w:vAlign w:val="center"/>
          </w:tcPr>
          <w:p w:rsidR="003D4A17" w:rsidRPr="001A37EB" w:rsidRDefault="003D4A17" w:rsidP="005B5FBA">
            <w:pPr>
              <w:spacing w:line="520" w:lineRule="exact"/>
              <w:jc w:val="center"/>
              <w:rPr>
                <w:rFonts w:ascii="新細明體" w:hAnsi="新細明體"/>
                <w:bCs/>
              </w:rPr>
            </w:pPr>
            <w:r w:rsidRPr="001A37EB">
              <w:rPr>
                <w:rFonts w:ascii="新細明體" w:hAnsi="新細明體" w:hint="eastAsia"/>
                <w:bCs/>
              </w:rPr>
              <w:t>辦理時間</w:t>
            </w:r>
          </w:p>
        </w:tc>
      </w:tr>
      <w:tr w:rsidR="003D4A17" w:rsidRPr="001A37EB" w:rsidTr="005B5FBA">
        <w:trPr>
          <w:trHeight w:val="1167"/>
          <w:jc w:val="center"/>
        </w:trPr>
        <w:tc>
          <w:tcPr>
            <w:tcW w:w="2435" w:type="dxa"/>
            <w:vAlign w:val="center"/>
          </w:tcPr>
          <w:p w:rsidR="003D4A17" w:rsidRPr="001A37EB" w:rsidRDefault="003D4A17" w:rsidP="005B5FBA">
            <w:pPr>
              <w:spacing w:line="520" w:lineRule="exact"/>
              <w:jc w:val="both"/>
              <w:rPr>
                <w:rFonts w:ascii="新細明體" w:hAnsi="新細明體"/>
              </w:rPr>
            </w:pPr>
            <w:r w:rsidRPr="001A37EB">
              <w:rPr>
                <w:rFonts w:ascii="新細明體" w:hAnsi="新細明體" w:hint="eastAsia"/>
              </w:rPr>
              <w:t>跨領域</w:t>
            </w:r>
            <w:r>
              <w:rPr>
                <w:rFonts w:ascii="新細明體" w:hAnsi="新細明體" w:hint="eastAsia"/>
              </w:rPr>
              <w:t>視覺</w:t>
            </w:r>
            <w:r w:rsidRPr="001A37EB">
              <w:rPr>
                <w:rFonts w:ascii="新細明體" w:hAnsi="新細明體" w:hint="eastAsia"/>
              </w:rPr>
              <w:t>藝術</w:t>
            </w:r>
            <w:r>
              <w:rPr>
                <w:rFonts w:ascii="新細明體" w:hAnsi="新細明體" w:hint="eastAsia"/>
              </w:rPr>
              <w:t>-教師</w:t>
            </w:r>
            <w:r w:rsidRPr="001A37EB">
              <w:rPr>
                <w:rFonts w:ascii="新細明體" w:hAnsi="新細明體" w:hint="eastAsia"/>
              </w:rPr>
              <w:t>增能研習</w:t>
            </w:r>
          </w:p>
        </w:tc>
        <w:tc>
          <w:tcPr>
            <w:tcW w:w="3261" w:type="dxa"/>
            <w:vAlign w:val="center"/>
          </w:tcPr>
          <w:p w:rsidR="003D4A17" w:rsidRPr="001A37EB" w:rsidRDefault="003D4A17" w:rsidP="005B5FBA">
            <w:pPr>
              <w:spacing w:line="520" w:lineRule="exact"/>
              <w:jc w:val="both"/>
              <w:rPr>
                <w:rFonts w:ascii="新細明體" w:hAnsi="新細明體"/>
              </w:rPr>
            </w:pPr>
            <w:r w:rsidRPr="001A37EB">
              <w:rPr>
                <w:rFonts w:ascii="新細明體" w:hAnsi="新細明體" w:hint="eastAsia"/>
              </w:rPr>
              <w:t>縣內國中小教師</w:t>
            </w:r>
            <w:r>
              <w:rPr>
                <w:rFonts w:ascii="新細明體" w:hAnsi="新細明體" w:hint="eastAsia"/>
              </w:rPr>
              <w:t>15-</w:t>
            </w:r>
            <w:r w:rsidRPr="001A37EB">
              <w:rPr>
                <w:rFonts w:ascii="新細明體" w:hAnsi="新細明體" w:hint="eastAsia"/>
              </w:rPr>
              <w:t>20人</w:t>
            </w:r>
          </w:p>
        </w:tc>
        <w:tc>
          <w:tcPr>
            <w:tcW w:w="3249" w:type="dxa"/>
            <w:vAlign w:val="center"/>
          </w:tcPr>
          <w:p w:rsidR="003D4A17" w:rsidRPr="001A37EB" w:rsidRDefault="003D4A17" w:rsidP="005B5FBA">
            <w:pPr>
              <w:spacing w:line="520" w:lineRule="exact"/>
              <w:jc w:val="both"/>
              <w:rPr>
                <w:rFonts w:ascii="新細明體" w:hAnsi="新細明體"/>
              </w:rPr>
            </w:pPr>
            <w:r w:rsidRPr="001A37EB">
              <w:rPr>
                <w:rFonts w:ascii="新細明體" w:hAnsi="新細明體" w:hint="eastAsia"/>
              </w:rPr>
              <w:t>以工作坊方式實施，</w:t>
            </w:r>
          </w:p>
          <w:p w:rsidR="003D4A17" w:rsidRPr="001A37EB" w:rsidRDefault="003D4A17" w:rsidP="005B5FBA">
            <w:pPr>
              <w:spacing w:line="520" w:lineRule="exact"/>
              <w:jc w:val="both"/>
              <w:rPr>
                <w:rFonts w:ascii="新細明體" w:hAnsi="新細明體"/>
              </w:rPr>
            </w:pPr>
            <w:r w:rsidRPr="001A37EB">
              <w:rPr>
                <w:rFonts w:ascii="新細明體" w:hAnsi="新細明體" w:hint="eastAsia"/>
              </w:rPr>
              <w:t>6小時*2天=12小時</w:t>
            </w:r>
          </w:p>
        </w:tc>
      </w:tr>
      <w:tr w:rsidR="003D4A17" w:rsidRPr="001A37EB" w:rsidTr="005B5FBA">
        <w:trPr>
          <w:trHeight w:val="1167"/>
          <w:jc w:val="center"/>
        </w:trPr>
        <w:tc>
          <w:tcPr>
            <w:tcW w:w="2435" w:type="dxa"/>
            <w:vAlign w:val="center"/>
          </w:tcPr>
          <w:p w:rsidR="003D4A17" w:rsidRPr="001A37EB" w:rsidRDefault="003D4A17" w:rsidP="005B5FBA">
            <w:pPr>
              <w:spacing w:line="520" w:lineRule="exact"/>
              <w:jc w:val="both"/>
              <w:rPr>
                <w:rFonts w:ascii="新細明體" w:hAnsi="新細明體"/>
              </w:rPr>
            </w:pPr>
            <w:r w:rsidRPr="001A37EB">
              <w:rPr>
                <w:rFonts w:ascii="新細明體" w:hAnsi="新細明體" w:hint="eastAsia"/>
              </w:rPr>
              <w:t>成果發表</w:t>
            </w:r>
          </w:p>
        </w:tc>
        <w:tc>
          <w:tcPr>
            <w:tcW w:w="3261" w:type="dxa"/>
            <w:vAlign w:val="center"/>
          </w:tcPr>
          <w:p w:rsidR="003D4A17" w:rsidRPr="001A37EB" w:rsidRDefault="003D4A17" w:rsidP="005B5FBA">
            <w:pPr>
              <w:spacing w:line="520" w:lineRule="exact"/>
              <w:jc w:val="both"/>
              <w:rPr>
                <w:rFonts w:ascii="新細明體" w:hAnsi="新細明體"/>
              </w:rPr>
            </w:pPr>
            <w:r w:rsidRPr="001A37EB">
              <w:rPr>
                <w:rFonts w:ascii="新細明體" w:hAnsi="新細明體"/>
              </w:rPr>
              <w:t>參與工作坊</w:t>
            </w:r>
            <w:r>
              <w:rPr>
                <w:rFonts w:ascii="新細明體" w:hAnsi="新細明體" w:hint="eastAsia"/>
              </w:rPr>
              <w:t>之</w:t>
            </w:r>
            <w:r w:rsidRPr="001A37EB">
              <w:rPr>
                <w:rFonts w:ascii="新細明體" w:hAnsi="新細明體"/>
              </w:rPr>
              <w:t>教師</w:t>
            </w:r>
          </w:p>
        </w:tc>
        <w:tc>
          <w:tcPr>
            <w:tcW w:w="3249" w:type="dxa"/>
            <w:vAlign w:val="center"/>
          </w:tcPr>
          <w:p w:rsidR="003D4A17" w:rsidRPr="001A37EB" w:rsidRDefault="003D4A17" w:rsidP="005B5FBA">
            <w:pPr>
              <w:spacing w:line="520" w:lineRule="exact"/>
              <w:jc w:val="both"/>
              <w:rPr>
                <w:rFonts w:ascii="新細明體" w:hAnsi="新細明體"/>
              </w:rPr>
            </w:pPr>
            <w:r w:rsidRPr="001A37EB">
              <w:rPr>
                <w:rFonts w:ascii="新細明體" w:hAnsi="新細明體"/>
              </w:rPr>
              <w:t>與藝術與美感深耕計畫同時展出</w:t>
            </w:r>
          </w:p>
        </w:tc>
      </w:tr>
    </w:tbl>
    <w:p w:rsidR="00275BCE" w:rsidRDefault="00275BCE" w:rsidP="003D4A17">
      <w:pPr>
        <w:spacing w:line="520" w:lineRule="exact"/>
        <w:jc w:val="both"/>
        <w:rPr>
          <w:rFonts w:ascii="新細明體" w:hAnsi="新細明體"/>
        </w:rPr>
      </w:pPr>
    </w:p>
    <w:p w:rsidR="006F691D" w:rsidRDefault="006F691D" w:rsidP="003D4A17">
      <w:pPr>
        <w:spacing w:line="520" w:lineRule="exact"/>
        <w:jc w:val="both"/>
        <w:rPr>
          <w:rFonts w:ascii="新細明體" w:hAnsi="新細明體"/>
        </w:rPr>
      </w:pPr>
    </w:p>
    <w:p w:rsidR="003D4A17" w:rsidRPr="001A37EB" w:rsidRDefault="003D4A17" w:rsidP="003D4A17">
      <w:pPr>
        <w:spacing w:line="520" w:lineRule="exact"/>
        <w:jc w:val="both"/>
        <w:rPr>
          <w:rFonts w:ascii="新細明體" w:hAnsi="新細明體"/>
        </w:rPr>
      </w:pPr>
      <w:r w:rsidRPr="001A37EB">
        <w:rPr>
          <w:rFonts w:ascii="新細明體" w:hAnsi="新細明體" w:hint="eastAsia"/>
        </w:rPr>
        <w:lastRenderedPageBreak/>
        <w:t>（二）實施方式</w:t>
      </w:r>
      <w:r>
        <w:rPr>
          <w:rFonts w:ascii="新細明體" w:hAnsi="新細明體" w:hint="eastAsia"/>
        </w:rPr>
        <w:t>：</w:t>
      </w:r>
    </w:p>
    <w:p w:rsidR="003D4A17" w:rsidRPr="001A37EB" w:rsidRDefault="003D4A17" w:rsidP="003D4A17">
      <w:pPr>
        <w:spacing w:line="520" w:lineRule="exact"/>
        <w:jc w:val="both"/>
        <w:rPr>
          <w:rFonts w:ascii="新細明體" w:hAnsi="新細明體"/>
        </w:rPr>
      </w:pPr>
      <w:r w:rsidRPr="001A37EB">
        <w:rPr>
          <w:rFonts w:ascii="新細明體" w:hAnsi="新細明體" w:hint="eastAsia"/>
        </w:rPr>
        <w:t xml:space="preserve">   1.</w:t>
      </w:r>
      <w:r>
        <w:rPr>
          <w:rFonts w:ascii="新細明體" w:hAnsi="新細明體" w:hint="eastAsia"/>
        </w:rPr>
        <w:t>教師研習</w:t>
      </w:r>
      <w:r w:rsidRPr="001A37EB">
        <w:rPr>
          <w:rFonts w:ascii="新細明體" w:hAnsi="新細明體" w:hint="eastAsia"/>
        </w:rPr>
        <w:t>以工作坊型態，在漫畫教師指導下進行並與學習領域結合，實施跨領域之運</w:t>
      </w:r>
    </w:p>
    <w:p w:rsidR="003D4A17" w:rsidRPr="001A37EB" w:rsidRDefault="003D4A17" w:rsidP="003D4A17">
      <w:pPr>
        <w:spacing w:line="520" w:lineRule="exact"/>
        <w:jc w:val="both"/>
        <w:rPr>
          <w:rFonts w:ascii="新細明體" w:hAnsi="新細明體"/>
        </w:rPr>
      </w:pPr>
      <w:r w:rsidRPr="001A37EB">
        <w:rPr>
          <w:rFonts w:ascii="新細明體" w:hAnsi="新細明體" w:hint="eastAsia"/>
        </w:rPr>
        <w:t xml:space="preserve">     用活動。</w:t>
      </w:r>
    </w:p>
    <w:p w:rsidR="003D4A17" w:rsidRPr="001A37EB" w:rsidRDefault="003D4A17" w:rsidP="003D4A17">
      <w:pPr>
        <w:spacing w:line="520" w:lineRule="exact"/>
        <w:jc w:val="both"/>
        <w:rPr>
          <w:rFonts w:ascii="新細明體" w:hAnsi="新細明體"/>
        </w:rPr>
      </w:pPr>
      <w:r w:rsidRPr="001A37EB">
        <w:rPr>
          <w:rFonts w:ascii="新細明體" w:hAnsi="新細明體" w:hint="eastAsia"/>
        </w:rPr>
        <w:t xml:space="preserve">   2.透過研習活動之歷程，將產出之作品成果發表，提供相互觀摩的機會。</w:t>
      </w:r>
    </w:p>
    <w:p w:rsidR="003D4A17" w:rsidRPr="001A37EB" w:rsidRDefault="003D4A17" w:rsidP="003D4A17">
      <w:pPr>
        <w:spacing w:line="520" w:lineRule="exact"/>
        <w:jc w:val="both"/>
        <w:rPr>
          <w:rFonts w:ascii="新細明體" w:hAnsi="新細明體"/>
        </w:rPr>
      </w:pPr>
      <w:r w:rsidRPr="001A37EB">
        <w:rPr>
          <w:rFonts w:ascii="新細明體" w:hAnsi="新細明體" w:hint="eastAsia"/>
          <w:b/>
        </w:rPr>
        <w:t>六、參與對象：</w:t>
      </w:r>
      <w:r w:rsidRPr="001A37EB">
        <w:rPr>
          <w:rFonts w:ascii="新細明體" w:hAnsi="新細明體" w:hint="eastAsia"/>
        </w:rPr>
        <w:t>縣內國中小教師</w:t>
      </w:r>
      <w:r w:rsidR="00607921">
        <w:rPr>
          <w:rFonts w:ascii="新細明體" w:hAnsi="新細明體" w:hint="eastAsia"/>
        </w:rPr>
        <w:t xml:space="preserve"> 20人</w:t>
      </w:r>
      <w:bookmarkStart w:id="0" w:name="_GoBack"/>
      <w:bookmarkEnd w:id="0"/>
    </w:p>
    <w:p w:rsidR="003D4A17" w:rsidRDefault="003D4A17" w:rsidP="003D4A17">
      <w:pPr>
        <w:adjustRightInd w:val="0"/>
        <w:snapToGrid w:val="0"/>
        <w:spacing w:line="520" w:lineRule="exact"/>
        <w:rPr>
          <w:rFonts w:ascii="新細明體" w:hAnsi="新細明體"/>
        </w:rPr>
      </w:pPr>
      <w:r w:rsidRPr="00FD1301">
        <w:rPr>
          <w:rFonts w:ascii="新細明體" w:hAnsi="新細明體" w:hint="eastAsia"/>
          <w:b/>
        </w:rPr>
        <w:t>七、</w:t>
      </w:r>
      <w:r>
        <w:rPr>
          <w:rFonts w:ascii="新細明體" w:hAnsi="新細明體" w:hint="eastAsia"/>
          <w:b/>
        </w:rPr>
        <w:t>活動時間與地點</w:t>
      </w:r>
      <w:r w:rsidRPr="00FD1301">
        <w:rPr>
          <w:rFonts w:ascii="新細明體" w:hAnsi="新細明體" w:hint="eastAsia"/>
          <w:b/>
        </w:rPr>
        <w:t>：</w:t>
      </w:r>
    </w:p>
    <w:p w:rsidR="00302982" w:rsidRDefault="00302982" w:rsidP="003D4A17">
      <w:pPr>
        <w:adjustRightInd w:val="0"/>
        <w:snapToGrid w:val="0"/>
        <w:spacing w:line="52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日期</w:t>
      </w:r>
      <w:r w:rsidRPr="00302982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7/18(六)</w:t>
      </w:r>
      <w:r>
        <w:rPr>
          <w:rFonts w:ascii="標楷體" w:eastAsia="標楷體" w:hAnsi="標楷體" w:hint="eastAsia"/>
        </w:rPr>
        <w:t>～</w:t>
      </w:r>
      <w:r>
        <w:rPr>
          <w:rFonts w:ascii="新細明體" w:hAnsi="新細明體" w:hint="eastAsia"/>
        </w:rPr>
        <w:t xml:space="preserve">7/19(日) </w:t>
      </w:r>
    </w:p>
    <w:p w:rsidR="00302982" w:rsidRDefault="00302982" w:rsidP="003D4A17">
      <w:pPr>
        <w:adjustRightInd w:val="0"/>
        <w:snapToGrid w:val="0"/>
        <w:spacing w:line="52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時間</w:t>
      </w:r>
      <w:r w:rsidRPr="00302982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9:00~16:00  8:30報到</w:t>
      </w:r>
    </w:p>
    <w:p w:rsidR="00302982" w:rsidRDefault="00302982" w:rsidP="003D4A17">
      <w:pPr>
        <w:adjustRightInd w:val="0"/>
        <w:snapToGrid w:val="0"/>
        <w:spacing w:line="52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地點</w:t>
      </w:r>
      <w:r w:rsidRPr="00302982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中原國小行政大樓3樓會議室</w:t>
      </w:r>
    </w:p>
    <w:p w:rsidR="00707A46" w:rsidRDefault="00453AC6" w:rsidP="003D4A17">
      <w:pPr>
        <w:adjustRightInd w:val="0"/>
        <w:snapToGrid w:val="0"/>
        <w:spacing w:line="52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講師</w:t>
      </w:r>
      <w:r w:rsidRPr="00302982">
        <w:rPr>
          <w:rFonts w:ascii="新細明體" w:hAnsi="新細明體" w:hint="eastAsia"/>
        </w:rPr>
        <w:t>：</w:t>
      </w:r>
      <w:r>
        <w:rPr>
          <w:rFonts w:ascii="新細明體" w:hAnsi="新細明體" w:hint="eastAsia"/>
        </w:rPr>
        <w:t>胡覺隆老師(傑</w:t>
      </w:r>
      <w:r w:rsidR="00696F1D">
        <w:rPr>
          <w:rFonts w:ascii="新細明體" w:hAnsi="新細明體" w:hint="eastAsia"/>
        </w:rPr>
        <w:t>利</w:t>
      </w:r>
      <w:r>
        <w:rPr>
          <w:rFonts w:ascii="新細明體" w:hAnsi="新細明體" w:hint="eastAsia"/>
        </w:rPr>
        <w:t>小子)</w:t>
      </w:r>
    </w:p>
    <w:tbl>
      <w:tblPr>
        <w:tblStyle w:val="a7"/>
        <w:tblW w:w="9922" w:type="dxa"/>
        <w:tblInd w:w="534" w:type="dxa"/>
        <w:tblLook w:val="04A0" w:firstRow="1" w:lastRow="0" w:firstColumn="1" w:lastColumn="0" w:noHBand="0" w:noVBand="1"/>
      </w:tblPr>
      <w:tblGrid>
        <w:gridCol w:w="1984"/>
        <w:gridCol w:w="5387"/>
        <w:gridCol w:w="2551"/>
      </w:tblGrid>
      <w:tr w:rsidR="00707A46" w:rsidRPr="00707A46" w:rsidTr="0045114E">
        <w:trPr>
          <w:trHeight w:val="567"/>
        </w:trPr>
        <w:tc>
          <w:tcPr>
            <w:tcW w:w="1984" w:type="dxa"/>
            <w:vAlign w:val="center"/>
          </w:tcPr>
          <w:p w:rsidR="00707A46" w:rsidRPr="00707A46" w:rsidRDefault="008168C0" w:rsidP="0045114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日期</w:t>
            </w:r>
          </w:p>
        </w:tc>
        <w:tc>
          <w:tcPr>
            <w:tcW w:w="5387" w:type="dxa"/>
            <w:vAlign w:val="center"/>
          </w:tcPr>
          <w:p w:rsidR="00707A46" w:rsidRPr="00707A46" w:rsidRDefault="00707A46" w:rsidP="0045114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課程內容</w:t>
            </w:r>
          </w:p>
        </w:tc>
        <w:tc>
          <w:tcPr>
            <w:tcW w:w="2551" w:type="dxa"/>
            <w:vAlign w:val="center"/>
          </w:tcPr>
          <w:p w:rsidR="00707A46" w:rsidRPr="00707A46" w:rsidRDefault="00707A46" w:rsidP="0045114E">
            <w:pPr>
              <w:jc w:val="center"/>
              <w:rPr>
                <w:rFonts w:ascii="新細明體" w:hAnsi="新細明體"/>
              </w:rPr>
            </w:pPr>
          </w:p>
        </w:tc>
      </w:tr>
      <w:tr w:rsidR="00707A46" w:rsidRPr="00707A46" w:rsidTr="008168C0">
        <w:trPr>
          <w:trHeight w:val="907"/>
        </w:trPr>
        <w:tc>
          <w:tcPr>
            <w:tcW w:w="1984" w:type="dxa"/>
            <w:vAlign w:val="center"/>
          </w:tcPr>
          <w:p w:rsidR="00707A46" w:rsidRPr="00707A46" w:rsidRDefault="00707A46" w:rsidP="008168C0">
            <w:pPr>
              <w:jc w:val="center"/>
              <w:rPr>
                <w:rFonts w:ascii="新細明體" w:hAnsi="新細明體"/>
              </w:rPr>
            </w:pPr>
            <w:r w:rsidRPr="00707A46">
              <w:rPr>
                <w:rFonts w:ascii="新細明體" w:hAnsi="新細明體" w:hint="eastAsia"/>
              </w:rPr>
              <w:t>7/</w:t>
            </w:r>
            <w:r>
              <w:rPr>
                <w:rFonts w:ascii="新細明體" w:hAnsi="新細明體" w:hint="eastAsia"/>
              </w:rPr>
              <w:t>18</w:t>
            </w:r>
          </w:p>
        </w:tc>
        <w:tc>
          <w:tcPr>
            <w:tcW w:w="5387" w:type="dxa"/>
          </w:tcPr>
          <w:p w:rsidR="00707A46" w:rsidRDefault="00707A46" w:rsidP="00E717F8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8:30報到</w:t>
            </w:r>
          </w:p>
          <w:p w:rsidR="00707A46" w:rsidRDefault="00707A46" w:rsidP="00E717F8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09:00~10:20  </w:t>
            </w:r>
            <w:r w:rsidR="00EA38CB">
              <w:rPr>
                <w:rFonts w:ascii="新細明體" w:hAnsi="新細明體" w:hint="eastAsia"/>
              </w:rPr>
              <w:t>漫畫?什麼是漫畫</w:t>
            </w:r>
            <w:r w:rsidR="00265927">
              <w:rPr>
                <w:rFonts w:ascii="新細明體" w:hAnsi="新細明體" w:hint="eastAsia"/>
              </w:rPr>
              <w:t>?</w:t>
            </w:r>
          </w:p>
          <w:p w:rsidR="002D3570" w:rsidRDefault="002D3570" w:rsidP="00E717F8">
            <w:pPr>
              <w:rPr>
                <w:rFonts w:ascii="新細明體" w:hAnsi="新細明體"/>
              </w:rPr>
            </w:pPr>
          </w:p>
          <w:p w:rsidR="00707A46" w:rsidRDefault="00707A46" w:rsidP="00E717F8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10:40~12:00  </w:t>
            </w:r>
            <w:r w:rsidR="00EA38CB">
              <w:rPr>
                <w:rFonts w:ascii="新細明體" w:hAnsi="新細明體" w:hint="eastAsia"/>
              </w:rPr>
              <w:t>漫畫的創作媒材</w:t>
            </w:r>
          </w:p>
          <w:p w:rsidR="00707A46" w:rsidRDefault="00707A46" w:rsidP="00E717F8">
            <w:pPr>
              <w:rPr>
                <w:rFonts w:ascii="新細明體" w:hAnsi="新細明體"/>
              </w:rPr>
            </w:pPr>
          </w:p>
          <w:p w:rsidR="00707A46" w:rsidRDefault="00707A46" w:rsidP="00E717F8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13:00~14:30  </w:t>
            </w:r>
            <w:r w:rsidR="00EA38CB">
              <w:rPr>
                <w:rFonts w:ascii="新細明體" w:hAnsi="新細明體" w:hint="eastAsia"/>
              </w:rPr>
              <w:t>畫漫畫的小秘訣</w:t>
            </w:r>
          </w:p>
          <w:p w:rsidR="00707A46" w:rsidRDefault="00707A46" w:rsidP="00E717F8">
            <w:pPr>
              <w:rPr>
                <w:rFonts w:ascii="新細明體" w:hAnsi="新細明體"/>
              </w:rPr>
            </w:pPr>
          </w:p>
          <w:p w:rsidR="00707A46" w:rsidRPr="00707A46" w:rsidRDefault="00707A46" w:rsidP="00E717F8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14:40~16:00  </w:t>
            </w:r>
            <w:r w:rsidR="00EA38CB">
              <w:rPr>
                <w:rFonts w:ascii="新細明體" w:hAnsi="新細明體" w:hint="eastAsia"/>
              </w:rPr>
              <w:t>漫畫初體驗</w:t>
            </w:r>
          </w:p>
        </w:tc>
        <w:tc>
          <w:tcPr>
            <w:tcW w:w="2551" w:type="dxa"/>
          </w:tcPr>
          <w:p w:rsidR="00707A46" w:rsidRPr="00453AC6" w:rsidRDefault="00707A46" w:rsidP="001475FA">
            <w:pPr>
              <w:rPr>
                <w:rFonts w:ascii="新細明體" w:hAnsi="新細明體"/>
              </w:rPr>
            </w:pPr>
          </w:p>
        </w:tc>
      </w:tr>
      <w:tr w:rsidR="00707A46" w:rsidRPr="00707A46" w:rsidTr="008168C0">
        <w:trPr>
          <w:trHeight w:val="907"/>
        </w:trPr>
        <w:tc>
          <w:tcPr>
            <w:tcW w:w="1984" w:type="dxa"/>
            <w:vAlign w:val="center"/>
          </w:tcPr>
          <w:p w:rsidR="00707A46" w:rsidRPr="00707A46" w:rsidRDefault="00707A46" w:rsidP="008168C0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7/19</w:t>
            </w:r>
          </w:p>
        </w:tc>
        <w:tc>
          <w:tcPr>
            <w:tcW w:w="5387" w:type="dxa"/>
          </w:tcPr>
          <w:p w:rsidR="00707A46" w:rsidRDefault="00707A46" w:rsidP="00707A46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09:00~10:20  </w:t>
            </w:r>
            <w:r w:rsidR="00265927">
              <w:rPr>
                <w:rFonts w:ascii="新細明體" w:hAnsi="新細明體" w:hint="eastAsia"/>
              </w:rPr>
              <w:t>如何指導學生畫漫畫</w:t>
            </w:r>
          </w:p>
          <w:p w:rsidR="00DE5785" w:rsidRDefault="00DE5785" w:rsidP="00707A46">
            <w:pPr>
              <w:rPr>
                <w:rFonts w:ascii="新細明體" w:hAnsi="新細明體"/>
              </w:rPr>
            </w:pPr>
          </w:p>
          <w:p w:rsidR="00707A46" w:rsidRDefault="00707A46" w:rsidP="00707A46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10:40~12:00  </w:t>
            </w:r>
            <w:r w:rsidR="00265927">
              <w:rPr>
                <w:rFonts w:ascii="新細明體" w:hAnsi="新細明體" w:hint="eastAsia"/>
              </w:rPr>
              <w:t>如何指導學生畫漫畫</w:t>
            </w:r>
          </w:p>
          <w:p w:rsidR="00707A46" w:rsidRDefault="00707A46" w:rsidP="00707A46">
            <w:pPr>
              <w:rPr>
                <w:rFonts w:ascii="新細明體" w:hAnsi="新細明體"/>
              </w:rPr>
            </w:pPr>
          </w:p>
          <w:p w:rsidR="00707A46" w:rsidRDefault="00707A46" w:rsidP="00707A46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13:00~14:30  </w:t>
            </w:r>
            <w:r w:rsidR="00EA38CB">
              <w:rPr>
                <w:rFonts w:ascii="新細明體" w:hAnsi="新細明體" w:hint="eastAsia"/>
              </w:rPr>
              <w:t>漫畫再體驗</w:t>
            </w:r>
          </w:p>
          <w:p w:rsidR="00707A46" w:rsidRPr="00707A46" w:rsidRDefault="00707A46" w:rsidP="00707A46">
            <w:pPr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 xml:space="preserve">14:40~16:00  </w:t>
            </w:r>
            <w:r w:rsidR="00EA38CB">
              <w:rPr>
                <w:rFonts w:ascii="新細明體" w:hAnsi="新細明體" w:hint="eastAsia"/>
              </w:rPr>
              <w:t>看！我畫的~</w:t>
            </w:r>
          </w:p>
        </w:tc>
        <w:tc>
          <w:tcPr>
            <w:tcW w:w="2551" w:type="dxa"/>
          </w:tcPr>
          <w:p w:rsidR="00707A46" w:rsidRPr="00707A46" w:rsidRDefault="00707A46" w:rsidP="00E717F8">
            <w:pPr>
              <w:rPr>
                <w:rFonts w:ascii="新細明體" w:hAnsi="新細明體"/>
              </w:rPr>
            </w:pPr>
          </w:p>
        </w:tc>
      </w:tr>
    </w:tbl>
    <w:p w:rsidR="00707A46" w:rsidRDefault="003B4726" w:rsidP="003D4A17">
      <w:pPr>
        <w:adjustRightInd w:val="0"/>
        <w:snapToGrid w:val="0"/>
        <w:spacing w:line="52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備註：因環保政策，中午午餐餐盒須由學員自行帶回處理，建議自備塑膠袋方便放置餐盒。</w:t>
      </w:r>
    </w:p>
    <w:p w:rsidR="003B4726" w:rsidRDefault="00012F4A" w:rsidP="003D4A17">
      <w:pPr>
        <w:adjustRightInd w:val="0"/>
        <w:snapToGrid w:val="0"/>
        <w:spacing w:line="520" w:lineRule="exact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  並請自備環保</w:t>
      </w:r>
      <w:r w:rsidR="003C3B0F">
        <w:rPr>
          <w:rFonts w:ascii="新細明體" w:hAnsi="新細明體" w:hint="eastAsia"/>
        </w:rPr>
        <w:t>餐具</w:t>
      </w:r>
      <w:r>
        <w:rPr>
          <w:rFonts w:ascii="新細明體" w:hAnsi="新細明體" w:hint="eastAsia"/>
        </w:rPr>
        <w:t>，本校不提供紙杯</w:t>
      </w:r>
      <w:r w:rsidR="003C3B0F">
        <w:rPr>
          <w:rFonts w:ascii="新細明體" w:hAnsi="新細明體" w:hint="eastAsia"/>
        </w:rPr>
        <w:t>、竹筷</w:t>
      </w:r>
      <w:r>
        <w:rPr>
          <w:rFonts w:ascii="新細明體" w:hAnsi="新細明體" w:hint="eastAsia"/>
        </w:rPr>
        <w:t>。</w:t>
      </w:r>
    </w:p>
    <w:p w:rsidR="003D4A17" w:rsidRPr="001A37EB" w:rsidRDefault="0070691F" w:rsidP="003D4A17">
      <w:pPr>
        <w:spacing w:line="520" w:lineRule="exact"/>
        <w:jc w:val="both"/>
        <w:rPr>
          <w:rFonts w:ascii="新細明體" w:hAnsi="新細明體"/>
          <w:b/>
        </w:rPr>
      </w:pPr>
      <w:r>
        <w:rPr>
          <w:rFonts w:ascii="新細明體" w:hAnsi="新細明體" w:hint="eastAsia"/>
          <w:b/>
        </w:rPr>
        <w:t>八</w:t>
      </w:r>
      <w:r w:rsidR="003D4A17" w:rsidRPr="001A37EB">
        <w:rPr>
          <w:rFonts w:ascii="新細明體" w:hAnsi="新細明體"/>
          <w:b/>
        </w:rPr>
        <w:t>、</w:t>
      </w:r>
      <w:r w:rsidR="003D4A17" w:rsidRPr="001A37EB">
        <w:rPr>
          <w:rFonts w:ascii="新細明體" w:hAnsi="新細明體" w:hint="eastAsia"/>
          <w:b/>
        </w:rPr>
        <w:t>預期效益</w:t>
      </w:r>
      <w:r w:rsidR="003D4A17">
        <w:rPr>
          <w:rFonts w:ascii="新細明體" w:hAnsi="新細明體" w:hint="eastAsia"/>
          <w:b/>
        </w:rPr>
        <w:t>：</w:t>
      </w:r>
    </w:p>
    <w:p w:rsidR="003D4A17" w:rsidRPr="001A37EB" w:rsidRDefault="003D4A17" w:rsidP="003D4A17">
      <w:pPr>
        <w:spacing w:line="520" w:lineRule="exact"/>
        <w:jc w:val="both"/>
        <w:rPr>
          <w:rFonts w:ascii="新細明體" w:hAnsi="新細明體"/>
        </w:rPr>
      </w:pPr>
      <w:r w:rsidRPr="001A37EB">
        <w:rPr>
          <w:rFonts w:ascii="新細明體" w:hAnsi="新細明體" w:hint="eastAsia"/>
        </w:rPr>
        <w:t>（一）教師藉由跨領域實作課程，促進教學活動的優質化。</w:t>
      </w:r>
    </w:p>
    <w:p w:rsidR="003D4A17" w:rsidRPr="001A37EB" w:rsidRDefault="003D4A17" w:rsidP="003D4A17">
      <w:pPr>
        <w:spacing w:line="520" w:lineRule="exact"/>
        <w:jc w:val="both"/>
        <w:rPr>
          <w:rFonts w:ascii="新細明體" w:hAnsi="新細明體"/>
        </w:rPr>
      </w:pPr>
      <w:r w:rsidRPr="001A37EB">
        <w:rPr>
          <w:rFonts w:ascii="新細明體" w:hAnsi="新細明體" w:hint="eastAsia"/>
        </w:rPr>
        <w:t>（二）活化藝術教學，發展多元適性的藝術領域特色課程，並分享課程實踐成果。</w:t>
      </w:r>
    </w:p>
    <w:p w:rsidR="003B32FF" w:rsidRDefault="003B32FF" w:rsidP="003D4A17">
      <w:pPr>
        <w:rPr>
          <w:rFonts w:ascii="新細明體" w:hAnsi="新細明體"/>
          <w:color w:val="FF0000"/>
        </w:rPr>
      </w:pPr>
    </w:p>
    <w:p w:rsidR="003B32FF" w:rsidRDefault="003B32FF" w:rsidP="003D4A17">
      <w:pPr>
        <w:rPr>
          <w:rFonts w:ascii="新細明體" w:hAnsi="新細明體"/>
          <w:color w:val="FF0000"/>
        </w:rPr>
      </w:pPr>
    </w:p>
    <w:p w:rsidR="003B32FF" w:rsidRDefault="003B32FF" w:rsidP="003D4A17">
      <w:pPr>
        <w:rPr>
          <w:rFonts w:ascii="新細明體" w:hAnsi="新細明體"/>
          <w:color w:val="FF0000"/>
        </w:rPr>
      </w:pPr>
    </w:p>
    <w:p w:rsidR="003B32FF" w:rsidRDefault="003B32FF" w:rsidP="003D4A17">
      <w:pPr>
        <w:rPr>
          <w:rFonts w:ascii="新細明體" w:hAnsi="新細明體"/>
          <w:color w:val="FF0000"/>
        </w:rPr>
      </w:pPr>
    </w:p>
    <w:p w:rsidR="003B32FF" w:rsidRDefault="003B32FF" w:rsidP="003D4A17">
      <w:pPr>
        <w:rPr>
          <w:rFonts w:ascii="新細明體" w:hAnsi="新細明體"/>
          <w:color w:val="FF0000"/>
        </w:rPr>
      </w:pPr>
    </w:p>
    <w:p w:rsidR="003D4A17" w:rsidRPr="003B32FF" w:rsidRDefault="003B32FF" w:rsidP="003D4A17">
      <w:pPr>
        <w:rPr>
          <w:rFonts w:ascii="標楷體" w:eastAsia="標楷體" w:hAnsi="標楷體"/>
          <w:sz w:val="32"/>
          <w:szCs w:val="32"/>
        </w:rPr>
      </w:pPr>
      <w:r w:rsidRPr="003B32FF">
        <w:rPr>
          <w:rFonts w:ascii="標楷體" w:eastAsia="標楷體" w:hAnsi="標楷體" w:hint="eastAsia"/>
          <w:sz w:val="32"/>
          <w:szCs w:val="32"/>
        </w:rPr>
        <w:t>講師介紹</w:t>
      </w:r>
    </w:p>
    <w:p w:rsidR="003F6458" w:rsidRDefault="003F6458" w:rsidP="003B32FF">
      <w:pPr>
        <w:rPr>
          <w:rFonts w:ascii="標楷體" w:eastAsia="標楷體" w:hAnsi="標楷體"/>
        </w:rPr>
      </w:pPr>
      <w:r w:rsidRPr="003F6458">
        <w:rPr>
          <w:rFonts w:ascii="標楷體" w:eastAsia="標楷體" w:hAnsi="標楷體" w:hint="eastAsia"/>
          <w:b/>
          <w:bCs/>
        </w:rPr>
        <w:t>傑利小子</w:t>
      </w:r>
      <w:r w:rsidRPr="003F6458">
        <w:rPr>
          <w:rFonts w:ascii="標楷體" w:eastAsia="標楷體" w:hAnsi="標楷體" w:hint="eastAsia"/>
        </w:rPr>
        <w:t>（1965年10月30日</w:t>
      </w:r>
      <w:r w:rsidRPr="003F6458">
        <w:rPr>
          <w:rStyle w:val="useeditintro"/>
          <w:rFonts w:ascii="標楷體" w:eastAsia="標楷體" w:hAnsi="標楷體" w:hint="eastAsia"/>
        </w:rPr>
        <w:t>－</w:t>
      </w:r>
      <w:r w:rsidRPr="003F6458">
        <w:rPr>
          <w:rFonts w:ascii="標楷體" w:eastAsia="標楷體" w:hAnsi="標楷體" w:hint="eastAsia"/>
        </w:rPr>
        <w:t>）是</w:t>
      </w:r>
      <w:hyperlink r:id="rId8" w:tooltip="台灣" w:history="1">
        <w:r w:rsidRPr="003F6458">
          <w:rPr>
            <w:rStyle w:val="a8"/>
            <w:rFonts w:ascii="標楷體" w:eastAsia="標楷體" w:hAnsi="標楷體" w:hint="eastAsia"/>
            <w:color w:val="auto"/>
          </w:rPr>
          <w:t>台灣</w:t>
        </w:r>
      </w:hyperlink>
      <w:r w:rsidRPr="003F6458">
        <w:rPr>
          <w:rFonts w:ascii="標楷體" w:eastAsia="標楷體" w:hAnsi="標楷體" w:hint="eastAsia"/>
        </w:rPr>
        <w:t>的</w:t>
      </w:r>
      <w:hyperlink r:id="rId9" w:tooltip="漫畫家" w:history="1">
        <w:r w:rsidRPr="003F6458">
          <w:rPr>
            <w:rStyle w:val="a8"/>
            <w:rFonts w:ascii="標楷體" w:eastAsia="標楷體" w:hAnsi="標楷體" w:hint="eastAsia"/>
            <w:color w:val="auto"/>
          </w:rPr>
          <w:t>漫畫家</w:t>
        </w:r>
      </w:hyperlink>
      <w:r w:rsidRPr="003F6458">
        <w:rPr>
          <w:rFonts w:ascii="標楷體" w:eastAsia="標楷體" w:hAnsi="標楷體" w:hint="eastAsia"/>
        </w:rPr>
        <w:t>，本名</w:t>
      </w:r>
      <w:r w:rsidRPr="003F6458">
        <w:rPr>
          <w:rFonts w:ascii="標楷體" w:eastAsia="標楷體" w:hAnsi="標楷體" w:hint="eastAsia"/>
          <w:b/>
          <w:bCs/>
        </w:rPr>
        <w:t>胡覺隆</w:t>
      </w:r>
      <w:r w:rsidRPr="003F6458">
        <w:rPr>
          <w:rFonts w:ascii="標楷體" w:eastAsia="標楷體" w:hAnsi="標楷體" w:hint="eastAsia"/>
        </w:rPr>
        <w:t>，出生於</w:t>
      </w:r>
      <w:hyperlink r:id="rId10" w:tooltip="台北" w:history="1">
        <w:r w:rsidRPr="003F6458">
          <w:rPr>
            <w:rStyle w:val="a8"/>
            <w:rFonts w:ascii="標楷體" w:eastAsia="標楷體" w:hAnsi="標楷體" w:hint="eastAsia"/>
            <w:color w:val="auto"/>
          </w:rPr>
          <w:t>台北</w:t>
        </w:r>
      </w:hyperlink>
      <w:r w:rsidRPr="003F6458">
        <w:rPr>
          <w:rFonts w:ascii="標楷體" w:eastAsia="標楷體" w:hAnsi="標楷體" w:hint="eastAsia"/>
        </w:rPr>
        <w:t>，代表作為《變變俱樂部》、《黑白俱樂部》。</w:t>
      </w:r>
    </w:p>
    <w:p w:rsidR="00FC61A4" w:rsidRPr="003F6458" w:rsidRDefault="00FC61A4" w:rsidP="003B32FF">
      <w:pPr>
        <w:rPr>
          <w:rFonts w:ascii="標楷體" w:eastAsia="標楷體" w:hAnsi="標楷體"/>
          <w:b/>
        </w:rPr>
      </w:pPr>
    </w:p>
    <w:p w:rsidR="003B32FF" w:rsidRPr="003F6458" w:rsidRDefault="003B32FF" w:rsidP="003B32FF">
      <w:pPr>
        <w:rPr>
          <w:rFonts w:ascii="標楷體" w:eastAsia="標楷體" w:hAnsi="標楷體"/>
        </w:rPr>
      </w:pPr>
      <w:r w:rsidRPr="003F6458">
        <w:rPr>
          <w:rFonts w:ascii="標楷體" w:eastAsia="標楷體" w:hAnsi="標楷體" w:hint="eastAsia"/>
        </w:rPr>
        <w:t>經歷</w:t>
      </w:r>
    </w:p>
    <w:p w:rsidR="003B32FF" w:rsidRPr="003B32FF" w:rsidRDefault="003B32FF" w:rsidP="003B32FF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3B32FF">
        <w:rPr>
          <w:rFonts w:ascii="標楷體" w:eastAsia="標楷體" w:hAnsi="標楷體" w:cs="新細明體" w:hint="eastAsia"/>
          <w:kern w:val="0"/>
        </w:rPr>
        <w:t>因對流行時尚事物相當喜愛，除了本身十分重視打扮外，其所設計的人物造型以寫實風格為主且頗具現代感，特別是人物肖像畫更獨樹一格。曾經設計過公仔、偶像歌手唱片封面以及人物漫畫造形設計等。32歲時（1995年）更於</w:t>
      </w:r>
      <w:hyperlink r:id="rId11" w:tooltip="音樂電視網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MTV音樂台</w:t>
        </w:r>
      </w:hyperlink>
      <w:r w:rsidRPr="003B32FF">
        <w:rPr>
          <w:rFonts w:ascii="標楷體" w:eastAsia="標楷體" w:hAnsi="標楷體" w:cs="新細明體" w:hint="eastAsia"/>
          <w:kern w:val="0"/>
        </w:rPr>
        <w:t>與</w:t>
      </w:r>
      <w:hyperlink r:id="rId12" w:tooltip="陳文茜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陳文茜</w:t>
        </w:r>
      </w:hyperlink>
      <w:r w:rsidRPr="003B32FF">
        <w:rPr>
          <w:rFonts w:ascii="標楷體" w:eastAsia="標楷體" w:hAnsi="標楷體" w:cs="新細明體" w:hint="eastAsia"/>
          <w:kern w:val="0"/>
        </w:rPr>
        <w:t>、</w:t>
      </w:r>
      <w:hyperlink r:id="rId13" w:tooltip="蔡康永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蔡康永</w:t>
        </w:r>
      </w:hyperlink>
      <w:r w:rsidRPr="003B32FF">
        <w:rPr>
          <w:rFonts w:ascii="標楷體" w:eastAsia="標楷體" w:hAnsi="標楷體" w:cs="新細明體" w:hint="eastAsia"/>
          <w:kern w:val="0"/>
        </w:rPr>
        <w:t>共同擔任客串文化VJ，是少數具有跨領域能力的漫畫家。</w:t>
      </w:r>
    </w:p>
    <w:p w:rsidR="003B32FF" w:rsidRPr="003B32FF" w:rsidRDefault="003B32FF" w:rsidP="003B32FF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3B32FF">
        <w:rPr>
          <w:rFonts w:ascii="標楷體" w:eastAsia="標楷體" w:hAnsi="標楷體" w:cs="新細明體" w:hint="eastAsia"/>
          <w:kern w:val="0"/>
        </w:rPr>
        <w:t>除漫畫創作以外，近年來常擔任漫畫獎評審。41歲時（2004年）擔任由</w:t>
      </w:r>
      <w:hyperlink r:id="rId14" w:tooltip="台北市漫畫從業人員職業工會（頁面不存在）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台北市漫畫從業人員職業工會</w:t>
        </w:r>
      </w:hyperlink>
      <w:r w:rsidRPr="003B32FF">
        <w:rPr>
          <w:rFonts w:ascii="標楷體" w:eastAsia="標楷體" w:hAnsi="標楷體" w:cs="新細明體" w:hint="eastAsia"/>
          <w:kern w:val="0"/>
        </w:rPr>
        <w:t>所主辦的第3屆</w:t>
      </w:r>
      <w:hyperlink r:id="rId15" w:tooltip="漫畫金像獎（頁面不存在）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漫畫金像獎</w:t>
        </w:r>
      </w:hyperlink>
      <w:r w:rsidRPr="003B32FF">
        <w:rPr>
          <w:rFonts w:ascii="標楷體" w:eastAsia="標楷體" w:hAnsi="標楷體" w:cs="新細明體" w:hint="eastAsia"/>
          <w:kern w:val="0"/>
        </w:rPr>
        <w:t>評審，隔年擔任第4屆</w:t>
      </w:r>
      <w:hyperlink r:id="rId16" w:tooltip="漫畫金像獎（頁面不存在）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漫畫金像獎</w:t>
        </w:r>
      </w:hyperlink>
      <w:r w:rsidRPr="003B32FF">
        <w:rPr>
          <w:rFonts w:ascii="標楷體" w:eastAsia="標楷體" w:hAnsi="標楷體" w:cs="新細明體" w:hint="eastAsia"/>
          <w:kern w:val="0"/>
        </w:rPr>
        <w:t>評審。43歲時（2007年）擔任96年度</w:t>
      </w:r>
      <w:hyperlink r:id="rId17" w:tooltip="行政院新聞局劇情漫畫獎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行政院新聞局劇情漫畫獎</w:t>
        </w:r>
      </w:hyperlink>
      <w:r w:rsidRPr="003B32FF">
        <w:rPr>
          <w:rFonts w:ascii="標楷體" w:eastAsia="標楷體" w:hAnsi="標楷體" w:cs="新細明體" w:hint="eastAsia"/>
          <w:kern w:val="0"/>
        </w:rPr>
        <w:t>評審委員。</w:t>
      </w:r>
    </w:p>
    <w:p w:rsidR="003B32FF" w:rsidRPr="003B32FF" w:rsidRDefault="003B32FF" w:rsidP="003B32FF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3B32FF">
        <w:rPr>
          <w:rFonts w:ascii="標楷體" w:eastAsia="標楷體" w:hAnsi="標楷體" w:cs="新細明體" w:hint="eastAsia"/>
          <w:kern w:val="0"/>
        </w:rPr>
        <w:t>最近的創作計畫預定為於</w:t>
      </w:r>
      <w:hyperlink r:id="rId18" w:tooltip="台北捷運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台北捷運</w:t>
        </w:r>
      </w:hyperlink>
      <w:hyperlink r:id="rId19" w:tooltip="中山站 (台北市)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中山站</w:t>
        </w:r>
      </w:hyperlink>
      <w:r w:rsidRPr="003B32FF">
        <w:rPr>
          <w:rFonts w:ascii="標楷體" w:eastAsia="標楷體" w:hAnsi="標楷體" w:cs="新細明體" w:hint="eastAsia"/>
          <w:kern w:val="0"/>
        </w:rPr>
        <w:t>以漫畫筆法進行大型壁畫和雕塑創作（2009年）。</w:t>
      </w:r>
    </w:p>
    <w:p w:rsidR="003B32FF" w:rsidRPr="003B32FF" w:rsidRDefault="003B32FF" w:rsidP="003B32FF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3B32FF">
        <w:rPr>
          <w:rFonts w:ascii="標楷體" w:eastAsia="標楷體" w:hAnsi="標楷體" w:cs="新細明體" w:hint="eastAsia"/>
          <w:kern w:val="0"/>
        </w:rPr>
        <w:t>1986年 - 以短篇〈換班．週三午後〉刊載於</w:t>
      </w:r>
      <w:hyperlink r:id="rId20" w:tooltip="時報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時報</w:t>
        </w:r>
      </w:hyperlink>
      <w:r w:rsidRPr="003B32FF">
        <w:rPr>
          <w:rFonts w:ascii="標楷體" w:eastAsia="標楷體" w:hAnsi="標楷體" w:cs="新細明體" w:hint="eastAsia"/>
          <w:kern w:val="0"/>
        </w:rPr>
        <w:t>《</w:t>
      </w:r>
      <w:hyperlink r:id="rId21" w:tooltip="歡樂漫畫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歡樂漫畫</w:t>
        </w:r>
      </w:hyperlink>
      <w:r w:rsidRPr="003B32FF">
        <w:rPr>
          <w:rFonts w:ascii="標楷體" w:eastAsia="標楷體" w:hAnsi="標楷體" w:cs="新細明體" w:hint="eastAsia"/>
          <w:kern w:val="0"/>
        </w:rPr>
        <w:t>》半月刊而正式出道</w:t>
      </w:r>
    </w:p>
    <w:p w:rsidR="003B32FF" w:rsidRPr="003B32FF" w:rsidRDefault="003B32FF" w:rsidP="003B32FF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3B32FF">
        <w:rPr>
          <w:rFonts w:ascii="標楷體" w:eastAsia="標楷體" w:hAnsi="標楷體" w:cs="新細明體" w:hint="eastAsia"/>
          <w:kern w:val="0"/>
        </w:rPr>
        <w:t>1987年 - 以短篇〈黑白俱樂部〉於</w:t>
      </w:r>
      <w:hyperlink r:id="rId22" w:tooltip="時報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時報</w:t>
        </w:r>
      </w:hyperlink>
      <w:r w:rsidRPr="003B32FF">
        <w:rPr>
          <w:rFonts w:ascii="標楷體" w:eastAsia="標楷體" w:hAnsi="標楷體" w:cs="新細明體" w:hint="eastAsia"/>
          <w:kern w:val="0"/>
        </w:rPr>
        <w:t>《歡樂漫畫》半月刊開始連載</w:t>
      </w:r>
    </w:p>
    <w:p w:rsidR="003B32FF" w:rsidRPr="003B32FF" w:rsidRDefault="003B32FF" w:rsidP="003B32FF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3B32FF">
        <w:rPr>
          <w:rFonts w:ascii="標楷體" w:eastAsia="標楷體" w:hAnsi="標楷體" w:cs="新細明體" w:hint="eastAsia"/>
          <w:kern w:val="0"/>
        </w:rPr>
        <w:t>1989年 - 以〈變變俱樂部〉於</w:t>
      </w:r>
      <w:hyperlink r:id="rId23" w:tooltip="時報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時報</w:t>
        </w:r>
      </w:hyperlink>
      <w:r w:rsidRPr="003B32FF">
        <w:rPr>
          <w:rFonts w:ascii="標楷體" w:eastAsia="標楷體" w:hAnsi="標楷體" w:cs="新細明體" w:hint="eastAsia"/>
          <w:kern w:val="0"/>
        </w:rPr>
        <w:t>《</w:t>
      </w:r>
      <w:hyperlink r:id="rId24" w:tooltip="星期漫畫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星期漫畫</w:t>
        </w:r>
      </w:hyperlink>
      <w:r w:rsidRPr="003B32FF">
        <w:rPr>
          <w:rFonts w:ascii="標楷體" w:eastAsia="標楷體" w:hAnsi="標楷體" w:cs="新細明體" w:hint="eastAsia"/>
          <w:kern w:val="0"/>
        </w:rPr>
        <w:t>》週刊開始連載</w:t>
      </w:r>
    </w:p>
    <w:p w:rsidR="003B32FF" w:rsidRPr="003B32FF" w:rsidRDefault="003B32FF" w:rsidP="003B32FF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3B32FF">
        <w:rPr>
          <w:rFonts w:ascii="標楷體" w:eastAsia="標楷體" w:hAnsi="標楷體" w:cs="新細明體" w:hint="eastAsia"/>
          <w:kern w:val="0"/>
        </w:rPr>
        <w:t>1996年 - 以〈非常分手〉於</w:t>
      </w:r>
      <w:hyperlink r:id="rId25" w:tooltip="時報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時報</w:t>
        </w:r>
      </w:hyperlink>
      <w:r w:rsidRPr="003B32FF">
        <w:rPr>
          <w:rFonts w:ascii="標楷體" w:eastAsia="標楷體" w:hAnsi="標楷體" w:cs="新細明體" w:hint="eastAsia"/>
          <w:kern w:val="0"/>
        </w:rPr>
        <w:t>《</w:t>
      </w:r>
      <w:hyperlink r:id="rId26" w:tooltip="High漫畫月刊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High漫畫月刊</w:t>
        </w:r>
      </w:hyperlink>
      <w:r w:rsidRPr="003B32FF">
        <w:rPr>
          <w:rFonts w:ascii="標楷體" w:eastAsia="標楷體" w:hAnsi="標楷體" w:cs="新細明體" w:hint="eastAsia"/>
          <w:kern w:val="0"/>
        </w:rPr>
        <w:t>》開始連載</w:t>
      </w:r>
    </w:p>
    <w:p w:rsidR="003B32FF" w:rsidRPr="003B32FF" w:rsidRDefault="003B32FF" w:rsidP="003B32FF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3B32FF">
        <w:rPr>
          <w:rFonts w:ascii="標楷體" w:eastAsia="標楷體" w:hAnsi="標楷體" w:cs="新細明體" w:hint="eastAsia"/>
          <w:kern w:val="0"/>
        </w:rPr>
        <w:t>2003年 - 以〈黑白俱樂部2〉於《GO漫畫創意誌》開始連載</w:t>
      </w:r>
    </w:p>
    <w:p w:rsidR="003B32FF" w:rsidRPr="003B32FF" w:rsidRDefault="003B32FF" w:rsidP="003B32FF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3B32FF">
        <w:rPr>
          <w:rFonts w:ascii="標楷體" w:eastAsia="標楷體" w:hAnsi="標楷體" w:cs="新細明體" w:hint="eastAsia"/>
          <w:kern w:val="0"/>
        </w:rPr>
        <w:t>2004年 - 擔任第3屆漫畫金像獎評審</w:t>
      </w:r>
    </w:p>
    <w:p w:rsidR="003B32FF" w:rsidRPr="003B32FF" w:rsidRDefault="003B32FF" w:rsidP="003B32FF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3B32FF">
        <w:rPr>
          <w:rFonts w:ascii="標楷體" w:eastAsia="標楷體" w:hAnsi="標楷體" w:cs="新細明體" w:hint="eastAsia"/>
          <w:kern w:val="0"/>
        </w:rPr>
        <w:t>2004年 - 擔任第4屆漫畫金像獎評審</w:t>
      </w:r>
    </w:p>
    <w:p w:rsidR="003B32FF" w:rsidRPr="003B32FF" w:rsidRDefault="003B32FF" w:rsidP="003B32FF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3B32FF">
        <w:rPr>
          <w:rFonts w:ascii="標楷體" w:eastAsia="標楷體" w:hAnsi="標楷體" w:cs="新細明體" w:hint="eastAsia"/>
          <w:kern w:val="0"/>
        </w:rPr>
        <w:t>2007年 - 擔任96年度</w:t>
      </w:r>
      <w:hyperlink r:id="rId27" w:tooltip="行政院新聞局劇情漫畫獎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行政院新聞局劇情漫畫獎</w:t>
        </w:r>
      </w:hyperlink>
      <w:r w:rsidRPr="003B32FF">
        <w:rPr>
          <w:rFonts w:ascii="標楷體" w:eastAsia="標楷體" w:hAnsi="標楷體" w:cs="新細明體" w:hint="eastAsia"/>
          <w:kern w:val="0"/>
        </w:rPr>
        <w:t>評審委員</w:t>
      </w:r>
    </w:p>
    <w:p w:rsidR="003B32FF" w:rsidRPr="003B32FF" w:rsidRDefault="003B32FF" w:rsidP="003B32FF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Cs/>
          <w:kern w:val="0"/>
        </w:rPr>
      </w:pPr>
      <w:r w:rsidRPr="003F6458">
        <w:rPr>
          <w:rFonts w:ascii="標楷體" w:eastAsia="標楷體" w:hAnsi="標楷體" w:cs="新細明體" w:hint="eastAsia"/>
          <w:bCs/>
          <w:kern w:val="0"/>
        </w:rPr>
        <w:t xml:space="preserve"> 唱片封面設計</w:t>
      </w:r>
    </w:p>
    <w:p w:rsidR="003B32FF" w:rsidRPr="003B32FF" w:rsidRDefault="00B9006D" w:rsidP="003B32F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hyperlink r:id="rId28" w:tooltip="憂歡派對" w:history="1">
        <w:r w:rsidR="003B32FF" w:rsidRPr="003F6458">
          <w:rPr>
            <w:rFonts w:ascii="標楷體" w:eastAsia="標楷體" w:hAnsi="標楷體" w:cs="新細明體" w:hint="eastAsia"/>
            <w:kern w:val="0"/>
            <w:u w:val="single"/>
          </w:rPr>
          <w:t>憂歡派對</w:t>
        </w:r>
      </w:hyperlink>
      <w:r w:rsidR="003B32FF" w:rsidRPr="003B32FF">
        <w:rPr>
          <w:rFonts w:ascii="標楷體" w:eastAsia="標楷體" w:hAnsi="標楷體" w:cs="新細明體" w:hint="eastAsia"/>
          <w:kern w:val="0"/>
        </w:rPr>
        <w:t>，</w:t>
      </w:r>
      <w:hyperlink r:id="rId29" w:tooltip="開麗創意組合" w:history="1">
        <w:r w:rsidR="003B32FF" w:rsidRPr="003F6458">
          <w:rPr>
            <w:rFonts w:ascii="標楷體" w:eastAsia="標楷體" w:hAnsi="標楷體" w:cs="新細明體" w:hint="eastAsia"/>
            <w:kern w:val="0"/>
            <w:u w:val="single"/>
          </w:rPr>
          <w:t>開麗創意組合</w:t>
        </w:r>
      </w:hyperlink>
      <w:r w:rsidR="003B32FF" w:rsidRPr="003B32FF">
        <w:rPr>
          <w:rFonts w:ascii="標楷體" w:eastAsia="標楷體" w:hAnsi="標楷體" w:cs="新細明體" w:hint="eastAsia"/>
          <w:kern w:val="0"/>
        </w:rPr>
        <w:t>，1988年</w:t>
      </w:r>
    </w:p>
    <w:p w:rsidR="003B32FF" w:rsidRPr="003B32FF" w:rsidRDefault="003B32FF" w:rsidP="003B32F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3B32FF">
        <w:rPr>
          <w:rFonts w:ascii="標楷體" w:eastAsia="標楷體" w:hAnsi="標楷體" w:cs="新細明體" w:hint="eastAsia"/>
          <w:kern w:val="0"/>
        </w:rPr>
        <w:t>安可麗，安全地帶唱片，1988年</w:t>
      </w:r>
    </w:p>
    <w:p w:rsidR="003B32FF" w:rsidRPr="003B32FF" w:rsidRDefault="003B32FF" w:rsidP="003B32F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3B32FF">
        <w:rPr>
          <w:rFonts w:ascii="標楷體" w:eastAsia="標楷體" w:hAnsi="標楷體" w:cs="新細明體" w:hint="eastAsia"/>
          <w:kern w:val="0"/>
        </w:rPr>
        <w:t>滾石十年朋友，</w:t>
      </w:r>
      <w:hyperlink r:id="rId30" w:tooltip="滾石唱片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滾石唱片</w:t>
        </w:r>
      </w:hyperlink>
      <w:r w:rsidRPr="003B32FF">
        <w:rPr>
          <w:rFonts w:ascii="標楷體" w:eastAsia="標楷體" w:hAnsi="標楷體" w:cs="新細明體" w:hint="eastAsia"/>
          <w:kern w:val="0"/>
        </w:rPr>
        <w:t>，1990年</w:t>
      </w:r>
    </w:p>
    <w:p w:rsidR="003B32FF" w:rsidRPr="003B32FF" w:rsidRDefault="00B9006D" w:rsidP="003B32F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hyperlink r:id="rId31" w:tooltip="周華健" w:history="1">
        <w:r w:rsidR="003B32FF" w:rsidRPr="003F6458">
          <w:rPr>
            <w:rFonts w:ascii="標楷體" w:eastAsia="標楷體" w:hAnsi="標楷體" w:cs="新細明體" w:hint="eastAsia"/>
            <w:kern w:val="0"/>
            <w:u w:val="single"/>
          </w:rPr>
          <w:t>周華健</w:t>
        </w:r>
      </w:hyperlink>
      <w:r w:rsidR="003B32FF" w:rsidRPr="003B32FF">
        <w:rPr>
          <w:rFonts w:ascii="標楷體" w:eastAsia="標楷體" w:hAnsi="標楷體" w:cs="新細明體" w:hint="eastAsia"/>
          <w:kern w:val="0"/>
        </w:rPr>
        <w:t>，</w:t>
      </w:r>
      <w:hyperlink r:id="rId32" w:tooltip="花心 (周華健專輯)" w:history="1">
        <w:r w:rsidR="003B32FF" w:rsidRPr="003F6458">
          <w:rPr>
            <w:rFonts w:ascii="標楷體" w:eastAsia="標楷體" w:hAnsi="標楷體" w:cs="新細明體" w:hint="eastAsia"/>
            <w:kern w:val="0"/>
            <w:u w:val="single"/>
          </w:rPr>
          <w:t>花心</w:t>
        </w:r>
      </w:hyperlink>
      <w:r w:rsidR="003B32FF" w:rsidRPr="003B32FF">
        <w:rPr>
          <w:rFonts w:ascii="標楷體" w:eastAsia="標楷體" w:hAnsi="標楷體" w:cs="新細明體" w:hint="eastAsia"/>
          <w:kern w:val="0"/>
        </w:rPr>
        <w:t>，魔岩唱片，1993年</w:t>
      </w:r>
    </w:p>
    <w:p w:rsidR="003B32FF" w:rsidRPr="003B32FF" w:rsidRDefault="00B9006D" w:rsidP="003B32F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hyperlink r:id="rId33" w:tooltip="辛曉琪" w:history="1">
        <w:r w:rsidR="003B32FF" w:rsidRPr="003F6458">
          <w:rPr>
            <w:rFonts w:ascii="標楷體" w:eastAsia="標楷體" w:hAnsi="標楷體" w:cs="新細明體" w:hint="eastAsia"/>
            <w:kern w:val="0"/>
            <w:u w:val="single"/>
          </w:rPr>
          <w:t>辛曉琪</w:t>
        </w:r>
      </w:hyperlink>
      <w:r w:rsidR="003B32FF" w:rsidRPr="003B32FF">
        <w:rPr>
          <w:rFonts w:ascii="標楷體" w:eastAsia="標楷體" w:hAnsi="標楷體" w:cs="新細明體" w:hint="eastAsia"/>
          <w:kern w:val="0"/>
        </w:rPr>
        <w:t>，滾石唱片，1997年</w:t>
      </w:r>
    </w:p>
    <w:p w:rsidR="003B32FF" w:rsidRPr="003B32FF" w:rsidRDefault="00B9006D" w:rsidP="003B32F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hyperlink r:id="rId34" w:tooltip="文英" w:history="1">
        <w:r w:rsidR="003B32FF" w:rsidRPr="003F6458">
          <w:rPr>
            <w:rFonts w:ascii="標楷體" w:eastAsia="標楷體" w:hAnsi="標楷體" w:cs="新細明體" w:hint="eastAsia"/>
            <w:kern w:val="0"/>
            <w:u w:val="single"/>
          </w:rPr>
          <w:t>文英</w:t>
        </w:r>
      </w:hyperlink>
      <w:r w:rsidR="003B32FF" w:rsidRPr="003B32FF">
        <w:rPr>
          <w:rFonts w:ascii="標楷體" w:eastAsia="標楷體" w:hAnsi="標楷體" w:cs="新細明體" w:hint="eastAsia"/>
          <w:kern w:val="0"/>
        </w:rPr>
        <w:t>，</w:t>
      </w:r>
      <w:hyperlink r:id="rId35" w:tooltip="上華唱片" w:history="1">
        <w:r w:rsidR="003B32FF" w:rsidRPr="003F6458">
          <w:rPr>
            <w:rFonts w:ascii="標楷體" w:eastAsia="標楷體" w:hAnsi="標楷體" w:cs="新細明體" w:hint="eastAsia"/>
            <w:kern w:val="0"/>
            <w:u w:val="single"/>
          </w:rPr>
          <w:t>上華唱片</w:t>
        </w:r>
      </w:hyperlink>
      <w:r w:rsidR="003B32FF" w:rsidRPr="003B32FF">
        <w:rPr>
          <w:rFonts w:ascii="標楷體" w:eastAsia="標楷體" w:hAnsi="標楷體" w:cs="新細明體" w:hint="eastAsia"/>
          <w:kern w:val="0"/>
        </w:rPr>
        <w:t>，1997年</w:t>
      </w:r>
    </w:p>
    <w:p w:rsidR="003B32FF" w:rsidRPr="003B32FF" w:rsidRDefault="003B32FF" w:rsidP="003B32F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3B32FF">
        <w:rPr>
          <w:rFonts w:ascii="標楷體" w:eastAsia="標楷體" w:hAnsi="標楷體" w:cs="新細明體" w:hint="eastAsia"/>
          <w:kern w:val="0"/>
        </w:rPr>
        <w:t>鐵虎兄弟，</w:t>
      </w:r>
      <w:hyperlink r:id="rId36" w:tooltip="角頭音樂（頁面不存在）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角頭音樂</w:t>
        </w:r>
      </w:hyperlink>
      <w:r w:rsidRPr="003B32FF">
        <w:rPr>
          <w:rFonts w:ascii="標楷體" w:eastAsia="標楷體" w:hAnsi="標楷體" w:cs="新細明體" w:hint="eastAsia"/>
          <w:kern w:val="0"/>
        </w:rPr>
        <w:t>，2003年</w:t>
      </w:r>
    </w:p>
    <w:p w:rsidR="003B32FF" w:rsidRPr="003B32FF" w:rsidRDefault="00B9006D" w:rsidP="003B32F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hyperlink r:id="rId37" w:tooltip="好客樂隊" w:history="1">
        <w:r w:rsidR="003B32FF" w:rsidRPr="003F6458">
          <w:rPr>
            <w:rFonts w:ascii="標楷體" w:eastAsia="標楷體" w:hAnsi="標楷體" w:cs="新細明體" w:hint="eastAsia"/>
            <w:kern w:val="0"/>
            <w:u w:val="single"/>
          </w:rPr>
          <w:t>好客樂隊</w:t>
        </w:r>
      </w:hyperlink>
      <w:r w:rsidR="003B32FF" w:rsidRPr="003B32FF">
        <w:rPr>
          <w:rFonts w:ascii="標楷體" w:eastAsia="標楷體" w:hAnsi="標楷體" w:cs="新細明體" w:hint="eastAsia"/>
          <w:kern w:val="0"/>
        </w:rPr>
        <w:t>，好客戲，角頭音樂，2005年</w:t>
      </w:r>
    </w:p>
    <w:p w:rsidR="003B32FF" w:rsidRPr="003B32FF" w:rsidRDefault="00B9006D" w:rsidP="003B32F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hyperlink r:id="rId38" w:tooltip="周星馳" w:history="1">
        <w:r w:rsidR="003B32FF" w:rsidRPr="003F6458">
          <w:rPr>
            <w:rFonts w:ascii="標楷體" w:eastAsia="標楷體" w:hAnsi="標楷體" w:cs="新細明體" w:hint="eastAsia"/>
            <w:kern w:val="0"/>
            <w:u w:val="single"/>
          </w:rPr>
          <w:t>周星馳</w:t>
        </w:r>
      </w:hyperlink>
      <w:r w:rsidR="003B32FF" w:rsidRPr="003B32FF">
        <w:rPr>
          <w:rFonts w:ascii="標楷體" w:eastAsia="標楷體" w:hAnsi="標楷體" w:cs="新細明體" w:hint="eastAsia"/>
          <w:kern w:val="0"/>
        </w:rPr>
        <w:t>系列港劇</w:t>
      </w:r>
      <w:hyperlink r:id="rId39" w:tooltip="功夫狀元（頁面不存在）" w:history="1">
        <w:r w:rsidR="003B32FF" w:rsidRPr="003F6458">
          <w:rPr>
            <w:rFonts w:ascii="標楷體" w:eastAsia="標楷體" w:hAnsi="標楷體" w:cs="新細明體" w:hint="eastAsia"/>
            <w:kern w:val="0"/>
            <w:u w:val="single"/>
          </w:rPr>
          <w:t>功夫狀元</w:t>
        </w:r>
      </w:hyperlink>
      <w:r w:rsidR="003B32FF" w:rsidRPr="003B32FF">
        <w:rPr>
          <w:rFonts w:ascii="標楷體" w:eastAsia="標楷體" w:hAnsi="標楷體" w:cs="新細明體" w:hint="eastAsia"/>
          <w:kern w:val="0"/>
        </w:rPr>
        <w:t>原聲帶，</w:t>
      </w:r>
      <w:hyperlink r:id="rId40" w:tooltip="福茂唱片" w:history="1">
        <w:r w:rsidR="003B32FF" w:rsidRPr="003F6458">
          <w:rPr>
            <w:rFonts w:ascii="標楷體" w:eastAsia="標楷體" w:hAnsi="標楷體" w:cs="新細明體" w:hint="eastAsia"/>
            <w:kern w:val="0"/>
            <w:u w:val="single"/>
          </w:rPr>
          <w:t>福茂唱片</w:t>
        </w:r>
      </w:hyperlink>
      <w:r w:rsidR="003B32FF" w:rsidRPr="003B32FF">
        <w:rPr>
          <w:rFonts w:ascii="標楷體" w:eastAsia="標楷體" w:hAnsi="標楷體" w:cs="新細明體" w:hint="eastAsia"/>
          <w:kern w:val="0"/>
        </w:rPr>
        <w:t>，2006年</w:t>
      </w:r>
    </w:p>
    <w:p w:rsidR="003B32FF" w:rsidRPr="003B32FF" w:rsidRDefault="003B32FF" w:rsidP="003B32FF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3B32FF">
        <w:rPr>
          <w:rFonts w:ascii="標楷體" w:eastAsia="標楷體" w:hAnsi="標楷體" w:cs="新細明體" w:hint="eastAsia"/>
          <w:kern w:val="0"/>
        </w:rPr>
        <w:t>甜蜜的負荷</w:t>
      </w:r>
      <w:hyperlink r:id="rId41" w:tooltip="吳晟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吳晟</w:t>
        </w:r>
      </w:hyperlink>
      <w:r w:rsidRPr="003B32FF">
        <w:rPr>
          <w:rFonts w:ascii="標楷體" w:eastAsia="標楷體" w:hAnsi="標楷體" w:cs="新細明體" w:hint="eastAsia"/>
          <w:kern w:val="0"/>
        </w:rPr>
        <w:t>詩集，</w:t>
      </w:r>
      <w:hyperlink r:id="rId42" w:tooltip="風和日麗唱片行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風和日麗唱片行</w:t>
        </w:r>
      </w:hyperlink>
      <w:r w:rsidRPr="003B32FF">
        <w:rPr>
          <w:rFonts w:ascii="標楷體" w:eastAsia="標楷體" w:hAnsi="標楷體" w:cs="新細明體" w:hint="eastAsia"/>
          <w:kern w:val="0"/>
        </w:rPr>
        <w:t>，2008年，入圍</w:t>
      </w:r>
      <w:hyperlink r:id="rId43" w:tooltip="美國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美國</w:t>
        </w:r>
      </w:hyperlink>
      <w:hyperlink r:id="rId44" w:tooltip="葛萊美獎" w:history="1">
        <w:r w:rsidRPr="003F6458">
          <w:rPr>
            <w:rFonts w:ascii="標楷體" w:eastAsia="標楷體" w:hAnsi="標楷體" w:cs="新細明體" w:hint="eastAsia"/>
            <w:kern w:val="0"/>
            <w:u w:val="single"/>
          </w:rPr>
          <w:t>葛萊美音樂獎</w:t>
        </w:r>
      </w:hyperlink>
      <w:r w:rsidRPr="003B32FF">
        <w:rPr>
          <w:rFonts w:ascii="標楷體" w:eastAsia="標楷體" w:hAnsi="標楷體" w:cs="新細明體" w:hint="eastAsia"/>
          <w:kern w:val="0"/>
        </w:rPr>
        <w:t>套裝專輯包裝設計（蕭青陽工作室）</w:t>
      </w:r>
    </w:p>
    <w:p w:rsidR="003D4A17" w:rsidRPr="003F6458" w:rsidRDefault="003D4A17" w:rsidP="003D4A17">
      <w:pPr>
        <w:rPr>
          <w:rFonts w:ascii="新細明體" w:hAnsi="新細明體"/>
        </w:rPr>
      </w:pPr>
    </w:p>
    <w:p w:rsidR="003D4A17" w:rsidRDefault="003D4A17" w:rsidP="003D4A17">
      <w:pPr>
        <w:rPr>
          <w:rFonts w:ascii="新細明體" w:hAnsi="新細明體"/>
          <w:color w:val="FF0000"/>
        </w:rPr>
      </w:pPr>
    </w:p>
    <w:p w:rsidR="00195D8B" w:rsidRPr="003D4A17" w:rsidRDefault="00195D8B"/>
    <w:sectPr w:rsidR="00195D8B" w:rsidRPr="003D4A17" w:rsidSect="003D4A1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06D" w:rsidRDefault="00B9006D" w:rsidP="00557667">
      <w:r>
        <w:separator/>
      </w:r>
    </w:p>
  </w:endnote>
  <w:endnote w:type="continuationSeparator" w:id="0">
    <w:p w:rsidR="00B9006D" w:rsidRDefault="00B9006D" w:rsidP="0055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06D" w:rsidRDefault="00B9006D" w:rsidP="00557667">
      <w:r>
        <w:separator/>
      </w:r>
    </w:p>
  </w:footnote>
  <w:footnote w:type="continuationSeparator" w:id="0">
    <w:p w:rsidR="00B9006D" w:rsidRDefault="00B9006D" w:rsidP="00557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34034"/>
    <w:multiLevelType w:val="multilevel"/>
    <w:tmpl w:val="B5540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324D94"/>
    <w:multiLevelType w:val="multilevel"/>
    <w:tmpl w:val="B3F6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446161"/>
    <w:multiLevelType w:val="multilevel"/>
    <w:tmpl w:val="0504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17"/>
    <w:rsid w:val="00012F4A"/>
    <w:rsid w:val="001475FA"/>
    <w:rsid w:val="00195D8B"/>
    <w:rsid w:val="001C3970"/>
    <w:rsid w:val="001D67A2"/>
    <w:rsid w:val="001E4C1B"/>
    <w:rsid w:val="00265927"/>
    <w:rsid w:val="00275BCE"/>
    <w:rsid w:val="002D3570"/>
    <w:rsid w:val="00302982"/>
    <w:rsid w:val="003B32FF"/>
    <w:rsid w:val="003B4726"/>
    <w:rsid w:val="003C3B0F"/>
    <w:rsid w:val="003D4A17"/>
    <w:rsid w:val="003D57EA"/>
    <w:rsid w:val="003F4351"/>
    <w:rsid w:val="003F6458"/>
    <w:rsid w:val="0043523F"/>
    <w:rsid w:val="0045114E"/>
    <w:rsid w:val="00453AC6"/>
    <w:rsid w:val="004B3AEE"/>
    <w:rsid w:val="00536D32"/>
    <w:rsid w:val="00557667"/>
    <w:rsid w:val="005F28D1"/>
    <w:rsid w:val="00607921"/>
    <w:rsid w:val="00696F1D"/>
    <w:rsid w:val="006F691D"/>
    <w:rsid w:val="0070691F"/>
    <w:rsid w:val="00707A46"/>
    <w:rsid w:val="007441EB"/>
    <w:rsid w:val="008168C0"/>
    <w:rsid w:val="00870214"/>
    <w:rsid w:val="00935E4F"/>
    <w:rsid w:val="009C606F"/>
    <w:rsid w:val="009E5BD1"/>
    <w:rsid w:val="00A3069E"/>
    <w:rsid w:val="00A7316B"/>
    <w:rsid w:val="00AB46FE"/>
    <w:rsid w:val="00AF5F02"/>
    <w:rsid w:val="00B9006D"/>
    <w:rsid w:val="00BB71E0"/>
    <w:rsid w:val="00C42588"/>
    <w:rsid w:val="00D03598"/>
    <w:rsid w:val="00D115A3"/>
    <w:rsid w:val="00D83C94"/>
    <w:rsid w:val="00DD25D6"/>
    <w:rsid w:val="00DE5785"/>
    <w:rsid w:val="00E242DF"/>
    <w:rsid w:val="00EA38CB"/>
    <w:rsid w:val="00ED2E87"/>
    <w:rsid w:val="00F40421"/>
    <w:rsid w:val="00FC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1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3B32F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6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76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76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7667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07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B32FF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3B32F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3B32FF"/>
  </w:style>
  <w:style w:type="character" w:customStyle="1" w:styleId="mw-editsection2">
    <w:name w:val="mw-editsection2"/>
    <w:basedOn w:val="a0"/>
    <w:rsid w:val="003B32FF"/>
  </w:style>
  <w:style w:type="character" w:customStyle="1" w:styleId="mw-editsection-bracket">
    <w:name w:val="mw-editsection-bracket"/>
    <w:basedOn w:val="a0"/>
    <w:rsid w:val="003B32FF"/>
  </w:style>
  <w:style w:type="character" w:customStyle="1" w:styleId="useeditintro">
    <w:name w:val="useeditintro"/>
    <w:basedOn w:val="a0"/>
    <w:rsid w:val="003F64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17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link w:val="30"/>
    <w:uiPriority w:val="9"/>
    <w:qFormat/>
    <w:rsid w:val="003B32FF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6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766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76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7667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07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B32FF"/>
    <w:rPr>
      <w:color w:val="0000FF"/>
      <w:u w:val="single"/>
    </w:rPr>
  </w:style>
  <w:style w:type="character" w:customStyle="1" w:styleId="30">
    <w:name w:val="標題 3 字元"/>
    <w:basedOn w:val="a0"/>
    <w:link w:val="3"/>
    <w:uiPriority w:val="9"/>
    <w:rsid w:val="003B32FF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mw-headline">
    <w:name w:val="mw-headline"/>
    <w:basedOn w:val="a0"/>
    <w:rsid w:val="003B32FF"/>
  </w:style>
  <w:style w:type="character" w:customStyle="1" w:styleId="mw-editsection2">
    <w:name w:val="mw-editsection2"/>
    <w:basedOn w:val="a0"/>
    <w:rsid w:val="003B32FF"/>
  </w:style>
  <w:style w:type="character" w:customStyle="1" w:styleId="mw-editsection-bracket">
    <w:name w:val="mw-editsection-bracket"/>
    <w:basedOn w:val="a0"/>
    <w:rsid w:val="003B32FF"/>
  </w:style>
  <w:style w:type="character" w:customStyle="1" w:styleId="useeditintro">
    <w:name w:val="useeditintro"/>
    <w:basedOn w:val="a0"/>
    <w:rsid w:val="003F6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1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8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35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8%94%A1%E5%BA%B7%E6%B0%B8" TargetMode="External"/><Relationship Id="rId18" Type="http://schemas.openxmlformats.org/officeDocument/2006/relationships/hyperlink" Target="https://zh.wikipedia.org/wiki/%E5%8F%B0%E5%8C%97%E6%8D%B7%E9%81%8B" TargetMode="External"/><Relationship Id="rId26" Type="http://schemas.openxmlformats.org/officeDocument/2006/relationships/hyperlink" Target="https://zh.wikipedia.org/wiki/High%E6%BC%AB%E7%95%AB%E6%9C%88%E5%88%8A" TargetMode="External"/><Relationship Id="rId39" Type="http://schemas.openxmlformats.org/officeDocument/2006/relationships/hyperlink" Target="https://zh.wikipedia.org/w/index.php?title=%E5%8A%9F%E5%A4%AB%E7%8B%80%E5%85%83&amp;action=edit&amp;redlink=1" TargetMode="External"/><Relationship Id="rId21" Type="http://schemas.openxmlformats.org/officeDocument/2006/relationships/hyperlink" Target="https://zh.wikipedia.org/wiki/%E6%AD%A1%E6%A8%82%E6%BC%AB%E7%95%AB" TargetMode="External"/><Relationship Id="rId34" Type="http://schemas.openxmlformats.org/officeDocument/2006/relationships/hyperlink" Target="https://zh.wikipedia.org/wiki/%E6%96%87%E8%8B%B1" TargetMode="External"/><Relationship Id="rId42" Type="http://schemas.openxmlformats.org/officeDocument/2006/relationships/hyperlink" Target="https://zh.wikipedia.org/wiki/%E9%A2%A8%E5%92%8C%E6%97%A5%E9%BA%97%E5%94%B1%E7%89%87%E8%A1%8C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zh.wikipedia.org/w/index.php?title=%E6%BC%AB%E7%95%AB%E9%87%91%E5%83%8F%E7%8D%8E&amp;action=edit&amp;redlink=1" TargetMode="External"/><Relationship Id="rId29" Type="http://schemas.openxmlformats.org/officeDocument/2006/relationships/hyperlink" Target="https://zh.wikipedia.org/wiki/%E9%96%8B%E9%BA%97%E5%89%B5%E6%84%8F%E7%B5%84%E5%90%8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%E9%9F%B3%E6%A8%82%E9%9B%BB%E8%A6%96%E7%B6%B2" TargetMode="External"/><Relationship Id="rId24" Type="http://schemas.openxmlformats.org/officeDocument/2006/relationships/hyperlink" Target="https://zh.wikipedia.org/wiki/%E6%98%9F%E6%9C%9F%E6%BC%AB%E7%95%AB" TargetMode="External"/><Relationship Id="rId32" Type="http://schemas.openxmlformats.org/officeDocument/2006/relationships/hyperlink" Target="https://zh.wikipedia.org/wiki/%E8%8A%B1%E5%BF%83_(%E5%91%A8%E8%8F%AF%E5%81%A5%E5%B0%88%E8%BC%AF)" TargetMode="External"/><Relationship Id="rId37" Type="http://schemas.openxmlformats.org/officeDocument/2006/relationships/hyperlink" Target="https://zh.wikipedia.org/wiki/%E5%A5%BD%E5%AE%A2%E6%A8%82%E9%9A%8A" TargetMode="External"/><Relationship Id="rId40" Type="http://schemas.openxmlformats.org/officeDocument/2006/relationships/hyperlink" Target="https://zh.wikipedia.org/wiki/%E7%A6%8F%E8%8C%82%E5%94%B1%E7%89%87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/index.php?title=%E6%BC%AB%E7%95%AB%E9%87%91%E5%83%8F%E7%8D%8E&amp;action=edit&amp;redlink=1" TargetMode="External"/><Relationship Id="rId23" Type="http://schemas.openxmlformats.org/officeDocument/2006/relationships/hyperlink" Target="https://zh.wikipedia.org/wiki/%E6%97%B6%E6%8A%A5" TargetMode="External"/><Relationship Id="rId28" Type="http://schemas.openxmlformats.org/officeDocument/2006/relationships/hyperlink" Target="https://zh.wikipedia.org/wiki/%E6%86%82%E6%AD%A1%E6%B4%BE%E5%B0%8D" TargetMode="External"/><Relationship Id="rId36" Type="http://schemas.openxmlformats.org/officeDocument/2006/relationships/hyperlink" Target="https://zh.wikipedia.org/w/index.php?title=%E8%A7%92%E9%A0%AD%E9%9F%B3%E6%A8%82&amp;action=edit&amp;redlink=1" TargetMode="External"/><Relationship Id="rId10" Type="http://schemas.openxmlformats.org/officeDocument/2006/relationships/hyperlink" Target="https://zh.wikipedia.org/wiki/%E5%8F%B0%E5%8C%97" TargetMode="External"/><Relationship Id="rId19" Type="http://schemas.openxmlformats.org/officeDocument/2006/relationships/hyperlink" Target="https://zh.wikipedia.org/wiki/%E4%B8%AD%E5%B1%B1%E7%AB%99_(%E5%8F%B0%E5%8C%97%E5%B8%82)" TargetMode="External"/><Relationship Id="rId31" Type="http://schemas.openxmlformats.org/officeDocument/2006/relationships/hyperlink" Target="https://zh.wikipedia.org/wiki/%E5%91%A8%E8%8F%AF%E5%81%A5" TargetMode="External"/><Relationship Id="rId44" Type="http://schemas.openxmlformats.org/officeDocument/2006/relationships/hyperlink" Target="https://zh.wikipedia.org/wiki/%E8%91%9B%E8%90%8A%E7%BE%8E%E7%8D%8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6%BC%AB%E7%95%AB%E5%AE%B6" TargetMode="External"/><Relationship Id="rId14" Type="http://schemas.openxmlformats.org/officeDocument/2006/relationships/hyperlink" Target="https://zh.wikipedia.org/w/index.php?title=%E5%8F%B0%E5%8C%97%E5%B8%82%E6%BC%AB%E7%95%AB%E5%BE%9E%E6%A5%AD%E4%BA%BA%E5%93%A1%E8%81%B7%E6%A5%AD%E5%B7%A5%E6%9C%83&amp;action=edit&amp;redlink=1" TargetMode="External"/><Relationship Id="rId22" Type="http://schemas.openxmlformats.org/officeDocument/2006/relationships/hyperlink" Target="https://zh.wikipedia.org/wiki/%E6%97%B6%E6%8A%A5" TargetMode="External"/><Relationship Id="rId27" Type="http://schemas.openxmlformats.org/officeDocument/2006/relationships/hyperlink" Target="https://zh.wikipedia.org/wiki/%E8%A1%8C%E6%94%BF%E9%99%A2%E6%96%B0%E8%81%9E%E5%B1%80%E5%8A%87%E6%83%85%E6%BC%AB%E7%95%AB%E7%8D%8E" TargetMode="External"/><Relationship Id="rId30" Type="http://schemas.openxmlformats.org/officeDocument/2006/relationships/hyperlink" Target="https://zh.wikipedia.org/wiki/%E6%BB%BE%E7%9F%B3%E5%94%B1%E7%89%87" TargetMode="External"/><Relationship Id="rId35" Type="http://schemas.openxmlformats.org/officeDocument/2006/relationships/hyperlink" Target="https://zh.wikipedia.org/wiki/%E4%B8%8A%E8%8F%AF%E5%94%B1%E7%89%87" TargetMode="External"/><Relationship Id="rId43" Type="http://schemas.openxmlformats.org/officeDocument/2006/relationships/hyperlink" Target="https://zh.wikipedia.org/wiki/%E7%BE%8E%E5%9C%8B" TargetMode="External"/><Relationship Id="rId8" Type="http://schemas.openxmlformats.org/officeDocument/2006/relationships/hyperlink" Target="https://zh.wikipedia.org/wiki/%E5%8F%B0%E7%81%A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zh.wikipedia.org/wiki/%E9%99%B3%E6%96%87%E8%8C%9C" TargetMode="External"/><Relationship Id="rId17" Type="http://schemas.openxmlformats.org/officeDocument/2006/relationships/hyperlink" Target="https://zh.wikipedia.org/wiki/%E8%A1%8C%E6%94%BF%E9%99%A2%E6%96%B0%E8%81%9E%E5%B1%80%E5%8A%87%E6%83%85%E6%BC%AB%E7%95%AB%E7%8D%8E" TargetMode="External"/><Relationship Id="rId25" Type="http://schemas.openxmlformats.org/officeDocument/2006/relationships/hyperlink" Target="https://zh.wikipedia.org/wiki/%E6%97%B6%E6%8A%A5" TargetMode="External"/><Relationship Id="rId33" Type="http://schemas.openxmlformats.org/officeDocument/2006/relationships/hyperlink" Target="https://zh.wikipedia.org/wiki/%E8%BE%9B%E6%9B%89%E7%90%AA" TargetMode="External"/><Relationship Id="rId38" Type="http://schemas.openxmlformats.org/officeDocument/2006/relationships/hyperlink" Target="https://zh.wikipedia.org/wiki/%E5%91%A8%E6%98%9F%E9%A6%B3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zh.wikipedia.org/wiki/%E6%97%B6%E6%8A%A5" TargetMode="External"/><Relationship Id="rId41" Type="http://schemas.openxmlformats.org/officeDocument/2006/relationships/hyperlink" Target="https://zh.wikipedia.org/wiki/%E5%90%B3%E6%99%9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17</cp:revision>
  <dcterms:created xsi:type="dcterms:W3CDTF">2020-06-23T07:29:00Z</dcterms:created>
  <dcterms:modified xsi:type="dcterms:W3CDTF">2020-07-07T02:26:00Z</dcterms:modified>
</cp:coreProperties>
</file>