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50" w:rsidRPr="00B75B94" w:rsidRDefault="00434550" w:rsidP="00434550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花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蓮縣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108學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年度精進國民中小學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品質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整體推動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計畫</w:t>
      </w:r>
    </w:p>
    <w:p w:rsidR="00434550" w:rsidRPr="00B75B94" w:rsidRDefault="00434550" w:rsidP="00434550">
      <w:pPr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國民教育輔導團健康與體育學習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領域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輔導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小組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教師增能研習</w:t>
      </w:r>
    </w:p>
    <w:p w:rsidR="00434550" w:rsidRPr="00434550" w:rsidRDefault="00434550" w:rsidP="00434550">
      <w:pPr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bookmarkStart w:id="0" w:name="_GoBack"/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「十二年國教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--海洋教育融入健康與體育教學專業增能</w:t>
      </w:r>
      <w:r w:rsidR="00C15CE1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研習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」實施計畫</w:t>
      </w:r>
    </w:p>
    <w:bookmarkEnd w:id="0"/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一、依據：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（一）教育部補助直轄市、縣(市)政府精進國民中學及國民小學教師教學專業與課程品質作業要點。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（二）花蓮縣108學年度精進國民中小學教師教學專業與課程品質整體推動計畫。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（三）花蓮縣108學年度國民教育輔導團整體團務計畫。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二、現況分析與需求評估:</w:t>
      </w:r>
    </w:p>
    <w:p w:rsidR="00434550" w:rsidRPr="00B75B94" w:rsidRDefault="00434550" w:rsidP="00434550">
      <w:pPr>
        <w:spacing w:line="500" w:lineRule="exact"/>
        <w:ind w:leftChars="59" w:left="142" w:firstLineChars="177" w:firstLine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花蓮東臨太平洋，有豐富的資源，與海洋息息相關。108學年度輔導團規劃海洋議題融入健</w:t>
      </w:r>
      <w:r w:rsidR="00DD37C7">
        <w:rPr>
          <w:rFonts w:ascii="標楷體" w:eastAsia="標楷體" w:hAnsi="標楷體" w:hint="eastAsia"/>
          <w:color w:val="auto"/>
          <w:lang w:eastAsia="zh-TW"/>
        </w:rPr>
        <w:t>體領域</w:t>
      </w:r>
      <w:r w:rsidRPr="00B75B94">
        <w:rPr>
          <w:rFonts w:ascii="標楷體" w:eastAsia="標楷體" w:hAnsi="標楷體" w:hint="eastAsia"/>
          <w:color w:val="auto"/>
          <w:lang w:eastAsia="zh-TW"/>
        </w:rPr>
        <w:t>教育教學，加強</w:t>
      </w:r>
      <w:r w:rsidR="00DD37C7">
        <w:rPr>
          <w:rFonts w:ascii="標楷體" w:eastAsia="標楷體" w:hAnsi="標楷體" w:hint="eastAsia"/>
          <w:color w:val="auto"/>
          <w:lang w:eastAsia="zh-TW"/>
        </w:rPr>
        <w:t>輔導員</w:t>
      </w:r>
      <w:r w:rsidRPr="00B75B94">
        <w:rPr>
          <w:rFonts w:ascii="標楷體" w:eastAsia="標楷體" w:hAnsi="標楷體" w:hint="eastAsia"/>
          <w:color w:val="auto"/>
          <w:lang w:eastAsia="zh-TW"/>
        </w:rPr>
        <w:t>對十二年國教領綱的認識，及素養導向課程教學的能力，提高健體教學的創意趣味學習與生活實踐。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三、目的：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(一)協助健體教師具備十二年國教健體領綱核心素養教學的認知</w:t>
      </w:r>
      <w:r w:rsidRPr="00B75B94">
        <w:rPr>
          <w:rFonts w:ascii="標楷體" w:eastAsia="標楷體" w:hAnsi="標楷體"/>
          <w:color w:val="auto"/>
          <w:lang w:eastAsia="zh-TW"/>
        </w:rPr>
        <w:t>及教學能力</w:t>
      </w:r>
      <w:r w:rsidRPr="00B75B94">
        <w:rPr>
          <w:rFonts w:ascii="標楷體" w:eastAsia="標楷體" w:hAnsi="標楷體" w:hint="eastAsia"/>
          <w:color w:val="auto"/>
          <w:lang w:eastAsia="zh-TW"/>
        </w:rPr>
        <w:t>，促進教師對新課程綱要中健體相關的知能，以提昇健體教學效能。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(二)感受海洋文化，探究海洋教育與永續海洋資源之知能。</w:t>
      </w:r>
    </w:p>
    <w:p w:rsidR="00434550" w:rsidRPr="00B75B94" w:rsidRDefault="00434550" w:rsidP="00DD37C7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(三)充實輔導員領域課程規劃設計、議題融入的有效教學、生活實踐學習等專業知能。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四、辦理單位：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(一) 指導單位：教育部國民及學前教育署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(二) 主辦單位：花蓮縣政府教育處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(三) 承辦單位：花蓮縣國教輔導團國小健康與體育領域輔導團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(四) 協辦單位：嘉里國小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五、實施對象及人數：健體輔導團</w:t>
      </w:r>
      <w:r w:rsidR="00DD37C7">
        <w:rPr>
          <w:rFonts w:ascii="標楷體" w:eastAsia="標楷體" w:hAnsi="標楷體" w:hint="eastAsia"/>
          <w:color w:val="auto"/>
          <w:lang w:eastAsia="zh-TW"/>
        </w:rPr>
        <w:t>團員</w:t>
      </w:r>
      <w:r w:rsidRPr="00B75B94">
        <w:rPr>
          <w:rFonts w:ascii="標楷體" w:eastAsia="標楷體" w:hAnsi="標楷體" w:hint="eastAsia"/>
          <w:color w:val="auto"/>
          <w:lang w:eastAsia="zh-TW"/>
        </w:rPr>
        <w:t>，預計</w:t>
      </w:r>
      <w:r w:rsidR="00DD37C7">
        <w:rPr>
          <w:rFonts w:ascii="標楷體" w:eastAsia="標楷體" w:hAnsi="標楷體" w:hint="eastAsia"/>
          <w:color w:val="auto"/>
          <w:lang w:eastAsia="zh-TW"/>
        </w:rPr>
        <w:t>11</w:t>
      </w:r>
      <w:r w:rsidRPr="00B75B94">
        <w:rPr>
          <w:rFonts w:ascii="標楷體" w:eastAsia="標楷體" w:hAnsi="標楷體" w:hint="eastAsia"/>
          <w:color w:val="auto"/>
          <w:lang w:eastAsia="zh-TW"/>
        </w:rPr>
        <w:t>人。</w:t>
      </w:r>
    </w:p>
    <w:p w:rsidR="00434550" w:rsidRPr="00B75B94" w:rsidRDefault="00434550" w:rsidP="00DD37C7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六、辦理時間</w:t>
      </w:r>
      <w:r w:rsidR="00725D0C">
        <w:rPr>
          <w:rFonts w:ascii="標楷體" w:eastAsia="標楷體" w:hAnsi="標楷體" w:hint="eastAsia"/>
          <w:color w:val="auto"/>
          <w:lang w:eastAsia="zh-TW"/>
        </w:rPr>
        <w:t>及內容</w:t>
      </w:r>
      <w:r w:rsidRPr="00B75B94">
        <w:rPr>
          <w:rFonts w:ascii="標楷體" w:eastAsia="標楷體" w:hAnsi="標楷體" w:hint="eastAsia"/>
          <w:color w:val="auto"/>
          <w:lang w:eastAsia="zh-TW"/>
        </w:rPr>
        <w:t>：10</w:t>
      </w:r>
      <w:r>
        <w:rPr>
          <w:rFonts w:ascii="標楷體" w:eastAsia="標楷體" w:hAnsi="標楷體" w:hint="eastAsia"/>
          <w:color w:val="auto"/>
          <w:lang w:eastAsia="zh-TW"/>
        </w:rPr>
        <w:t>9</w:t>
      </w:r>
      <w:r w:rsidRPr="00B75B94">
        <w:rPr>
          <w:rFonts w:ascii="標楷體" w:eastAsia="標楷體" w:hAnsi="標楷體" w:hint="eastAsia"/>
          <w:color w:val="auto"/>
          <w:lang w:eastAsia="zh-TW"/>
        </w:rPr>
        <w:t>年</w:t>
      </w:r>
      <w:r w:rsidR="00DD37C7">
        <w:rPr>
          <w:rFonts w:ascii="標楷體" w:eastAsia="標楷體" w:hAnsi="標楷體" w:hint="eastAsia"/>
          <w:color w:val="auto"/>
          <w:lang w:eastAsia="zh-TW"/>
        </w:rPr>
        <w:t>7</w:t>
      </w:r>
      <w:r w:rsidRPr="00B75B94">
        <w:rPr>
          <w:rFonts w:ascii="標楷體" w:eastAsia="標楷體" w:hAnsi="標楷體" w:hint="eastAsia"/>
          <w:color w:val="auto"/>
          <w:lang w:eastAsia="zh-TW"/>
        </w:rPr>
        <w:t>月</w:t>
      </w:r>
      <w:r w:rsidR="00DD37C7">
        <w:rPr>
          <w:rFonts w:ascii="標楷體" w:eastAsia="標楷體" w:hAnsi="標楷體" w:hint="eastAsia"/>
          <w:color w:val="auto"/>
          <w:lang w:eastAsia="zh-TW"/>
        </w:rPr>
        <w:t>28</w:t>
      </w:r>
      <w:r w:rsidRPr="00B75B94">
        <w:rPr>
          <w:rFonts w:ascii="標楷體" w:eastAsia="標楷體" w:hAnsi="標楷體" w:hint="eastAsia"/>
          <w:color w:val="auto"/>
          <w:lang w:eastAsia="zh-TW"/>
        </w:rPr>
        <w:t>日</w:t>
      </w:r>
      <w:r w:rsidR="00DD37C7">
        <w:rPr>
          <w:rFonts w:ascii="標楷體" w:eastAsia="標楷體" w:hAnsi="標楷體" w:hint="eastAsia"/>
          <w:color w:val="auto"/>
          <w:lang w:eastAsia="zh-TW"/>
        </w:rPr>
        <w:t>上午</w:t>
      </w:r>
      <w:r w:rsidR="009C3D27">
        <w:rPr>
          <w:rFonts w:ascii="標楷體" w:eastAsia="標楷體" w:hAnsi="標楷體" w:hint="eastAsia"/>
          <w:color w:val="auto"/>
          <w:lang w:eastAsia="zh-TW"/>
        </w:rPr>
        <w:t>。</w:t>
      </w:r>
    </w:p>
    <w:tbl>
      <w:tblPr>
        <w:tblpPr w:leftFromText="180" w:rightFromText="180" w:vertAnchor="text" w:horzAnchor="margin" w:tblpXSpec="center" w:tblpY="268"/>
        <w:tblW w:w="8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207"/>
        <w:gridCol w:w="1570"/>
      </w:tblGrid>
      <w:tr w:rsidR="00725D0C" w:rsidRPr="00B75B94" w:rsidTr="00725D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時間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  <w:lang w:eastAsia="zh-TW"/>
              </w:rPr>
              <w:t>課程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  <w:lang w:eastAsia="zh-TW"/>
              </w:rPr>
              <w:t>講師</w:t>
            </w:r>
          </w:p>
        </w:tc>
      </w:tr>
      <w:tr w:rsidR="00725D0C" w:rsidRPr="00B75B94" w:rsidTr="00725D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3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30</w:t>
            </w:r>
            <w:r w:rsidRPr="00B75B94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報到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725D0C" w:rsidRPr="00B75B94" w:rsidTr="00725D0C">
        <w:trPr>
          <w:trHeight w:val="4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</w:rPr>
              <w:t>0-5：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海洋獨木舟操作教學</w:t>
            </w:r>
            <w:r>
              <w:rPr>
                <w:rFonts w:ascii="標楷體" w:eastAsia="標楷體" w:hAnsi="標楷體"/>
                <w:color w:val="auto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(</w:t>
            </w:r>
            <w:r w:rsidRPr="00725D0C">
              <w:rPr>
                <w:rFonts w:ascii="標楷體" w:eastAsia="標楷體" w:hAnsi="標楷體" w:hint="eastAsia"/>
                <w:color w:val="auto"/>
                <w:lang w:eastAsia="zh-TW"/>
              </w:rPr>
              <w:t>認識活動使用的獨木舟、海上溝通方式、練習快速上下船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、獨木舟上岸</w:t>
            </w:r>
            <w:r w:rsidRPr="00725D0C">
              <w:rPr>
                <w:rFonts w:ascii="標楷體" w:eastAsia="標楷體" w:hAnsi="標楷體" w:hint="eastAsia"/>
                <w:color w:val="auto"/>
                <w:lang w:eastAsia="zh-TW"/>
              </w:rPr>
              <w:t>等必要技能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0C" w:rsidRDefault="00725D0C" w:rsidP="00725D0C">
            <w:pPr>
              <w:rPr>
                <w:rFonts w:ascii="標楷體" w:eastAsia="標楷體" w:hAnsi="標楷體" w:hint="eastAsia"/>
                <w:color w:val="auto"/>
                <w:lang w:eastAsia="zh-TW"/>
              </w:rPr>
            </w:pPr>
            <w:r w:rsidRPr="00725D0C">
              <w:rPr>
                <w:rFonts w:ascii="標楷體" w:eastAsia="標楷體" w:hAnsi="標楷體" w:hint="eastAsia"/>
                <w:color w:val="auto"/>
                <w:lang w:eastAsia="zh-TW"/>
              </w:rPr>
              <w:t>船說獨木舟</w:t>
            </w:r>
          </w:p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教練及助理教練</w:t>
            </w:r>
          </w:p>
        </w:tc>
      </w:tr>
      <w:tr w:rsidR="00725D0C" w:rsidRPr="00B75B94" w:rsidTr="00725D0C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5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0-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8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Default="00725D0C" w:rsidP="00725D0C">
            <w:pPr>
              <w:rPr>
                <w:rFonts w:ascii="標楷體" w:eastAsia="標楷體" w:hAnsi="標楷體" w:hint="eastAsia"/>
                <w:color w:val="auto"/>
                <w:lang w:eastAsia="zh-TW"/>
              </w:rPr>
            </w:pPr>
            <w:r w:rsidRPr="00725D0C">
              <w:rPr>
                <w:rFonts w:ascii="標楷體" w:eastAsia="標楷體" w:hAnsi="標楷體" w:hint="eastAsia"/>
                <w:color w:val="auto"/>
                <w:lang w:eastAsia="zh-TW"/>
              </w:rPr>
              <w:t>獨木舟往返清水斷崖</w:t>
            </w:r>
          </w:p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操作獨木舟出海、認識太平洋及沿岸斷崖地形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725D0C" w:rsidRPr="00B75B94" w:rsidTr="00725D0C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8：0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0-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9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交流討論及分享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0C" w:rsidRPr="00B75B94" w:rsidRDefault="00725D0C" w:rsidP="00725D0C">
            <w:pPr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</w:tbl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</w:p>
    <w:p w:rsidR="001F0A57" w:rsidRDefault="001F0A57">
      <w:pPr>
        <w:rPr>
          <w:lang w:eastAsia="zh-TW"/>
        </w:rPr>
      </w:pPr>
    </w:p>
    <w:sectPr w:rsidR="001F0A57" w:rsidSect="004345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21" w:rsidRDefault="007A5621" w:rsidP="009C3D27">
      <w:r>
        <w:separator/>
      </w:r>
    </w:p>
  </w:endnote>
  <w:endnote w:type="continuationSeparator" w:id="0">
    <w:p w:rsidR="007A5621" w:rsidRDefault="007A5621" w:rsidP="009C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21" w:rsidRDefault="007A5621" w:rsidP="009C3D27">
      <w:r>
        <w:separator/>
      </w:r>
    </w:p>
  </w:footnote>
  <w:footnote w:type="continuationSeparator" w:id="0">
    <w:p w:rsidR="007A5621" w:rsidRDefault="007A5621" w:rsidP="009C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50"/>
    <w:rsid w:val="00027673"/>
    <w:rsid w:val="000A3992"/>
    <w:rsid w:val="001F0A57"/>
    <w:rsid w:val="0022186B"/>
    <w:rsid w:val="00434550"/>
    <w:rsid w:val="00465901"/>
    <w:rsid w:val="00725D0C"/>
    <w:rsid w:val="007A5621"/>
    <w:rsid w:val="009964DD"/>
    <w:rsid w:val="009C3D27"/>
    <w:rsid w:val="00C15CE1"/>
    <w:rsid w:val="00C93400"/>
    <w:rsid w:val="00D7668A"/>
    <w:rsid w:val="00D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50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50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2020-02-11T01:41:00Z</cp:lastPrinted>
  <dcterms:created xsi:type="dcterms:W3CDTF">2020-07-15T07:20:00Z</dcterms:created>
  <dcterms:modified xsi:type="dcterms:W3CDTF">2020-07-15T07:20:00Z</dcterms:modified>
</cp:coreProperties>
</file>