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BA" w:rsidRPr="00AE0905" w:rsidRDefault="00FA5CBA" w:rsidP="00FA5CBA">
      <w:pPr>
        <w:spacing w:line="520" w:lineRule="exact"/>
        <w:ind w:leftChars="324" w:left="778"/>
        <w:rPr>
          <w:rFonts w:ascii="新細明體" w:hAnsi="新細明體"/>
          <w:b/>
          <w:sz w:val="28"/>
        </w:rPr>
      </w:pPr>
      <w:r w:rsidRPr="00AE0905">
        <w:rPr>
          <w:rFonts w:ascii="新細明體" w:hAnsi="新細明體" w:hint="eastAsia"/>
          <w:b/>
          <w:sz w:val="28"/>
        </w:rPr>
        <w:t xml:space="preserve">         花蓮縣1</w:t>
      </w:r>
      <w:r>
        <w:rPr>
          <w:rFonts w:ascii="新細明體" w:hAnsi="新細明體" w:hint="eastAsia"/>
          <w:b/>
          <w:sz w:val="28"/>
        </w:rPr>
        <w:t>12學</w:t>
      </w:r>
      <w:r w:rsidRPr="00AE0905">
        <w:rPr>
          <w:rFonts w:ascii="新細明體" w:hAnsi="新細明體" w:hint="eastAsia"/>
          <w:b/>
          <w:sz w:val="28"/>
        </w:rPr>
        <w:t>年</w:t>
      </w:r>
      <w:r>
        <w:rPr>
          <w:rFonts w:ascii="新細明體" w:hAnsi="新細明體" w:hint="eastAsia"/>
          <w:b/>
          <w:sz w:val="28"/>
        </w:rPr>
        <w:t>度</w:t>
      </w:r>
      <w:r w:rsidRPr="00AE0905">
        <w:rPr>
          <w:rFonts w:ascii="新細明體" w:hAnsi="新細明體" w:hint="eastAsia"/>
          <w:b/>
          <w:sz w:val="28"/>
        </w:rPr>
        <w:t>學校藝術</w:t>
      </w:r>
      <w:r>
        <w:rPr>
          <w:rFonts w:ascii="新細明體" w:hAnsi="新細明體" w:hint="eastAsia"/>
          <w:b/>
          <w:sz w:val="28"/>
        </w:rPr>
        <w:t>領域</w:t>
      </w:r>
      <w:r w:rsidRPr="00AE0905">
        <w:rPr>
          <w:rFonts w:ascii="新細明體" w:hAnsi="新細明體" w:hint="eastAsia"/>
          <w:b/>
          <w:sz w:val="28"/>
        </w:rPr>
        <w:t>深耕教學計畫</w:t>
      </w:r>
      <w:r w:rsidRPr="00AE0905">
        <w:rPr>
          <w:rFonts w:ascii="新細明體" w:hAnsi="新細明體" w:hint="eastAsia"/>
          <w:b/>
          <w:color w:val="000000"/>
          <w:sz w:val="28"/>
        </w:rPr>
        <w:t>成果報告</w:t>
      </w:r>
    </w:p>
    <w:p w:rsidR="00FA5CBA" w:rsidRPr="00AE0905" w:rsidRDefault="00FA5CBA" w:rsidP="00FA5CBA">
      <w:pPr>
        <w:spacing w:line="520" w:lineRule="exact"/>
        <w:rPr>
          <w:rFonts w:ascii="新細明體" w:hAnsi="新細明體"/>
          <w:b/>
          <w:color w:val="000000"/>
        </w:rPr>
      </w:pPr>
      <w:r w:rsidRPr="00AE0905">
        <w:rPr>
          <w:rFonts w:ascii="新細明體" w:hAnsi="新細明體" w:hint="eastAsia"/>
          <w:b/>
          <w:color w:val="000000"/>
        </w:rPr>
        <w:t xml:space="preserve">                        ○○學校 計畫名稱：○○○○○○○</w:t>
      </w:r>
    </w:p>
    <w:p w:rsidR="00FA5CBA" w:rsidRPr="00AE0905" w:rsidRDefault="00FA5CBA" w:rsidP="00FA5CBA">
      <w:pPr>
        <w:spacing w:line="520" w:lineRule="exact"/>
        <w:ind w:leftChars="1108" w:left="2659"/>
        <w:rPr>
          <w:rFonts w:ascii="新細明體" w:hAnsi="新細明體"/>
        </w:rPr>
      </w:pPr>
      <w:r w:rsidRPr="00AE0905">
        <w:rPr>
          <w:rFonts w:ascii="新細明體" w:hAnsi="新細明體" w:hint="eastAsia"/>
          <w:b/>
          <w:color w:val="000000"/>
        </w:rPr>
        <w:t xml:space="preserve">  申請主題(類別)：</w:t>
      </w:r>
      <w:r w:rsidRPr="00AE0905">
        <w:rPr>
          <w:rFonts w:ascii="新細明體" w:hAnsi="新細明體"/>
          <w:color w:val="808080"/>
        </w:rPr>
        <w:t>(</w:t>
      </w:r>
      <w:r w:rsidRPr="00AE0905">
        <w:rPr>
          <w:rFonts w:ascii="新細明體" w:hAnsi="新細明體" w:hint="eastAsia"/>
          <w:color w:val="808080"/>
        </w:rPr>
        <w:t>請勾選主題、註明類別</w:t>
      </w:r>
      <w:r w:rsidRPr="00AE0905">
        <w:rPr>
          <w:rFonts w:ascii="新細明體" w:hAnsi="新細明體"/>
          <w:color w:val="808080"/>
        </w:rPr>
        <w:t>)</w:t>
      </w:r>
    </w:p>
    <w:p w:rsidR="00FA5CBA" w:rsidRPr="00AE0905" w:rsidRDefault="00FA5CBA" w:rsidP="00FA5CBA">
      <w:pPr>
        <w:spacing w:line="520" w:lineRule="exact"/>
        <w:ind w:leftChars="1108" w:left="2659"/>
        <w:rPr>
          <w:rFonts w:ascii="新細明體" w:hAnsi="新細明體"/>
        </w:rPr>
      </w:pPr>
      <w:r w:rsidRPr="00AE0905">
        <w:rPr>
          <w:rFonts w:ascii="新細明體" w:hAnsi="新細明體" w:hint="eastAsia"/>
          <w:color w:val="000000"/>
        </w:rPr>
        <w:t xml:space="preserve">  □</w:t>
      </w:r>
      <w:r w:rsidRPr="00AE0905">
        <w:rPr>
          <w:rFonts w:ascii="新細明體" w:hAnsi="新細明體" w:hint="eastAsia"/>
        </w:rPr>
        <w:t>視覺藝術</w:t>
      </w:r>
      <w:r w:rsidRPr="00AE0905">
        <w:rPr>
          <w:rFonts w:ascii="新細明體" w:hAnsi="新細明體"/>
        </w:rPr>
        <w:t xml:space="preserve"> (</w:t>
      </w:r>
      <w:r w:rsidRPr="00AE0905">
        <w:rPr>
          <w:rFonts w:ascii="新細明體" w:hAnsi="新細明體" w:hint="eastAsia"/>
          <w:color w:val="808080"/>
        </w:rPr>
        <w:t>水墨畫、草編…</w:t>
      </w:r>
      <w:r w:rsidRPr="00AE0905">
        <w:rPr>
          <w:rFonts w:ascii="新細明體" w:hAnsi="新細明體"/>
        </w:rPr>
        <w:t>)</w:t>
      </w:r>
    </w:p>
    <w:p w:rsidR="00FA5CBA" w:rsidRPr="00AE0905" w:rsidRDefault="00FA5CBA" w:rsidP="00FA5CBA">
      <w:pPr>
        <w:spacing w:line="520" w:lineRule="exact"/>
        <w:ind w:leftChars="1108" w:left="2659"/>
        <w:rPr>
          <w:rFonts w:ascii="新細明體" w:hAnsi="新細明體"/>
        </w:rPr>
      </w:pPr>
      <w:r w:rsidRPr="00AE0905">
        <w:rPr>
          <w:rFonts w:ascii="新細明體" w:hAnsi="新細明體" w:hint="eastAsia"/>
          <w:color w:val="000000"/>
        </w:rPr>
        <w:t xml:space="preserve">  □</w:t>
      </w:r>
      <w:r w:rsidRPr="00AE0905">
        <w:rPr>
          <w:rFonts w:ascii="新細明體" w:hAnsi="新細明體" w:hint="eastAsia"/>
        </w:rPr>
        <w:t>音樂藝術</w:t>
      </w:r>
      <w:r w:rsidRPr="00AE0905">
        <w:rPr>
          <w:rFonts w:ascii="新細明體" w:hAnsi="新細明體"/>
        </w:rPr>
        <w:t xml:space="preserve"> (</w:t>
      </w:r>
      <w:r w:rsidRPr="00AE0905">
        <w:rPr>
          <w:rFonts w:ascii="新細明體" w:hAnsi="新細明體" w:hint="eastAsia"/>
          <w:color w:val="808080"/>
        </w:rPr>
        <w:t>陶笛、打擊樂…</w:t>
      </w:r>
      <w:r w:rsidRPr="00AE0905">
        <w:rPr>
          <w:rFonts w:ascii="新細明體" w:hAnsi="新細明體"/>
        </w:rPr>
        <w:t>)</w:t>
      </w:r>
    </w:p>
    <w:p w:rsidR="00FA5CBA" w:rsidRPr="00AE0905" w:rsidRDefault="00FA5CBA" w:rsidP="00FA5CBA">
      <w:pPr>
        <w:spacing w:line="520" w:lineRule="exact"/>
        <w:ind w:leftChars="1108" w:left="2659"/>
        <w:rPr>
          <w:rFonts w:ascii="新細明體" w:hAnsi="新細明體"/>
          <w:b/>
          <w:color w:val="000000"/>
        </w:rPr>
      </w:pPr>
      <w:r w:rsidRPr="00AE0905">
        <w:rPr>
          <w:rFonts w:ascii="新細明體" w:hAnsi="新細明體" w:hint="eastAsia"/>
          <w:color w:val="000000"/>
        </w:rPr>
        <w:t xml:space="preserve">  □</w:t>
      </w:r>
      <w:r w:rsidRPr="00AE0905">
        <w:rPr>
          <w:rFonts w:ascii="新細明體" w:hAnsi="新細明體" w:hint="eastAsia"/>
        </w:rPr>
        <w:t>表演藝術</w:t>
      </w:r>
      <w:r w:rsidRPr="00AE0905">
        <w:rPr>
          <w:rFonts w:ascii="新細明體" w:hAnsi="新細明體"/>
        </w:rPr>
        <w:t xml:space="preserve"> (</w:t>
      </w:r>
      <w:r w:rsidRPr="00AE0905">
        <w:rPr>
          <w:rFonts w:ascii="新細明體" w:hAnsi="新細明體" w:hint="eastAsia"/>
          <w:color w:val="808080"/>
        </w:rPr>
        <w:t>舞蹈、客家口說相聲…</w:t>
      </w:r>
      <w:r w:rsidRPr="00AE0905">
        <w:rPr>
          <w:rFonts w:ascii="新細明體" w:hAnsi="新細明體"/>
        </w:rPr>
        <w:t>)</w:t>
      </w:r>
    </w:p>
    <w:p w:rsidR="00FA5CBA" w:rsidRPr="00AE0905" w:rsidRDefault="00FA5CBA" w:rsidP="00FA5CBA">
      <w:pPr>
        <w:spacing w:line="520" w:lineRule="exact"/>
        <w:rPr>
          <w:rFonts w:ascii="新細明體" w:hAnsi="新細明體"/>
        </w:rPr>
      </w:pPr>
      <w:r w:rsidRPr="00AE0905">
        <w:rPr>
          <w:rFonts w:ascii="新細明體" w:hAnsi="新細明體" w:hint="eastAsia"/>
        </w:rPr>
        <w:t>壹、量的分析：</w:t>
      </w:r>
    </w:p>
    <w:p w:rsidR="00FA5CBA" w:rsidRPr="00AE0905" w:rsidRDefault="00FA5CBA" w:rsidP="00FA5CBA">
      <w:pPr>
        <w:spacing w:line="520" w:lineRule="exact"/>
        <w:rPr>
          <w:rFonts w:ascii="新細明體" w:hAnsi="新細明體"/>
        </w:rPr>
      </w:pPr>
      <w:r w:rsidRPr="00AE0905">
        <w:rPr>
          <w:rFonts w:ascii="新細明體" w:hAnsi="新細明體" w:hint="eastAsia"/>
        </w:rPr>
        <w:t xml:space="preserve">  一、經費執行：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1881"/>
        <w:gridCol w:w="1276"/>
        <w:gridCol w:w="1559"/>
        <w:gridCol w:w="3685"/>
      </w:tblGrid>
      <w:tr w:rsidR="00FA5CBA" w:rsidRPr="00AE0905" w:rsidTr="00A66FC0">
        <w:trPr>
          <w:trHeight w:val="918"/>
        </w:trPr>
        <w:tc>
          <w:tcPr>
            <w:tcW w:w="18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計畫申請金額</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核定補助金額</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實支總額</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繳回結餘款</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備註</w:t>
            </w:r>
          </w:p>
          <w:p w:rsidR="00FA5CBA" w:rsidRPr="00AE0905" w:rsidRDefault="00FA5CBA" w:rsidP="00A66FC0">
            <w:pPr>
              <w:spacing w:line="520" w:lineRule="exact"/>
              <w:rPr>
                <w:rFonts w:ascii="新細明體" w:hAnsi="新細明體"/>
              </w:rPr>
            </w:pPr>
            <w:r w:rsidRPr="00AE0905">
              <w:rPr>
                <w:rFonts w:ascii="新細明體" w:hAnsi="新細明體"/>
                <w:color w:val="808080"/>
              </w:rPr>
              <w:t>(</w:t>
            </w:r>
            <w:r w:rsidRPr="00AE0905">
              <w:rPr>
                <w:rFonts w:ascii="新細明體" w:hAnsi="新細明體" w:hint="eastAsia"/>
                <w:color w:val="808080"/>
              </w:rPr>
              <w:t>執行率未達80%</w:t>
            </w:r>
            <w:proofErr w:type="gramStart"/>
            <w:r w:rsidRPr="00AE0905">
              <w:rPr>
                <w:rFonts w:ascii="新細明體" w:hAnsi="新細明體" w:hint="eastAsia"/>
                <w:color w:val="808080"/>
              </w:rPr>
              <w:t>請敘明理</w:t>
            </w:r>
            <w:proofErr w:type="gramEnd"/>
            <w:r w:rsidRPr="00AE0905">
              <w:rPr>
                <w:rFonts w:ascii="新細明體" w:hAnsi="新細明體" w:hint="eastAsia"/>
                <w:color w:val="808080"/>
              </w:rPr>
              <w:t>由)</w:t>
            </w:r>
          </w:p>
        </w:tc>
      </w:tr>
      <w:tr w:rsidR="00FA5CBA" w:rsidRPr="00AE0905" w:rsidTr="00A66FC0">
        <w:trPr>
          <w:trHeight w:val="726"/>
        </w:trPr>
        <w:tc>
          <w:tcPr>
            <w:tcW w:w="1805" w:type="dxa"/>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cs="新細明體"/>
              </w:rPr>
            </w:pPr>
          </w:p>
        </w:tc>
        <w:tc>
          <w:tcPr>
            <w:tcW w:w="1881" w:type="dxa"/>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cs="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cs="新細明體"/>
              </w:rPr>
            </w:pPr>
          </w:p>
        </w:tc>
        <w:tc>
          <w:tcPr>
            <w:tcW w:w="3685" w:type="dxa"/>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bCs/>
                <w:color w:val="000000"/>
              </w:rPr>
            </w:pPr>
          </w:p>
        </w:tc>
      </w:tr>
    </w:tbl>
    <w:p w:rsidR="00FA5CBA" w:rsidRPr="00AE0905" w:rsidRDefault="00FA5CBA" w:rsidP="00FA5CBA">
      <w:pPr>
        <w:spacing w:line="520" w:lineRule="exact"/>
        <w:rPr>
          <w:rFonts w:ascii="新細明體" w:hAnsi="新細明體"/>
        </w:rPr>
      </w:pPr>
      <w:r w:rsidRPr="00AE0905">
        <w:rPr>
          <w:rFonts w:ascii="新細明體" w:hAnsi="新細明體" w:hint="eastAsia"/>
        </w:rPr>
        <w:t xml:space="preserve">  二、計畫辦理情形：</w:t>
      </w:r>
    </w:p>
    <w:tbl>
      <w:tblPr>
        <w:tblW w:w="4872" w:type="pct"/>
        <w:tblCellMar>
          <w:left w:w="28" w:type="dxa"/>
          <w:right w:w="28" w:type="dxa"/>
        </w:tblCellMar>
        <w:tblLook w:val="04A0" w:firstRow="1" w:lastRow="0" w:firstColumn="1" w:lastColumn="0" w:noHBand="0" w:noVBand="1"/>
      </w:tblPr>
      <w:tblGrid>
        <w:gridCol w:w="938"/>
        <w:gridCol w:w="937"/>
        <w:gridCol w:w="937"/>
        <w:gridCol w:w="937"/>
        <w:gridCol w:w="937"/>
        <w:gridCol w:w="937"/>
        <w:gridCol w:w="937"/>
        <w:gridCol w:w="1378"/>
        <w:gridCol w:w="2315"/>
      </w:tblGrid>
      <w:tr w:rsidR="008021AD" w:rsidRPr="00AE0905" w:rsidTr="008021AD">
        <w:trPr>
          <w:trHeight w:val="1818"/>
          <w:tblHeader/>
        </w:trPr>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是否為偏遠學校</w:t>
            </w:r>
          </w:p>
        </w:tc>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學校編制內應有之藝文專長教師數</w:t>
            </w:r>
          </w:p>
        </w:tc>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學校內具備藝文專長教師數</w:t>
            </w:r>
          </w:p>
        </w:tc>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引進校外藝術家協同教學之</w:t>
            </w:r>
            <w:r w:rsidRPr="00AE0905">
              <w:rPr>
                <w:rFonts w:ascii="新細明體" w:hAnsi="新細明體" w:cs="Arial" w:hint="eastAsia"/>
                <w:b/>
                <w:color w:val="000000"/>
                <w:kern w:val="0"/>
              </w:rPr>
              <w:t>藝術家</w:t>
            </w:r>
            <w:r w:rsidRPr="00AE0905">
              <w:rPr>
                <w:rFonts w:ascii="新細明體" w:hAnsi="新細明體" w:cs="Arial" w:hint="eastAsia"/>
                <w:color w:val="000000"/>
                <w:kern w:val="0"/>
              </w:rPr>
              <w:t>總人數</w:t>
            </w:r>
          </w:p>
        </w:tc>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校內進行藝文領域</w:t>
            </w:r>
            <w:r w:rsidRPr="00AE0905">
              <w:rPr>
                <w:rFonts w:ascii="新細明體" w:hAnsi="新細明體" w:cs="Arial" w:hint="eastAsia"/>
                <w:b/>
                <w:color w:val="000000"/>
                <w:kern w:val="0"/>
              </w:rPr>
              <w:t>協同教學</w:t>
            </w:r>
            <w:r w:rsidRPr="00AE0905">
              <w:rPr>
                <w:rFonts w:ascii="新細明體" w:hAnsi="新細明體" w:cs="Arial" w:hint="eastAsia"/>
                <w:color w:val="000000"/>
                <w:kern w:val="0"/>
              </w:rPr>
              <w:t>之</w:t>
            </w:r>
            <w:r w:rsidRPr="00AE0905">
              <w:rPr>
                <w:rFonts w:ascii="新細明體" w:hAnsi="新細明體" w:cs="Arial" w:hint="eastAsia"/>
                <w:b/>
                <w:color w:val="000000"/>
                <w:kern w:val="0"/>
              </w:rPr>
              <w:t>教師</w:t>
            </w:r>
            <w:r w:rsidRPr="00AE0905">
              <w:rPr>
                <w:rFonts w:ascii="新細明體" w:hAnsi="新細明體" w:cs="Arial" w:hint="eastAsia"/>
                <w:color w:val="000000"/>
                <w:kern w:val="0"/>
              </w:rPr>
              <w:t>總數</w:t>
            </w:r>
          </w:p>
        </w:tc>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受惠班級數</w:t>
            </w:r>
          </w:p>
        </w:tc>
        <w:tc>
          <w:tcPr>
            <w:tcW w:w="4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受惠學生人數</w:t>
            </w:r>
          </w:p>
        </w:tc>
        <w:tc>
          <w:tcPr>
            <w:tcW w:w="67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研發教材數</w:t>
            </w:r>
          </w:p>
        </w:tc>
        <w:tc>
          <w:tcPr>
            <w:tcW w:w="112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新細明體" w:hint="eastAsia"/>
                <w:color w:val="000000"/>
                <w:kern w:val="0"/>
              </w:rPr>
              <w:t>學校</w:t>
            </w:r>
            <w:proofErr w:type="gramStart"/>
            <w:r w:rsidRPr="00AE0905">
              <w:rPr>
                <w:rFonts w:ascii="新細明體" w:hAnsi="新細明體" w:cs="新細明體" w:hint="eastAsia"/>
                <w:color w:val="000000"/>
                <w:kern w:val="0"/>
              </w:rPr>
              <w:t>運用藝拍即</w:t>
            </w:r>
            <w:proofErr w:type="gramEnd"/>
            <w:r w:rsidRPr="00AE0905">
              <w:rPr>
                <w:rFonts w:ascii="新細明體" w:hAnsi="新細明體" w:cs="新細明體" w:hint="eastAsia"/>
                <w:color w:val="000000"/>
                <w:kern w:val="0"/>
              </w:rPr>
              <w:t>合平台情形</w:t>
            </w:r>
            <w:hyperlink r:id="rId6" w:history="1">
              <w:r w:rsidRPr="00AE0905">
                <w:rPr>
                  <w:rFonts w:ascii="新細明體" w:hAnsi="新細明體" w:cs="Arial" w:hint="eastAsia"/>
                  <w:color w:val="0000FF"/>
                  <w:kern w:val="0"/>
                  <w:u w:val="single"/>
                </w:rPr>
                <w:t>http://1872.</w:t>
              </w:r>
              <w:r w:rsidRPr="00AE0905">
                <w:rPr>
                  <w:rFonts w:ascii="新細明體" w:hAnsi="新細明體" w:cs="Arial" w:hint="eastAsia"/>
                  <w:color w:val="0000FF"/>
                  <w:kern w:val="0"/>
                  <w:u w:val="single"/>
                </w:rPr>
                <w:t>a</w:t>
              </w:r>
              <w:r w:rsidRPr="00AE0905">
                <w:rPr>
                  <w:rFonts w:ascii="新細明體" w:hAnsi="新細明體" w:cs="Arial" w:hint="eastAsia"/>
                  <w:color w:val="0000FF"/>
                  <w:kern w:val="0"/>
                  <w:u w:val="single"/>
                </w:rPr>
                <w:t>rte.gov.tw/</w:t>
              </w:r>
            </w:hyperlink>
          </w:p>
        </w:tc>
      </w:tr>
      <w:tr w:rsidR="008021AD" w:rsidRPr="00AE0905" w:rsidTr="008021AD">
        <w:trPr>
          <w:trHeight w:val="287"/>
        </w:trPr>
        <w:tc>
          <w:tcPr>
            <w:tcW w:w="457" w:type="pct"/>
            <w:tcBorders>
              <w:top w:val="single" w:sz="4" w:space="0" w:color="auto"/>
              <w:left w:val="single" w:sz="4" w:space="0" w:color="auto"/>
              <w:bottom w:val="single" w:sz="4" w:space="0" w:color="auto"/>
              <w:right w:val="single" w:sz="4" w:space="0" w:color="auto"/>
            </w:tcBorders>
            <w:vAlign w:val="center"/>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p>
        </w:tc>
        <w:tc>
          <w:tcPr>
            <w:tcW w:w="457" w:type="pct"/>
            <w:tcBorders>
              <w:top w:val="single" w:sz="4" w:space="0" w:color="auto"/>
              <w:left w:val="single" w:sz="4" w:space="0" w:color="auto"/>
              <w:bottom w:val="single" w:sz="4" w:space="0" w:color="auto"/>
              <w:right w:val="single" w:sz="4" w:space="0" w:color="auto"/>
            </w:tcBorders>
            <w:vAlign w:val="center"/>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p>
        </w:tc>
        <w:tc>
          <w:tcPr>
            <w:tcW w:w="457" w:type="pct"/>
            <w:tcBorders>
              <w:top w:val="single" w:sz="4" w:space="0" w:color="auto"/>
              <w:left w:val="single" w:sz="4" w:space="0" w:color="auto"/>
              <w:bottom w:val="single" w:sz="4" w:space="0" w:color="auto"/>
              <w:right w:val="single" w:sz="4" w:space="0" w:color="auto"/>
            </w:tcBorders>
            <w:vAlign w:val="center"/>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p>
        </w:tc>
        <w:tc>
          <w:tcPr>
            <w:tcW w:w="457" w:type="pct"/>
            <w:tcBorders>
              <w:top w:val="single" w:sz="4" w:space="0" w:color="auto"/>
              <w:left w:val="single" w:sz="4" w:space="0" w:color="auto"/>
              <w:bottom w:val="single" w:sz="4" w:space="0" w:color="auto"/>
              <w:right w:val="single" w:sz="4" w:space="0" w:color="auto"/>
            </w:tcBorders>
            <w:vAlign w:val="center"/>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p>
        </w:tc>
        <w:tc>
          <w:tcPr>
            <w:tcW w:w="457" w:type="pct"/>
            <w:tcBorders>
              <w:top w:val="single" w:sz="4" w:space="0" w:color="auto"/>
              <w:left w:val="single" w:sz="4" w:space="0" w:color="auto"/>
              <w:bottom w:val="single" w:sz="4" w:space="0" w:color="auto"/>
              <w:right w:val="single" w:sz="4" w:space="0" w:color="auto"/>
            </w:tcBorders>
            <w:vAlign w:val="center"/>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p>
        </w:tc>
        <w:tc>
          <w:tcPr>
            <w:tcW w:w="457" w:type="pct"/>
            <w:tcBorders>
              <w:top w:val="single" w:sz="4" w:space="0" w:color="auto"/>
              <w:left w:val="single" w:sz="4" w:space="0" w:color="auto"/>
              <w:bottom w:val="single" w:sz="4" w:space="0" w:color="auto"/>
              <w:right w:val="single" w:sz="4" w:space="0" w:color="auto"/>
            </w:tcBorders>
            <w:vAlign w:val="center"/>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p>
        </w:tc>
        <w:tc>
          <w:tcPr>
            <w:tcW w:w="457" w:type="pct"/>
            <w:tcBorders>
              <w:top w:val="single" w:sz="4" w:space="0" w:color="auto"/>
              <w:left w:val="single" w:sz="4" w:space="0" w:color="auto"/>
              <w:bottom w:val="single" w:sz="4" w:space="0" w:color="auto"/>
              <w:right w:val="single" w:sz="4" w:space="0" w:color="auto"/>
            </w:tcBorders>
            <w:vAlign w:val="center"/>
          </w:tcPr>
          <w:p w:rsidR="008021AD" w:rsidRPr="00AE0905" w:rsidRDefault="008021AD" w:rsidP="00A66FC0">
            <w:pPr>
              <w:widowControl/>
              <w:spacing w:before="100" w:beforeAutospacing="1" w:after="100" w:afterAutospacing="1" w:line="520" w:lineRule="exact"/>
              <w:jc w:val="center"/>
              <w:rPr>
                <w:rFonts w:ascii="新細明體" w:hAnsi="新細明體" w:cs="Arial"/>
                <w:color w:val="000000"/>
                <w:kern w:val="0"/>
              </w:rPr>
            </w:pPr>
          </w:p>
        </w:tc>
        <w:tc>
          <w:tcPr>
            <w:tcW w:w="672" w:type="pct"/>
            <w:tcBorders>
              <w:top w:val="single" w:sz="4" w:space="0" w:color="auto"/>
              <w:left w:val="single" w:sz="4" w:space="0" w:color="auto"/>
              <w:bottom w:val="single" w:sz="4" w:space="0" w:color="auto"/>
              <w:right w:val="single" w:sz="4" w:space="0" w:color="auto"/>
            </w:tcBorders>
            <w:hideMark/>
          </w:tcPr>
          <w:p w:rsidR="008021AD" w:rsidRPr="00AE0905" w:rsidRDefault="008021AD" w:rsidP="00A66FC0">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1.教材教案__件</w:t>
            </w:r>
          </w:p>
          <w:p w:rsidR="008021AD" w:rsidRPr="00AE0905" w:rsidRDefault="008021AD" w:rsidP="00A66FC0">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2.紀錄片__件</w:t>
            </w:r>
          </w:p>
          <w:p w:rsidR="008021AD" w:rsidRPr="00AE0905" w:rsidRDefault="008021AD" w:rsidP="00A66FC0">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3.連結網址：</w:t>
            </w:r>
          </w:p>
        </w:tc>
        <w:tc>
          <w:tcPr>
            <w:tcW w:w="1129" w:type="pct"/>
            <w:tcBorders>
              <w:top w:val="single" w:sz="4" w:space="0" w:color="auto"/>
              <w:left w:val="single" w:sz="4" w:space="0" w:color="auto"/>
              <w:bottom w:val="single" w:sz="4" w:space="0" w:color="auto"/>
              <w:right w:val="single" w:sz="4" w:space="0" w:color="auto"/>
            </w:tcBorders>
            <w:hideMark/>
          </w:tcPr>
          <w:p w:rsidR="008021AD" w:rsidRPr="00AE0905" w:rsidRDefault="008021AD" w:rsidP="00A66FC0">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1.已</w:t>
            </w:r>
            <w:proofErr w:type="gramStart"/>
            <w:r w:rsidRPr="00AE0905">
              <w:rPr>
                <w:rFonts w:ascii="新細明體" w:hAnsi="新細明體" w:cs="Arial" w:hint="eastAsia"/>
                <w:color w:val="000000"/>
                <w:kern w:val="0"/>
              </w:rPr>
              <w:t>加入藝拍即</w:t>
            </w:r>
            <w:proofErr w:type="gramEnd"/>
            <w:r w:rsidRPr="00AE0905">
              <w:rPr>
                <w:rFonts w:ascii="新細明體" w:hAnsi="新細明體" w:cs="Arial" w:hint="eastAsia"/>
                <w:color w:val="000000"/>
                <w:kern w:val="0"/>
              </w:rPr>
              <w:t>合會員：□是□否</w:t>
            </w:r>
          </w:p>
          <w:p w:rsidR="008021AD" w:rsidRPr="00AE0905" w:rsidRDefault="008021AD" w:rsidP="00A66FC0">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2.</w:t>
            </w:r>
            <w:proofErr w:type="gramStart"/>
            <w:r w:rsidRPr="00AE0905">
              <w:rPr>
                <w:rFonts w:ascii="新細明體" w:hAnsi="新細明體" w:cs="Arial" w:hint="eastAsia"/>
                <w:color w:val="000000"/>
                <w:kern w:val="0"/>
              </w:rPr>
              <w:t>藝拍即</w:t>
            </w:r>
            <w:proofErr w:type="gramEnd"/>
            <w:r w:rsidRPr="00AE0905">
              <w:rPr>
                <w:rFonts w:ascii="新細明體" w:hAnsi="新細明體" w:cs="Arial" w:hint="eastAsia"/>
                <w:color w:val="000000"/>
                <w:kern w:val="0"/>
              </w:rPr>
              <w:t>合方案媒合件數：__件</w:t>
            </w:r>
          </w:p>
          <w:p w:rsidR="008021AD" w:rsidRPr="00AE0905" w:rsidRDefault="008021AD" w:rsidP="00A66FC0">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3.全部方案皆上傳成果完成結案：</w:t>
            </w:r>
            <w:r w:rsidRPr="00AE0905">
              <w:rPr>
                <w:rFonts w:ascii="新細明體" w:hAnsi="新細明體" w:cs="Arial" w:hint="eastAsia"/>
                <w:color w:val="000000"/>
                <w:kern w:val="0"/>
              </w:rPr>
              <w:br/>
              <w:t>□</w:t>
            </w:r>
            <w:proofErr w:type="gramStart"/>
            <w:r w:rsidRPr="00AE0905">
              <w:rPr>
                <w:rFonts w:ascii="新細明體" w:hAnsi="新細明體" w:cs="Arial" w:hint="eastAsia"/>
                <w:color w:val="000000"/>
                <w:kern w:val="0"/>
              </w:rPr>
              <w:t>是□否</w:t>
            </w:r>
            <w:proofErr w:type="gramEnd"/>
          </w:p>
        </w:tc>
      </w:tr>
    </w:tbl>
    <w:p w:rsidR="00FA5CBA" w:rsidRPr="00AE0905" w:rsidRDefault="00FA5CBA" w:rsidP="00FA5CBA">
      <w:pPr>
        <w:spacing w:line="520" w:lineRule="exact"/>
        <w:rPr>
          <w:rFonts w:ascii="新細明體" w:hAnsi="新細明體"/>
        </w:rPr>
      </w:pPr>
      <w:r w:rsidRPr="00AE0905">
        <w:rPr>
          <w:rFonts w:ascii="新細明體" w:hAnsi="新細明體" w:hint="eastAsia"/>
        </w:rPr>
        <w:br w:type="page"/>
      </w:r>
      <w:r w:rsidRPr="00AE0905">
        <w:rPr>
          <w:rFonts w:ascii="新細明體" w:hAnsi="新細明體" w:hint="eastAsia"/>
        </w:rPr>
        <w:lastRenderedPageBreak/>
        <w:t xml:space="preserve">  三、教師增能進修：(範例)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98"/>
        <w:gridCol w:w="1267"/>
        <w:gridCol w:w="1040"/>
        <w:gridCol w:w="773"/>
        <w:gridCol w:w="2139"/>
        <w:gridCol w:w="635"/>
        <w:gridCol w:w="2181"/>
      </w:tblGrid>
      <w:tr w:rsidR="00FA5CBA" w:rsidRPr="00AE0905" w:rsidTr="00A66FC0">
        <w:trPr>
          <w:trHeight w:hRule="exact" w:val="1589"/>
          <w:jc w:val="center"/>
        </w:trPr>
        <w:tc>
          <w:tcPr>
            <w:tcW w:w="304"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編號</w:t>
            </w:r>
          </w:p>
        </w:tc>
        <w:tc>
          <w:tcPr>
            <w:tcW w:w="935"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活動(主題)名稱</w:t>
            </w:r>
          </w:p>
        </w:tc>
        <w:tc>
          <w:tcPr>
            <w:tcW w:w="593"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藝術家(講師)</w:t>
            </w:r>
          </w:p>
        </w:tc>
        <w:tc>
          <w:tcPr>
            <w:tcW w:w="48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承辦單位</w:t>
            </w:r>
          </w:p>
        </w:tc>
        <w:tc>
          <w:tcPr>
            <w:tcW w:w="36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辦理</w:t>
            </w:r>
          </w:p>
          <w:p w:rsidR="00FA5CBA" w:rsidRPr="00AE0905" w:rsidRDefault="00FA5CBA" w:rsidP="00A66FC0">
            <w:pPr>
              <w:spacing w:line="520" w:lineRule="exact"/>
              <w:jc w:val="center"/>
              <w:rPr>
                <w:rFonts w:ascii="新細明體" w:hAnsi="新細明體"/>
              </w:rPr>
            </w:pPr>
            <w:r w:rsidRPr="00AE0905">
              <w:rPr>
                <w:rFonts w:ascii="新細明體" w:hAnsi="新細明體" w:hint="eastAsia"/>
              </w:rPr>
              <w:t>次數</w:t>
            </w:r>
          </w:p>
        </w:tc>
        <w:tc>
          <w:tcPr>
            <w:tcW w:w="100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辦理</w:t>
            </w:r>
          </w:p>
          <w:p w:rsidR="00FA5CBA" w:rsidRPr="00AE0905" w:rsidRDefault="00FA5CBA" w:rsidP="00A66FC0">
            <w:pPr>
              <w:spacing w:line="520" w:lineRule="exact"/>
              <w:jc w:val="center"/>
              <w:rPr>
                <w:rFonts w:ascii="新細明體" w:hAnsi="新細明體"/>
              </w:rPr>
            </w:pPr>
            <w:r w:rsidRPr="00AE0905">
              <w:rPr>
                <w:rFonts w:ascii="新細明體" w:hAnsi="新細明體" w:hint="eastAsia"/>
              </w:rPr>
              <w:t>時間</w:t>
            </w:r>
          </w:p>
        </w:tc>
        <w:tc>
          <w:tcPr>
            <w:tcW w:w="29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參加</w:t>
            </w:r>
          </w:p>
          <w:p w:rsidR="00FA5CBA" w:rsidRPr="00AE0905" w:rsidRDefault="00FA5CBA" w:rsidP="00A66FC0">
            <w:pPr>
              <w:spacing w:line="520" w:lineRule="exact"/>
              <w:jc w:val="center"/>
              <w:rPr>
                <w:rFonts w:ascii="新細明體" w:hAnsi="新細明體"/>
              </w:rPr>
            </w:pPr>
            <w:r w:rsidRPr="00AE0905">
              <w:rPr>
                <w:rFonts w:ascii="新細明體" w:hAnsi="新細明體" w:hint="eastAsia"/>
              </w:rPr>
              <w:t>人數</w:t>
            </w:r>
          </w:p>
        </w:tc>
        <w:tc>
          <w:tcPr>
            <w:tcW w:w="102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課程</w:t>
            </w:r>
          </w:p>
          <w:p w:rsidR="00FA5CBA" w:rsidRPr="00AE0905" w:rsidRDefault="00FA5CBA" w:rsidP="00A66FC0">
            <w:pPr>
              <w:spacing w:line="520" w:lineRule="exact"/>
              <w:jc w:val="center"/>
              <w:rPr>
                <w:rFonts w:ascii="新細明體" w:hAnsi="新細明體"/>
              </w:rPr>
            </w:pPr>
            <w:r w:rsidRPr="00AE0905">
              <w:rPr>
                <w:rFonts w:ascii="新細明體" w:hAnsi="新細明體" w:hint="eastAsia"/>
              </w:rPr>
              <w:t>滿意度</w:t>
            </w:r>
          </w:p>
        </w:tc>
      </w:tr>
      <w:tr w:rsidR="00FA5CBA" w:rsidRPr="00AE0905" w:rsidTr="00A66FC0">
        <w:trPr>
          <w:trHeight w:val="579"/>
          <w:jc w:val="center"/>
        </w:trPr>
        <w:tc>
          <w:tcPr>
            <w:tcW w:w="304"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1</w:t>
            </w:r>
          </w:p>
        </w:tc>
        <w:tc>
          <w:tcPr>
            <w:tcW w:w="935"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紋</w:t>
            </w:r>
            <w:proofErr w:type="gramStart"/>
            <w:r w:rsidRPr="00AE0905">
              <w:rPr>
                <w:rFonts w:ascii="新細明體" w:hAnsi="新細明體" w:hint="eastAsia"/>
              </w:rPr>
              <w:t>面陶版</w:t>
            </w:r>
            <w:proofErr w:type="gramEnd"/>
          </w:p>
        </w:tc>
        <w:tc>
          <w:tcPr>
            <w:tcW w:w="593"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賴○○</w:t>
            </w:r>
          </w:p>
        </w:tc>
        <w:tc>
          <w:tcPr>
            <w:tcW w:w="487"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本校教務處</w:t>
            </w:r>
          </w:p>
        </w:tc>
        <w:tc>
          <w:tcPr>
            <w:tcW w:w="362"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jc w:val="center"/>
              <w:rPr>
                <w:rFonts w:ascii="新細明體" w:hAnsi="新細明體"/>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○年○月○日</w:t>
            </w:r>
          </w:p>
          <w:p w:rsidR="00FA5CBA" w:rsidRPr="00AE0905" w:rsidRDefault="00FA5CBA" w:rsidP="00A66FC0">
            <w:pPr>
              <w:spacing w:line="520" w:lineRule="exact"/>
              <w:rPr>
                <w:rFonts w:ascii="新細明體" w:hAnsi="新細明體"/>
              </w:rPr>
            </w:pPr>
            <w:r w:rsidRPr="00AE0905">
              <w:rPr>
                <w:rFonts w:ascii="新細明體" w:hAnsi="新細明體" w:hint="eastAsia"/>
              </w:rPr>
              <w:t>○年○月○日</w:t>
            </w:r>
          </w:p>
        </w:tc>
        <w:tc>
          <w:tcPr>
            <w:tcW w:w="297"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jc w:val="center"/>
              <w:rPr>
                <w:rFonts w:ascii="新細明體" w:hAnsi="新細明體"/>
                <w:color w:val="000000"/>
              </w:rPr>
            </w:pPr>
          </w:p>
        </w:tc>
        <w:tc>
          <w:tcPr>
            <w:tcW w:w="1021"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rPr>
                <w:rFonts w:ascii="新細明體" w:hAnsi="新細明體"/>
                <w:color w:val="000000"/>
              </w:rPr>
            </w:pPr>
            <w:r w:rsidRPr="00AE0905">
              <w:rPr>
                <w:rFonts w:ascii="新細明體" w:hAnsi="新細明體" w:hint="eastAsia"/>
                <w:color w:val="000000"/>
              </w:rPr>
              <w:t>非常滿意</w:t>
            </w:r>
            <w:r w:rsidRPr="00AE0905">
              <w:rPr>
                <w:rFonts w:ascii="新細明體" w:hAnsi="新細明體"/>
                <w:color w:val="000000"/>
              </w:rPr>
              <w:t xml:space="preserve">  %</w:t>
            </w:r>
          </w:p>
          <w:p w:rsidR="00FA5CBA" w:rsidRPr="00AE0905" w:rsidRDefault="00FA5CBA" w:rsidP="00A66FC0">
            <w:pPr>
              <w:spacing w:line="520" w:lineRule="exact"/>
              <w:rPr>
                <w:rFonts w:ascii="新細明體" w:hAnsi="新細明體"/>
                <w:color w:val="000000"/>
              </w:rPr>
            </w:pPr>
            <w:r w:rsidRPr="00AE0905">
              <w:rPr>
                <w:rFonts w:ascii="新細明體" w:hAnsi="新細明體" w:hint="eastAsia"/>
                <w:color w:val="000000"/>
              </w:rPr>
              <w:t>滿意</w:t>
            </w:r>
            <w:r w:rsidRPr="00AE0905">
              <w:rPr>
                <w:rFonts w:ascii="新細明體" w:hAnsi="新細明體"/>
                <w:color w:val="000000"/>
              </w:rPr>
              <w:t xml:space="preserve">  %</w:t>
            </w:r>
          </w:p>
          <w:p w:rsidR="00FA5CBA" w:rsidRPr="00AE0905" w:rsidRDefault="00FA5CBA" w:rsidP="00A66FC0">
            <w:pPr>
              <w:spacing w:line="520" w:lineRule="exact"/>
              <w:rPr>
                <w:rFonts w:ascii="新細明體" w:hAnsi="新細明體"/>
                <w:color w:val="000000"/>
              </w:rPr>
            </w:pPr>
            <w:r w:rsidRPr="00AE0905">
              <w:rPr>
                <w:rFonts w:ascii="新細明體" w:hAnsi="新細明體" w:hint="eastAsia"/>
                <w:color w:val="000000"/>
              </w:rPr>
              <w:t>普通</w:t>
            </w:r>
            <w:r w:rsidRPr="00AE0905">
              <w:rPr>
                <w:rFonts w:ascii="新細明體" w:hAnsi="新細明體"/>
                <w:color w:val="000000"/>
              </w:rPr>
              <w:t xml:space="preserve">  %</w:t>
            </w:r>
          </w:p>
          <w:p w:rsidR="00FA5CBA" w:rsidRPr="00AE0905" w:rsidRDefault="00FA5CBA" w:rsidP="00A66FC0">
            <w:pPr>
              <w:spacing w:line="520" w:lineRule="exact"/>
              <w:rPr>
                <w:rFonts w:ascii="新細明體" w:hAnsi="新細明體"/>
                <w:color w:val="000000"/>
              </w:rPr>
            </w:pPr>
            <w:r w:rsidRPr="00AE0905">
              <w:rPr>
                <w:rFonts w:ascii="新細明體" w:hAnsi="新細明體" w:hint="eastAsia"/>
                <w:color w:val="000000"/>
              </w:rPr>
              <w:t>不滿意</w:t>
            </w:r>
            <w:r w:rsidRPr="00AE0905">
              <w:rPr>
                <w:rFonts w:ascii="新細明體" w:hAnsi="新細明體"/>
                <w:color w:val="000000"/>
              </w:rPr>
              <w:t xml:space="preserve">  %</w:t>
            </w:r>
          </w:p>
          <w:p w:rsidR="00FA5CBA" w:rsidRPr="00AE0905" w:rsidRDefault="00FA5CBA" w:rsidP="00A66FC0">
            <w:pPr>
              <w:spacing w:line="520" w:lineRule="exact"/>
              <w:rPr>
                <w:rFonts w:ascii="新細明體" w:hAnsi="新細明體"/>
                <w:color w:val="000000"/>
              </w:rPr>
            </w:pPr>
            <w:r w:rsidRPr="00AE0905">
              <w:rPr>
                <w:rFonts w:ascii="新細明體" w:hAnsi="新細明體" w:hint="eastAsia"/>
                <w:color w:val="000000"/>
              </w:rPr>
              <w:t>非常不滿意</w:t>
            </w:r>
            <w:r w:rsidRPr="00AE0905">
              <w:rPr>
                <w:rFonts w:ascii="新細明體" w:hAnsi="新細明體"/>
                <w:color w:val="000000"/>
              </w:rPr>
              <w:t xml:space="preserve">  %</w:t>
            </w:r>
          </w:p>
        </w:tc>
      </w:tr>
      <w:tr w:rsidR="00FA5CBA" w:rsidRPr="00AE0905" w:rsidTr="00A66FC0">
        <w:trPr>
          <w:trHeight w:val="579"/>
          <w:jc w:val="center"/>
        </w:trPr>
        <w:tc>
          <w:tcPr>
            <w:tcW w:w="304"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935"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593"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487"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362"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1001"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297"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color w:val="000000"/>
              </w:rPr>
            </w:pPr>
          </w:p>
        </w:tc>
        <w:tc>
          <w:tcPr>
            <w:tcW w:w="1021" w:type="pct"/>
            <w:tcBorders>
              <w:top w:val="single" w:sz="4" w:space="0" w:color="auto"/>
              <w:left w:val="single" w:sz="4" w:space="0" w:color="auto"/>
              <w:bottom w:val="single" w:sz="4" w:space="0" w:color="auto"/>
              <w:right w:val="single" w:sz="4" w:space="0" w:color="auto"/>
            </w:tcBorders>
            <w:vAlign w:val="center"/>
          </w:tcPr>
          <w:p w:rsidR="00FA5CBA" w:rsidRPr="00AE0905" w:rsidRDefault="00FA5CBA" w:rsidP="00A66FC0">
            <w:pPr>
              <w:spacing w:line="520" w:lineRule="exact"/>
              <w:jc w:val="center"/>
              <w:rPr>
                <w:rFonts w:ascii="新細明體" w:hAnsi="新細明體"/>
                <w:color w:val="000000"/>
              </w:rPr>
            </w:pPr>
          </w:p>
        </w:tc>
      </w:tr>
      <w:tr w:rsidR="00FA5CBA" w:rsidRPr="00AE0905" w:rsidTr="00A66FC0">
        <w:trPr>
          <w:trHeight w:val="579"/>
          <w:jc w:val="center"/>
        </w:trPr>
        <w:tc>
          <w:tcPr>
            <w:tcW w:w="304" w:type="pct"/>
            <w:tcBorders>
              <w:top w:val="single" w:sz="4" w:space="0" w:color="auto"/>
              <w:left w:val="single" w:sz="4" w:space="0" w:color="auto"/>
              <w:bottom w:val="wave" w:sz="6" w:space="0" w:color="auto"/>
              <w:right w:val="single" w:sz="4" w:space="0" w:color="auto"/>
            </w:tcBorders>
          </w:tcPr>
          <w:p w:rsidR="00FA5CBA" w:rsidRPr="00AE0905" w:rsidRDefault="00FA5CBA" w:rsidP="00A66FC0">
            <w:pPr>
              <w:spacing w:line="520" w:lineRule="exact"/>
              <w:rPr>
                <w:rFonts w:ascii="新細明體" w:hAnsi="新細明體"/>
              </w:rPr>
            </w:pPr>
          </w:p>
        </w:tc>
        <w:tc>
          <w:tcPr>
            <w:tcW w:w="935" w:type="pct"/>
            <w:tcBorders>
              <w:top w:val="single" w:sz="4" w:space="0" w:color="auto"/>
              <w:left w:val="single" w:sz="4" w:space="0" w:color="auto"/>
              <w:bottom w:val="wave" w:sz="6" w:space="0" w:color="auto"/>
              <w:right w:val="single" w:sz="4" w:space="0" w:color="auto"/>
            </w:tcBorders>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請自行增列</w:t>
            </w:r>
          </w:p>
        </w:tc>
        <w:tc>
          <w:tcPr>
            <w:tcW w:w="593" w:type="pct"/>
            <w:tcBorders>
              <w:top w:val="single" w:sz="4" w:space="0" w:color="auto"/>
              <w:left w:val="single" w:sz="4" w:space="0" w:color="auto"/>
              <w:bottom w:val="wave" w:sz="6" w:space="0" w:color="auto"/>
              <w:right w:val="single" w:sz="4" w:space="0" w:color="auto"/>
            </w:tcBorders>
            <w:vAlign w:val="center"/>
          </w:tcPr>
          <w:p w:rsidR="00FA5CBA" w:rsidRPr="00AE0905" w:rsidRDefault="00FA5CBA" w:rsidP="00A66FC0">
            <w:pPr>
              <w:spacing w:line="520" w:lineRule="exact"/>
              <w:rPr>
                <w:rFonts w:ascii="新細明體" w:hAnsi="新細明體"/>
              </w:rPr>
            </w:pPr>
          </w:p>
        </w:tc>
        <w:tc>
          <w:tcPr>
            <w:tcW w:w="487" w:type="pct"/>
            <w:tcBorders>
              <w:top w:val="single" w:sz="4" w:space="0" w:color="auto"/>
              <w:left w:val="single" w:sz="4" w:space="0" w:color="auto"/>
              <w:bottom w:val="wave" w:sz="6"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362" w:type="pct"/>
            <w:tcBorders>
              <w:top w:val="single" w:sz="4" w:space="0" w:color="auto"/>
              <w:left w:val="single" w:sz="4" w:space="0" w:color="auto"/>
              <w:bottom w:val="wave" w:sz="6" w:space="0" w:color="auto"/>
              <w:right w:val="single" w:sz="4" w:space="0" w:color="auto"/>
            </w:tcBorders>
            <w:vAlign w:val="center"/>
          </w:tcPr>
          <w:p w:rsidR="00FA5CBA" w:rsidRPr="00AE0905" w:rsidRDefault="00FA5CBA" w:rsidP="00A66FC0">
            <w:pPr>
              <w:spacing w:line="520" w:lineRule="exact"/>
              <w:jc w:val="center"/>
              <w:rPr>
                <w:rFonts w:ascii="新細明體" w:hAnsi="新細明體"/>
              </w:rPr>
            </w:pPr>
          </w:p>
        </w:tc>
        <w:tc>
          <w:tcPr>
            <w:tcW w:w="1001" w:type="pct"/>
            <w:tcBorders>
              <w:top w:val="single" w:sz="4" w:space="0" w:color="auto"/>
              <w:left w:val="single" w:sz="4" w:space="0" w:color="auto"/>
              <w:bottom w:val="wave" w:sz="6" w:space="0" w:color="auto"/>
              <w:right w:val="single" w:sz="4" w:space="0" w:color="auto"/>
            </w:tcBorders>
            <w:vAlign w:val="center"/>
          </w:tcPr>
          <w:p w:rsidR="00FA5CBA" w:rsidRPr="00AE0905" w:rsidRDefault="00FA5CBA" w:rsidP="00A66FC0">
            <w:pPr>
              <w:spacing w:line="520" w:lineRule="exact"/>
              <w:rPr>
                <w:rFonts w:ascii="新細明體" w:hAnsi="新細明體"/>
              </w:rPr>
            </w:pPr>
          </w:p>
        </w:tc>
        <w:tc>
          <w:tcPr>
            <w:tcW w:w="297" w:type="pct"/>
            <w:tcBorders>
              <w:top w:val="single" w:sz="4" w:space="0" w:color="auto"/>
              <w:left w:val="single" w:sz="4" w:space="0" w:color="auto"/>
              <w:bottom w:val="wave" w:sz="6" w:space="0" w:color="auto"/>
              <w:right w:val="single" w:sz="4" w:space="0" w:color="auto"/>
            </w:tcBorders>
          </w:tcPr>
          <w:p w:rsidR="00FA5CBA" w:rsidRPr="00AE0905" w:rsidRDefault="00FA5CBA" w:rsidP="00A66FC0">
            <w:pPr>
              <w:spacing w:line="520" w:lineRule="exact"/>
              <w:jc w:val="center"/>
              <w:rPr>
                <w:rFonts w:ascii="新細明體" w:hAnsi="新細明體"/>
                <w:color w:val="000000"/>
              </w:rPr>
            </w:pPr>
          </w:p>
        </w:tc>
        <w:tc>
          <w:tcPr>
            <w:tcW w:w="1021" w:type="pct"/>
            <w:tcBorders>
              <w:top w:val="single" w:sz="4" w:space="0" w:color="auto"/>
              <w:left w:val="single" w:sz="4" w:space="0" w:color="auto"/>
              <w:bottom w:val="wave" w:sz="6" w:space="0" w:color="auto"/>
              <w:right w:val="single" w:sz="4" w:space="0" w:color="auto"/>
            </w:tcBorders>
            <w:vAlign w:val="center"/>
          </w:tcPr>
          <w:p w:rsidR="00FA5CBA" w:rsidRPr="00AE0905" w:rsidRDefault="00FA5CBA" w:rsidP="00A66FC0">
            <w:pPr>
              <w:spacing w:line="520" w:lineRule="exact"/>
              <w:jc w:val="center"/>
              <w:rPr>
                <w:rFonts w:ascii="新細明體" w:hAnsi="新細明體"/>
                <w:color w:val="000000"/>
              </w:rPr>
            </w:pPr>
          </w:p>
        </w:tc>
      </w:tr>
    </w:tbl>
    <w:p w:rsidR="00FA5CBA" w:rsidRPr="00AE0905" w:rsidRDefault="00FA5CBA" w:rsidP="00FA5CBA">
      <w:pPr>
        <w:spacing w:line="520" w:lineRule="exact"/>
        <w:rPr>
          <w:rFonts w:ascii="新細明體" w:hAnsi="新細明體"/>
        </w:rPr>
      </w:pPr>
    </w:p>
    <w:p w:rsidR="00FA5CBA" w:rsidRPr="00AE0905" w:rsidRDefault="00FA5CBA" w:rsidP="00FA5CBA">
      <w:pPr>
        <w:spacing w:line="520" w:lineRule="exact"/>
        <w:rPr>
          <w:rFonts w:ascii="新細明體" w:hAnsi="新細明體"/>
        </w:rPr>
      </w:pPr>
      <w:r w:rsidRPr="00AE0905">
        <w:rPr>
          <w:rFonts w:ascii="新細明體" w:hAnsi="新細明體" w:hint="eastAsia"/>
        </w:rPr>
        <w:t>貳、質的分析：(學校案例敘事，400~800字)</w:t>
      </w:r>
    </w:p>
    <w:p w:rsidR="00FA5CBA" w:rsidRPr="00AE0905" w:rsidRDefault="00FA5CBA" w:rsidP="00FA5CBA">
      <w:pPr>
        <w:spacing w:line="520" w:lineRule="exact"/>
        <w:ind w:leftChars="225" w:left="1049" w:hangingChars="212" w:hanging="509"/>
        <w:rPr>
          <w:rFonts w:ascii="新細明體" w:hAnsi="新細明體"/>
        </w:rPr>
      </w:pPr>
      <w:r w:rsidRPr="00AE0905">
        <w:rPr>
          <w:rFonts w:ascii="新細明體" w:hAnsi="新細明體" w:hint="eastAsia"/>
        </w:rPr>
        <w:t>一、學校現況、環境特色及社區資源等背景說明：</w:t>
      </w:r>
      <w:r w:rsidRPr="00AE0905">
        <w:rPr>
          <w:rFonts w:ascii="新細明體" w:hAnsi="新細明體" w:hint="eastAsia"/>
          <w:color w:val="808080"/>
        </w:rPr>
        <w:t>(包含邀請藝術家及藝術專業團體參與藝文領域課程發展的目的或過程)</w:t>
      </w:r>
    </w:p>
    <w:p w:rsidR="00FA5CBA" w:rsidRPr="00AE0905" w:rsidRDefault="00FA5CBA" w:rsidP="00FA5CBA">
      <w:pPr>
        <w:spacing w:line="520" w:lineRule="exact"/>
        <w:ind w:leftChars="225" w:left="540"/>
        <w:rPr>
          <w:rFonts w:ascii="新細明體" w:hAnsi="新細明體"/>
        </w:rPr>
      </w:pPr>
      <w:r w:rsidRPr="00AE0905">
        <w:rPr>
          <w:rFonts w:ascii="新細明體" w:hAnsi="新細明體" w:hint="eastAsia"/>
        </w:rPr>
        <w:t>二、方案推動過程：</w:t>
      </w:r>
      <w:r w:rsidRPr="00AE0905">
        <w:rPr>
          <w:rFonts w:ascii="新細明體" w:hAnsi="新細明體" w:hint="eastAsia"/>
          <w:color w:val="808080"/>
        </w:rPr>
        <w:t>(如校園氣氛、學生課堂反應、藝術家與師生互動等)</w:t>
      </w:r>
    </w:p>
    <w:p w:rsidR="00FA5CBA" w:rsidRPr="00AE0905" w:rsidRDefault="00FA5CBA" w:rsidP="00FA5CBA">
      <w:pPr>
        <w:spacing w:line="520" w:lineRule="exact"/>
        <w:ind w:leftChars="225" w:left="540"/>
        <w:rPr>
          <w:rFonts w:ascii="新細明體" w:hAnsi="新細明體"/>
        </w:rPr>
      </w:pPr>
      <w:r w:rsidRPr="00AE0905">
        <w:rPr>
          <w:rFonts w:ascii="新細明體" w:hAnsi="新細明體" w:hint="eastAsia"/>
          <w:color w:val="000000"/>
        </w:rPr>
        <w:t>三、省思與建議</w:t>
      </w:r>
      <w:r w:rsidRPr="00AE0905">
        <w:rPr>
          <w:rFonts w:ascii="新細明體" w:hAnsi="新細明體" w:hint="eastAsia"/>
        </w:rPr>
        <w:t>：</w:t>
      </w:r>
      <w:r w:rsidRPr="00AE0905">
        <w:rPr>
          <w:rFonts w:ascii="新細明體" w:hAnsi="新細明體" w:hint="eastAsia"/>
          <w:color w:val="808080"/>
        </w:rPr>
        <w:t>(如師資、教學、課程成效、經費、設備等)</w:t>
      </w:r>
      <w:r w:rsidRPr="00AE0905">
        <w:rPr>
          <w:rFonts w:ascii="新細明體" w:hAnsi="新細明體" w:hint="eastAsia"/>
        </w:rPr>
        <w:t xml:space="preserve"> </w:t>
      </w:r>
    </w:p>
    <w:p w:rsidR="00FA5CBA" w:rsidRPr="00AE0905" w:rsidRDefault="00FA5CBA" w:rsidP="00FA5CBA">
      <w:pPr>
        <w:spacing w:line="520" w:lineRule="exact"/>
        <w:rPr>
          <w:rFonts w:ascii="新細明體" w:hAnsi="新細明體"/>
        </w:rPr>
      </w:pPr>
      <w:r w:rsidRPr="00AE0905">
        <w:rPr>
          <w:rFonts w:ascii="新細明體" w:hAnsi="新細明體" w:hint="eastAsia"/>
        </w:rPr>
        <w:t>參、活動</w:t>
      </w:r>
      <w:proofErr w:type="gramStart"/>
      <w:r w:rsidRPr="00AE0905">
        <w:rPr>
          <w:rFonts w:ascii="新細明體" w:hAnsi="新細明體" w:hint="eastAsia"/>
        </w:rPr>
        <w:t>照片集絮</w:t>
      </w:r>
      <w:proofErr w:type="gramEnd"/>
      <w:r w:rsidRPr="00AE0905">
        <w:rPr>
          <w:rFonts w:ascii="新細明體" w:hAnsi="新細明體" w:hint="eastAsia"/>
        </w:rPr>
        <w:t>：(至少8張)</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5548"/>
      </w:tblGrid>
      <w:tr w:rsidR="00FA5CBA" w:rsidRPr="00AE0905" w:rsidTr="00A66FC0">
        <w:trPr>
          <w:trHeight w:val="2613"/>
        </w:trPr>
        <w:tc>
          <w:tcPr>
            <w:tcW w:w="2454" w:type="pct"/>
            <w:tcBorders>
              <w:top w:val="single" w:sz="4" w:space="0" w:color="auto"/>
              <w:left w:val="single" w:sz="4" w:space="0" w:color="auto"/>
              <w:bottom w:val="single" w:sz="4" w:space="0" w:color="auto"/>
              <w:right w:val="single" w:sz="4" w:space="0" w:color="auto"/>
            </w:tcBorders>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照片1</w:t>
            </w:r>
          </w:p>
        </w:tc>
        <w:tc>
          <w:tcPr>
            <w:tcW w:w="2546" w:type="pct"/>
            <w:tcBorders>
              <w:top w:val="single" w:sz="4" w:space="0" w:color="auto"/>
              <w:left w:val="single" w:sz="4" w:space="0" w:color="auto"/>
              <w:bottom w:val="single" w:sz="4" w:space="0" w:color="auto"/>
              <w:right w:val="single" w:sz="4" w:space="0" w:color="auto"/>
            </w:tcBorders>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照片2</w:t>
            </w:r>
          </w:p>
        </w:tc>
      </w:tr>
      <w:tr w:rsidR="00FA5CBA" w:rsidRPr="00AE0905" w:rsidTr="00A66FC0">
        <w:trPr>
          <w:trHeight w:val="786"/>
        </w:trPr>
        <w:tc>
          <w:tcPr>
            <w:tcW w:w="2454"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照片1說明</w:t>
            </w:r>
          </w:p>
        </w:tc>
        <w:tc>
          <w:tcPr>
            <w:tcW w:w="2546" w:type="pct"/>
            <w:tcBorders>
              <w:top w:val="single" w:sz="4" w:space="0" w:color="auto"/>
              <w:left w:val="single" w:sz="4" w:space="0" w:color="auto"/>
              <w:bottom w:val="single" w:sz="4" w:space="0" w:color="auto"/>
              <w:right w:val="single" w:sz="4" w:space="0" w:color="auto"/>
            </w:tcBorders>
            <w:vAlign w:val="center"/>
            <w:hideMark/>
          </w:tcPr>
          <w:p w:rsidR="00FA5CBA" w:rsidRPr="00AE0905" w:rsidRDefault="00FA5CBA" w:rsidP="00A66FC0">
            <w:pPr>
              <w:spacing w:line="520" w:lineRule="exact"/>
              <w:rPr>
                <w:rFonts w:ascii="新細明體" w:hAnsi="新細明體"/>
              </w:rPr>
            </w:pPr>
            <w:r w:rsidRPr="00AE0905">
              <w:rPr>
                <w:rFonts w:ascii="新細明體" w:hAnsi="新細明體" w:hint="eastAsia"/>
              </w:rPr>
              <w:t>照片2說明</w:t>
            </w:r>
          </w:p>
        </w:tc>
      </w:tr>
    </w:tbl>
    <w:p w:rsidR="00FA5CBA" w:rsidRDefault="00FA5CBA" w:rsidP="00FA5CBA">
      <w:pPr>
        <w:spacing w:line="520" w:lineRule="exact"/>
        <w:rPr>
          <w:rFonts w:ascii="新細明體" w:hAnsi="新細明體"/>
        </w:rPr>
      </w:pPr>
      <w:r w:rsidRPr="00AE0905">
        <w:rPr>
          <w:rFonts w:ascii="新細明體" w:hAnsi="新細明體" w:hint="eastAsia"/>
        </w:rPr>
        <w:t>表格請自行增列，成果報告請上傳本縣</w:t>
      </w:r>
      <w:r>
        <w:rPr>
          <w:rFonts w:ascii="新細明體" w:hAnsi="新細明體" w:hint="eastAsia"/>
        </w:rPr>
        <w:t>特色教育展示平台「花蓮圓夢」專區。</w:t>
      </w:r>
    </w:p>
    <w:p w:rsidR="00FA5CBA" w:rsidRDefault="00FA5CBA" w:rsidP="00FA5CBA">
      <w:pPr>
        <w:spacing w:line="520" w:lineRule="exact"/>
        <w:rPr>
          <w:rFonts w:ascii="新細明體" w:hAnsi="新細明體"/>
        </w:rPr>
      </w:pPr>
    </w:p>
    <w:p w:rsidR="00FA5CBA" w:rsidRDefault="00FA5CBA" w:rsidP="00FA5CBA">
      <w:pPr>
        <w:spacing w:line="520" w:lineRule="exact"/>
        <w:rPr>
          <w:rFonts w:ascii="新細明體" w:hAnsi="新細明體" w:hint="eastAsia"/>
        </w:rPr>
      </w:pPr>
    </w:p>
    <w:p w:rsidR="007869A7" w:rsidRDefault="007869A7" w:rsidP="00FA5CBA">
      <w:pPr>
        <w:spacing w:line="520" w:lineRule="exact"/>
        <w:rPr>
          <w:rFonts w:ascii="新細明體" w:hAnsi="新細明體"/>
        </w:rPr>
      </w:pPr>
    </w:p>
    <w:p w:rsidR="00FA5CBA" w:rsidRPr="00AE0905" w:rsidRDefault="00FA5CBA" w:rsidP="007869A7">
      <w:pPr>
        <w:spacing w:line="520" w:lineRule="exact"/>
        <w:jc w:val="center"/>
        <w:rPr>
          <w:rFonts w:ascii="新細明體" w:hAnsi="新細明體"/>
          <w:b/>
          <w:sz w:val="28"/>
          <w:szCs w:val="28"/>
        </w:rPr>
      </w:pPr>
      <w:r w:rsidRPr="00AE0905">
        <w:rPr>
          <w:rFonts w:ascii="新細明體" w:hAnsi="新細明體" w:hint="eastAsia"/>
          <w:b/>
          <w:sz w:val="28"/>
          <w:szCs w:val="28"/>
        </w:rPr>
        <w:lastRenderedPageBreak/>
        <w:t>花蓮縣藝術人才資料庫推薦表</w:t>
      </w:r>
      <w:r w:rsidRPr="00AE0905">
        <w:rPr>
          <w:rFonts w:ascii="新細明體" w:hAnsi="新細明體"/>
          <w:b/>
          <w:sz w:val="28"/>
          <w:szCs w:val="28"/>
        </w:rPr>
        <w:t>(</w:t>
      </w:r>
      <w:r w:rsidRPr="00AE0905">
        <w:rPr>
          <w:rFonts w:ascii="新細明體" w:hAnsi="新細明體" w:hint="eastAsia"/>
          <w:b/>
          <w:sz w:val="28"/>
          <w:szCs w:val="28"/>
        </w:rPr>
        <w:t>範例</w:t>
      </w:r>
      <w:r w:rsidRPr="00AE0905">
        <w:rPr>
          <w:rFonts w:ascii="新細明體" w:hAnsi="新細明體"/>
          <w:b/>
          <w:sz w:val="28"/>
          <w:szCs w:val="28"/>
        </w:rPr>
        <w:t>)</w:t>
      </w:r>
    </w:p>
    <w:p w:rsidR="00FA5CBA" w:rsidRDefault="00FA5CBA" w:rsidP="00FA5CBA">
      <w:pPr>
        <w:pStyle w:val="a3"/>
        <w:numPr>
          <w:ilvl w:val="0"/>
          <w:numId w:val="2"/>
        </w:numPr>
        <w:spacing w:line="520" w:lineRule="exact"/>
        <w:ind w:leftChars="0"/>
        <w:rPr>
          <w:rFonts w:ascii="新細明體" w:hAnsi="新細明體"/>
          <w:color w:val="808080"/>
        </w:rPr>
      </w:pPr>
      <w:r w:rsidRPr="00AC6DC6">
        <w:rPr>
          <w:rFonts w:ascii="新細明體" w:hAnsi="新細明體" w:hint="eastAsia"/>
          <w:color w:val="808080"/>
        </w:rPr>
        <w:t>倘學校認同授課藝術家的教學，請協助填寫本表，如該藝術家已列於本縣藝文深耕人才資料庫網站，可不需再填</w:t>
      </w:r>
      <w:bookmarkStart w:id="0" w:name="OLE_LINK11"/>
      <w:bookmarkStart w:id="1" w:name="OLE_LINK12"/>
      <w:bookmarkStart w:id="2" w:name="OLE_LINK13"/>
      <w:r w:rsidRPr="00AC6DC6">
        <w:rPr>
          <w:rFonts w:ascii="新細明體" w:hAnsi="新細明體" w:hint="eastAsia"/>
          <w:color w:val="808080"/>
        </w:rPr>
        <w:t>本表</w:t>
      </w:r>
      <w:bookmarkEnd w:id="0"/>
      <w:bookmarkEnd w:id="1"/>
      <w:bookmarkEnd w:id="2"/>
      <w:r w:rsidRPr="00AC6DC6">
        <w:rPr>
          <w:rFonts w:ascii="新細明體" w:hAnsi="新細明體" w:hint="eastAsia"/>
          <w:color w:val="808080"/>
        </w:rPr>
        <w:t>。</w:t>
      </w:r>
    </w:p>
    <w:p w:rsidR="007869A7" w:rsidRPr="007869A7" w:rsidRDefault="00FA5CBA" w:rsidP="007869A7">
      <w:pPr>
        <w:pStyle w:val="a3"/>
        <w:numPr>
          <w:ilvl w:val="0"/>
          <w:numId w:val="2"/>
        </w:numPr>
        <w:spacing w:line="520" w:lineRule="exact"/>
        <w:ind w:leftChars="0"/>
        <w:rPr>
          <w:rFonts w:ascii="新細明體" w:hAnsi="新細明體"/>
          <w:color w:val="808080"/>
        </w:rPr>
      </w:pPr>
      <w:r w:rsidRPr="007869A7">
        <w:rPr>
          <w:rFonts w:ascii="新細明體" w:hAnsi="新細明體" w:hint="eastAsia"/>
          <w:color w:val="808080"/>
        </w:rPr>
        <w:t>本表請</w:t>
      </w:r>
      <w:r w:rsidR="007869A7" w:rsidRPr="007869A7">
        <w:rPr>
          <w:rFonts w:ascii="新細明體" w:hAnsi="新細明體" w:hint="eastAsia"/>
          <w:color w:val="808080"/>
        </w:rPr>
        <w:t>隨成果報告書一併寄回。</w:t>
      </w:r>
      <w:bookmarkStart w:id="3" w:name="_GoBack"/>
      <w:bookmarkEnd w:id="3"/>
    </w:p>
    <w:tbl>
      <w:tblPr>
        <w:tblW w:w="9582" w:type="dxa"/>
        <w:jc w:val="center"/>
        <w:tblLayout w:type="fixed"/>
        <w:tblLook w:val="04A0" w:firstRow="1" w:lastRow="0" w:firstColumn="1" w:lastColumn="0" w:noHBand="0" w:noVBand="1"/>
      </w:tblPr>
      <w:tblGrid>
        <w:gridCol w:w="2241"/>
        <w:gridCol w:w="5458"/>
        <w:gridCol w:w="1883"/>
      </w:tblGrid>
      <w:tr w:rsidR="00FA5CBA" w:rsidRPr="00AE0905" w:rsidTr="00A66FC0">
        <w:trPr>
          <w:cantSplit/>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推薦學校</w:t>
            </w:r>
          </w:p>
        </w:tc>
        <w:tc>
          <w:tcPr>
            <w:tcW w:w="5458" w:type="dxa"/>
            <w:tcBorders>
              <w:top w:val="single" w:sz="4" w:space="0" w:color="000000"/>
              <w:left w:val="single" w:sz="4" w:space="0" w:color="000000"/>
              <w:bottom w:val="single" w:sz="4" w:space="0" w:color="000000"/>
              <w:right w:val="nil"/>
            </w:tcBorders>
            <w:vAlign w:val="center"/>
            <w:hideMark/>
          </w:tcPr>
          <w:p w:rsidR="00FA5CBA" w:rsidRPr="00AE0905" w:rsidRDefault="00FA5CBA" w:rsidP="00FA5CBA">
            <w:pPr>
              <w:snapToGrid w:val="0"/>
              <w:spacing w:beforeLines="50" w:before="180" w:afterLines="50" w:after="180" w:line="520" w:lineRule="exact"/>
              <w:rPr>
                <w:rFonts w:ascii="新細明體" w:hAnsi="新細明體"/>
              </w:rPr>
            </w:pPr>
            <w:r w:rsidRPr="00AE0905">
              <w:rPr>
                <w:rFonts w:ascii="新細明體" w:hAnsi="新細明體" w:hint="eastAsia"/>
              </w:rPr>
              <w:t>花蓮縣○○鄉○○國民○學</w:t>
            </w:r>
          </w:p>
        </w:tc>
        <w:tc>
          <w:tcPr>
            <w:tcW w:w="1883" w:type="dxa"/>
            <w:vMerge w:val="restart"/>
            <w:tcBorders>
              <w:top w:val="single" w:sz="4" w:space="0" w:color="000000"/>
              <w:left w:val="single" w:sz="4" w:space="0" w:color="000000"/>
              <w:bottom w:val="single" w:sz="4" w:space="0" w:color="000000"/>
              <w:right w:val="single" w:sz="4" w:space="0" w:color="000000"/>
            </w:tcBorders>
            <w:vAlign w:val="center"/>
            <w:hideMark/>
          </w:tcPr>
          <w:p w:rsidR="00FA5CBA" w:rsidRPr="00AE0905" w:rsidRDefault="00FA5CBA" w:rsidP="00A66FC0">
            <w:pPr>
              <w:spacing w:line="520" w:lineRule="exact"/>
              <w:jc w:val="center"/>
              <w:rPr>
                <w:rFonts w:ascii="新細明體" w:hAnsi="新細明體"/>
              </w:rPr>
            </w:pPr>
            <w:r w:rsidRPr="00AE0905">
              <w:rPr>
                <w:rFonts w:ascii="新細明體" w:hAnsi="新細明體" w:hint="eastAsia"/>
              </w:rPr>
              <w:t>如藝術家願意可附其照片，無則免</w:t>
            </w:r>
          </w:p>
        </w:tc>
      </w:tr>
      <w:tr w:rsidR="00FA5CBA" w:rsidRPr="00AE0905" w:rsidTr="00A66FC0">
        <w:trPr>
          <w:cantSplit/>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藝術家姓名</w:t>
            </w:r>
          </w:p>
        </w:tc>
        <w:tc>
          <w:tcPr>
            <w:tcW w:w="5458" w:type="dxa"/>
            <w:tcBorders>
              <w:top w:val="single" w:sz="4" w:space="0" w:color="000000"/>
              <w:left w:val="single" w:sz="4" w:space="0" w:color="000000"/>
              <w:bottom w:val="single" w:sz="4" w:space="0" w:color="000000"/>
              <w:right w:val="nil"/>
            </w:tcBorders>
            <w:hideMark/>
          </w:tcPr>
          <w:p w:rsidR="00FA5CBA" w:rsidRPr="00AE0905" w:rsidRDefault="00FA5CBA" w:rsidP="00FA5CBA">
            <w:pPr>
              <w:snapToGrid w:val="0"/>
              <w:spacing w:beforeLines="50" w:before="180" w:afterLines="50" w:after="180" w:line="520" w:lineRule="exact"/>
              <w:rPr>
                <w:rFonts w:ascii="新細明體" w:hAnsi="新細明體"/>
              </w:rPr>
            </w:pPr>
            <w:r w:rsidRPr="00AE0905">
              <w:rPr>
                <w:rFonts w:ascii="新細明體" w:hAnsi="新細明體" w:hint="eastAsia"/>
              </w:rPr>
              <w:t>○○○</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FA5CBA" w:rsidRPr="00AE0905" w:rsidRDefault="00FA5CBA" w:rsidP="00A66FC0">
            <w:pPr>
              <w:widowControl/>
              <w:spacing w:line="520" w:lineRule="exact"/>
              <w:rPr>
                <w:rFonts w:ascii="新細明體" w:hAnsi="新細明體"/>
              </w:rPr>
            </w:pPr>
          </w:p>
        </w:tc>
      </w:tr>
      <w:tr w:rsidR="00FA5CBA" w:rsidRPr="00AE0905" w:rsidTr="00A66FC0">
        <w:trPr>
          <w:cantSplit/>
          <w:trHeight w:val="690"/>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聯絡方式</w:t>
            </w:r>
          </w:p>
        </w:tc>
        <w:tc>
          <w:tcPr>
            <w:tcW w:w="5458" w:type="dxa"/>
            <w:tcBorders>
              <w:top w:val="single" w:sz="4" w:space="0" w:color="000000"/>
              <w:left w:val="single" w:sz="4" w:space="0" w:color="000000"/>
              <w:bottom w:val="single" w:sz="4" w:space="0" w:color="000000"/>
              <w:right w:val="nil"/>
            </w:tcBorders>
            <w:hideMark/>
          </w:tcPr>
          <w:p w:rsidR="00FA5CBA" w:rsidRPr="00AE0905" w:rsidRDefault="00FA5CBA" w:rsidP="00FA5CBA">
            <w:pPr>
              <w:snapToGrid w:val="0"/>
              <w:spacing w:beforeLines="50" w:before="180" w:afterLines="50" w:after="180" w:line="520" w:lineRule="exact"/>
              <w:rPr>
                <w:rFonts w:ascii="新細明體" w:hAnsi="新細明體"/>
              </w:rPr>
            </w:pPr>
            <w:r w:rsidRPr="00AE0905">
              <w:rPr>
                <w:rFonts w:ascii="新細明體" w:hAnsi="新細明體" w:hint="eastAsia"/>
              </w:rPr>
              <w:t>如藝術家願意可留其聯絡方式，無則免</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FA5CBA" w:rsidRPr="00AE0905" w:rsidRDefault="00FA5CBA" w:rsidP="00A66FC0">
            <w:pPr>
              <w:widowControl/>
              <w:spacing w:line="520" w:lineRule="exact"/>
              <w:rPr>
                <w:rFonts w:ascii="新細明體" w:hAnsi="新細明體"/>
              </w:rPr>
            </w:pPr>
          </w:p>
        </w:tc>
      </w:tr>
      <w:tr w:rsidR="00FA5CBA" w:rsidRPr="00AE0905" w:rsidTr="00A66FC0">
        <w:trPr>
          <w:cantSplit/>
          <w:trHeight w:val="735"/>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學歷</w:t>
            </w:r>
          </w:p>
        </w:tc>
        <w:tc>
          <w:tcPr>
            <w:tcW w:w="5458" w:type="dxa"/>
            <w:tcBorders>
              <w:top w:val="single" w:sz="4" w:space="0" w:color="000000"/>
              <w:left w:val="single" w:sz="4" w:space="0" w:color="000000"/>
              <w:bottom w:val="single" w:sz="4" w:space="0" w:color="000000"/>
              <w:right w:val="nil"/>
            </w:tcBorders>
            <w:hideMark/>
          </w:tcPr>
          <w:p w:rsidR="00FA5CBA" w:rsidRPr="00AE0905" w:rsidRDefault="00FA5CBA" w:rsidP="00FA5CBA">
            <w:pPr>
              <w:snapToGrid w:val="0"/>
              <w:spacing w:beforeLines="50" w:before="180" w:afterLines="50" w:after="180" w:line="520" w:lineRule="exact"/>
              <w:rPr>
                <w:rFonts w:ascii="新細明體" w:hAnsi="新細明體"/>
              </w:rPr>
            </w:pPr>
            <w:r w:rsidRPr="00AE0905">
              <w:rPr>
                <w:rFonts w:ascii="新細明體" w:hAnsi="新細明體" w:hint="eastAsia"/>
              </w:rPr>
              <w:t>奧地利國立格拉茲音樂暨表演藝術大學藝術碩士</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FA5CBA" w:rsidRPr="00AE0905" w:rsidRDefault="00FA5CBA" w:rsidP="00A66FC0">
            <w:pPr>
              <w:widowControl/>
              <w:spacing w:line="520" w:lineRule="exact"/>
              <w:rPr>
                <w:rFonts w:ascii="新細明體" w:hAnsi="新細明體"/>
              </w:rPr>
            </w:pPr>
          </w:p>
        </w:tc>
      </w:tr>
      <w:tr w:rsidR="00FA5CBA" w:rsidRPr="00AE0905" w:rsidTr="00A66FC0">
        <w:trPr>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經歷</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FA5CBA" w:rsidRPr="00AE0905" w:rsidRDefault="00FA5CBA" w:rsidP="00FA5CBA">
            <w:pPr>
              <w:numPr>
                <w:ilvl w:val="0"/>
                <w:numId w:val="1"/>
              </w:numPr>
              <w:suppressAutoHyphens/>
              <w:spacing w:before="100" w:beforeAutospacing="1" w:after="100" w:afterAutospacing="1" w:line="520" w:lineRule="exact"/>
              <w:rPr>
                <w:rFonts w:ascii="新細明體" w:hAnsi="新細明體"/>
              </w:rPr>
            </w:pPr>
            <w:r w:rsidRPr="00AE0905">
              <w:rPr>
                <w:rFonts w:ascii="新細明體" w:hAnsi="新細明體" w:hint="eastAsia"/>
              </w:rPr>
              <w:t>曾任台北縣,花蓮縣政府主辦之直笛教師研習專任教師</w:t>
            </w:r>
          </w:p>
          <w:p w:rsidR="00FA5CBA" w:rsidRPr="00AE0905" w:rsidRDefault="00FA5CBA" w:rsidP="00FA5CBA">
            <w:pPr>
              <w:numPr>
                <w:ilvl w:val="0"/>
                <w:numId w:val="1"/>
              </w:numPr>
              <w:suppressAutoHyphens/>
              <w:spacing w:before="100" w:beforeAutospacing="1" w:after="100" w:afterAutospacing="1" w:line="520" w:lineRule="exact"/>
              <w:rPr>
                <w:rFonts w:ascii="新細明體" w:hAnsi="新細明體"/>
              </w:rPr>
            </w:pPr>
            <w:r w:rsidRPr="00AE0905">
              <w:rPr>
                <w:rFonts w:ascii="新細明體" w:hAnsi="新細明體" w:hint="eastAsia"/>
              </w:rPr>
              <w:t>曾於台北市,花蓮縣主辦國外教授來台研習之專屬翻譯</w:t>
            </w:r>
          </w:p>
          <w:p w:rsidR="00FA5CBA" w:rsidRPr="00AE0905" w:rsidRDefault="00FA5CBA" w:rsidP="00FA5CBA">
            <w:pPr>
              <w:numPr>
                <w:ilvl w:val="0"/>
                <w:numId w:val="1"/>
              </w:numPr>
              <w:suppressAutoHyphens/>
              <w:spacing w:before="100" w:beforeAutospacing="1" w:after="100" w:afterAutospacing="1" w:line="520" w:lineRule="exact"/>
              <w:rPr>
                <w:rFonts w:ascii="新細明體" w:hAnsi="新細明體"/>
              </w:rPr>
            </w:pPr>
            <w:r w:rsidRPr="00AE0905">
              <w:rPr>
                <w:rFonts w:ascii="新細明體" w:hAnsi="新細明體" w:hint="eastAsia"/>
              </w:rPr>
              <w:t>國立東華大學音樂教育學系兼任講師</w:t>
            </w:r>
          </w:p>
          <w:p w:rsidR="00FA5CBA" w:rsidRPr="00AE0905" w:rsidRDefault="00FA5CBA" w:rsidP="00FA5CBA">
            <w:pPr>
              <w:numPr>
                <w:ilvl w:val="0"/>
                <w:numId w:val="1"/>
              </w:numPr>
              <w:suppressAutoHyphens/>
              <w:spacing w:before="100" w:beforeAutospacing="1" w:after="100" w:afterAutospacing="1" w:line="520" w:lineRule="exact"/>
              <w:rPr>
                <w:rFonts w:ascii="新細明體" w:hAnsi="新細明體"/>
              </w:rPr>
            </w:pPr>
            <w:r w:rsidRPr="00AE0905">
              <w:rPr>
                <w:rFonts w:ascii="新細明體" w:hAnsi="新細明體" w:hint="eastAsia"/>
              </w:rPr>
              <w:t>各縣市直笛音樂比賽之評審及全國賽評審</w:t>
            </w:r>
          </w:p>
        </w:tc>
      </w:tr>
      <w:tr w:rsidR="00FA5CBA" w:rsidRPr="00AE0905" w:rsidTr="00A66FC0">
        <w:trPr>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專長</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FA5CBA" w:rsidRPr="00AE0905" w:rsidRDefault="00FA5CBA" w:rsidP="00A66FC0">
            <w:pPr>
              <w:spacing w:before="100" w:beforeAutospacing="1" w:after="100" w:afterAutospacing="1" w:line="520" w:lineRule="exact"/>
              <w:rPr>
                <w:rFonts w:ascii="新細明體" w:hAnsi="新細明體"/>
              </w:rPr>
            </w:pPr>
            <w:r w:rsidRPr="00AE0905">
              <w:rPr>
                <w:rFonts w:ascii="新細明體" w:hAnsi="新細明體" w:hint="eastAsia"/>
              </w:rPr>
              <w:t xml:space="preserve"> 器樂（聲樂）</w:t>
            </w:r>
            <w:proofErr w:type="gramStart"/>
            <w:r w:rsidRPr="00AE0905">
              <w:rPr>
                <w:rFonts w:ascii="新細明體" w:hAnsi="新細明體" w:hint="eastAsia"/>
              </w:rPr>
              <w:t>教育學－木笛</w:t>
            </w:r>
            <w:proofErr w:type="gramEnd"/>
            <w:r w:rsidRPr="00AE0905">
              <w:rPr>
                <w:rFonts w:ascii="新細明體" w:hAnsi="新細明體" w:hint="eastAsia"/>
              </w:rPr>
              <w:t>（古典）</w:t>
            </w:r>
          </w:p>
        </w:tc>
      </w:tr>
      <w:tr w:rsidR="00FA5CBA" w:rsidRPr="00AE0905" w:rsidTr="00A66FC0">
        <w:trPr>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優良事蹟</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FA5CBA" w:rsidRPr="00AE0905" w:rsidRDefault="00FA5CBA" w:rsidP="00A66FC0">
            <w:pPr>
              <w:spacing w:before="100" w:beforeAutospacing="1" w:after="100" w:afterAutospacing="1" w:line="520" w:lineRule="exact"/>
              <w:rPr>
                <w:rFonts w:ascii="新細明體" w:hAnsi="新細明體"/>
              </w:rPr>
            </w:pPr>
            <w:r w:rsidRPr="00AE0905">
              <w:rPr>
                <w:rFonts w:ascii="新細明體" w:hAnsi="新細明體" w:hint="eastAsia"/>
              </w:rPr>
              <w:t>長期邀集縣內各級學校於東華大學聯合演出，提供偏鄉兒童展演平</w:t>
            </w:r>
            <w:proofErr w:type="gramStart"/>
            <w:r w:rsidRPr="00AE0905">
              <w:rPr>
                <w:rFonts w:ascii="新細明體" w:hAnsi="新細明體" w:hint="eastAsia"/>
              </w:rPr>
              <w:t>臺</w:t>
            </w:r>
            <w:proofErr w:type="gramEnd"/>
            <w:r w:rsidRPr="00AE0905">
              <w:rPr>
                <w:rFonts w:ascii="新細明體" w:hAnsi="新細明體" w:hint="eastAsia"/>
              </w:rPr>
              <w:t>。</w:t>
            </w:r>
          </w:p>
        </w:tc>
      </w:tr>
      <w:tr w:rsidR="00FA5CBA" w:rsidRPr="00AE0905" w:rsidTr="00A66FC0">
        <w:trPr>
          <w:jc w:val="center"/>
        </w:trPr>
        <w:tc>
          <w:tcPr>
            <w:tcW w:w="2241" w:type="dxa"/>
            <w:tcBorders>
              <w:top w:val="single" w:sz="4" w:space="0" w:color="000000"/>
              <w:left w:val="single" w:sz="4" w:space="0" w:color="000000"/>
              <w:bottom w:val="single" w:sz="4" w:space="0" w:color="000000"/>
              <w:right w:val="nil"/>
            </w:tcBorders>
            <w:vAlign w:val="center"/>
            <w:hideMark/>
          </w:tcPr>
          <w:p w:rsidR="00FA5CBA" w:rsidRPr="00AE0905" w:rsidRDefault="00FA5CBA" w:rsidP="00A66FC0">
            <w:pPr>
              <w:snapToGrid w:val="0"/>
              <w:spacing w:line="520" w:lineRule="exact"/>
              <w:jc w:val="distribute"/>
              <w:rPr>
                <w:rFonts w:ascii="新細明體" w:hAnsi="新細明體"/>
              </w:rPr>
            </w:pPr>
            <w:r w:rsidRPr="00AE0905">
              <w:rPr>
                <w:rFonts w:ascii="新細明體" w:hAnsi="新細明體" w:hint="eastAsia"/>
              </w:rPr>
              <w:t>推薦內容</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FA5CBA" w:rsidRPr="00AE0905" w:rsidRDefault="00FA5CBA" w:rsidP="00A66FC0">
            <w:pPr>
              <w:spacing w:before="100" w:beforeAutospacing="1" w:after="100" w:afterAutospacing="1" w:line="520" w:lineRule="exact"/>
              <w:rPr>
                <w:rFonts w:ascii="新細明體" w:hAnsi="新細明體"/>
              </w:rPr>
            </w:pPr>
            <w:r w:rsidRPr="00AE0905">
              <w:rPr>
                <w:rFonts w:ascii="新細明體" w:hAnsi="新細明體" w:hint="eastAsia"/>
              </w:rPr>
              <w:t>○○老師積極實踐大手拉小手的理念，以大學藝術資源</w:t>
            </w:r>
            <w:proofErr w:type="gramStart"/>
            <w:r w:rsidRPr="00AE0905">
              <w:rPr>
                <w:rFonts w:ascii="新細明體" w:hAnsi="新細明體" w:hint="eastAsia"/>
              </w:rPr>
              <w:t>挹</w:t>
            </w:r>
            <w:proofErr w:type="gramEnd"/>
            <w:r w:rsidRPr="00AE0905">
              <w:rPr>
                <w:rFonts w:ascii="新細明體" w:hAnsi="新細明體" w:hint="eastAsia"/>
              </w:rPr>
              <w:t>注小學，散播音樂種子。此舉讓音樂資源相對較弱勢的東部地區孩子，不但能長見識、粉墨登場，進而能立下遠大志向，有信心邁步往夢想前進。不僅如此，她多年來秉持低調平實、穩紮穩打風格，但求音樂種子在偏鄉發芽、成長茁壯，實為藝文「深耕」的重要推手。</w:t>
            </w:r>
          </w:p>
        </w:tc>
      </w:tr>
    </w:tbl>
    <w:p w:rsidR="00FA5CBA" w:rsidRPr="00AE0905" w:rsidRDefault="00FA5CBA" w:rsidP="00FA5CBA">
      <w:pPr>
        <w:widowControl/>
        <w:spacing w:line="520" w:lineRule="exact"/>
        <w:ind w:left="142"/>
        <w:jc w:val="both"/>
        <w:rPr>
          <w:rFonts w:ascii="新細明體" w:hAnsi="新細明體"/>
          <w:b/>
        </w:rPr>
      </w:pPr>
    </w:p>
    <w:p w:rsidR="00FA5CBA" w:rsidRPr="00AE0905" w:rsidRDefault="00FA5CBA" w:rsidP="00FA5CBA">
      <w:pPr>
        <w:widowControl/>
        <w:spacing w:line="520" w:lineRule="exact"/>
        <w:jc w:val="both"/>
        <w:rPr>
          <w:rFonts w:hAnsi="新細明體"/>
          <w:bCs/>
          <w:bdr w:val="single" w:sz="4" w:space="0" w:color="auto"/>
        </w:rPr>
      </w:pPr>
    </w:p>
    <w:p w:rsidR="00FA5CBA" w:rsidRDefault="00FA5CBA" w:rsidP="00FA5CBA">
      <w:pPr>
        <w:spacing w:line="500" w:lineRule="exact"/>
        <w:rPr>
          <w:rFonts w:hAnsi="新細明體"/>
          <w:b/>
          <w:bdr w:val="single" w:sz="4" w:space="0" w:color="auto"/>
        </w:rPr>
      </w:pPr>
    </w:p>
    <w:p w:rsidR="005E0FA9" w:rsidRPr="00FA5CBA" w:rsidRDefault="005E0FA9"/>
    <w:sectPr w:rsidR="005E0FA9" w:rsidRPr="00FA5CBA" w:rsidSect="00FA5CB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799"/>
    <w:multiLevelType w:val="hybridMultilevel"/>
    <w:tmpl w:val="460A3D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EC71EA9"/>
    <w:multiLevelType w:val="hybridMultilevel"/>
    <w:tmpl w:val="DDE8CDF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BA"/>
    <w:rsid w:val="005E0FA9"/>
    <w:rsid w:val="007869A7"/>
    <w:rsid w:val="008021AD"/>
    <w:rsid w:val="00FA5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qFormat/>
    <w:rsid w:val="00FA5CBA"/>
    <w:pPr>
      <w:ind w:leftChars="200" w:left="480"/>
    </w:pPr>
    <w:rPr>
      <w:rFonts w:ascii="Calibri" w:hAnsi="Calibri"/>
      <w:szCs w:val="22"/>
    </w:rPr>
  </w:style>
  <w:style w:type="character" w:customStyle="1" w:styleId="a4">
    <w:name w:val="清單段落 字元"/>
    <w:aliases w:val="12 20 字元,List Paragraph 字元"/>
    <w:basedOn w:val="a0"/>
    <w:link w:val="a3"/>
    <w:locked/>
    <w:rsid w:val="00FA5CBA"/>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qFormat/>
    <w:rsid w:val="00FA5CBA"/>
    <w:pPr>
      <w:ind w:leftChars="200" w:left="480"/>
    </w:pPr>
    <w:rPr>
      <w:rFonts w:ascii="Calibri" w:hAnsi="Calibri"/>
      <w:szCs w:val="22"/>
    </w:rPr>
  </w:style>
  <w:style w:type="character" w:customStyle="1" w:styleId="a4">
    <w:name w:val="清單段落 字元"/>
    <w:aliases w:val="12 20 字元,List Paragraph 字元"/>
    <w:basedOn w:val="a0"/>
    <w:link w:val="a3"/>
    <w:locked/>
    <w:rsid w:val="00FA5CBA"/>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872.arte.gov.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鍾凱蘋</dc:creator>
  <cp:lastModifiedBy>鍾凱蘋</cp:lastModifiedBy>
  <cp:revision>3</cp:revision>
  <dcterms:created xsi:type="dcterms:W3CDTF">2023-10-03T03:35:00Z</dcterms:created>
  <dcterms:modified xsi:type="dcterms:W3CDTF">2023-10-03T03:41:00Z</dcterms:modified>
</cp:coreProperties>
</file>