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E0" w:rsidRPr="009D35F3" w:rsidRDefault="004376E0"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w:t>
      </w:r>
      <w:proofErr w:type="gramStart"/>
      <w:r w:rsidRPr="005B15DB">
        <w:rPr>
          <w:rFonts w:eastAsia="標楷體" w:hAnsi="標楷體" w:cs="標楷體" w:hint="eastAsia"/>
          <w:b/>
          <w:bCs/>
          <w:color w:val="000000"/>
          <w:sz w:val="32"/>
          <w:szCs w:val="32"/>
        </w:rPr>
        <w:t>介</w:t>
      </w:r>
      <w:proofErr w:type="gramEnd"/>
      <w:r w:rsidRPr="005B15DB">
        <w:rPr>
          <w:rFonts w:eastAsia="標楷體" w:hAnsi="標楷體" w:cs="標楷體" w:hint="eastAsia"/>
          <w:b/>
          <w:bCs/>
          <w:color w:val="000000"/>
          <w:sz w:val="32"/>
          <w:szCs w:val="32"/>
        </w:rPr>
        <w:t>聘他校服務作業要點</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sidRPr="009A6ABD">
        <w:rPr>
          <w:rFonts w:ascii="標楷體" w:eastAsia="標楷體" w:hAnsi="標楷體" w:cs="標楷體" w:hint="eastAsia"/>
          <w:kern w:val="0"/>
          <w:sz w:val="20"/>
          <w:szCs w:val="20"/>
        </w:rPr>
        <w:t>號修訂</w:t>
      </w:r>
    </w:p>
    <w:p w:rsidR="004376E0" w:rsidRPr="007A1A09"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標楷體"/>
            <w:kern w:val="0"/>
            <w:sz w:val="20"/>
            <w:szCs w:val="20"/>
          </w:rPr>
          <w:t>1020099085A</w:t>
        </w:r>
      </w:smartTag>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sidRPr="0074390C">
        <w:rPr>
          <w:rFonts w:ascii="標楷體" w:eastAsia="標楷體" w:hAnsi="標楷體" w:cs="標楷體" w:hint="eastAsia"/>
          <w:kern w:val="0"/>
          <w:sz w:val="20"/>
          <w:szCs w:val="20"/>
        </w:rPr>
        <w:t>號函修訂</w:t>
      </w:r>
    </w:p>
    <w:p w:rsidR="004376E0" w:rsidRPr="00F167A5" w:rsidRDefault="004376E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sidRPr="00F167A5">
        <w:rPr>
          <w:rFonts w:ascii="標楷體" w:eastAsia="標楷體" w:hAnsi="標楷體" w:cs="標楷體" w:hint="eastAsia"/>
          <w:kern w:val="0"/>
          <w:sz w:val="20"/>
          <w:szCs w:val="20"/>
        </w:rPr>
        <w:t>號函修訂</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w:t>
      </w:r>
      <w:proofErr w:type="gramStart"/>
      <w:r w:rsidRPr="00454BBD">
        <w:rPr>
          <w:rFonts w:eastAsia="標楷體" w:hAnsi="標楷體" w:cs="標楷體" w:hint="eastAsia"/>
          <w:color w:val="000000"/>
          <w:sz w:val="26"/>
          <w:szCs w:val="26"/>
        </w:rPr>
        <w:t>介</w:t>
      </w:r>
      <w:proofErr w:type="gramEnd"/>
      <w:r w:rsidRPr="00454BBD">
        <w:rPr>
          <w:rFonts w:eastAsia="標楷體" w:hAnsi="標楷體" w:cs="標楷體" w:hint="eastAsia"/>
          <w:color w:val="000000"/>
          <w:sz w:val="26"/>
          <w:szCs w:val="26"/>
        </w:rPr>
        <w:t>聘他校服務，依「高級中等以下學校教師評審委員會設置辦法」第二條暨</w:t>
      </w:r>
      <w:r w:rsidRPr="00454BBD">
        <w:rPr>
          <w:rFonts w:eastAsia="標楷體" w:hAnsi="標楷體" w:cs="標楷體" w:hint="eastAsia"/>
          <w:sz w:val="26"/>
          <w:szCs w:val="26"/>
        </w:rPr>
        <w:t>「國民中小學校長主任教師甄選儲訓遷調及</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聘辦法」規定，訂定本要點。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二、本府設本縣高級中等以下學校教師聯合介聘小組（以下簡稱聯合小組）於每年五、六月辦理相關作業事項。</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4376E0" w:rsidRPr="00454BBD" w:rsidRDefault="004376E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六、</w:t>
      </w:r>
      <w:r w:rsidRPr="00645231">
        <w:rPr>
          <w:rFonts w:eastAsia="標楷體" w:hAnsi="標楷體" w:cs="標楷體" w:hint="eastAsia"/>
          <w:sz w:val="26"/>
          <w:szCs w:val="26"/>
        </w:rPr>
        <w:t>本縣教師之介聘採積分制，各項積分限合格教師期間及持證明文件者始得採計，並以</w:t>
      </w:r>
      <w:r w:rsidRPr="00843A05">
        <w:rPr>
          <w:rFonts w:eastAsia="標楷體" w:hAnsi="標楷體" w:cs="標楷體" w:hint="eastAsia"/>
          <w:sz w:val="26"/>
          <w:szCs w:val="26"/>
          <w:u w:val="single"/>
        </w:rPr>
        <w:t>在</w:t>
      </w:r>
      <w:r w:rsidRPr="00EB2E82">
        <w:rPr>
          <w:rFonts w:eastAsia="標楷體" w:hAnsi="標楷體" w:cs="標楷體" w:hint="eastAsia"/>
          <w:sz w:val="26"/>
          <w:szCs w:val="26"/>
          <w:u w:val="single"/>
        </w:rPr>
        <w:t>原校</w:t>
      </w:r>
      <w:r w:rsidRPr="00843A05">
        <w:rPr>
          <w:rFonts w:eastAsia="標楷體" w:hAnsi="標楷體" w:cs="標楷體" w:hint="eastAsia"/>
          <w:sz w:val="26"/>
          <w:szCs w:val="26"/>
          <w:u w:val="single"/>
        </w:rPr>
        <w:t>連續服務年資</w:t>
      </w:r>
      <w:r w:rsidRPr="00645231">
        <w:rPr>
          <w:rFonts w:eastAsia="標楷體" w:hAnsi="標楷體" w:cs="標楷體" w:hint="eastAsia"/>
          <w:sz w:val="26"/>
          <w:szCs w:val="26"/>
        </w:rPr>
        <w:t>為限（超額介聘或移撥之教師，得併計原超額或移撥學校年資）。其積分核給標準如下：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（一）在本校年資積分：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１、在本校服務，每滿一年給三分。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２、在本校擔任處（室）主任，每滿一年加二分。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３、在本校擔任組長、人事、主計、午餐秘書，每滿一年加一分（具二種以上兼職者，擇一採計）</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４、在本校擔任導師，每滿一年加零點五分。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５、借調教育處服務，於原校任主任者每滿一年加二分，任教師者每滿一年加一分。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６、擔任本縣輔導團團員者每滿一年加一分。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（二）在本校最近五年考績積分：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１、考列公立學校教職員成績考核辦法第四條第一項第一款者，每次給二分。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lastRenderedPageBreak/>
        <w:t>２、考列公立學校教職員成績考核辦法第四條第一項第二款者，每次給一分。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３、考列公立學校教職員成績考核辦法第四條第一項第三款者，每次減一分。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４、另予考核者，依前述標準各給予一半分數。</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５、嘉獎一次給一分，申誡一次減一分。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６、記功一次給三分，記過一次減三分。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７、記大功一次給九分，記大過一次減九分。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８、主管教育行政機關核發之獎狀，縣級每紙給零點五分，省級每紙給一點五分，中央級每紙給二分，同一事實之獎勵不得重複計算。</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９、獲師鐸獎或特殊優良教師者一次給三分。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七、本縣教師介聘依下列各款辦理：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（一）申請日期及手續：申請介聘之教師，應填具本縣教師介聘他校服務申請表（附件一），檢同有關證明文件（除服務年資採計至</w:t>
      </w:r>
      <w:r w:rsidRPr="00824A09">
        <w:rPr>
          <w:rFonts w:eastAsia="標楷體" w:hAnsi="標楷體" w:cs="標楷體" w:hint="eastAsia"/>
          <w:sz w:val="26"/>
          <w:szCs w:val="26"/>
          <w:u w:val="single"/>
        </w:rPr>
        <w:t>當年</w:t>
      </w:r>
      <w:r w:rsidRPr="00454BBD">
        <w:rPr>
          <w:rFonts w:eastAsia="標楷體" w:hAnsi="標楷體" w:cs="標楷體" w:hint="eastAsia"/>
          <w:sz w:val="26"/>
          <w:szCs w:val="26"/>
        </w:rPr>
        <w:t>七月三十一日外，</w:t>
      </w:r>
      <w:r w:rsidRPr="00645231">
        <w:rPr>
          <w:rFonts w:eastAsia="標楷體" w:hAnsi="標楷體" w:cs="標楷體" w:hint="eastAsia"/>
          <w:sz w:val="26"/>
          <w:szCs w:val="26"/>
        </w:rPr>
        <w:t>餘一律採計至</w:t>
      </w:r>
      <w:r w:rsidRPr="00824A09">
        <w:rPr>
          <w:rFonts w:eastAsia="標楷體" w:hAnsi="標楷體" w:cs="標楷體" w:hint="eastAsia"/>
          <w:sz w:val="26"/>
          <w:szCs w:val="26"/>
          <w:u w:val="single"/>
        </w:rPr>
        <w:t>積分審查前一日為</w:t>
      </w:r>
      <w:r w:rsidRPr="00645231">
        <w:rPr>
          <w:rFonts w:eastAsia="標楷體" w:hAnsi="標楷體" w:cs="標楷體" w:hint="eastAsia"/>
          <w:sz w:val="26"/>
          <w:szCs w:val="26"/>
        </w:rPr>
        <w:t>止</w:t>
      </w:r>
      <w:r w:rsidRPr="00454BBD">
        <w:rPr>
          <w:rFonts w:eastAsia="標楷體" w:hAnsi="標楷體" w:cs="標楷體" w:hint="eastAsia"/>
          <w:sz w:val="26"/>
          <w:szCs w:val="26"/>
        </w:rPr>
        <w:t>），由服務學校確實審核後於規定時間內上網登錄志願，並接受積分複審，逾期不予受理。所填報之內容如有違反規定或不實者，除取消介聘結果外，申請人應予議處。</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（二）教師介聘以電腦作業方式辦理：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w:t>
      </w:r>
      <w:r w:rsidRPr="00B241F0">
        <w:rPr>
          <w:rFonts w:ascii="Times New Roman" w:eastAsia="標楷體" w:hAnsi="標楷體" w:cs="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２、學校得依師資結構開列與連動出缺不同類科之缺額。</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標楷體" w:cs="標楷體" w:hint="eastAsia"/>
          <w:sz w:val="26"/>
          <w:szCs w:val="26"/>
        </w:rPr>
        <w:t>３</w:t>
      </w:r>
      <w:r w:rsidRPr="00454BBD">
        <w:rPr>
          <w:rFonts w:ascii="Times New Roman" w:eastAsia="標楷體" w:hAnsi="標楷體" w:cs="標楷體" w:hint="eastAsia"/>
          <w:sz w:val="26"/>
          <w:szCs w:val="26"/>
        </w:rPr>
        <w:t>、參加本介聘之教師得填報志願學校至多二十所（附件二）。</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４</w:t>
      </w:r>
      <w:r w:rsidRPr="00454BBD">
        <w:rPr>
          <w:rFonts w:ascii="Times New Roman" w:eastAsia="標楷體" w:hAnsi="標楷體" w:cs="標楷體" w:hint="eastAsia"/>
          <w:sz w:val="26"/>
          <w:szCs w:val="26"/>
        </w:rPr>
        <w:t>、教師填報志願學校，於積分審查確認後，不得以任何理由更改。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５</w:t>
      </w:r>
      <w:r w:rsidRPr="00454BBD">
        <w:rPr>
          <w:rFonts w:ascii="Times New Roman" w:eastAsia="標楷體" w:hAnsi="標楷體" w:cs="標楷體" w:hint="eastAsia"/>
          <w:sz w:val="26"/>
          <w:szCs w:val="26"/>
        </w:rPr>
        <w:t>、介聘結果公布三天前，教師得以書面提出撤銷申請。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（四）申請介聘之教師，介聘成功時，所遺缺額連帶開缺供其他教師介聘。</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（五）達成介聘後公告於教育處網站。</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（六）達成介聘之教師，不得以任何理由申請變更或互調學校。</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九、教師得同時提出縣內與外縣（市）介聘申請案，若縣外介聘達成者，由本府教育處逕行於介聘電腦作業系統中駁回其縣內介聘申請。</w:t>
      </w:r>
    </w:p>
    <w:p w:rsidR="004376E0"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4376E0" w:rsidRPr="00B000DB" w:rsidRDefault="004376E0" w:rsidP="009D292E">
      <w:pPr>
        <w:spacing w:line="320" w:lineRule="exact"/>
        <w:jc w:val="both"/>
        <w:rPr>
          <w:rFonts w:eastAsia="標楷體" w:hAnsi="標楷體"/>
          <w:sz w:val="26"/>
          <w:szCs w:val="26"/>
        </w:rPr>
      </w:pPr>
    </w:p>
    <w:sectPr w:rsidR="004376E0" w:rsidRPr="00B000DB" w:rsidSect="00B000DB">
      <w:footerReference w:type="even" r:id="rId7"/>
      <w:pgSz w:w="11907" w:h="16840" w:code="9"/>
      <w:pgMar w:top="851" w:right="964" w:bottom="851" w:left="964" w:header="567" w:footer="567" w:gutter="0"/>
      <w:pgNumType w:fmt="numberInDash"/>
      <w:cols w:sep="1" w:space="720"/>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512" w:rsidRDefault="00E01512">
      <w:r>
        <w:separator/>
      </w:r>
    </w:p>
  </w:endnote>
  <w:endnote w:type="continuationSeparator" w:id="0">
    <w:p w:rsidR="00E01512" w:rsidRDefault="00E01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D0156E">
    <w:pPr>
      <w:pStyle w:val="a4"/>
      <w:framePr w:wrap="around" w:vAnchor="text" w:hAnchor="margin" w:xAlign="center" w:y="1"/>
      <w:rPr>
        <w:rStyle w:val="a6"/>
        <w:rFonts w:cs="Times New Roman"/>
      </w:rPr>
    </w:pPr>
    <w:r>
      <w:rPr>
        <w:rStyle w:val="a6"/>
      </w:rPr>
      <w:fldChar w:fldCharType="begin"/>
    </w:r>
    <w:r w:rsidR="004376E0">
      <w:rPr>
        <w:rStyle w:val="a6"/>
      </w:rPr>
      <w:instrText xml:space="preserve">PAGE  </w:instrText>
    </w:r>
    <w:r>
      <w:rPr>
        <w:rStyle w:val="a6"/>
      </w:rPr>
      <w:fldChar w:fldCharType="separate"/>
    </w:r>
    <w:r w:rsidR="004376E0">
      <w:rPr>
        <w:rStyle w:val="a6"/>
        <w:noProof/>
      </w:rPr>
      <w:t>1</w:t>
    </w:r>
    <w:r>
      <w:rPr>
        <w:rStyle w:val="a6"/>
      </w:rPr>
      <w:fldChar w:fldCharType="end"/>
    </w:r>
  </w:p>
  <w:p w:rsidR="004376E0" w:rsidRDefault="004376E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512" w:rsidRDefault="00E01512">
      <w:r>
        <w:separator/>
      </w:r>
    </w:p>
  </w:footnote>
  <w:footnote w:type="continuationSeparator" w:id="0">
    <w:p w:rsidR="00E01512" w:rsidRDefault="00E015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FA7"/>
    <w:rsid w:val="000027A6"/>
    <w:rsid w:val="00007A42"/>
    <w:rsid w:val="000371FB"/>
    <w:rsid w:val="000B3BE4"/>
    <w:rsid w:val="000D24E7"/>
    <w:rsid w:val="000E1651"/>
    <w:rsid w:val="000E4481"/>
    <w:rsid w:val="000E6B89"/>
    <w:rsid w:val="001022AE"/>
    <w:rsid w:val="00146957"/>
    <w:rsid w:val="001629AF"/>
    <w:rsid w:val="001808DC"/>
    <w:rsid w:val="00197AA0"/>
    <w:rsid w:val="001B030A"/>
    <w:rsid w:val="001F1800"/>
    <w:rsid w:val="00200077"/>
    <w:rsid w:val="0022195B"/>
    <w:rsid w:val="00230E8A"/>
    <w:rsid w:val="00245DE2"/>
    <w:rsid w:val="0026147B"/>
    <w:rsid w:val="00284686"/>
    <w:rsid w:val="00292049"/>
    <w:rsid w:val="00293EC2"/>
    <w:rsid w:val="0029537C"/>
    <w:rsid w:val="002D5DC1"/>
    <w:rsid w:val="002F4BDC"/>
    <w:rsid w:val="00335929"/>
    <w:rsid w:val="00341B93"/>
    <w:rsid w:val="00351523"/>
    <w:rsid w:val="00360ACA"/>
    <w:rsid w:val="00363FF7"/>
    <w:rsid w:val="00390248"/>
    <w:rsid w:val="00397315"/>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584E"/>
    <w:rsid w:val="005D03D6"/>
    <w:rsid w:val="005D0D88"/>
    <w:rsid w:val="006351FC"/>
    <w:rsid w:val="00645231"/>
    <w:rsid w:val="00651481"/>
    <w:rsid w:val="00653570"/>
    <w:rsid w:val="00660C3D"/>
    <w:rsid w:val="006952E8"/>
    <w:rsid w:val="006A2FBE"/>
    <w:rsid w:val="006A58F6"/>
    <w:rsid w:val="006A68B9"/>
    <w:rsid w:val="006A73DE"/>
    <w:rsid w:val="006B2D54"/>
    <w:rsid w:val="006B2EC3"/>
    <w:rsid w:val="006D1DE9"/>
    <w:rsid w:val="00711D71"/>
    <w:rsid w:val="00712BDE"/>
    <w:rsid w:val="00713BC1"/>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71DD1"/>
    <w:rsid w:val="008C2EB2"/>
    <w:rsid w:val="008C4FCF"/>
    <w:rsid w:val="008E72B6"/>
    <w:rsid w:val="00910A99"/>
    <w:rsid w:val="009428E0"/>
    <w:rsid w:val="00954989"/>
    <w:rsid w:val="00996CFF"/>
    <w:rsid w:val="009A18F7"/>
    <w:rsid w:val="009A6ABD"/>
    <w:rsid w:val="009D292E"/>
    <w:rsid w:val="009D35F3"/>
    <w:rsid w:val="009D641B"/>
    <w:rsid w:val="00A4298D"/>
    <w:rsid w:val="00A55DB9"/>
    <w:rsid w:val="00AB047D"/>
    <w:rsid w:val="00AB26D3"/>
    <w:rsid w:val="00AF24FD"/>
    <w:rsid w:val="00B000DB"/>
    <w:rsid w:val="00B07122"/>
    <w:rsid w:val="00B16CCF"/>
    <w:rsid w:val="00B172E5"/>
    <w:rsid w:val="00B241F0"/>
    <w:rsid w:val="00B71B7A"/>
    <w:rsid w:val="00B75CD8"/>
    <w:rsid w:val="00B83639"/>
    <w:rsid w:val="00B86929"/>
    <w:rsid w:val="00BC2E37"/>
    <w:rsid w:val="00BD3165"/>
    <w:rsid w:val="00C02FED"/>
    <w:rsid w:val="00C13595"/>
    <w:rsid w:val="00C61F1D"/>
    <w:rsid w:val="00C97D4D"/>
    <w:rsid w:val="00CA1C75"/>
    <w:rsid w:val="00CA47BC"/>
    <w:rsid w:val="00CA7559"/>
    <w:rsid w:val="00CB3341"/>
    <w:rsid w:val="00CB63C8"/>
    <w:rsid w:val="00CC1864"/>
    <w:rsid w:val="00CE70BE"/>
    <w:rsid w:val="00D0156E"/>
    <w:rsid w:val="00D118D0"/>
    <w:rsid w:val="00D13D0A"/>
    <w:rsid w:val="00D46683"/>
    <w:rsid w:val="00D54AD0"/>
    <w:rsid w:val="00D56C55"/>
    <w:rsid w:val="00D66315"/>
    <w:rsid w:val="00D81B59"/>
    <w:rsid w:val="00D928D7"/>
    <w:rsid w:val="00D9434C"/>
    <w:rsid w:val="00DA3FE2"/>
    <w:rsid w:val="00DA675D"/>
    <w:rsid w:val="00DB3F77"/>
    <w:rsid w:val="00DC305C"/>
    <w:rsid w:val="00DF2838"/>
    <w:rsid w:val="00DF7F07"/>
    <w:rsid w:val="00E01512"/>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r="http://schemas.openxmlformats.org/officeDocument/2006/relationships" xmlns:w="http://schemas.openxmlformats.org/wordprocessingml/2006/main">
  <w:divs>
    <w:div w:id="837891439">
      <w:marLeft w:val="0"/>
      <w:marRight w:val="0"/>
      <w:marTop w:val="0"/>
      <w:marBottom w:val="0"/>
      <w:divBdr>
        <w:top w:val="none" w:sz="0" w:space="0" w:color="auto"/>
        <w:left w:val="none" w:sz="0" w:space="0" w:color="auto"/>
        <w:bottom w:val="none" w:sz="0" w:space="0" w:color="auto"/>
        <w:right w:val="none" w:sz="0" w:space="0" w:color="auto"/>
      </w:divBdr>
    </w:div>
    <w:div w:id="837891440">
      <w:marLeft w:val="0"/>
      <w:marRight w:val="0"/>
      <w:marTop w:val="0"/>
      <w:marBottom w:val="0"/>
      <w:divBdr>
        <w:top w:val="none" w:sz="0" w:space="0" w:color="auto"/>
        <w:left w:val="none" w:sz="0" w:space="0" w:color="auto"/>
        <w:bottom w:val="none" w:sz="0" w:space="0" w:color="auto"/>
        <w:right w:val="none" w:sz="0" w:space="0" w:color="auto"/>
      </w:divBdr>
    </w:div>
    <w:div w:id="837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Company>hlc</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3</cp:revision>
  <cp:lastPrinted>2016-09-12T01:29:00Z</cp:lastPrinted>
  <dcterms:created xsi:type="dcterms:W3CDTF">2018-04-20T05:38:00Z</dcterms:created>
  <dcterms:modified xsi:type="dcterms:W3CDTF">2018-04-20T05:38:00Z</dcterms:modified>
</cp:coreProperties>
</file>