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AA3" w:rsidRPr="00756D7B" w:rsidRDefault="00E97AA3" w:rsidP="00E97AA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756D7B">
        <w:rPr>
          <w:rFonts w:ascii="標楷體" w:eastAsia="標楷體" w:hAnsi="標楷體" w:hint="eastAsia"/>
          <w:b/>
          <w:bCs/>
          <w:sz w:val="28"/>
          <w:szCs w:val="28"/>
        </w:rPr>
        <w:t>花蓮縣1</w:t>
      </w:r>
      <w:r w:rsidR="00B50D27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756D7B">
        <w:rPr>
          <w:rFonts w:ascii="標楷體" w:eastAsia="標楷體" w:hAnsi="標楷體" w:hint="eastAsia"/>
          <w:b/>
          <w:bCs/>
          <w:sz w:val="28"/>
          <w:szCs w:val="28"/>
        </w:rPr>
        <w:t>年度區域性資賦優異教育方案</w:t>
      </w:r>
      <w:r w:rsidR="0016589A">
        <w:rPr>
          <w:rFonts w:ascii="標楷體" w:eastAsia="標楷體" w:hAnsi="標楷體" w:hint="eastAsia"/>
          <w:b/>
          <w:bCs/>
          <w:sz w:val="28"/>
          <w:szCs w:val="28"/>
        </w:rPr>
        <w:t>計畫</w:t>
      </w:r>
    </w:p>
    <w:p w:rsidR="00E97AA3" w:rsidRPr="00756D7B" w:rsidRDefault="00E97AA3" w:rsidP="00E97AA3">
      <w:pPr>
        <w:rPr>
          <w:rFonts w:eastAsia="標楷體"/>
          <w:b/>
          <w:sz w:val="28"/>
        </w:rPr>
      </w:pPr>
      <w:r w:rsidRPr="00756D7B">
        <w:rPr>
          <w:rFonts w:eastAsia="標楷體" w:hint="eastAsia"/>
          <w:b/>
          <w:sz w:val="28"/>
        </w:rPr>
        <w:t>壹、方案</w:t>
      </w:r>
      <w:r w:rsidR="0016589A">
        <w:rPr>
          <w:rFonts w:eastAsia="標楷體" w:hint="eastAsia"/>
          <w:b/>
          <w:sz w:val="28"/>
        </w:rPr>
        <w:t>計畫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87"/>
      </w:tblGrid>
      <w:tr w:rsidR="00E97AA3" w:rsidRPr="00C52837" w:rsidTr="00A06736">
        <w:trPr>
          <w:trHeight w:val="567"/>
          <w:jc w:val="center"/>
        </w:trPr>
        <w:tc>
          <w:tcPr>
            <w:tcW w:w="9027" w:type="dxa"/>
            <w:gridSpan w:val="2"/>
            <w:shd w:val="clear" w:color="auto" w:fill="D9D9D9"/>
          </w:tcPr>
          <w:p w:rsidR="00E97AA3" w:rsidRPr="00C52837" w:rsidRDefault="00E97AA3" w:rsidP="0016589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E1F2E">
              <w:rPr>
                <w:rFonts w:ascii="Calibri" w:eastAsia="標楷體" w:hAnsi="Calibri" w:hint="eastAsia"/>
                <w:sz w:val="28"/>
                <w:szCs w:val="28"/>
              </w:rPr>
              <w:t>區域性多元資優教育充實方案</w:t>
            </w:r>
            <w:r w:rsidR="0016589A">
              <w:rPr>
                <w:rFonts w:ascii="Calibri" w:eastAsia="標楷體" w:hAnsi="Calibri" w:hint="eastAsia"/>
                <w:sz w:val="28"/>
                <w:szCs w:val="28"/>
              </w:rPr>
              <w:t>計畫</w:t>
            </w:r>
          </w:p>
        </w:tc>
      </w:tr>
      <w:tr w:rsidR="00E97AA3" w:rsidRPr="00C52837" w:rsidTr="00A06736">
        <w:trPr>
          <w:trHeight w:val="45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一、承辦學校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97AA3" w:rsidRPr="00C52837" w:rsidRDefault="00154193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花蓮縣自強國中</w:t>
            </w:r>
          </w:p>
        </w:tc>
      </w:tr>
      <w:tr w:rsidR="00E97AA3" w:rsidRPr="00C52837" w:rsidTr="00A06736">
        <w:trPr>
          <w:trHeight w:val="43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二、方案名稱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97AA3" w:rsidRPr="00C52837" w:rsidRDefault="00E95A84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自強數學營</w:t>
            </w:r>
          </w:p>
        </w:tc>
      </w:tr>
      <w:tr w:rsidR="00E97AA3" w:rsidRPr="00C52837" w:rsidTr="00A06736">
        <w:trPr>
          <w:trHeight w:val="423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三、辦理單位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97AA3" w:rsidRPr="00C52837" w:rsidRDefault="009D0F28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A17930">
              <w:rPr>
                <w:rFonts w:eastAsia="標楷體" w:hAnsi="標楷體"/>
                <w:sz w:val="28"/>
                <w:szCs w:val="28"/>
              </w:rPr>
              <w:t>花蓮縣政府教育處</w:t>
            </w:r>
          </w:p>
        </w:tc>
      </w:tr>
      <w:tr w:rsidR="00E97AA3" w:rsidRPr="00C52837" w:rsidTr="00A06736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四、方案類別</w:t>
            </w:r>
          </w:p>
        </w:tc>
        <w:tc>
          <w:tcPr>
            <w:tcW w:w="7087" w:type="dxa"/>
            <w:shd w:val="clear" w:color="auto" w:fill="auto"/>
          </w:tcPr>
          <w:p w:rsidR="00E97AA3" w:rsidRPr="00EE1F2E" w:rsidRDefault="00154193" w:rsidP="00310FE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17930">
              <w:rPr>
                <w:rFonts w:eastAsia="標楷體" w:hAnsi="標楷體"/>
                <w:sz w:val="26"/>
                <w:szCs w:val="26"/>
              </w:rPr>
              <w:t>學術性向</w:t>
            </w:r>
          </w:p>
        </w:tc>
      </w:tr>
      <w:tr w:rsidR="00E97AA3" w:rsidRPr="00C52837" w:rsidTr="00A06736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五、辦理型態</w:t>
            </w:r>
          </w:p>
        </w:tc>
        <w:tc>
          <w:tcPr>
            <w:tcW w:w="7087" w:type="dxa"/>
            <w:shd w:val="clear" w:color="auto" w:fill="auto"/>
          </w:tcPr>
          <w:p w:rsidR="00E97AA3" w:rsidRPr="00EE1F2E" w:rsidRDefault="00E97AA3" w:rsidP="00BC3A8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1F2E">
              <w:rPr>
                <w:rFonts w:ascii="標楷體" w:eastAsia="標楷體" w:hAnsi="標楷體"/>
                <w:sz w:val="28"/>
                <w:szCs w:val="28"/>
              </w:rPr>
              <w:t xml:space="preserve">□資優教育課程 </w:t>
            </w:r>
            <w:r w:rsidR="00310FE2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r w:rsidRPr="00EE1F2E">
              <w:rPr>
                <w:rFonts w:ascii="標楷體" w:eastAsia="標楷體" w:hAnsi="標楷體"/>
                <w:sz w:val="28"/>
                <w:szCs w:val="28"/>
              </w:rPr>
              <w:t>資優教育活動□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E97AA3" w:rsidRPr="00C52837" w:rsidTr="00A06736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六、招生對象</w:t>
            </w:r>
          </w:p>
        </w:tc>
        <w:tc>
          <w:tcPr>
            <w:tcW w:w="7087" w:type="dxa"/>
            <w:shd w:val="clear" w:color="auto" w:fill="auto"/>
          </w:tcPr>
          <w:p w:rsidR="00E97AA3" w:rsidRPr="00C52837" w:rsidRDefault="00E97AA3" w:rsidP="00BC3A87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階段：</w:t>
            </w:r>
            <w:r w:rsidR="00D13A40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r w:rsidRPr="00C52837">
              <w:rPr>
                <w:rFonts w:ascii="Calibri" w:eastAsia="標楷體" w:hAnsi="Calibri"/>
                <w:sz w:val="28"/>
                <w:szCs w:val="28"/>
              </w:rPr>
              <w:t>國小（年級：</w:t>
            </w:r>
            <w:r w:rsidR="00D13A40" w:rsidRPr="00FE50D3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六</w:t>
            </w:r>
            <w:r w:rsidR="00FB394A" w:rsidRPr="00FE50D3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升七應屆畢業生</w:t>
            </w:r>
            <w:r w:rsidRPr="00C52837">
              <w:rPr>
                <w:rFonts w:ascii="Calibri" w:eastAsia="標楷體" w:hAnsi="Calibri"/>
                <w:sz w:val="28"/>
                <w:szCs w:val="28"/>
              </w:rPr>
              <w:t>）</w:t>
            </w:r>
          </w:p>
          <w:p w:rsidR="00E97AA3" w:rsidRPr="00C52837" w:rsidRDefault="00634E83" w:rsidP="00FE50D3">
            <w:pPr>
              <w:spacing w:line="440" w:lineRule="exact"/>
              <w:ind w:leftChars="100" w:left="240" w:firstLineChars="200" w:firstLine="56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r w:rsidR="00E97AA3" w:rsidRPr="00C52837">
              <w:rPr>
                <w:rFonts w:ascii="Calibri" w:eastAsia="標楷體" w:hAnsi="Calibri"/>
                <w:sz w:val="28"/>
                <w:szCs w:val="28"/>
              </w:rPr>
              <w:t>國中（年級：</w:t>
            </w:r>
            <w:r w:rsidR="000C1E9B">
              <w:rPr>
                <w:rFonts w:ascii="Calibri" w:eastAsia="標楷體" w:hAnsi="Calibri" w:hint="eastAsia"/>
                <w:sz w:val="28"/>
                <w:szCs w:val="28"/>
              </w:rPr>
              <w:t>7</w:t>
            </w:r>
            <w:r w:rsidR="000C1E9B">
              <w:rPr>
                <w:rFonts w:ascii="Calibri" w:eastAsia="標楷體" w:hAnsi="Calibri" w:hint="eastAsia"/>
                <w:sz w:val="28"/>
                <w:szCs w:val="28"/>
              </w:rPr>
              <w:t>～</w:t>
            </w:r>
            <w:r w:rsidR="006D0FB8">
              <w:rPr>
                <w:rFonts w:ascii="Calibri" w:eastAsia="標楷體" w:hAnsi="Calibri" w:hint="eastAsia"/>
                <w:sz w:val="28"/>
                <w:szCs w:val="28"/>
              </w:rPr>
              <w:t>9</w:t>
            </w:r>
            <w:r w:rsidR="006D0FB8">
              <w:rPr>
                <w:rFonts w:ascii="Calibri" w:eastAsia="標楷體" w:hAnsi="Calibri" w:hint="eastAsia"/>
                <w:sz w:val="28"/>
                <w:szCs w:val="28"/>
              </w:rPr>
              <w:t>年級</w:t>
            </w:r>
            <w:r w:rsidR="00E97AA3" w:rsidRPr="00C52837">
              <w:rPr>
                <w:rFonts w:ascii="Calibri" w:eastAsia="標楷體" w:hAnsi="Calibri"/>
                <w:sz w:val="28"/>
                <w:szCs w:val="28"/>
              </w:rPr>
              <w:t>）</w:t>
            </w:r>
          </w:p>
          <w:p w:rsidR="00E97AA3" w:rsidRPr="00C52837" w:rsidRDefault="00E97AA3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人數：</w:t>
            </w:r>
            <w:r w:rsidR="00B50D27">
              <w:rPr>
                <w:rFonts w:ascii="Calibri" w:eastAsia="標楷體" w:hAnsi="Calibri" w:hint="eastAsia"/>
                <w:sz w:val="28"/>
                <w:szCs w:val="28"/>
              </w:rPr>
              <w:t>3</w:t>
            </w:r>
            <w:r w:rsidR="001E7F95">
              <w:rPr>
                <w:rFonts w:ascii="Calibri" w:eastAsia="標楷體" w:hAnsi="Calibri" w:hint="eastAsia"/>
                <w:sz w:val="28"/>
                <w:szCs w:val="28"/>
              </w:rPr>
              <w:t>0</w:t>
            </w:r>
            <w:r w:rsidRPr="00C52837">
              <w:rPr>
                <w:rFonts w:ascii="Calibri" w:eastAsia="標楷體" w:hAnsi="Calibri"/>
                <w:sz w:val="28"/>
                <w:szCs w:val="28"/>
              </w:rPr>
              <w:t>人</w:t>
            </w:r>
          </w:p>
        </w:tc>
      </w:tr>
      <w:tr w:rsidR="00E97AA3" w:rsidRPr="00C52837" w:rsidTr="00A06736">
        <w:trPr>
          <w:trHeight w:val="42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七、甄選標準</w:t>
            </w:r>
          </w:p>
        </w:tc>
        <w:tc>
          <w:tcPr>
            <w:tcW w:w="7087" w:type="dxa"/>
            <w:shd w:val="clear" w:color="auto" w:fill="auto"/>
          </w:tcPr>
          <w:p w:rsidR="001E7F95" w:rsidRPr="00896FC8" w:rsidRDefault="001E7F95" w:rsidP="00896FC8">
            <w:pPr>
              <w:ind w:left="790" w:hangingChars="304" w:hanging="790"/>
              <w:jc w:val="both"/>
              <w:rPr>
                <w:rFonts w:eastAsia="標楷體" w:hAnsi="標楷體"/>
                <w:sz w:val="26"/>
                <w:szCs w:val="26"/>
              </w:rPr>
            </w:pPr>
            <w:r w:rsidRPr="00A17930">
              <w:rPr>
                <w:rFonts w:eastAsia="標楷體" w:hAnsi="標楷體"/>
                <w:sz w:val="26"/>
                <w:szCs w:val="26"/>
              </w:rPr>
              <w:t>（一）報名標準：</w:t>
            </w:r>
            <w:r w:rsidR="00896FC8" w:rsidRPr="0029155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就讀本縣國</w:t>
            </w:r>
            <w:r w:rsidR="008D451C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中</w:t>
            </w:r>
            <w:r w:rsidR="00736B2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、小</w:t>
            </w:r>
            <w:r w:rsidR="00896FC8" w:rsidRPr="0029155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學生，</w:t>
            </w:r>
            <w:r w:rsidR="00B4362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在</w:t>
            </w:r>
            <w:r w:rsidR="009E7B94" w:rsidRPr="00B43624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語文、數學、社會科學或自然科學等學術領域</w:t>
            </w:r>
            <w:r w:rsidR="00896FC8" w:rsidRPr="0029155E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，較同年齡具有卓越潛能或傑出表現者；並經專家學者、指導教師或家長觀察推薦者。</w:t>
            </w:r>
          </w:p>
          <w:p w:rsidR="001E7F95" w:rsidRPr="00A17930" w:rsidRDefault="001E7F95" w:rsidP="001E7F95">
            <w:pPr>
              <w:ind w:left="790" w:hangingChars="304" w:hanging="790"/>
              <w:jc w:val="both"/>
              <w:rPr>
                <w:rFonts w:eastAsia="標楷體"/>
                <w:sz w:val="26"/>
                <w:szCs w:val="26"/>
              </w:rPr>
            </w:pPr>
            <w:r w:rsidRPr="00A17930">
              <w:rPr>
                <w:rFonts w:eastAsia="標楷體" w:hAnsi="標楷體"/>
                <w:sz w:val="26"/>
                <w:szCs w:val="26"/>
              </w:rPr>
              <w:t>（二）錄取標準：</w:t>
            </w:r>
            <w:r w:rsidRPr="00A17930">
              <w:rPr>
                <w:rFonts w:eastAsia="標楷體" w:hAnsi="標楷體"/>
                <w:bCs/>
                <w:sz w:val="26"/>
                <w:szCs w:val="26"/>
              </w:rPr>
              <w:t>召開審查委員會，</w:t>
            </w:r>
            <w:r w:rsidRPr="00A17930">
              <w:rPr>
                <w:rFonts w:eastAsia="標楷體" w:hAnsi="標楷體"/>
                <w:sz w:val="26"/>
                <w:szCs w:val="26"/>
              </w:rPr>
              <w:t>依下述資格依序擇優錄取，額滿為止，資格相同者則以報名先後順序決定錄取人員</w:t>
            </w:r>
            <w:r w:rsidRPr="00A17930">
              <w:rPr>
                <w:rFonts w:eastAsia="標楷體" w:hAnsi="標楷體"/>
                <w:bCs/>
                <w:sz w:val="26"/>
                <w:szCs w:val="26"/>
              </w:rPr>
              <w:t>：</w:t>
            </w:r>
          </w:p>
          <w:p w:rsidR="001E7F95" w:rsidRPr="006D0FB8" w:rsidRDefault="00CB4AEF" w:rsidP="006D0FB8">
            <w:pPr>
              <w:numPr>
                <w:ilvl w:val="0"/>
                <w:numId w:val="19"/>
              </w:numPr>
              <w:ind w:hanging="256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6D0FB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依據「</w:t>
            </w:r>
            <w:r w:rsidR="006D0FB8" w:rsidRPr="006D0FB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身心障礙及資賦優異學生鑑定辦法</w:t>
            </w:r>
            <w:r w:rsidRPr="006D0FB8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」，經本縣鑑輔會鑑定通過之一般智能資賦優異學生</w:t>
            </w:r>
            <w:r w:rsidR="001E7F95" w:rsidRPr="006D0FB8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。</w:t>
            </w:r>
          </w:p>
          <w:p w:rsidR="001E7F95" w:rsidRPr="001E7F95" w:rsidRDefault="001E7F95" w:rsidP="001E7F95">
            <w:pPr>
              <w:numPr>
                <w:ilvl w:val="0"/>
                <w:numId w:val="19"/>
              </w:numPr>
              <w:ind w:left="791" w:hanging="283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17930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曾參加過數理、生活與應用科學類科展獲得名次之學生。</w:t>
            </w:r>
          </w:p>
          <w:p w:rsidR="00E97AA3" w:rsidRPr="001E7F95" w:rsidRDefault="00007669" w:rsidP="001E7F95">
            <w:pPr>
              <w:numPr>
                <w:ilvl w:val="0"/>
                <w:numId w:val="19"/>
              </w:numPr>
              <w:ind w:left="791" w:hanging="283"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007669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經專家學者、指導教師或家長觀察推薦者。</w:t>
            </w:r>
          </w:p>
        </w:tc>
      </w:tr>
      <w:tr w:rsidR="00E97AA3" w:rsidRPr="00C52837" w:rsidTr="00A06736">
        <w:trPr>
          <w:trHeight w:val="41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八、辦理日期</w:t>
            </w:r>
          </w:p>
        </w:tc>
        <w:tc>
          <w:tcPr>
            <w:tcW w:w="7087" w:type="dxa"/>
            <w:shd w:val="clear" w:color="auto" w:fill="auto"/>
          </w:tcPr>
          <w:p w:rsidR="00E97AA3" w:rsidRPr="00FE50D3" w:rsidRDefault="001E7F95" w:rsidP="00E95A84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FE50D3">
              <w:rPr>
                <w:rFonts w:eastAsia="標楷體"/>
                <w:sz w:val="26"/>
                <w:szCs w:val="26"/>
              </w:rPr>
              <w:t>1</w:t>
            </w:r>
            <w:r w:rsidR="00E95A84" w:rsidRPr="00FE50D3">
              <w:rPr>
                <w:rFonts w:eastAsia="標楷體" w:hint="eastAsia"/>
                <w:sz w:val="26"/>
                <w:szCs w:val="26"/>
              </w:rPr>
              <w:t>10</w:t>
            </w:r>
            <w:r w:rsidRPr="00FE50D3">
              <w:rPr>
                <w:rFonts w:eastAsia="標楷體" w:hAnsi="標楷體"/>
                <w:sz w:val="26"/>
                <w:szCs w:val="26"/>
              </w:rPr>
              <w:t>年</w:t>
            </w:r>
            <w:r w:rsidR="00FE783C" w:rsidRPr="00FE50D3">
              <w:rPr>
                <w:rFonts w:eastAsia="標楷體" w:hint="eastAsia"/>
                <w:sz w:val="26"/>
                <w:szCs w:val="26"/>
              </w:rPr>
              <w:t>8</w:t>
            </w:r>
            <w:r w:rsidRPr="00FE50D3">
              <w:rPr>
                <w:rFonts w:eastAsia="標楷體" w:hAnsi="標楷體"/>
                <w:sz w:val="26"/>
                <w:szCs w:val="26"/>
              </w:rPr>
              <w:t>月</w:t>
            </w:r>
            <w:r w:rsidR="00B634F2" w:rsidRPr="00FE50D3">
              <w:rPr>
                <w:rFonts w:eastAsia="標楷體" w:hint="eastAsia"/>
                <w:sz w:val="26"/>
                <w:szCs w:val="26"/>
              </w:rPr>
              <w:t>5</w:t>
            </w:r>
            <w:r w:rsidRPr="00FE50D3">
              <w:rPr>
                <w:rFonts w:eastAsia="標楷體" w:hAnsi="標楷體"/>
                <w:sz w:val="26"/>
                <w:szCs w:val="26"/>
              </w:rPr>
              <w:t>日（</w:t>
            </w:r>
            <w:r w:rsidR="00B634F2" w:rsidRPr="00FE50D3">
              <w:rPr>
                <w:rFonts w:eastAsia="標楷體" w:hAnsi="標楷體" w:hint="eastAsia"/>
                <w:sz w:val="26"/>
                <w:szCs w:val="26"/>
              </w:rPr>
              <w:t>四</w:t>
            </w:r>
            <w:r w:rsidRPr="00FE50D3">
              <w:rPr>
                <w:rFonts w:eastAsia="標楷體" w:hAnsi="標楷體"/>
                <w:sz w:val="26"/>
                <w:szCs w:val="26"/>
              </w:rPr>
              <w:t>）至</w:t>
            </w:r>
            <w:r w:rsidR="00E95A84" w:rsidRPr="00FE50D3">
              <w:rPr>
                <w:rFonts w:eastAsia="標楷體" w:hint="eastAsia"/>
                <w:sz w:val="26"/>
                <w:szCs w:val="26"/>
              </w:rPr>
              <w:t>110</w:t>
            </w:r>
            <w:r w:rsidRPr="00FE50D3">
              <w:rPr>
                <w:rFonts w:eastAsia="標楷體" w:hAnsi="標楷體"/>
                <w:sz w:val="26"/>
                <w:szCs w:val="26"/>
              </w:rPr>
              <w:t>年</w:t>
            </w:r>
            <w:r w:rsidR="00FE783C" w:rsidRPr="00FE50D3">
              <w:rPr>
                <w:rFonts w:eastAsia="標楷體" w:hint="eastAsia"/>
                <w:sz w:val="26"/>
                <w:szCs w:val="26"/>
              </w:rPr>
              <w:t>8</w:t>
            </w:r>
            <w:r w:rsidRPr="00FE50D3">
              <w:rPr>
                <w:rFonts w:eastAsia="標楷體" w:hAnsi="標楷體"/>
                <w:sz w:val="26"/>
                <w:szCs w:val="26"/>
              </w:rPr>
              <w:t>月</w:t>
            </w:r>
            <w:r w:rsidR="00B634F2" w:rsidRPr="00FE50D3">
              <w:rPr>
                <w:rFonts w:eastAsia="標楷體" w:hint="eastAsia"/>
                <w:sz w:val="26"/>
                <w:szCs w:val="26"/>
              </w:rPr>
              <w:t>8</w:t>
            </w:r>
            <w:r w:rsidRPr="00FE50D3">
              <w:rPr>
                <w:rFonts w:eastAsia="標楷體" w:hAnsi="標楷體"/>
                <w:sz w:val="26"/>
                <w:szCs w:val="26"/>
              </w:rPr>
              <w:t>日（</w:t>
            </w:r>
            <w:r w:rsidR="00B634F2" w:rsidRPr="00FE50D3">
              <w:rPr>
                <w:rFonts w:eastAsia="標楷體" w:hAnsi="標楷體" w:hint="eastAsia"/>
                <w:sz w:val="26"/>
                <w:szCs w:val="26"/>
              </w:rPr>
              <w:t>日</w:t>
            </w:r>
            <w:r w:rsidRPr="00FE50D3">
              <w:rPr>
                <w:rFonts w:eastAsia="標楷體" w:hAnsi="標楷體"/>
                <w:sz w:val="26"/>
                <w:szCs w:val="26"/>
              </w:rPr>
              <w:t>）</w:t>
            </w:r>
          </w:p>
        </w:tc>
      </w:tr>
      <w:tr w:rsidR="00E97AA3" w:rsidRPr="00C52837" w:rsidTr="00A06736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九、辦理地點</w:t>
            </w:r>
          </w:p>
        </w:tc>
        <w:tc>
          <w:tcPr>
            <w:tcW w:w="7087" w:type="dxa"/>
            <w:shd w:val="clear" w:color="auto" w:fill="auto"/>
          </w:tcPr>
          <w:p w:rsidR="00E97AA3" w:rsidRPr="00FE50D3" w:rsidRDefault="00B634F2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FE50D3">
              <w:rPr>
                <w:rFonts w:eastAsia="標楷體" w:hAnsi="標楷體"/>
                <w:sz w:val="26"/>
                <w:szCs w:val="26"/>
              </w:rPr>
              <w:t>線上課程</w:t>
            </w:r>
          </w:p>
        </w:tc>
      </w:tr>
      <w:tr w:rsidR="00E97AA3" w:rsidRPr="00C52837" w:rsidTr="000C1E9B">
        <w:trPr>
          <w:trHeight w:val="567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E97AA3" w:rsidRPr="00C52837" w:rsidRDefault="00E97AA3" w:rsidP="00BC3A87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C52837">
              <w:rPr>
                <w:rFonts w:ascii="Calibri" w:eastAsia="標楷體" w:hAnsi="Calibri"/>
                <w:sz w:val="28"/>
                <w:szCs w:val="28"/>
              </w:rPr>
              <w:t>十、辦理經費</w:t>
            </w:r>
          </w:p>
        </w:tc>
        <w:tc>
          <w:tcPr>
            <w:tcW w:w="7087" w:type="dxa"/>
            <w:shd w:val="clear" w:color="auto" w:fill="auto"/>
          </w:tcPr>
          <w:p w:rsidR="00E97AA3" w:rsidRPr="00FE50D3" w:rsidRDefault="00E97AA3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FE50D3">
              <w:rPr>
                <w:rFonts w:ascii="Calibri" w:eastAsia="標楷體" w:hAnsi="Calibri"/>
                <w:sz w:val="28"/>
                <w:szCs w:val="28"/>
              </w:rPr>
              <w:t>申請補助：</w:t>
            </w:r>
            <w:r w:rsidR="00E73EDA" w:rsidRPr="00FE50D3">
              <w:rPr>
                <w:rFonts w:eastAsia="標楷體" w:hint="eastAsia"/>
                <w:kern w:val="0"/>
              </w:rPr>
              <w:t>42</w:t>
            </w:r>
            <w:r w:rsidR="003568F2" w:rsidRPr="00FE50D3">
              <w:rPr>
                <w:rFonts w:eastAsia="標楷體"/>
                <w:kern w:val="0"/>
              </w:rPr>
              <w:t>,000</w:t>
            </w:r>
            <w:r w:rsidRPr="00FE50D3">
              <w:rPr>
                <w:rFonts w:ascii="Calibri" w:eastAsia="標楷體" w:hAnsi="Calibri"/>
                <w:sz w:val="28"/>
                <w:szCs w:val="28"/>
              </w:rPr>
              <w:t>元</w:t>
            </w:r>
          </w:p>
          <w:p w:rsidR="00E97AA3" w:rsidRPr="00C52837" w:rsidRDefault="00E97AA3" w:rsidP="00BC3A87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FE50D3">
              <w:rPr>
                <w:rFonts w:ascii="Calibri" w:eastAsia="標楷體" w:hAnsi="Calibri"/>
                <w:sz w:val="28"/>
                <w:szCs w:val="28"/>
              </w:rPr>
              <w:t>合計：</w:t>
            </w:r>
            <w:r w:rsidR="00E73EDA" w:rsidRPr="00FE50D3">
              <w:rPr>
                <w:rFonts w:eastAsia="標楷體" w:hint="eastAsia"/>
                <w:kern w:val="0"/>
              </w:rPr>
              <w:t>42</w:t>
            </w:r>
            <w:r w:rsidR="003568F2" w:rsidRPr="00FE50D3">
              <w:rPr>
                <w:rFonts w:eastAsia="標楷體"/>
                <w:kern w:val="0"/>
              </w:rPr>
              <w:t>,000</w:t>
            </w:r>
            <w:r w:rsidRPr="00FE50D3">
              <w:rPr>
                <w:rFonts w:ascii="Calibri" w:eastAsia="標楷體" w:hAnsi="Calibri"/>
                <w:sz w:val="28"/>
                <w:szCs w:val="28"/>
              </w:rPr>
              <w:t>元</w:t>
            </w:r>
          </w:p>
        </w:tc>
      </w:tr>
    </w:tbl>
    <w:p w:rsidR="00335B75" w:rsidRDefault="00335B75" w:rsidP="00E97AA3">
      <w:pPr>
        <w:rPr>
          <w:rFonts w:eastAsia="標楷體"/>
          <w:b/>
          <w:sz w:val="28"/>
        </w:rPr>
      </w:pPr>
    </w:p>
    <w:p w:rsidR="00B634F2" w:rsidRDefault="00B634F2" w:rsidP="00E97AA3">
      <w:pPr>
        <w:rPr>
          <w:rFonts w:eastAsia="標楷體"/>
          <w:b/>
          <w:sz w:val="28"/>
        </w:rPr>
      </w:pPr>
    </w:p>
    <w:p w:rsidR="00B634F2" w:rsidRDefault="00B634F2" w:rsidP="00E97AA3">
      <w:pPr>
        <w:rPr>
          <w:rFonts w:eastAsia="標楷體"/>
          <w:b/>
          <w:sz w:val="28"/>
        </w:rPr>
      </w:pPr>
    </w:p>
    <w:p w:rsidR="00335B75" w:rsidRDefault="009F2F2C" w:rsidP="00E97AA3">
      <w:pPr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8454390</wp:posOffset>
                </wp:positionV>
                <wp:extent cx="898525" cy="317500"/>
                <wp:effectExtent l="19050" t="19050" r="15875" b="25400"/>
                <wp:wrapNone/>
                <wp:docPr id="16" name="圓角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5D5D1" id="圓角矩形 15" o:spid="_x0000_s1026" style="position:absolute;margin-left:196.65pt;margin-top:665.7pt;width:70.7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" filled="f" strokecolor="red" strokeweight="3pt"/>
            </w:pict>
          </mc:Fallback>
        </mc:AlternateContent>
      </w: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5189855</wp:posOffset>
                </wp:positionV>
                <wp:extent cx="898525" cy="317500"/>
                <wp:effectExtent l="19050" t="19050" r="15875" b="25400"/>
                <wp:wrapNone/>
                <wp:docPr id="10" name="圓角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2B90A" id="圓角矩形 14" o:spid="_x0000_s1026" style="position:absolute;margin-left:262.15pt;margin-top:408.65pt;width:70.7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" filled="f" strokecolor="red" strokeweight="3pt"/>
            </w:pict>
          </mc:Fallback>
        </mc:AlternateContent>
      </w:r>
    </w:p>
    <w:p w:rsidR="000C1E9B" w:rsidRDefault="000C1E9B" w:rsidP="00E97AA3">
      <w:pPr>
        <w:rPr>
          <w:rFonts w:eastAsia="標楷體"/>
          <w:b/>
          <w:sz w:val="28"/>
        </w:rPr>
      </w:pPr>
    </w:p>
    <w:p w:rsidR="00E97AA3" w:rsidRDefault="00E97AA3" w:rsidP="00E97AA3">
      <w:pPr>
        <w:rPr>
          <w:rFonts w:eastAsia="標楷體"/>
          <w:b/>
          <w:sz w:val="28"/>
        </w:rPr>
      </w:pPr>
      <w:r w:rsidRPr="00756D7B">
        <w:rPr>
          <w:rFonts w:eastAsia="標楷體" w:hint="eastAsia"/>
          <w:b/>
          <w:sz w:val="28"/>
        </w:rPr>
        <w:lastRenderedPageBreak/>
        <w:t>貳、課程</w:t>
      </w:r>
      <w:r w:rsidRPr="00756D7B">
        <w:rPr>
          <w:rFonts w:eastAsia="標楷體" w:hint="eastAsia"/>
          <w:b/>
          <w:sz w:val="28"/>
        </w:rPr>
        <w:t>/</w:t>
      </w:r>
      <w:r w:rsidRPr="00756D7B">
        <w:rPr>
          <w:rFonts w:eastAsia="標楷體" w:hint="eastAsia"/>
          <w:b/>
          <w:sz w:val="28"/>
        </w:rPr>
        <w:t>活動說明</w:t>
      </w:r>
    </w:p>
    <w:p w:rsidR="00A06736" w:rsidRPr="00A06736" w:rsidRDefault="00A06736" w:rsidP="00A06736">
      <w:pPr>
        <w:rPr>
          <w:rFonts w:eastAsia="標楷體"/>
        </w:rPr>
      </w:pPr>
      <w:r w:rsidRPr="00A06736">
        <w:rPr>
          <w:rFonts w:eastAsia="標楷體" w:hAnsi="標楷體"/>
        </w:rPr>
        <w:t>一、課程或活動內容</w:t>
      </w:r>
    </w:p>
    <w:tbl>
      <w:tblPr>
        <w:tblW w:w="1050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704"/>
        <w:gridCol w:w="5064"/>
        <w:gridCol w:w="1985"/>
        <w:gridCol w:w="708"/>
        <w:gridCol w:w="1418"/>
      </w:tblGrid>
      <w:tr w:rsidR="00DC41B9" w:rsidRPr="00A06736" w:rsidTr="003A6FFF">
        <w:trPr>
          <w:cantSplit/>
          <w:trHeight w:val="493"/>
          <w:jc w:val="center"/>
        </w:trPr>
        <w:tc>
          <w:tcPr>
            <w:tcW w:w="627" w:type="dxa"/>
            <w:vMerge w:val="restart"/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主題</w:t>
            </w:r>
          </w:p>
        </w:tc>
        <w:tc>
          <w:tcPr>
            <w:tcW w:w="704" w:type="dxa"/>
            <w:vMerge w:val="restart"/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子題</w:t>
            </w:r>
          </w:p>
        </w:tc>
        <w:tc>
          <w:tcPr>
            <w:tcW w:w="7757" w:type="dxa"/>
            <w:gridSpan w:val="3"/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課程、師資、時數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預期成效</w:t>
            </w:r>
          </w:p>
        </w:tc>
      </w:tr>
      <w:tr w:rsidR="00DC41B9" w:rsidRPr="00A06736" w:rsidTr="003A6FFF">
        <w:trPr>
          <w:cantSplit/>
          <w:trHeight w:val="564"/>
          <w:jc w:val="center"/>
        </w:trPr>
        <w:tc>
          <w:tcPr>
            <w:tcW w:w="627" w:type="dxa"/>
            <w:vMerge/>
            <w:shd w:val="clear" w:color="auto" w:fill="F3F3F3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vMerge/>
            <w:shd w:val="clear" w:color="auto" w:fill="F3F3F3"/>
          </w:tcPr>
          <w:p w:rsidR="00DC41B9" w:rsidRPr="00A06736" w:rsidRDefault="00DC41B9" w:rsidP="003A6FF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6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課程</w:t>
            </w:r>
            <w:r w:rsidRPr="00A06736">
              <w:rPr>
                <w:rFonts w:eastAsia="標楷體"/>
                <w:sz w:val="26"/>
                <w:szCs w:val="26"/>
              </w:rPr>
              <w:t>/</w:t>
            </w:r>
            <w:r w:rsidRPr="00A06736">
              <w:rPr>
                <w:rFonts w:eastAsia="標楷體" w:hAnsi="標楷體"/>
                <w:sz w:val="26"/>
                <w:szCs w:val="26"/>
              </w:rPr>
              <w:t>活動內容說明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師資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時數</w:t>
            </w: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DC41B9" w:rsidRPr="00A06736" w:rsidRDefault="00DC41B9" w:rsidP="003A6FFF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C41B9" w:rsidRPr="00A06736" w:rsidTr="003A6FFF">
        <w:trPr>
          <w:cantSplit/>
          <w:trHeight w:val="3857"/>
          <w:jc w:val="center"/>
        </w:trPr>
        <w:tc>
          <w:tcPr>
            <w:tcW w:w="627" w:type="dxa"/>
            <w:vMerge w:val="restart"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自強數學營</w:t>
            </w:r>
          </w:p>
        </w:tc>
        <w:tc>
          <w:tcPr>
            <w:tcW w:w="704" w:type="dxa"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組合</w:t>
            </w:r>
          </w:p>
        </w:tc>
        <w:tc>
          <w:tcPr>
            <w:tcW w:w="5064" w:type="dxa"/>
          </w:tcPr>
          <w:p w:rsidR="00DC41B9" w:rsidRDefault="00DC41B9" w:rsidP="003A6FFF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【</w:t>
            </w:r>
            <w:r w:rsidRPr="00EC5A0D">
              <w:rPr>
                <w:rFonts w:eastAsia="標楷體" w:hint="eastAsia"/>
              </w:rPr>
              <w:t>西克文的骰子</w:t>
            </w:r>
            <w:r>
              <w:rPr>
                <w:rFonts w:eastAsia="標楷體" w:hint="eastAsia"/>
                <w:sz w:val="26"/>
                <w:szCs w:val="26"/>
              </w:rPr>
              <w:t>】</w:t>
            </w:r>
          </w:p>
          <w:p w:rsidR="00DC41B9" w:rsidRDefault="00DC41B9" w:rsidP="00DC41B9">
            <w:pPr>
              <w:pStyle w:val="af3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 w:rsidRPr="00EC5A0D">
              <w:rPr>
                <w:rFonts w:ascii="Times New Roman" w:eastAsia="標楷體" w:hAnsi="Times New Roman" w:hint="eastAsia"/>
              </w:rPr>
              <w:t>觀察骰子的點數結構，並且利用不相鄰的面塗色，有系統地歸納出正立方體的所有展開圖。</w:t>
            </w:r>
          </w:p>
          <w:p w:rsidR="00DC41B9" w:rsidRDefault="00DC41B9" w:rsidP="00DC41B9">
            <w:pPr>
              <w:pStyle w:val="af3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 w:rsidRPr="00CC66E7">
              <w:rPr>
                <w:rFonts w:ascii="Times New Roman" w:eastAsia="標楷體" w:hAnsi="Times New Roman" w:hint="eastAsia"/>
              </w:rPr>
              <w:t>利用不相鄰的面塗色策略預估骰子滾動後的面。</w:t>
            </w:r>
          </w:p>
          <w:p w:rsidR="00DC41B9" w:rsidRDefault="00DC41B9" w:rsidP="00DC41B9">
            <w:pPr>
              <w:pStyle w:val="af3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 w:rsidRPr="00CC66E7">
              <w:rPr>
                <w:rFonts w:ascii="Times New Roman" w:eastAsia="標楷體" w:hAnsi="Times New Roman" w:hint="eastAsia"/>
              </w:rPr>
              <w:t>實驗兩顆骰子的點數和的結果。</w:t>
            </w:r>
          </w:p>
          <w:p w:rsidR="00DC41B9" w:rsidRDefault="00DC41B9" w:rsidP="00DC41B9">
            <w:pPr>
              <w:pStyle w:val="af3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漫談常態分布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高斯分布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分組探究找出</w:t>
            </w:r>
            <w:r w:rsidRPr="00C33DFB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一對骰子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。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proofErr w:type="spellStart"/>
            <w:r w:rsidRPr="00C33DFB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Sicherman</w:t>
            </w:r>
            <w:proofErr w:type="spellEnd"/>
            <w:r w:rsidRPr="00C33DFB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 xml:space="preserve"> Dice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兩</w:t>
            </w:r>
            <w:r w:rsidRPr="00C33DFB"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顆骰子的點數分佈與標準骰子不同，但它們所擲出點數總和</w:t>
            </w:r>
            <w:r>
              <w:rPr>
                <w:rFonts w:ascii="Times New Roman" w:eastAsia="標楷體" w:hAnsi="Times New Roman"/>
                <w:bCs/>
                <w:color w:val="000000" w:themeColor="text1"/>
                <w:sz w:val="26"/>
                <w:szCs w:val="26"/>
              </w:rPr>
              <w:t>的概率剛好和一對標準骰子相同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1985" w:type="dxa"/>
            <w:vMerge w:val="restart"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新北市文山國中</w:t>
            </w:r>
          </w:p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/>
                <w:color w:val="000000"/>
                <w:sz w:val="26"/>
                <w:szCs w:val="26"/>
              </w:rPr>
              <w:t>數理資優班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老</w:t>
            </w: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師</w:t>
            </w:r>
          </w:p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蕭偉智</w:t>
            </w:r>
          </w:p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講座助理：</w:t>
            </w:r>
          </w:p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陳禹翔</w:t>
            </w:r>
            <w:r w:rsidRPr="00A06736">
              <w:rPr>
                <w:rFonts w:eastAsia="標楷體" w:hAnsi="標楷體"/>
                <w:sz w:val="26"/>
                <w:szCs w:val="26"/>
              </w:rPr>
              <w:t>老師</w:t>
            </w:r>
          </w:p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kern w:val="0"/>
                <w:sz w:val="26"/>
                <w:szCs w:val="26"/>
              </w:rPr>
              <w:t>徐彥哲</w:t>
            </w:r>
            <w:r w:rsidRPr="00A06736">
              <w:rPr>
                <w:rFonts w:eastAsia="標楷體" w:hAnsi="標楷體"/>
                <w:sz w:val="26"/>
                <w:szCs w:val="26"/>
              </w:rPr>
              <w:t>老師</w:t>
            </w:r>
          </w:p>
        </w:tc>
        <w:tc>
          <w:tcPr>
            <w:tcW w:w="708" w:type="dxa"/>
            <w:vAlign w:val="center"/>
          </w:tcPr>
          <w:p w:rsidR="00DC41B9" w:rsidRPr="00A06736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強化學生對於日常生活和數學相關題材的敏感度，並從中和本身所學數學概念引起連結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  <w:tr w:rsidR="00DC41B9" w:rsidRPr="00A06736" w:rsidTr="003A6FFF">
        <w:trPr>
          <w:cantSplit/>
          <w:trHeight w:val="2945"/>
          <w:jc w:val="center"/>
        </w:trPr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幾何</w:t>
            </w:r>
          </w:p>
        </w:tc>
        <w:tc>
          <w:tcPr>
            <w:tcW w:w="5064" w:type="dxa"/>
            <w:tcBorders>
              <w:bottom w:val="single" w:sz="4" w:space="0" w:color="auto"/>
            </w:tcBorders>
          </w:tcPr>
          <w:p w:rsidR="00DC41B9" w:rsidRDefault="00DC41B9" w:rsidP="003A6FFF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【</w:t>
            </w:r>
            <w:r>
              <w:rPr>
                <w:rFonts w:eastAsia="標楷體" w:hint="eastAsia"/>
              </w:rPr>
              <w:t>測量師公式</w:t>
            </w:r>
            <w:r>
              <w:rPr>
                <w:rFonts w:eastAsia="標楷體" w:hint="eastAsia"/>
                <w:sz w:val="26"/>
                <w:szCs w:val="26"/>
              </w:rPr>
              <w:t>】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CC66E7">
              <w:rPr>
                <w:rFonts w:eastAsia="標楷體" w:hint="eastAsia"/>
              </w:rPr>
              <w:t>回顧小學所學三角形面積計算的方法。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</w:rPr>
              <w:t>猜想皮克定理的公式。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</w:rPr>
              <w:t>透過國中所學的切補策略，推導出測量師公式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hint="eastAsia"/>
                    </w:rPr>
                    <m:t>2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="標楷體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標楷體" w:hAnsi="Cambria Math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標楷體" w:hAnsi="Cambria Math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</m:e>
                  </m:eqArr>
                </m:e>
              </m:d>
            </m:oMath>
            <w:r>
              <w:rPr>
                <w:rFonts w:ascii="Times New Roman" w:eastAsia="標楷體" w:hAnsi="Times New Roman" w:hint="eastAsia"/>
              </w:rPr>
              <w:t>。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</w:rPr>
              <w:t>測量師公式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hint="eastAsia"/>
                    </w:rPr>
                    <m:t>2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="標楷體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標楷體" w:hAnsi="Cambria Math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標楷體" w:hAnsi="Cambria Math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標楷體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標楷體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標楷體" w:hAnsi="Cambria Math"/>
                            </w:rPr>
                            <m:t>1</m:t>
                          </m:r>
                        </m:sub>
                      </m:sSub>
                    </m:e>
                  </m:eqArr>
                </m:e>
              </m:d>
            </m:oMath>
            <w:r>
              <w:rPr>
                <w:rFonts w:ascii="Times New Roman" w:eastAsia="標楷體" w:hAnsi="Times New Roman" w:hint="eastAsia"/>
              </w:rPr>
              <w:t>的應用。</w:t>
            </w:r>
          </w:p>
        </w:tc>
        <w:tc>
          <w:tcPr>
            <w:tcW w:w="1985" w:type="dxa"/>
            <w:vMerge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C41B9" w:rsidRPr="00A06736" w:rsidRDefault="00DB62F2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vMerge/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DC41B9" w:rsidRPr="00A06736" w:rsidTr="003A6FFF">
        <w:trPr>
          <w:cantSplit/>
          <w:trHeight w:val="2824"/>
          <w:jc w:val="center"/>
        </w:trPr>
        <w:tc>
          <w:tcPr>
            <w:tcW w:w="627" w:type="dxa"/>
            <w:vMerge/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幾何</w:t>
            </w:r>
          </w:p>
        </w:tc>
        <w:tc>
          <w:tcPr>
            <w:tcW w:w="5064" w:type="dxa"/>
          </w:tcPr>
          <w:p w:rsidR="00DC41B9" w:rsidRDefault="00DC41B9" w:rsidP="003A6FFF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【</w:t>
            </w:r>
            <w:r>
              <w:rPr>
                <w:rFonts w:eastAsia="標楷體" w:hAnsi="標楷體" w:hint="eastAsia"/>
              </w:rPr>
              <w:t>紙盤上的包絡線</w:t>
            </w:r>
            <w:r>
              <w:rPr>
                <w:rFonts w:eastAsia="標楷體" w:hint="eastAsia"/>
                <w:sz w:val="26"/>
                <w:szCs w:val="26"/>
              </w:rPr>
              <w:t>】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CC66E7">
              <w:rPr>
                <w:rFonts w:eastAsia="標楷體" w:hint="eastAsia"/>
              </w:rPr>
              <w:t>用鉛筆與直尺模擬不同樣態的包絡線型式。</w:t>
            </w:r>
          </w:p>
          <w:p w:rsidR="00DC41B9" w:rsidRPr="00CC66E7" w:rsidRDefault="00DC41B9" w:rsidP="00DC41B9">
            <w:pPr>
              <w:pStyle w:val="af3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</w:rPr>
              <w:t>利用紙盤打孔，討論不同規律的穿線方法，所形成的包絡線。</w:t>
            </w:r>
          </w:p>
          <w:p w:rsidR="00DC41B9" w:rsidRPr="00CC66E7" w:rsidRDefault="009F2F2C" w:rsidP="003A6FFF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975995</wp:posOffset>
                      </wp:positionV>
                      <wp:extent cx="537845" cy="361950"/>
                      <wp:effectExtent l="1270" t="4445" r="3810" b="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8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3953" w:rsidRPr="00CC66E7" w:rsidRDefault="00313953" w:rsidP="00DC41B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太極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88.35pt;margin-top:76.85pt;width:42.3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5Jtg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" filled="f" stroked="f">
                      <v:textbox>
                        <w:txbxContent>
                          <w:p w:rsidR="00313953" w:rsidRPr="00CC66E7" w:rsidRDefault="00313953" w:rsidP="00DC41B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太極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932815</wp:posOffset>
                      </wp:positionV>
                      <wp:extent cx="698500" cy="361950"/>
                      <wp:effectExtent l="0" t="0" r="0" b="635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3953" w:rsidRPr="00CC66E7" w:rsidRDefault="00313953" w:rsidP="00DC41B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腎臟線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19.45pt;margin-top:73.45pt;width:5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VcuQIAAMA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" filled="f" stroked="f">
                      <v:textbox>
                        <w:txbxContent>
                          <w:p w:rsidR="00313953" w:rsidRPr="00CC66E7" w:rsidRDefault="00313953" w:rsidP="00DC41B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腎臟線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1B9" w:rsidRPr="00CC66E7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>
                  <wp:extent cx="1080000" cy="1080000"/>
                  <wp:effectExtent l="0" t="0" r="6350" b="6350"/>
                  <wp:docPr id="11" name="圖片 1" descr="E:\教師工作區\5.資優課程\數學類\3.主題式專題\幾何\心臟包絡時鐘\作品\圓(1配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教師工作區\5.資優課程\數學類\3.主題式專題\幾何\心臟包絡時鐘\作品\圓(1配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41B9" w:rsidRPr="00CC66E7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>
                  <wp:extent cx="1080000" cy="1080000"/>
                  <wp:effectExtent l="0" t="0" r="6350" b="6350"/>
                  <wp:docPr id="12" name="圖片 2" descr="E:\教師工作區\5.資優課程\數學類\3.主題式專題\幾何\心臟包絡時鐘\作品\圓(1配2)四分之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教師工作區\5.資優課程\數學類\3.主題式專題\幾何\心臟包絡時鐘\作品\圓(1配2)四分之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41B9" w:rsidRPr="00CC66E7">
              <w:rPr>
                <w:rFonts w:eastAsia="標楷體"/>
                <w:noProof/>
                <w:sz w:val="26"/>
                <w:szCs w:val="26"/>
              </w:rPr>
              <w:drawing>
                <wp:inline distT="0" distB="0" distL="0" distR="0">
                  <wp:extent cx="1080000" cy="1080000"/>
                  <wp:effectExtent l="0" t="0" r="6350" b="6350"/>
                  <wp:docPr id="13" name="圖片 3" descr="E:\教師工作區\5.資優課程\數學類\3.主題式專題\幾何\心臟包絡時鐘\作品\正方形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教師工作區\5.資優課程\數學類\3.主題式專題\幾何\心臟包絡時鐘\作品\正方形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DC41B9" w:rsidRPr="00A06736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Merge/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DC41B9" w:rsidRPr="00A06736" w:rsidTr="003A6FFF">
        <w:trPr>
          <w:cantSplit/>
          <w:trHeight w:val="1266"/>
          <w:jc w:val="center"/>
        </w:trPr>
        <w:tc>
          <w:tcPr>
            <w:tcW w:w="627" w:type="dxa"/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vAlign w:val="center"/>
          </w:tcPr>
          <w:p w:rsidR="00DC41B9" w:rsidRDefault="00DC41B9" w:rsidP="003A6FFF">
            <w:pPr>
              <w:spacing w:line="48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動態</w:t>
            </w:r>
          </w:p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幾何</w:t>
            </w:r>
          </w:p>
        </w:tc>
        <w:tc>
          <w:tcPr>
            <w:tcW w:w="5064" w:type="dxa"/>
          </w:tcPr>
          <w:p w:rsidR="00DC41B9" w:rsidRDefault="00DC41B9" w:rsidP="003A6FFF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【</w:t>
            </w:r>
            <w:r w:rsidRPr="00354769">
              <w:rPr>
                <w:rFonts w:eastAsia="標楷體" w:hint="eastAsia"/>
              </w:rPr>
              <w:t>GSP</w:t>
            </w:r>
            <w:r w:rsidRPr="00354769">
              <w:rPr>
                <w:rFonts w:eastAsia="標楷體" w:hint="eastAsia"/>
              </w:rPr>
              <w:t>滾動的圓</w:t>
            </w:r>
            <w:r>
              <w:rPr>
                <w:rFonts w:eastAsia="標楷體" w:hint="eastAsia"/>
                <w:sz w:val="26"/>
                <w:szCs w:val="26"/>
              </w:rPr>
              <w:t>】</w:t>
            </w:r>
          </w:p>
          <w:p w:rsidR="00DC41B9" w:rsidRDefault="00DC41B9" w:rsidP="00DC41B9">
            <w:pPr>
              <w:pStyle w:val="af3"/>
              <w:numPr>
                <w:ilvl w:val="0"/>
                <w:numId w:val="40"/>
              </w:numPr>
              <w:ind w:leftChars="0"/>
              <w:jc w:val="both"/>
              <w:rPr>
                <w:rFonts w:eastAsia="標楷體"/>
              </w:rPr>
            </w:pPr>
            <w:r w:rsidRPr="007121EE">
              <w:rPr>
                <w:rFonts w:eastAsia="標楷體" w:hint="eastAsia"/>
              </w:rPr>
              <w:t>延續上午課程，透過動態幾何軟體</w:t>
            </w:r>
            <w:r w:rsidRPr="007121EE">
              <w:rPr>
                <w:rFonts w:eastAsia="標楷體" w:hint="eastAsia"/>
              </w:rPr>
              <w:t>GSP</w:t>
            </w:r>
            <w:r w:rsidRPr="007121EE">
              <w:rPr>
                <w:rFonts w:eastAsia="標楷體" w:hint="eastAsia"/>
              </w:rPr>
              <w:t>模擬出上午所有樣態。</w:t>
            </w:r>
          </w:p>
          <w:p w:rsidR="00DC41B9" w:rsidRPr="007121EE" w:rsidRDefault="00DC41B9" w:rsidP="00DC41B9">
            <w:pPr>
              <w:pStyle w:val="af3"/>
              <w:numPr>
                <w:ilvl w:val="0"/>
                <w:numId w:val="40"/>
              </w:numPr>
              <w:ind w:leftChars="0"/>
              <w:jc w:val="both"/>
              <w:rPr>
                <w:rFonts w:eastAsia="標楷體"/>
              </w:rPr>
            </w:pPr>
          </w:p>
          <w:p w:rsidR="00DC41B9" w:rsidRDefault="00DC41B9" w:rsidP="003A6FFF">
            <w:pPr>
              <w:pStyle w:val="Web"/>
              <w:spacing w:before="0" w:beforeAutospacing="0" w:after="0" w:afterAutospacing="0"/>
              <w:ind w:right="-1"/>
              <w:textAlignment w:val="baseline"/>
              <w:rPr>
                <w:rFonts w:ascii="Times New Roman" w:eastAsia="標楷體" w:hAnsi="Times New Roman"/>
              </w:rPr>
            </w:pPr>
            <w:r w:rsidRPr="00354769">
              <w:rPr>
                <w:rFonts w:ascii="Times New Roman" w:eastAsia="標楷體" w:hAnsi="Times New Roman"/>
              </w:rPr>
              <w:t>Earth &amp; Venus over an 8-year period</w:t>
            </w:r>
            <w:r>
              <w:rPr>
                <w:rFonts w:ascii="Times New Roman" w:eastAsia="標楷體" w:hAnsi="Times New Roman" w:hint="eastAsia"/>
              </w:rPr>
              <w:t>討論與製作</w:t>
            </w:r>
          </w:p>
          <w:p w:rsidR="00DC41B9" w:rsidRDefault="00DC41B9" w:rsidP="003A6FFF">
            <w:pPr>
              <w:pStyle w:val="af3"/>
              <w:ind w:leftChars="0" w:left="360"/>
              <w:jc w:val="both"/>
              <w:rPr>
                <w:rFonts w:eastAsia="標楷體"/>
                <w:sz w:val="26"/>
                <w:szCs w:val="26"/>
              </w:rPr>
            </w:pPr>
            <w:r w:rsidRPr="00354769">
              <w:rPr>
                <w:rFonts w:ascii="Times New Roman" w:eastAsia="標楷體" w:hAnsi="Times New Roman" w:hint="eastAsia"/>
                <w:noProof/>
              </w:rPr>
              <w:drawing>
                <wp:inline distT="0" distB="0" distL="0" distR="0">
                  <wp:extent cx="1080000" cy="1117466"/>
                  <wp:effectExtent l="0" t="0" r="6350" b="6985"/>
                  <wp:docPr id="1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17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1B9" w:rsidRDefault="00DC41B9" w:rsidP="003A6FFF">
            <w:pPr>
              <w:rPr>
                <w:rFonts w:eastAsia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>3.</w:t>
            </w:r>
            <w:r w:rsidRPr="00354769">
              <w:rPr>
                <w:rFonts w:eastAsia="標楷體"/>
              </w:rPr>
              <w:t>Tusi Illusion</w:t>
            </w:r>
            <w:r>
              <w:rPr>
                <w:rFonts w:eastAsia="標楷體" w:hint="eastAsia"/>
              </w:rPr>
              <w:t>討論與製作</w:t>
            </w:r>
          </w:p>
          <w:p w:rsidR="00DC41B9" w:rsidRDefault="00DC41B9" w:rsidP="003A6FFF">
            <w:pPr>
              <w:jc w:val="both"/>
              <w:rPr>
                <w:rFonts w:eastAsia="標楷體"/>
                <w:sz w:val="26"/>
                <w:szCs w:val="26"/>
              </w:rPr>
            </w:pPr>
            <w:r w:rsidRPr="00354769">
              <w:rPr>
                <w:rFonts w:eastAsia="標楷體" w:hint="eastAsia"/>
                <w:noProof/>
              </w:rPr>
              <w:drawing>
                <wp:inline distT="0" distB="0" distL="0" distR="0">
                  <wp:extent cx="1080000" cy="1077231"/>
                  <wp:effectExtent l="0" t="0" r="0" b="8890"/>
                  <wp:docPr id="15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77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77E" w:rsidRDefault="00C2777E" w:rsidP="003A6FFF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:rsidR="00C2777E" w:rsidRDefault="00C2777E" w:rsidP="003A6FFF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:rsidR="00C2777E" w:rsidRDefault="00C2777E" w:rsidP="003A6FFF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:rsidR="00C2777E" w:rsidRPr="007121EE" w:rsidRDefault="00C2777E" w:rsidP="003A6FFF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DC41B9" w:rsidRPr="00A06736" w:rsidRDefault="00DC41B9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DC41B9" w:rsidRPr="00A06736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vMerge/>
          </w:tcPr>
          <w:p w:rsidR="00DC41B9" w:rsidRPr="00A06736" w:rsidRDefault="00DC41B9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1135E" w:rsidRPr="00A06736" w:rsidTr="00C2777E">
        <w:trPr>
          <w:cantSplit/>
          <w:trHeight w:val="2824"/>
          <w:jc w:val="center"/>
        </w:trPr>
        <w:tc>
          <w:tcPr>
            <w:tcW w:w="627" w:type="dxa"/>
            <w:vMerge w:val="restart"/>
            <w:vAlign w:val="center"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lastRenderedPageBreak/>
              <w:t>自強數學營</w:t>
            </w:r>
          </w:p>
        </w:tc>
        <w:tc>
          <w:tcPr>
            <w:tcW w:w="704" w:type="dxa"/>
            <w:vMerge w:val="restart"/>
            <w:vAlign w:val="center"/>
          </w:tcPr>
          <w:p w:rsidR="00B1135E" w:rsidRPr="00A06736" w:rsidRDefault="00B1135E" w:rsidP="003A6FFF">
            <w:pPr>
              <w:spacing w:line="48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代數</w:t>
            </w:r>
          </w:p>
        </w:tc>
        <w:tc>
          <w:tcPr>
            <w:tcW w:w="5064" w:type="dxa"/>
          </w:tcPr>
          <w:p w:rsidR="00B1135E" w:rsidRDefault="00B1135E" w:rsidP="00B1135E">
            <w:pPr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【</w:t>
            </w:r>
            <w:r>
              <w:rPr>
                <w:rFonts w:eastAsia="標楷體" w:hAnsi="標楷體" w:hint="eastAsia"/>
                <w:sz w:val="26"/>
                <w:szCs w:val="26"/>
              </w:rPr>
              <w:t>神奇的分數</w:t>
            </w:r>
            <w:r w:rsidRPr="00A06736">
              <w:rPr>
                <w:rFonts w:eastAsia="標楷體" w:hAnsi="標楷體"/>
                <w:sz w:val="26"/>
                <w:szCs w:val="26"/>
              </w:rPr>
              <w:t>】</w:t>
            </w:r>
          </w:p>
          <w:p w:rsidR="00B1135E" w:rsidRDefault="00B1135E" w:rsidP="00B1135E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一系列分數的討論</w:t>
            </w:r>
          </w:p>
          <w:p w:rsidR="00B1135E" w:rsidRDefault="00B1135E" w:rsidP="00B1135E">
            <w:pPr>
              <w:pStyle w:val="af3"/>
              <w:numPr>
                <w:ilvl w:val="0"/>
                <w:numId w:val="41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185623">
              <w:rPr>
                <w:rFonts w:eastAsia="標楷體" w:hint="eastAsia"/>
                <w:sz w:val="26"/>
                <w:szCs w:val="26"/>
              </w:rPr>
              <w:t>分數的拆解</w:t>
            </w:r>
          </w:p>
          <w:p w:rsidR="00B1135E" w:rsidRDefault="00B1135E" w:rsidP="00B1135E">
            <w:pPr>
              <w:pStyle w:val="af3"/>
              <w:numPr>
                <w:ilvl w:val="0"/>
                <w:numId w:val="42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分母為兩數相乘，的一串分數的和</w:t>
            </w:r>
          </w:p>
          <w:p w:rsidR="00B1135E" w:rsidRDefault="00B1135E" w:rsidP="00B1135E">
            <w:pPr>
              <w:pStyle w:val="af3"/>
              <w:numPr>
                <w:ilvl w:val="0"/>
                <w:numId w:val="42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分母為三數相乘，的一串分數的和</w:t>
            </w:r>
          </w:p>
          <w:p w:rsidR="00B1135E" w:rsidRPr="00185623" w:rsidRDefault="00B1135E" w:rsidP="00B1135E">
            <w:pPr>
              <w:pStyle w:val="af3"/>
              <w:numPr>
                <w:ilvl w:val="0"/>
                <w:numId w:val="42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分母為四數相乘，的一串分數的和</w:t>
            </w:r>
          </w:p>
          <w:p w:rsidR="00B1135E" w:rsidRDefault="00B1135E" w:rsidP="00B1135E">
            <w:pPr>
              <w:pStyle w:val="af3"/>
              <w:numPr>
                <w:ilvl w:val="0"/>
                <w:numId w:val="41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埃及分數</w:t>
            </w:r>
          </w:p>
          <w:p w:rsidR="00B1135E" w:rsidRDefault="00B1135E" w:rsidP="00B1135E">
            <w:pPr>
              <w:pStyle w:val="af3"/>
              <w:numPr>
                <w:ilvl w:val="0"/>
                <w:numId w:val="43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介紹埃及分數</w:t>
            </w:r>
          </w:p>
          <w:p w:rsidR="00B1135E" w:rsidRDefault="00B1135E" w:rsidP="00B1135E">
            <w:pPr>
              <w:pStyle w:val="af3"/>
              <w:numPr>
                <w:ilvl w:val="0"/>
                <w:numId w:val="43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將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拆成</w:t>
            </w:r>
            <w:r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 w:hint="eastAsia"/>
                <w:sz w:val="26"/>
                <w:szCs w:val="26"/>
              </w:rPr>
              <w:t>的埃及分數的和</w:t>
            </w:r>
          </w:p>
          <w:p w:rsidR="00B1135E" w:rsidRDefault="00B1135E" w:rsidP="00B1135E">
            <w:pPr>
              <w:pStyle w:val="af3"/>
              <w:numPr>
                <w:ilvl w:val="0"/>
                <w:numId w:val="43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185623">
              <w:rPr>
                <w:rFonts w:eastAsia="標楷體"/>
                <w:position w:val="-28"/>
                <w:sz w:val="26"/>
                <w:szCs w:val="26"/>
              </w:rPr>
              <w:object w:dxaOrig="32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85pt;height:34pt" o:ole="">
                  <v:imagedata r:id="rId13" o:title=""/>
                </v:shape>
                <o:OLEObject Type="Embed" ProgID="Equation.DSMT4" ShapeID="_x0000_i1025" DrawAspect="Content" ObjectID="_1687683376" r:id="rId14"/>
              </w:object>
            </w:r>
          </w:p>
          <w:p w:rsidR="00B1135E" w:rsidRDefault="00B1135E" w:rsidP="00B1135E">
            <w:pPr>
              <w:pStyle w:val="af3"/>
              <w:rPr>
                <w:rFonts w:eastAsia="標楷體"/>
                <w:sz w:val="26"/>
                <w:szCs w:val="26"/>
              </w:rPr>
            </w:pPr>
            <w:r w:rsidRPr="00185623">
              <w:rPr>
                <w:rFonts w:eastAsia="標楷體" w:hint="eastAsia"/>
                <w:sz w:val="26"/>
                <w:szCs w:val="26"/>
              </w:rPr>
              <w:t>請在</w:t>
            </w:r>
            <w:r w:rsidRPr="00185623">
              <w:rPr>
                <w:rFonts w:eastAsia="標楷體"/>
                <w:i/>
                <w:iCs/>
                <w:sz w:val="26"/>
                <w:szCs w:val="26"/>
              </w:rPr>
              <w:t>S</w:t>
            </w:r>
            <w:r w:rsidRPr="00185623">
              <w:rPr>
                <w:rFonts w:eastAsia="標楷體"/>
                <w:sz w:val="26"/>
                <w:szCs w:val="26"/>
              </w:rPr>
              <w:t>中找出</w:t>
            </w:r>
            <w:r w:rsidRPr="00185623">
              <w:rPr>
                <w:rFonts w:eastAsia="標楷體"/>
                <w:sz w:val="26"/>
                <w:szCs w:val="26"/>
              </w:rPr>
              <w:t xml:space="preserve"> 4 </w:t>
            </w:r>
            <w:r w:rsidRPr="00185623">
              <w:rPr>
                <w:rFonts w:eastAsia="標楷體"/>
                <w:sz w:val="26"/>
                <w:szCs w:val="26"/>
              </w:rPr>
              <w:t>個數，使得他們的總和小於</w:t>
            </w:r>
            <w:r w:rsidRPr="00185623">
              <w:rPr>
                <w:rFonts w:eastAsia="標楷體"/>
                <w:sz w:val="26"/>
                <w:szCs w:val="26"/>
              </w:rPr>
              <w:t xml:space="preserve"> 1</w:t>
            </w:r>
            <w:r w:rsidRPr="00185623">
              <w:rPr>
                <w:rFonts w:eastAsia="標楷體" w:hint="eastAsia"/>
                <w:sz w:val="26"/>
                <w:szCs w:val="26"/>
              </w:rPr>
              <w:t>，但是要最接近</w:t>
            </w:r>
            <w:r w:rsidRPr="00185623">
              <w:rPr>
                <w:rFonts w:eastAsia="標楷體"/>
                <w:sz w:val="26"/>
                <w:szCs w:val="26"/>
              </w:rPr>
              <w:t>1</w:t>
            </w:r>
            <w:r w:rsidRPr="00185623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B1135E" w:rsidRDefault="00B1135E" w:rsidP="00B1135E">
            <w:pPr>
              <w:pStyle w:val="af3"/>
              <w:numPr>
                <w:ilvl w:val="0"/>
                <w:numId w:val="41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a</w:t>
            </w:r>
            <w:r>
              <w:rPr>
                <w:rFonts w:eastAsia="標楷體"/>
                <w:sz w:val="26"/>
                <w:szCs w:val="26"/>
              </w:rPr>
              <w:t xml:space="preserve">. </w:t>
            </w:r>
            <w:r>
              <w:rPr>
                <w:rFonts w:eastAsia="標楷體" w:hint="eastAsia"/>
                <w:sz w:val="26"/>
                <w:szCs w:val="26"/>
              </w:rPr>
              <w:t>請說明</w:t>
            </w:r>
            <w:r w:rsidRPr="00185623">
              <w:rPr>
                <w:rFonts w:eastAsia="標楷體"/>
                <w:position w:val="-24"/>
                <w:sz w:val="26"/>
                <w:szCs w:val="26"/>
              </w:rPr>
              <w:object w:dxaOrig="2560" w:dyaOrig="620">
                <v:shape id="_x0000_i1026" type="#_x0000_t75" style="width:127.85pt;height:31.1pt" o:ole="">
                  <v:imagedata r:id="rId15" o:title=""/>
                </v:shape>
                <o:OLEObject Type="Embed" ProgID="Equation.DSMT4" ShapeID="_x0000_i1026" DrawAspect="Content" ObjectID="_1687683377" r:id="rId16"/>
              </w:object>
            </w:r>
            <w:r>
              <w:rPr>
                <w:rFonts w:eastAsia="標楷體" w:hint="eastAsia"/>
                <w:sz w:val="26"/>
                <w:szCs w:val="26"/>
              </w:rPr>
              <w:t>化簡的</w:t>
            </w:r>
          </w:p>
          <w:p w:rsidR="00B1135E" w:rsidRDefault="00B1135E" w:rsidP="00B1135E">
            <w:pPr>
              <w:pStyle w:val="af3"/>
              <w:ind w:leftChars="0" w:left="3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結果，分子為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的倍數</w:t>
            </w:r>
          </w:p>
          <w:p w:rsidR="00B1135E" w:rsidRDefault="00B1135E" w:rsidP="00B1135E">
            <w:pPr>
              <w:pStyle w:val="af3"/>
              <w:ind w:leftChars="0" w:left="3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b</w:t>
            </w:r>
            <w:r>
              <w:rPr>
                <w:rFonts w:eastAsia="標楷體"/>
                <w:sz w:val="26"/>
                <w:szCs w:val="26"/>
              </w:rPr>
              <w:t xml:space="preserve">, </w:t>
            </w:r>
            <w:r>
              <w:rPr>
                <w:rFonts w:eastAsia="標楷體" w:hint="eastAsia"/>
                <w:sz w:val="26"/>
                <w:szCs w:val="26"/>
              </w:rPr>
              <w:t>請說明</w:t>
            </w:r>
            <w:r w:rsidRPr="00185623">
              <w:rPr>
                <w:rFonts w:eastAsia="標楷體"/>
                <w:position w:val="-24"/>
                <w:sz w:val="26"/>
                <w:szCs w:val="26"/>
              </w:rPr>
              <w:object w:dxaOrig="3280" w:dyaOrig="620">
                <v:shape id="_x0000_i1027" type="#_x0000_t75" style="width:164.15pt;height:31.1pt" o:ole="">
                  <v:imagedata r:id="rId17" o:title=""/>
                </v:shape>
                <o:OLEObject Type="Embed" ProgID="Equation.DSMT4" ShapeID="_x0000_i1027" DrawAspect="Content" ObjectID="_1687683378" r:id="rId18"/>
              </w:object>
            </w:r>
          </w:p>
          <w:p w:rsidR="00B1135E" w:rsidRDefault="00B1135E" w:rsidP="00B1135E">
            <w:pPr>
              <w:pStyle w:val="af3"/>
              <w:ind w:leftChars="0" w:left="3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化簡的結果，分子為</w:t>
            </w:r>
            <w:r>
              <w:rPr>
                <w:rFonts w:eastAsia="標楷體"/>
                <w:sz w:val="26"/>
                <w:szCs w:val="26"/>
              </w:rPr>
              <w:t>31</w:t>
            </w:r>
            <w:r>
              <w:rPr>
                <w:rFonts w:eastAsia="標楷體" w:hint="eastAsia"/>
                <w:sz w:val="26"/>
                <w:szCs w:val="26"/>
              </w:rPr>
              <w:t>的倍數</w:t>
            </w:r>
          </w:p>
          <w:p w:rsidR="00B1135E" w:rsidRDefault="00B1135E" w:rsidP="00B1135E">
            <w:pPr>
              <w:pStyle w:val="af3"/>
              <w:numPr>
                <w:ilvl w:val="0"/>
                <w:numId w:val="43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請說明</w:t>
            </w:r>
            <w:r w:rsidRPr="00185623">
              <w:rPr>
                <w:rFonts w:eastAsia="標楷體"/>
                <w:position w:val="-24"/>
                <w:sz w:val="26"/>
                <w:szCs w:val="26"/>
              </w:rPr>
              <w:object w:dxaOrig="3280" w:dyaOrig="620">
                <v:shape id="_x0000_i1028" type="#_x0000_t75" style="width:164.15pt;height:31.1pt" o:ole="">
                  <v:imagedata r:id="rId19" o:title=""/>
                </v:shape>
                <o:OLEObject Type="Embed" ProgID="Equation.DSMT4" ShapeID="_x0000_i1028" DrawAspect="Content" ObjectID="_1687683379" r:id="rId20"/>
              </w:object>
            </w:r>
            <w:r>
              <w:rPr>
                <w:rFonts w:eastAsia="標楷體" w:hint="eastAsia"/>
                <w:sz w:val="26"/>
                <w:szCs w:val="26"/>
              </w:rPr>
              <w:t>化簡的結果，分子為</w:t>
            </w:r>
            <w:r>
              <w:rPr>
                <w:rFonts w:eastAsia="標楷體"/>
                <w:sz w:val="26"/>
                <w:szCs w:val="26"/>
              </w:rPr>
              <w:t>49</w:t>
            </w:r>
            <w:r>
              <w:rPr>
                <w:rFonts w:eastAsia="標楷體" w:hint="eastAsia"/>
                <w:sz w:val="26"/>
                <w:szCs w:val="26"/>
              </w:rPr>
              <w:t>的倍數，若不是，請說明原因。</w:t>
            </w:r>
          </w:p>
          <w:p w:rsidR="00B1135E" w:rsidRDefault="00B1135E" w:rsidP="00B1135E">
            <w:pPr>
              <w:pStyle w:val="af3"/>
              <w:numPr>
                <w:ilvl w:val="0"/>
                <w:numId w:val="41"/>
              </w:numPr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繁分數在幾何中的意義。</w:t>
            </w:r>
          </w:p>
          <w:p w:rsidR="00B1135E" w:rsidRPr="007121EE" w:rsidRDefault="00B1135E" w:rsidP="00B1135E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…</w:t>
            </w:r>
            <w:r>
              <w:rPr>
                <w:rFonts w:eastAsia="標楷體" w:hint="eastAsia"/>
                <w:sz w:val="26"/>
                <w:szCs w:val="26"/>
              </w:rPr>
              <w:t>等等。</w:t>
            </w:r>
          </w:p>
        </w:tc>
        <w:tc>
          <w:tcPr>
            <w:tcW w:w="1985" w:type="dxa"/>
            <w:vMerge w:val="restart"/>
            <w:vAlign w:val="center"/>
          </w:tcPr>
          <w:p w:rsidR="00B1135E" w:rsidRPr="00A06736" w:rsidRDefault="00B1135E" w:rsidP="00B1135E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新北市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江翠</w:t>
            </w: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國中</w:t>
            </w:r>
          </w:p>
          <w:p w:rsidR="00B1135E" w:rsidRDefault="00B1135E" w:rsidP="00B1135E">
            <w:pPr>
              <w:spacing w:line="48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/>
                <w:color w:val="000000"/>
                <w:sz w:val="26"/>
                <w:szCs w:val="26"/>
              </w:rPr>
              <w:t>數理資優班</w:t>
            </w:r>
          </w:p>
          <w:p w:rsidR="00B1135E" w:rsidRDefault="00B1135E" w:rsidP="00B1135E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退休老</w:t>
            </w: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師</w:t>
            </w:r>
          </w:p>
          <w:p w:rsidR="00B1135E" w:rsidRDefault="00B1135E" w:rsidP="00B1135E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土城國中、文山國中、安溪國中資優班外聘教師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B1135E" w:rsidRPr="00A06736" w:rsidRDefault="00B1135E" w:rsidP="00B1135E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陳彩鳳</w:t>
            </w:r>
          </w:p>
          <w:p w:rsidR="001B531A" w:rsidRPr="00A06736" w:rsidRDefault="001B531A" w:rsidP="001B531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講座助理：</w:t>
            </w:r>
          </w:p>
          <w:p w:rsidR="001B531A" w:rsidRPr="00A06736" w:rsidRDefault="001B531A" w:rsidP="001B531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color w:val="000000"/>
                <w:sz w:val="26"/>
                <w:szCs w:val="26"/>
              </w:rPr>
              <w:t>陳禹翔</w:t>
            </w:r>
            <w:r w:rsidRPr="00A06736">
              <w:rPr>
                <w:rFonts w:eastAsia="標楷體" w:hAnsi="標楷體"/>
                <w:sz w:val="26"/>
                <w:szCs w:val="26"/>
              </w:rPr>
              <w:t>老師</w:t>
            </w:r>
          </w:p>
          <w:p w:rsidR="00B1135E" w:rsidRPr="00A06736" w:rsidRDefault="001B531A" w:rsidP="001B531A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kern w:val="0"/>
                <w:sz w:val="26"/>
                <w:szCs w:val="26"/>
              </w:rPr>
              <w:t>徐彥哲</w:t>
            </w:r>
            <w:r w:rsidRPr="00A06736">
              <w:rPr>
                <w:rFonts w:eastAsia="標楷體" w:hAnsi="標楷體"/>
                <w:sz w:val="26"/>
                <w:szCs w:val="26"/>
              </w:rPr>
              <w:t>老師</w:t>
            </w:r>
          </w:p>
        </w:tc>
        <w:tc>
          <w:tcPr>
            <w:tcW w:w="708" w:type="dxa"/>
            <w:vAlign w:val="center"/>
          </w:tcPr>
          <w:p w:rsidR="00B1135E" w:rsidRPr="00A06736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B1135E" w:rsidRPr="00A06736" w:rsidRDefault="00B1135E" w:rsidP="00C44723">
            <w:pPr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A06736">
              <w:rPr>
                <w:rFonts w:eastAsia="標楷體" w:hAnsi="標楷體"/>
                <w:bCs/>
                <w:color w:val="000000"/>
                <w:sz w:val="26"/>
                <w:szCs w:val="26"/>
              </w:rPr>
              <w:t>學生可以透過形式化演繹求出級數</w:t>
            </w:r>
            <w:r>
              <w:rPr>
                <w:rFonts w:eastAsia="標楷體" w:hAnsi="標楷體" w:hint="eastAsia"/>
                <w:bCs/>
                <w:color w:val="000000"/>
                <w:sz w:val="26"/>
                <w:szCs w:val="26"/>
              </w:rPr>
              <w:t>，</w:t>
            </w:r>
            <w:r w:rsidRPr="00A06736">
              <w:rPr>
                <w:rFonts w:eastAsia="標楷體" w:hAnsi="標楷體"/>
                <w:bCs/>
                <w:color w:val="000000"/>
                <w:sz w:val="26"/>
                <w:szCs w:val="26"/>
              </w:rPr>
              <w:t>學生可以經由因倍數的概念，解決問題。</w:t>
            </w:r>
          </w:p>
          <w:p w:rsidR="00B1135E" w:rsidRPr="00A06736" w:rsidRDefault="00B1135E" w:rsidP="00C44723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1135E" w:rsidRPr="00A06736" w:rsidTr="003A6FFF">
        <w:trPr>
          <w:cantSplit/>
          <w:trHeight w:val="2824"/>
          <w:jc w:val="center"/>
        </w:trPr>
        <w:tc>
          <w:tcPr>
            <w:tcW w:w="627" w:type="dxa"/>
            <w:vMerge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vMerge/>
            <w:vAlign w:val="center"/>
          </w:tcPr>
          <w:p w:rsidR="00B1135E" w:rsidRDefault="00B1135E" w:rsidP="003A6FFF">
            <w:pPr>
              <w:spacing w:line="48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5064" w:type="dxa"/>
          </w:tcPr>
          <w:p w:rsidR="00B1135E" w:rsidRDefault="00B1135E" w:rsidP="00B1135E">
            <w:pPr>
              <w:rPr>
                <w:rFonts w:eastAsia="標楷體" w:hAnsi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【</w:t>
            </w:r>
            <w:r w:rsidRPr="00151815">
              <w:rPr>
                <w:rFonts w:eastAsia="標楷體" w:hAnsi="標楷體"/>
                <w:b/>
                <w:bCs/>
                <w:sz w:val="26"/>
                <w:szCs w:val="26"/>
              </w:rPr>
              <w:t>Farey Sum</w:t>
            </w:r>
            <w:r w:rsidRPr="00151815">
              <w:rPr>
                <w:rFonts w:eastAsia="標楷體" w:hAnsi="標楷體"/>
                <w:b/>
                <w:bCs/>
                <w:sz w:val="26"/>
                <w:szCs w:val="26"/>
              </w:rPr>
              <w:t>費瑞和的妙用</w:t>
            </w:r>
            <w:r w:rsidRPr="00A06736">
              <w:rPr>
                <w:rFonts w:eastAsia="標楷體" w:hAnsi="標楷體"/>
                <w:sz w:val="26"/>
                <w:szCs w:val="26"/>
              </w:rPr>
              <w:t>】</w:t>
            </w:r>
          </w:p>
          <w:p w:rsidR="00B1135E" w:rsidRDefault="00B1135E" w:rsidP="00B1135E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 xml:space="preserve">. </w:t>
            </w:r>
            <w:r>
              <w:rPr>
                <w:rFonts w:eastAsia="標楷體" w:hAnsi="標楷體" w:hint="eastAsia"/>
                <w:sz w:val="26"/>
                <w:szCs w:val="26"/>
              </w:rPr>
              <w:t>[</w:t>
            </w:r>
            <w:r w:rsidRPr="00151815">
              <w:rPr>
                <w:rFonts w:eastAsia="標楷體" w:hAnsi="標楷體"/>
                <w:sz w:val="26"/>
                <w:szCs w:val="26"/>
              </w:rPr>
              <w:t>費瑞和</w:t>
            </w:r>
            <w:r>
              <w:rPr>
                <w:rFonts w:eastAsia="標楷體" w:hAnsi="標楷體" w:hint="eastAsia"/>
                <w:sz w:val="26"/>
                <w:szCs w:val="26"/>
              </w:rPr>
              <w:t>]</w:t>
            </w:r>
            <w:r>
              <w:rPr>
                <w:rFonts w:eastAsia="標楷體" w:hAnsi="標楷體" w:hint="eastAsia"/>
                <w:sz w:val="26"/>
                <w:szCs w:val="26"/>
              </w:rPr>
              <w:t>的介紹</w:t>
            </w:r>
          </w:p>
          <w:p w:rsidR="00B1135E" w:rsidRDefault="00B1135E" w:rsidP="00B1135E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.</w:t>
            </w:r>
            <w:r>
              <w:rPr>
                <w:rFonts w:eastAsia="標楷體" w:hAnsi="標楷體" w:hint="eastAsia"/>
                <w:sz w:val="26"/>
                <w:szCs w:val="26"/>
              </w:rPr>
              <w:t>[</w:t>
            </w:r>
            <w:r w:rsidRPr="00151815">
              <w:rPr>
                <w:rFonts w:eastAsia="標楷體" w:hAnsi="標楷體"/>
                <w:sz w:val="26"/>
                <w:szCs w:val="26"/>
              </w:rPr>
              <w:t>費瑞和</w:t>
            </w:r>
            <w:r>
              <w:rPr>
                <w:rFonts w:eastAsia="標楷體" w:hAnsi="標楷體" w:hint="eastAsia"/>
                <w:sz w:val="26"/>
                <w:szCs w:val="26"/>
              </w:rPr>
              <w:t>]</w:t>
            </w:r>
            <w:r>
              <w:rPr>
                <w:rFonts w:eastAsia="標楷體" w:hAnsi="標楷體" w:hint="eastAsia"/>
                <w:sz w:val="26"/>
                <w:szCs w:val="26"/>
              </w:rPr>
              <w:t>的應用</w:t>
            </w:r>
          </w:p>
          <w:p w:rsidR="00B1135E" w:rsidRDefault="00B1135E" w:rsidP="00B1135E">
            <w:pPr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3</w:t>
            </w:r>
            <w:r>
              <w:rPr>
                <w:rFonts w:eastAsia="標楷體" w:hAnsi="標楷體"/>
                <w:sz w:val="26"/>
                <w:szCs w:val="26"/>
              </w:rPr>
              <w:t>.</w:t>
            </w:r>
            <w:r>
              <w:rPr>
                <w:rFonts w:eastAsia="標楷體" w:hAnsi="標楷體" w:hint="eastAsia"/>
                <w:sz w:val="26"/>
                <w:szCs w:val="26"/>
              </w:rPr>
              <w:t>[</w:t>
            </w:r>
            <w:r w:rsidRPr="00151815">
              <w:rPr>
                <w:rFonts w:eastAsia="標楷體" w:hAnsi="標楷體"/>
                <w:sz w:val="26"/>
                <w:szCs w:val="26"/>
              </w:rPr>
              <w:t>費瑞</w:t>
            </w:r>
            <w:r>
              <w:rPr>
                <w:rFonts w:eastAsia="標楷體" w:hAnsi="標楷體" w:hint="eastAsia"/>
                <w:sz w:val="26"/>
                <w:szCs w:val="26"/>
              </w:rPr>
              <w:t>數列</w:t>
            </w:r>
            <w:r>
              <w:rPr>
                <w:rFonts w:eastAsia="標楷體" w:hAnsi="標楷體" w:hint="eastAsia"/>
                <w:sz w:val="26"/>
                <w:szCs w:val="26"/>
              </w:rPr>
              <w:t>]</w:t>
            </w:r>
            <w:r>
              <w:rPr>
                <w:rFonts w:eastAsia="標楷體" w:hAnsi="標楷體" w:hint="eastAsia"/>
                <w:sz w:val="26"/>
                <w:szCs w:val="26"/>
              </w:rPr>
              <w:t>的介紹</w:t>
            </w:r>
          </w:p>
          <w:p w:rsidR="00B1135E" w:rsidRPr="00A06736" w:rsidRDefault="00B1135E" w:rsidP="00B1135E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>
              <w:rPr>
                <w:rFonts w:eastAsia="標楷體" w:hAnsi="標楷體"/>
                <w:sz w:val="26"/>
                <w:szCs w:val="26"/>
              </w:rPr>
              <w:t>.</w:t>
            </w:r>
            <w:r>
              <w:rPr>
                <w:rFonts w:eastAsia="標楷體" w:hAnsi="標楷體" w:hint="eastAsia"/>
                <w:sz w:val="26"/>
                <w:szCs w:val="26"/>
              </w:rPr>
              <w:t>[</w:t>
            </w:r>
            <w:r w:rsidRPr="00151815">
              <w:rPr>
                <w:rFonts w:eastAsia="標楷體" w:hAnsi="標楷體"/>
                <w:sz w:val="26"/>
                <w:szCs w:val="26"/>
              </w:rPr>
              <w:t>費瑞</w:t>
            </w:r>
            <w:r>
              <w:rPr>
                <w:rFonts w:eastAsia="標楷體" w:hAnsi="標楷體" w:hint="eastAsia"/>
                <w:sz w:val="26"/>
                <w:szCs w:val="26"/>
              </w:rPr>
              <w:t>數列</w:t>
            </w:r>
            <w:r>
              <w:rPr>
                <w:rFonts w:eastAsia="標楷體" w:hAnsi="標楷體" w:hint="eastAsia"/>
                <w:sz w:val="26"/>
                <w:szCs w:val="26"/>
              </w:rPr>
              <w:t>]</w:t>
            </w:r>
            <w:r>
              <w:rPr>
                <w:rFonts w:eastAsia="標楷體" w:hAnsi="標楷體" w:hint="eastAsia"/>
                <w:sz w:val="26"/>
                <w:szCs w:val="26"/>
              </w:rPr>
              <w:t>的圖形</w:t>
            </w:r>
          </w:p>
        </w:tc>
        <w:tc>
          <w:tcPr>
            <w:tcW w:w="1985" w:type="dxa"/>
            <w:vMerge/>
            <w:vAlign w:val="center"/>
          </w:tcPr>
          <w:p w:rsidR="00B1135E" w:rsidRPr="00A06736" w:rsidRDefault="00B1135E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1135E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vMerge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1135E" w:rsidRPr="00A06736" w:rsidTr="003A6FFF">
        <w:trPr>
          <w:cantSplit/>
          <w:trHeight w:val="2824"/>
          <w:jc w:val="center"/>
        </w:trPr>
        <w:tc>
          <w:tcPr>
            <w:tcW w:w="627" w:type="dxa"/>
            <w:vMerge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B1135E" w:rsidRDefault="00B1135E" w:rsidP="003A6FFF">
            <w:pPr>
              <w:spacing w:line="48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幾何</w:t>
            </w:r>
          </w:p>
        </w:tc>
        <w:tc>
          <w:tcPr>
            <w:tcW w:w="5064" w:type="dxa"/>
          </w:tcPr>
          <w:p w:rsidR="00B1135E" w:rsidRDefault="00B1135E" w:rsidP="00B1135E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【</w:t>
            </w:r>
            <w:r>
              <w:rPr>
                <w:rFonts w:eastAsia="標楷體" w:hAnsi="標楷體" w:hint="eastAsia"/>
                <w:b/>
                <w:bCs/>
                <w:sz w:val="26"/>
                <w:szCs w:val="26"/>
              </w:rPr>
              <w:t>五方連塊切割拼成正方形</w:t>
            </w:r>
            <w:r w:rsidRPr="00A06736">
              <w:rPr>
                <w:rFonts w:eastAsia="標楷體" w:hAnsi="標楷體"/>
                <w:sz w:val="26"/>
                <w:szCs w:val="26"/>
              </w:rPr>
              <w:t>】</w:t>
            </w:r>
            <w:r>
              <w:rPr>
                <w:rFonts w:eastAsia="標楷體" w:hAnsi="標楷體" w:hint="eastAsia"/>
                <w:sz w:val="26"/>
                <w:szCs w:val="26"/>
              </w:rPr>
              <w:t>GSP</w:t>
            </w:r>
          </w:p>
          <w:p w:rsidR="00B1135E" w:rsidRPr="00F61011" w:rsidRDefault="00B1135E" w:rsidP="00B1135E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sz w:val="26"/>
                <w:szCs w:val="26"/>
              </w:rPr>
              <w:t>.</w:t>
            </w:r>
            <w:r w:rsidRPr="00F61011">
              <w:rPr>
                <w:rFonts w:eastAsia="標楷體" w:hint="eastAsia"/>
                <w:color w:val="000000"/>
                <w:sz w:val="26"/>
                <w:szCs w:val="26"/>
              </w:rPr>
              <w:t>利用</w:t>
            </w:r>
            <w:r w:rsidRPr="00F61011">
              <w:rPr>
                <w:rFonts w:eastAsia="標楷體" w:hint="eastAsia"/>
                <w:color w:val="000000"/>
                <w:sz w:val="26"/>
                <w:szCs w:val="26"/>
              </w:rPr>
              <w:t>GSP</w:t>
            </w:r>
            <w:r w:rsidRPr="00F61011">
              <w:rPr>
                <w:rFonts w:eastAsia="標楷體" w:hint="eastAsia"/>
                <w:color w:val="000000"/>
                <w:sz w:val="26"/>
                <w:szCs w:val="26"/>
              </w:rPr>
              <w:t>畫出五方連塊</w:t>
            </w:r>
          </w:p>
          <w:p w:rsidR="00B1135E" w:rsidRPr="00A06736" w:rsidRDefault="00B1135E" w:rsidP="00B1135E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eastAsia="標楷體"/>
                <w:color w:val="000000"/>
                <w:sz w:val="26"/>
                <w:szCs w:val="26"/>
              </w:rPr>
              <w:t>.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設法將每個五方連塊適度地切割，拼成正方形。</w:t>
            </w:r>
          </w:p>
        </w:tc>
        <w:tc>
          <w:tcPr>
            <w:tcW w:w="1985" w:type="dxa"/>
            <w:vMerge/>
            <w:vAlign w:val="center"/>
          </w:tcPr>
          <w:p w:rsidR="00B1135E" w:rsidRPr="00A06736" w:rsidRDefault="00B1135E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1135E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vMerge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B1135E" w:rsidRPr="00A06736" w:rsidTr="003A6FFF">
        <w:trPr>
          <w:cantSplit/>
          <w:trHeight w:val="2824"/>
          <w:jc w:val="center"/>
        </w:trPr>
        <w:tc>
          <w:tcPr>
            <w:tcW w:w="627" w:type="dxa"/>
            <w:vMerge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4" w:type="dxa"/>
            <w:vMerge/>
            <w:vAlign w:val="center"/>
          </w:tcPr>
          <w:p w:rsidR="00B1135E" w:rsidRDefault="00B1135E" w:rsidP="003A6FFF">
            <w:pPr>
              <w:spacing w:line="48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5064" w:type="dxa"/>
          </w:tcPr>
          <w:p w:rsidR="00B1135E" w:rsidRPr="00A06736" w:rsidRDefault="00B1135E" w:rsidP="00B1135E">
            <w:pPr>
              <w:rPr>
                <w:rFonts w:eastAsia="標楷體"/>
                <w:sz w:val="26"/>
                <w:szCs w:val="26"/>
              </w:rPr>
            </w:pPr>
            <w:r w:rsidRPr="00A06736">
              <w:rPr>
                <w:rFonts w:eastAsia="標楷體" w:hAnsi="標楷體"/>
                <w:sz w:val="26"/>
                <w:szCs w:val="26"/>
              </w:rPr>
              <w:t>【</w:t>
            </w:r>
            <w:r>
              <w:rPr>
                <w:rFonts w:eastAsia="標楷體" w:hAnsi="標楷體" w:hint="eastAsia"/>
                <w:sz w:val="26"/>
                <w:szCs w:val="26"/>
              </w:rPr>
              <w:t>勾股定理的應用</w:t>
            </w:r>
            <w:r w:rsidRPr="00A06736">
              <w:rPr>
                <w:rFonts w:eastAsia="標楷體" w:hAnsi="標楷體"/>
                <w:sz w:val="26"/>
                <w:szCs w:val="26"/>
              </w:rPr>
              <w:t>】</w:t>
            </w:r>
          </w:p>
          <w:p w:rsidR="00B1135E" w:rsidRPr="002127DC" w:rsidRDefault="00B1135E" w:rsidP="00B1135E">
            <w:pPr>
              <w:pStyle w:val="af3"/>
              <w:numPr>
                <w:ilvl w:val="1"/>
                <w:numId w:val="43"/>
              </w:numPr>
              <w:ind w:left="840"/>
              <w:jc w:val="both"/>
              <w:rPr>
                <w:rFonts w:eastAsia="標楷體"/>
                <w:sz w:val="26"/>
                <w:szCs w:val="26"/>
              </w:rPr>
            </w:pPr>
            <w:r w:rsidRPr="00F61011">
              <w:rPr>
                <w:rFonts w:eastAsia="標楷體" w:hint="eastAsia"/>
                <w:sz w:val="26"/>
                <w:szCs w:val="26"/>
              </w:rPr>
              <w:t>引入</w:t>
            </w:r>
            <w:r w:rsidRPr="00F61011">
              <w:rPr>
                <w:rFonts w:eastAsia="標楷體" w:hint="eastAsia"/>
                <w:sz w:val="26"/>
                <w:szCs w:val="26"/>
                <w:u w:val="single"/>
              </w:rPr>
              <w:t>畢氏</w:t>
            </w:r>
            <w:r w:rsidRPr="00F61011">
              <w:rPr>
                <w:rFonts w:eastAsia="標楷體" w:hint="eastAsia"/>
                <w:sz w:val="26"/>
                <w:szCs w:val="26"/>
              </w:rPr>
              <w:t>學派、</w:t>
            </w:r>
            <w:r w:rsidRPr="00F61011">
              <w:rPr>
                <w:rFonts w:eastAsia="標楷體" w:hint="eastAsia"/>
                <w:sz w:val="26"/>
                <w:szCs w:val="26"/>
                <w:u w:val="single"/>
              </w:rPr>
              <w:t>趙爽</w:t>
            </w:r>
            <w:r w:rsidRPr="00F61011">
              <w:rPr>
                <w:rFonts w:eastAsia="標楷體" w:hint="eastAsia"/>
                <w:sz w:val="26"/>
                <w:szCs w:val="26"/>
              </w:rPr>
              <w:t>、</w:t>
            </w:r>
            <w:r w:rsidRPr="00F61011">
              <w:rPr>
                <w:rFonts w:eastAsia="標楷體" w:hint="eastAsia"/>
                <w:sz w:val="26"/>
                <w:szCs w:val="26"/>
                <w:u w:val="single"/>
              </w:rPr>
              <w:t>歐幾里德</w:t>
            </w:r>
            <w:r w:rsidRPr="00F61011">
              <w:rPr>
                <w:rFonts w:eastAsia="標楷體" w:hint="eastAsia"/>
                <w:sz w:val="26"/>
                <w:szCs w:val="26"/>
              </w:rPr>
              <w:t>、</w:t>
            </w:r>
            <w:r w:rsidRPr="00F61011">
              <w:rPr>
                <w:rFonts w:eastAsia="標楷體" w:hint="eastAsia"/>
                <w:sz w:val="26"/>
                <w:szCs w:val="26"/>
                <w:u w:val="single"/>
              </w:rPr>
              <w:t>美國</w:t>
            </w:r>
            <w:r w:rsidRPr="00F61011">
              <w:rPr>
                <w:rFonts w:eastAsia="標楷體" w:hint="eastAsia"/>
                <w:sz w:val="26"/>
                <w:szCs w:val="26"/>
              </w:rPr>
              <w:t>第二十任總統加菲爾德</w:t>
            </w:r>
            <w:r>
              <w:rPr>
                <w:rFonts w:eastAsia="標楷體" w:hint="eastAsia"/>
                <w:sz w:val="26"/>
                <w:szCs w:val="26"/>
              </w:rPr>
              <w:t>的想法說明勾股定理。</w:t>
            </w:r>
          </w:p>
          <w:p w:rsidR="00B1135E" w:rsidRPr="00A06736" w:rsidRDefault="00B1135E" w:rsidP="00B1135E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勾股定理的一系列問題討論。</w:t>
            </w:r>
          </w:p>
        </w:tc>
        <w:tc>
          <w:tcPr>
            <w:tcW w:w="1985" w:type="dxa"/>
            <w:vMerge/>
            <w:vAlign w:val="center"/>
          </w:tcPr>
          <w:p w:rsidR="00B1135E" w:rsidRPr="00A06736" w:rsidRDefault="00B1135E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B1135E" w:rsidRDefault="007C35ED" w:rsidP="003A6FFF">
            <w:pPr>
              <w:spacing w:line="4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Merge/>
          </w:tcPr>
          <w:p w:rsidR="00B1135E" w:rsidRPr="00A06736" w:rsidRDefault="00B1135E" w:rsidP="003A6FFF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:rsidR="00DC41B9" w:rsidRDefault="00DC41B9" w:rsidP="00A06736">
      <w:pPr>
        <w:snapToGrid w:val="0"/>
        <w:spacing w:line="240" w:lineRule="atLeast"/>
        <w:jc w:val="both"/>
        <w:rPr>
          <w:rFonts w:eastAsia="標楷體"/>
          <w:bCs/>
        </w:rPr>
      </w:pPr>
    </w:p>
    <w:p w:rsidR="00DC41B9" w:rsidRDefault="00DC41B9" w:rsidP="00A06736">
      <w:pPr>
        <w:snapToGrid w:val="0"/>
        <w:spacing w:line="240" w:lineRule="atLeast"/>
        <w:jc w:val="both"/>
        <w:rPr>
          <w:rFonts w:eastAsia="標楷體"/>
          <w:bCs/>
        </w:rPr>
      </w:pPr>
    </w:p>
    <w:p w:rsidR="00A06736" w:rsidRPr="00A06736" w:rsidRDefault="00A06736" w:rsidP="00A06736">
      <w:pPr>
        <w:snapToGrid w:val="0"/>
        <w:spacing w:line="240" w:lineRule="atLeast"/>
        <w:jc w:val="both"/>
        <w:rPr>
          <w:rFonts w:eastAsia="標楷體"/>
          <w:bCs/>
        </w:rPr>
      </w:pPr>
      <w:r w:rsidRPr="00A06736">
        <w:rPr>
          <w:rFonts w:eastAsia="標楷體" w:hAnsi="標楷體"/>
          <w:bCs/>
        </w:rPr>
        <w:t>二、師資背景說明：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397"/>
        <w:gridCol w:w="2174"/>
        <w:gridCol w:w="3513"/>
      </w:tblGrid>
      <w:tr w:rsidR="00A06736" w:rsidRPr="00A06736" w:rsidTr="00BC3A87">
        <w:trPr>
          <w:jc w:val="center"/>
        </w:trPr>
        <w:tc>
          <w:tcPr>
            <w:tcW w:w="1837" w:type="dxa"/>
            <w:shd w:val="clear" w:color="auto" w:fill="auto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06736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397" w:type="dxa"/>
            <w:shd w:val="clear" w:color="auto" w:fill="auto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06736">
              <w:rPr>
                <w:rFonts w:eastAsia="標楷體" w:hAnsi="標楷體"/>
                <w:b/>
              </w:rPr>
              <w:t>最高學歷</w:t>
            </w:r>
          </w:p>
        </w:tc>
        <w:tc>
          <w:tcPr>
            <w:tcW w:w="2174" w:type="dxa"/>
            <w:shd w:val="clear" w:color="auto" w:fill="auto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06736">
              <w:rPr>
                <w:rFonts w:eastAsia="標楷體" w:hAnsi="標楷體"/>
                <w:b/>
              </w:rPr>
              <w:t>現職（經歷）</w:t>
            </w:r>
          </w:p>
        </w:tc>
        <w:tc>
          <w:tcPr>
            <w:tcW w:w="3513" w:type="dxa"/>
            <w:shd w:val="clear" w:color="auto" w:fill="auto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06736">
              <w:rPr>
                <w:rFonts w:eastAsia="標楷體" w:hAnsi="標楷體"/>
                <w:b/>
              </w:rPr>
              <w:t>專長</w:t>
            </w:r>
          </w:p>
        </w:tc>
      </w:tr>
      <w:tr w:rsidR="00A06736" w:rsidRPr="00A06736" w:rsidTr="00BC3A87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</w:rPr>
              <w:t>陳彩鳳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8"/>
              </w:rPr>
            </w:pPr>
            <w:r w:rsidRPr="00A06736">
              <w:rPr>
                <w:rFonts w:eastAsia="標楷體" w:hAnsi="標楷體"/>
                <w:color w:val="000000"/>
                <w:szCs w:val="28"/>
              </w:rPr>
              <w:t>輔大數學系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</w:rPr>
              <w:t>新北市國教輔導團特教（資優組）輔導員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</w:rPr>
              <w:t>資優數學課程設計、數理資優班級經營、數學科展、數學科簡化課程設計</w:t>
            </w:r>
          </w:p>
        </w:tc>
      </w:tr>
      <w:tr w:rsidR="00A06736" w:rsidRPr="00A06736" w:rsidTr="00BC3A87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</w:rPr>
              <w:t>蕭偉智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8"/>
              </w:rPr>
            </w:pPr>
            <w:r w:rsidRPr="00A06736">
              <w:rPr>
                <w:rFonts w:eastAsia="標楷體" w:hAnsi="標楷體"/>
                <w:color w:val="000000"/>
                <w:szCs w:val="28"/>
              </w:rPr>
              <w:t>臺灣師範大學</w:t>
            </w:r>
          </w:p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8"/>
              </w:rPr>
            </w:pPr>
            <w:r w:rsidRPr="00A06736">
              <w:rPr>
                <w:rFonts w:eastAsia="標楷體" w:hAnsi="標楷體"/>
                <w:color w:val="000000"/>
                <w:szCs w:val="28"/>
              </w:rPr>
              <w:t>教育心理與輔導學系</w:t>
            </w:r>
          </w:p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  <w:szCs w:val="28"/>
              </w:rPr>
              <w:t>碩士班進修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</w:rPr>
              <w:t>新北市文山國中數理資優班導師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36" w:rsidRPr="00A06736" w:rsidRDefault="00A06736" w:rsidP="00A06736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A06736">
              <w:rPr>
                <w:rFonts w:eastAsia="標楷體" w:hAnsi="標楷體"/>
                <w:color w:val="000000"/>
              </w:rPr>
              <w:t>數學科展、資優數學課程設計、幾何畫板、資優數學、獨立研究指導、資優生輔導、鑑定評量</w:t>
            </w:r>
          </w:p>
        </w:tc>
      </w:tr>
    </w:tbl>
    <w:p w:rsidR="00DC41B9" w:rsidRPr="00A06736" w:rsidRDefault="00DC41B9" w:rsidP="00A06736">
      <w:pPr>
        <w:snapToGrid w:val="0"/>
        <w:spacing w:line="240" w:lineRule="atLeast"/>
        <w:jc w:val="both"/>
        <w:rPr>
          <w:rFonts w:eastAsia="標楷體"/>
        </w:rPr>
      </w:pPr>
    </w:p>
    <w:p w:rsidR="00A06736" w:rsidRPr="00A06736" w:rsidRDefault="005920C1" w:rsidP="00A06736">
      <w:pPr>
        <w:snapToGrid w:val="0"/>
        <w:spacing w:line="240" w:lineRule="atLeast"/>
        <w:jc w:val="both"/>
        <w:rPr>
          <w:rFonts w:eastAsia="標楷體"/>
          <w:bCs/>
        </w:rPr>
      </w:pPr>
      <w:r>
        <w:rPr>
          <w:rFonts w:eastAsia="標楷體" w:hAnsi="標楷體" w:hint="eastAsia"/>
          <w:bCs/>
        </w:rPr>
        <w:t>三</w:t>
      </w:r>
      <w:r w:rsidR="00A06736" w:rsidRPr="00A06736">
        <w:rPr>
          <w:rFonts w:eastAsia="標楷體" w:hAnsi="標楷體"/>
          <w:bCs/>
        </w:rPr>
        <w:t>、往年辦理成效</w:t>
      </w:r>
    </w:p>
    <w:tbl>
      <w:tblPr>
        <w:tblW w:w="971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2268"/>
        <w:gridCol w:w="1701"/>
        <w:gridCol w:w="1179"/>
        <w:gridCol w:w="2721"/>
        <w:gridCol w:w="708"/>
      </w:tblGrid>
      <w:tr w:rsidR="00A06736" w:rsidRPr="00A06736" w:rsidTr="005920C1">
        <w:trPr>
          <w:trHeight w:val="362"/>
          <w:jc w:val="center"/>
        </w:trPr>
        <w:tc>
          <w:tcPr>
            <w:tcW w:w="1136" w:type="dxa"/>
            <w:hideMark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06736">
              <w:rPr>
                <w:rFonts w:eastAsia="標楷體" w:hAnsi="標楷體"/>
                <w:bCs/>
              </w:rPr>
              <w:t>年度</w:t>
            </w:r>
          </w:p>
        </w:tc>
        <w:tc>
          <w:tcPr>
            <w:tcW w:w="2268" w:type="dxa"/>
            <w:hideMark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06736">
              <w:rPr>
                <w:rFonts w:eastAsia="標楷體" w:hAnsi="標楷體"/>
                <w:bCs/>
              </w:rPr>
              <w:t>方案名稱</w:t>
            </w:r>
          </w:p>
        </w:tc>
        <w:tc>
          <w:tcPr>
            <w:tcW w:w="1701" w:type="dxa"/>
            <w:hideMark/>
          </w:tcPr>
          <w:p w:rsidR="00A06736" w:rsidRPr="00A06736" w:rsidRDefault="00A06736" w:rsidP="00A06736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06736">
              <w:rPr>
                <w:rFonts w:eastAsia="標楷體" w:hAnsi="標楷體"/>
                <w:bCs/>
              </w:rPr>
              <w:t>縣府經費補助</w:t>
            </w:r>
          </w:p>
        </w:tc>
        <w:tc>
          <w:tcPr>
            <w:tcW w:w="1179" w:type="dxa"/>
            <w:hideMark/>
          </w:tcPr>
          <w:p w:rsidR="00A06736" w:rsidRPr="00A06736" w:rsidRDefault="00A06736" w:rsidP="00A06736">
            <w:pPr>
              <w:widowControl/>
              <w:jc w:val="center"/>
              <w:rPr>
                <w:rFonts w:eastAsia="標楷體"/>
                <w:bCs/>
              </w:rPr>
            </w:pPr>
            <w:r w:rsidRPr="00A06736">
              <w:rPr>
                <w:rFonts w:eastAsia="標楷體" w:hAnsi="標楷體"/>
                <w:bCs/>
              </w:rPr>
              <w:t>參加人數</w:t>
            </w:r>
          </w:p>
        </w:tc>
        <w:tc>
          <w:tcPr>
            <w:tcW w:w="2721" w:type="dxa"/>
            <w:hideMark/>
          </w:tcPr>
          <w:p w:rsidR="00A06736" w:rsidRPr="00A06736" w:rsidRDefault="00A06736" w:rsidP="00A06736">
            <w:pPr>
              <w:widowControl/>
              <w:jc w:val="center"/>
              <w:rPr>
                <w:rFonts w:eastAsia="標楷體"/>
                <w:bCs/>
              </w:rPr>
            </w:pPr>
            <w:r w:rsidRPr="00A06736">
              <w:rPr>
                <w:rFonts w:eastAsia="標楷體" w:hAnsi="標楷體"/>
                <w:bCs/>
              </w:rPr>
              <w:t>簡要成效說明</w:t>
            </w:r>
          </w:p>
        </w:tc>
        <w:tc>
          <w:tcPr>
            <w:tcW w:w="708" w:type="dxa"/>
            <w:hideMark/>
          </w:tcPr>
          <w:p w:rsidR="00A06736" w:rsidRPr="00A06736" w:rsidRDefault="00A06736" w:rsidP="00A06736">
            <w:pPr>
              <w:widowControl/>
              <w:jc w:val="center"/>
              <w:rPr>
                <w:rFonts w:eastAsia="標楷體"/>
                <w:bCs/>
              </w:rPr>
            </w:pPr>
            <w:r w:rsidRPr="00A06736">
              <w:rPr>
                <w:rFonts w:eastAsia="標楷體" w:hAnsi="標楷體"/>
                <w:bCs/>
              </w:rPr>
              <w:t>備註</w:t>
            </w:r>
          </w:p>
        </w:tc>
      </w:tr>
      <w:tr w:rsidR="0029797D" w:rsidRPr="00A06736" w:rsidTr="005920C1">
        <w:trPr>
          <w:trHeight w:val="362"/>
          <w:jc w:val="center"/>
        </w:trPr>
        <w:tc>
          <w:tcPr>
            <w:tcW w:w="1136" w:type="dxa"/>
            <w:vAlign w:val="center"/>
          </w:tcPr>
          <w:p w:rsidR="0029797D" w:rsidRPr="00A06736" w:rsidRDefault="0029797D" w:rsidP="00D17B3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107</w:t>
            </w:r>
          </w:p>
        </w:tc>
        <w:tc>
          <w:tcPr>
            <w:tcW w:w="2268" w:type="dxa"/>
            <w:vAlign w:val="center"/>
          </w:tcPr>
          <w:p w:rsidR="0029797D" w:rsidRPr="00A06736" w:rsidRDefault="0029797D" w:rsidP="00D17B32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A17930">
              <w:rPr>
                <w:rFonts w:eastAsia="標楷體" w:hAnsi="標楷體"/>
                <w:sz w:val="26"/>
                <w:szCs w:val="26"/>
              </w:rPr>
              <w:t>自強幾何魔「數」營</w:t>
            </w:r>
          </w:p>
        </w:tc>
        <w:tc>
          <w:tcPr>
            <w:tcW w:w="1701" w:type="dxa"/>
            <w:vAlign w:val="center"/>
          </w:tcPr>
          <w:p w:rsidR="0029797D" w:rsidRDefault="0029797D" w:rsidP="00D17B3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國教署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29797D" w:rsidRPr="00EF4877" w:rsidRDefault="0029797D" w:rsidP="00D17B32">
            <w:pPr>
              <w:snapToGrid w:val="0"/>
              <w:spacing w:line="240" w:lineRule="atLeast"/>
              <w:rPr>
                <w:rFonts w:eastAsia="標楷體"/>
              </w:rPr>
            </w:pPr>
            <w:r w:rsidRPr="00EF4877">
              <w:rPr>
                <w:rFonts w:eastAsia="標楷體" w:hint="eastAsia"/>
              </w:rPr>
              <w:t>縣府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 w:rsidRPr="00EF4877">
              <w:rPr>
                <w:rFonts w:eastAsia="標楷體" w:hint="eastAsia"/>
              </w:rPr>
              <w:t>75</w:t>
            </w:r>
            <w:r w:rsidRPr="00EF4877">
              <w:rPr>
                <w:rFonts w:eastAsia="標楷體"/>
              </w:rPr>
              <w:t>,</w:t>
            </w:r>
            <w:r w:rsidRPr="00EF4877">
              <w:rPr>
                <w:rFonts w:eastAsia="標楷體" w:hint="eastAsia"/>
              </w:rPr>
              <w:t>000</w:t>
            </w:r>
          </w:p>
          <w:p w:rsidR="0029797D" w:rsidRPr="00A06736" w:rsidRDefault="0029797D" w:rsidP="00D17B32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EF4877">
              <w:rPr>
                <w:rFonts w:eastAsia="標楷體" w:hint="eastAsia"/>
              </w:rPr>
              <w:t>合計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 w:rsidRPr="00EF4877">
              <w:rPr>
                <w:rFonts w:eastAsia="標楷體" w:hint="eastAsia"/>
              </w:rPr>
              <w:t>75</w:t>
            </w:r>
            <w:r w:rsidRPr="00EF4877">
              <w:rPr>
                <w:rFonts w:eastAsia="標楷體"/>
              </w:rPr>
              <w:t>,</w:t>
            </w:r>
            <w:r w:rsidRPr="00EF4877">
              <w:rPr>
                <w:rFonts w:eastAsia="標楷體" w:hint="eastAsia"/>
              </w:rPr>
              <w:t>000</w:t>
            </w:r>
          </w:p>
        </w:tc>
        <w:tc>
          <w:tcPr>
            <w:tcW w:w="1179" w:type="dxa"/>
            <w:vAlign w:val="center"/>
          </w:tcPr>
          <w:p w:rsidR="0029797D" w:rsidRPr="00A06736" w:rsidRDefault="0029797D" w:rsidP="00D17B3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37</w:t>
            </w:r>
          </w:p>
        </w:tc>
        <w:tc>
          <w:tcPr>
            <w:tcW w:w="2721" w:type="dxa"/>
          </w:tcPr>
          <w:p w:rsidR="0029797D" w:rsidRPr="00A06736" w:rsidRDefault="0029797D" w:rsidP="00D17B3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A06736">
              <w:rPr>
                <w:rFonts w:eastAsia="標楷體" w:hAnsi="標楷體"/>
                <w:szCs w:val="22"/>
              </w:rPr>
              <w:t>讓</w:t>
            </w:r>
            <w:r>
              <w:rPr>
                <w:rFonts w:eastAsia="標楷體" w:hAnsi="標楷體" w:hint="eastAsia"/>
                <w:szCs w:val="22"/>
              </w:rPr>
              <w:t>縣內資優</w:t>
            </w:r>
            <w:r w:rsidRPr="00A06736">
              <w:rPr>
                <w:rFonts w:eastAsia="標楷體" w:hAnsi="標楷體"/>
                <w:szCs w:val="22"/>
              </w:rPr>
              <w:t>學生</w:t>
            </w:r>
            <w:r>
              <w:rPr>
                <w:rFonts w:eastAsia="標楷體" w:hAnsi="標楷體" w:hint="eastAsia"/>
                <w:szCs w:val="22"/>
              </w:rPr>
              <w:t>擁有了</w:t>
            </w:r>
            <w:r w:rsidRPr="00A06736">
              <w:rPr>
                <w:rFonts w:eastAsia="標楷體" w:hAnsi="標楷體"/>
                <w:szCs w:val="22"/>
              </w:rPr>
              <w:t>參與高層思考活動</w:t>
            </w:r>
            <w:r>
              <w:rPr>
                <w:rFonts w:eastAsia="標楷體" w:hAnsi="標楷體" w:hint="eastAsia"/>
                <w:szCs w:val="22"/>
              </w:rPr>
              <w:t>的機會</w:t>
            </w:r>
            <w:r w:rsidRPr="00A06736">
              <w:rPr>
                <w:rFonts w:eastAsia="標楷體" w:hAnsi="標楷體"/>
                <w:szCs w:val="22"/>
              </w:rPr>
              <w:t>。</w:t>
            </w:r>
          </w:p>
          <w:p w:rsidR="0029797D" w:rsidRPr="00A06736" w:rsidRDefault="0029797D" w:rsidP="00D17B32">
            <w:pPr>
              <w:snapToGrid w:val="0"/>
              <w:spacing w:line="240" w:lineRule="atLeast"/>
              <w:ind w:left="303"/>
              <w:jc w:val="both"/>
              <w:rPr>
                <w:rFonts w:eastAsia="標楷體"/>
              </w:rPr>
            </w:pPr>
          </w:p>
        </w:tc>
        <w:tc>
          <w:tcPr>
            <w:tcW w:w="708" w:type="dxa"/>
          </w:tcPr>
          <w:p w:rsidR="0029797D" w:rsidRPr="00A06736" w:rsidRDefault="0029797D" w:rsidP="00A06736">
            <w:pPr>
              <w:widowControl/>
              <w:jc w:val="center"/>
              <w:rPr>
                <w:rFonts w:eastAsia="標楷體"/>
                <w:bCs/>
              </w:rPr>
            </w:pPr>
          </w:p>
        </w:tc>
      </w:tr>
      <w:tr w:rsidR="0029797D" w:rsidRPr="00A06736" w:rsidTr="005920C1">
        <w:trPr>
          <w:trHeight w:val="362"/>
          <w:jc w:val="center"/>
        </w:trPr>
        <w:tc>
          <w:tcPr>
            <w:tcW w:w="1136" w:type="dxa"/>
            <w:vAlign w:val="center"/>
          </w:tcPr>
          <w:p w:rsidR="0029797D" w:rsidRDefault="0029797D" w:rsidP="00D17B3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108</w:t>
            </w:r>
          </w:p>
        </w:tc>
        <w:tc>
          <w:tcPr>
            <w:tcW w:w="2268" w:type="dxa"/>
            <w:vAlign w:val="center"/>
          </w:tcPr>
          <w:p w:rsidR="0029797D" w:rsidRPr="00A17930" w:rsidRDefault="0029797D" w:rsidP="00D17B3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自強數學大觀園</w:t>
            </w:r>
          </w:p>
        </w:tc>
        <w:tc>
          <w:tcPr>
            <w:tcW w:w="1701" w:type="dxa"/>
            <w:vAlign w:val="center"/>
          </w:tcPr>
          <w:p w:rsidR="0029797D" w:rsidRDefault="0029797D" w:rsidP="00D17B3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國教署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29797D" w:rsidRPr="00EF4877" w:rsidRDefault="0029797D" w:rsidP="00D17B32">
            <w:pPr>
              <w:snapToGrid w:val="0"/>
              <w:spacing w:line="240" w:lineRule="atLeast"/>
              <w:rPr>
                <w:rFonts w:eastAsia="標楷體"/>
              </w:rPr>
            </w:pPr>
            <w:r w:rsidRPr="00EF4877">
              <w:rPr>
                <w:rFonts w:eastAsia="標楷體" w:hint="eastAsia"/>
              </w:rPr>
              <w:t>縣府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 w:rsidRPr="00EF4877">
              <w:rPr>
                <w:rFonts w:eastAsia="標楷體"/>
              </w:rPr>
              <w:t>80,000</w:t>
            </w:r>
          </w:p>
          <w:p w:rsidR="0029797D" w:rsidRDefault="0029797D" w:rsidP="00D17B32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EF4877">
              <w:rPr>
                <w:rFonts w:eastAsia="標楷體" w:hint="eastAsia"/>
              </w:rPr>
              <w:t>合計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 w:rsidRPr="00EF4877">
              <w:rPr>
                <w:rFonts w:eastAsia="標楷體"/>
              </w:rPr>
              <w:t>80,000</w:t>
            </w:r>
          </w:p>
        </w:tc>
        <w:tc>
          <w:tcPr>
            <w:tcW w:w="1179" w:type="dxa"/>
            <w:vAlign w:val="center"/>
          </w:tcPr>
          <w:p w:rsidR="0029797D" w:rsidRDefault="0029797D" w:rsidP="00D17B3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30</w:t>
            </w:r>
          </w:p>
        </w:tc>
        <w:tc>
          <w:tcPr>
            <w:tcW w:w="2721" w:type="dxa"/>
            <w:hideMark/>
          </w:tcPr>
          <w:p w:rsidR="0029797D" w:rsidRPr="00A06736" w:rsidRDefault="0029797D" w:rsidP="00D17B32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7070C7">
              <w:rPr>
                <w:rFonts w:eastAsia="標楷體" w:hAnsi="標楷體"/>
                <w:szCs w:val="22"/>
              </w:rPr>
              <w:t>讓學</w:t>
            </w:r>
            <w:r>
              <w:rPr>
                <w:rFonts w:eastAsia="標楷體" w:hAnsi="標楷體" w:hint="eastAsia"/>
                <w:szCs w:val="22"/>
              </w:rPr>
              <w:t>員練習學會</w:t>
            </w:r>
            <w:r w:rsidRPr="007070C7">
              <w:rPr>
                <w:rFonts w:eastAsia="標楷體" w:hAnsi="標楷體"/>
                <w:szCs w:val="22"/>
              </w:rPr>
              <w:t>用自己的語言進行溝通、互動、推理，形成共識</w:t>
            </w:r>
            <w:r>
              <w:rPr>
                <w:rFonts w:eastAsia="標楷體" w:hAnsi="標楷體" w:hint="eastAsia"/>
                <w:szCs w:val="22"/>
              </w:rPr>
              <w:t>。</w:t>
            </w:r>
          </w:p>
        </w:tc>
        <w:tc>
          <w:tcPr>
            <w:tcW w:w="708" w:type="dxa"/>
          </w:tcPr>
          <w:p w:rsidR="0029797D" w:rsidRPr="00A06736" w:rsidRDefault="0029797D" w:rsidP="00A06736">
            <w:pPr>
              <w:widowControl/>
              <w:jc w:val="center"/>
              <w:rPr>
                <w:rFonts w:eastAsia="標楷體"/>
                <w:bCs/>
              </w:rPr>
            </w:pPr>
          </w:p>
        </w:tc>
      </w:tr>
      <w:tr w:rsidR="004D7E6C" w:rsidRPr="00A06736" w:rsidTr="005920C1">
        <w:trPr>
          <w:trHeight w:val="362"/>
          <w:jc w:val="center"/>
        </w:trPr>
        <w:tc>
          <w:tcPr>
            <w:tcW w:w="1136" w:type="dxa"/>
            <w:vAlign w:val="center"/>
          </w:tcPr>
          <w:p w:rsidR="004D7E6C" w:rsidRDefault="004D7E6C" w:rsidP="00A0673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  <w:r w:rsidR="0029797D">
              <w:rPr>
                <w:rFonts w:eastAsia="標楷體" w:hint="eastAsia"/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:rsidR="004D7E6C" w:rsidRPr="00A17930" w:rsidRDefault="0029797D" w:rsidP="00A06736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29797D">
              <w:rPr>
                <w:rFonts w:eastAsia="標楷體" w:hAnsi="標楷體" w:hint="eastAsia"/>
                <w:sz w:val="26"/>
                <w:szCs w:val="26"/>
              </w:rPr>
              <w:t>美社美提克的秘密</w:t>
            </w:r>
          </w:p>
        </w:tc>
        <w:tc>
          <w:tcPr>
            <w:tcW w:w="1701" w:type="dxa"/>
            <w:vAlign w:val="center"/>
          </w:tcPr>
          <w:p w:rsidR="00B97D55" w:rsidRDefault="00B97D55" w:rsidP="00B97D55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國教署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4D7E6C" w:rsidRPr="00EF4877" w:rsidRDefault="00EF4877" w:rsidP="00B97D55">
            <w:pPr>
              <w:snapToGrid w:val="0"/>
              <w:spacing w:line="240" w:lineRule="atLeast"/>
              <w:rPr>
                <w:rFonts w:eastAsia="標楷體"/>
              </w:rPr>
            </w:pPr>
            <w:r w:rsidRPr="00EF4877">
              <w:rPr>
                <w:rFonts w:eastAsia="標楷體" w:hint="eastAsia"/>
              </w:rPr>
              <w:t>縣府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 w:rsidR="004D7E6C" w:rsidRPr="00EF4877">
              <w:rPr>
                <w:rFonts w:eastAsia="標楷體"/>
              </w:rPr>
              <w:t>80,000</w:t>
            </w:r>
          </w:p>
          <w:p w:rsidR="00EF4877" w:rsidRDefault="00EF4877" w:rsidP="00B97D55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EF4877">
              <w:rPr>
                <w:rFonts w:eastAsia="標楷體" w:hint="eastAsia"/>
              </w:rPr>
              <w:t>合計</w:t>
            </w:r>
            <w:r w:rsidRPr="00EF4877">
              <w:rPr>
                <w:rFonts w:ascii="標楷體" w:eastAsia="標楷體" w:hAnsi="標楷體" w:hint="eastAsia"/>
              </w:rPr>
              <w:t>：</w:t>
            </w:r>
            <w:r w:rsidRPr="00EF4877">
              <w:rPr>
                <w:rFonts w:eastAsia="標楷體"/>
              </w:rPr>
              <w:t>80,000</w:t>
            </w:r>
          </w:p>
        </w:tc>
        <w:tc>
          <w:tcPr>
            <w:tcW w:w="1179" w:type="dxa"/>
            <w:vAlign w:val="center"/>
          </w:tcPr>
          <w:p w:rsidR="004D7E6C" w:rsidRDefault="0029797D" w:rsidP="00A06736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27</w:t>
            </w:r>
          </w:p>
        </w:tc>
        <w:tc>
          <w:tcPr>
            <w:tcW w:w="2721" w:type="dxa"/>
          </w:tcPr>
          <w:p w:rsidR="007070C7" w:rsidRPr="00A06736" w:rsidRDefault="0029797D" w:rsidP="004D7E6C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29797D">
              <w:rPr>
                <w:rFonts w:eastAsia="標楷體" w:hAnsi="標楷體"/>
                <w:szCs w:val="22"/>
              </w:rPr>
              <w:t>提高學生的創意思考與技術創新能力，並激發學生解決問題之能力。</w:t>
            </w:r>
          </w:p>
        </w:tc>
        <w:tc>
          <w:tcPr>
            <w:tcW w:w="708" w:type="dxa"/>
          </w:tcPr>
          <w:p w:rsidR="004D7E6C" w:rsidRPr="00A06736" w:rsidRDefault="004D7E6C" w:rsidP="00A06736">
            <w:pPr>
              <w:widowControl/>
              <w:jc w:val="center"/>
              <w:rPr>
                <w:rFonts w:eastAsia="標楷體"/>
                <w:bCs/>
              </w:rPr>
            </w:pPr>
          </w:p>
        </w:tc>
      </w:tr>
    </w:tbl>
    <w:p w:rsidR="00E97AA3" w:rsidRPr="00272428" w:rsidRDefault="00A06736" w:rsidP="00272428">
      <w:pPr>
        <w:snapToGrid w:val="0"/>
        <w:spacing w:line="240" w:lineRule="atLeast"/>
        <w:jc w:val="center"/>
        <w:rPr>
          <w:rFonts w:eastAsia="標楷體"/>
          <w:b/>
          <w:bCs/>
          <w:sz w:val="36"/>
        </w:rPr>
        <w:sectPr w:rsidR="00E97AA3" w:rsidRPr="00272428" w:rsidSect="00154193">
          <w:pgSz w:w="11906" w:h="16838"/>
          <w:pgMar w:top="1134" w:right="992" w:bottom="1134" w:left="851" w:header="851" w:footer="992" w:gutter="0"/>
          <w:cols w:space="425"/>
          <w:docGrid w:type="lines" w:linePitch="360"/>
        </w:sectPr>
      </w:pPr>
      <w:r w:rsidRPr="00A06736">
        <w:rPr>
          <w:rFonts w:eastAsia="標楷體"/>
          <w:b/>
          <w:bCs/>
          <w:sz w:val="36"/>
        </w:rPr>
        <w:br w:type="page"/>
      </w:r>
    </w:p>
    <w:p w:rsidR="003568F2" w:rsidRPr="00A17930" w:rsidRDefault="003568F2" w:rsidP="003568F2">
      <w:pPr>
        <w:snapToGrid w:val="0"/>
        <w:spacing w:line="240" w:lineRule="atLeast"/>
        <w:jc w:val="center"/>
        <w:rPr>
          <w:rFonts w:eastAsia="標楷體"/>
          <w:b/>
          <w:bCs/>
          <w:sz w:val="36"/>
        </w:rPr>
      </w:pPr>
      <w:r w:rsidRPr="00A17930">
        <w:rPr>
          <w:rFonts w:eastAsia="標楷體" w:hAnsi="標楷體"/>
          <w:b/>
          <w:bCs/>
          <w:sz w:val="36"/>
        </w:rPr>
        <w:lastRenderedPageBreak/>
        <w:t>花蓮縣</w:t>
      </w:r>
      <w:r w:rsidR="0029797D">
        <w:rPr>
          <w:rFonts w:eastAsia="標楷體" w:hint="eastAsia"/>
          <w:b/>
          <w:bCs/>
          <w:sz w:val="36"/>
        </w:rPr>
        <w:t>110</w:t>
      </w:r>
      <w:r w:rsidRPr="00A17930">
        <w:rPr>
          <w:rFonts w:eastAsia="標楷體" w:hAnsi="標楷體"/>
          <w:b/>
          <w:bCs/>
          <w:sz w:val="36"/>
        </w:rPr>
        <w:t>年度資優教育方案</w:t>
      </w:r>
    </w:p>
    <w:p w:rsidR="003568F2" w:rsidRPr="00A17930" w:rsidRDefault="003568F2" w:rsidP="003568F2">
      <w:pPr>
        <w:jc w:val="center"/>
        <w:rPr>
          <w:rFonts w:eastAsia="標楷體"/>
          <w:b/>
          <w:bCs/>
          <w:sz w:val="32"/>
          <w:szCs w:val="32"/>
        </w:rPr>
      </w:pPr>
      <w:r w:rsidRPr="00A17930">
        <w:rPr>
          <w:rFonts w:eastAsia="標楷體" w:hAnsi="標楷體"/>
          <w:b/>
          <w:bCs/>
          <w:sz w:val="32"/>
          <w:szCs w:val="32"/>
        </w:rPr>
        <w:t>「</w:t>
      </w:r>
      <w:r w:rsidR="00AF2A37" w:rsidRPr="00AF2A37">
        <w:rPr>
          <w:rFonts w:eastAsia="標楷體" w:hAnsi="標楷體"/>
          <w:b/>
          <w:bCs/>
          <w:sz w:val="32"/>
          <w:szCs w:val="32"/>
        </w:rPr>
        <w:t>自強</w:t>
      </w:r>
      <w:r w:rsidR="00AF2A37" w:rsidRPr="00AF2A37">
        <w:rPr>
          <w:rFonts w:eastAsia="標楷體" w:hAnsi="標楷體" w:hint="eastAsia"/>
          <w:b/>
          <w:bCs/>
          <w:sz w:val="32"/>
          <w:szCs w:val="32"/>
        </w:rPr>
        <w:t>數學</w:t>
      </w:r>
      <w:r w:rsidR="0029797D">
        <w:rPr>
          <w:rFonts w:eastAsia="標楷體" w:hAnsi="標楷體" w:hint="eastAsia"/>
          <w:b/>
          <w:bCs/>
          <w:sz w:val="32"/>
          <w:szCs w:val="32"/>
        </w:rPr>
        <w:t>營</w:t>
      </w:r>
      <w:r w:rsidRPr="00A17930">
        <w:rPr>
          <w:rFonts w:eastAsia="標楷體" w:hAnsi="標楷體"/>
          <w:b/>
          <w:bCs/>
          <w:sz w:val="32"/>
          <w:szCs w:val="32"/>
        </w:rPr>
        <w:t>」實施</w:t>
      </w:r>
      <w:r w:rsidR="00333973">
        <w:rPr>
          <w:rFonts w:eastAsia="標楷體" w:hAnsi="標楷體" w:hint="eastAsia"/>
          <w:b/>
          <w:bCs/>
          <w:sz w:val="32"/>
          <w:szCs w:val="32"/>
        </w:rPr>
        <w:t>申請書</w:t>
      </w:r>
    </w:p>
    <w:p w:rsidR="003568F2" w:rsidRPr="00A17930" w:rsidRDefault="003568F2" w:rsidP="003568F2">
      <w:pPr>
        <w:spacing w:line="500" w:lineRule="exact"/>
        <w:rPr>
          <w:rFonts w:eastAsia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t>壹、依據：</w:t>
      </w:r>
    </w:p>
    <w:p w:rsidR="003568F2" w:rsidRPr="00A17930" w:rsidRDefault="003568F2" w:rsidP="003568F2">
      <w:pPr>
        <w:spacing w:line="500" w:lineRule="exact"/>
        <w:ind w:firstLineChars="200" w:firstLine="560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一、</w:t>
      </w:r>
      <w:r w:rsidRPr="00A17930">
        <w:rPr>
          <w:rFonts w:eastAsia="標楷體" w:hAnsi="標楷體"/>
          <w:color w:val="000000"/>
          <w:sz w:val="28"/>
          <w:szCs w:val="28"/>
        </w:rPr>
        <w:t>特殊教育法</w:t>
      </w:r>
      <w:r w:rsidRPr="00A17930">
        <w:rPr>
          <w:rFonts w:eastAsia="標楷體" w:hAnsi="標楷體"/>
          <w:sz w:val="28"/>
          <w:szCs w:val="28"/>
        </w:rPr>
        <w:t>。</w:t>
      </w:r>
    </w:p>
    <w:p w:rsidR="003568F2" w:rsidRPr="00A17930" w:rsidRDefault="003568F2" w:rsidP="003568F2">
      <w:pPr>
        <w:spacing w:line="500" w:lineRule="exact"/>
        <w:ind w:leftChars="232" w:left="1117" w:hangingChars="200" w:hanging="560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二、身心障礙及資賦優異學生鑑定辦法。</w:t>
      </w:r>
    </w:p>
    <w:p w:rsidR="003568F2" w:rsidRPr="00A17930" w:rsidRDefault="003568F2" w:rsidP="003568F2">
      <w:pPr>
        <w:spacing w:line="500" w:lineRule="exact"/>
        <w:ind w:leftChars="232" w:left="1117" w:hangingChars="200" w:hanging="560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三、教育部國民及學前教育署補助直轄市縣（市）政府辦理資優教育方案作業原則。</w:t>
      </w:r>
    </w:p>
    <w:p w:rsidR="003568F2" w:rsidRPr="00A17930" w:rsidRDefault="003568F2" w:rsidP="003568F2">
      <w:pPr>
        <w:spacing w:line="500" w:lineRule="exact"/>
        <w:rPr>
          <w:rFonts w:eastAsia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t>貳、目的：</w:t>
      </w:r>
    </w:p>
    <w:p w:rsidR="003568F2" w:rsidRPr="00A17930" w:rsidRDefault="003568F2" w:rsidP="003568F2">
      <w:pPr>
        <w:spacing w:line="500" w:lineRule="exact"/>
        <w:ind w:leftChars="233" w:left="990" w:hangingChars="154" w:hanging="431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一、培育本縣資賦優異學生對數學、自然科學的興趣與創意發明之潛能。</w:t>
      </w:r>
    </w:p>
    <w:p w:rsidR="003568F2" w:rsidRPr="00A17930" w:rsidRDefault="003568F2" w:rsidP="003568F2">
      <w:pPr>
        <w:spacing w:line="500" w:lineRule="exact"/>
        <w:ind w:leftChars="233" w:left="990" w:hangingChars="154" w:hanging="431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二、提供本校資賦優異學生接受適性教育之機會，發展資賦優異教育特色，提升花蓮縣資賦優異教育品質。</w:t>
      </w:r>
    </w:p>
    <w:p w:rsidR="003568F2" w:rsidRPr="00A17930" w:rsidRDefault="003568F2" w:rsidP="003568F2">
      <w:pPr>
        <w:spacing w:line="500" w:lineRule="exact"/>
        <w:ind w:leftChars="233" w:left="990" w:hangingChars="154" w:hanging="431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三、推廣資賦優異教育活動，培養學生團隊互助之精神及積極參與學習活動的態度，以提高學生的創意思考與技術創新能力，並激發學生解決問題之能力。</w:t>
      </w:r>
    </w:p>
    <w:p w:rsidR="003568F2" w:rsidRPr="00A17930" w:rsidRDefault="003568F2" w:rsidP="003568F2">
      <w:pPr>
        <w:spacing w:line="500" w:lineRule="exact"/>
        <w:ind w:leftChars="233" w:left="990" w:hangingChars="154" w:hanging="431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四、促使學生多元智能的啟發，及互相觀摩學習的機會，以增進多元學習與適性發展。</w:t>
      </w:r>
    </w:p>
    <w:p w:rsidR="003568F2" w:rsidRPr="00A17930" w:rsidRDefault="003568F2" w:rsidP="003568F2">
      <w:pPr>
        <w:spacing w:line="500" w:lineRule="exact"/>
        <w:rPr>
          <w:rFonts w:eastAsia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t>参、辦理單位：</w:t>
      </w:r>
    </w:p>
    <w:p w:rsidR="003568F2" w:rsidRPr="00A17930" w:rsidRDefault="003568F2" w:rsidP="003568F2">
      <w:pPr>
        <w:spacing w:line="500" w:lineRule="exact"/>
        <w:ind w:leftChars="-1" w:left="-2" w:firstLineChars="200" w:firstLine="560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</w:rPr>
        <w:t>一</w:t>
      </w:r>
      <w:r w:rsidRPr="00A17930">
        <w:rPr>
          <w:rFonts w:eastAsia="標楷體" w:hAnsi="標楷體"/>
          <w:sz w:val="28"/>
          <w:szCs w:val="28"/>
        </w:rPr>
        <w:t>、主辦單位：花蓮縣政府教育處</w:t>
      </w:r>
    </w:p>
    <w:p w:rsidR="003568F2" w:rsidRPr="00A17930" w:rsidRDefault="003568F2" w:rsidP="003568F2">
      <w:pPr>
        <w:spacing w:line="500" w:lineRule="exact"/>
        <w:ind w:leftChars="-1" w:left="-2" w:firstLineChars="200" w:firstLine="560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二、承辦單位：花蓮縣立自強國民中學</w:t>
      </w:r>
    </w:p>
    <w:p w:rsidR="003568F2" w:rsidRPr="00A17930" w:rsidRDefault="003568F2" w:rsidP="003568F2">
      <w:pPr>
        <w:spacing w:line="500" w:lineRule="exact"/>
        <w:ind w:left="1962" w:hangingChars="700" w:hanging="1962"/>
        <w:rPr>
          <w:rFonts w:eastAsia="標楷體"/>
          <w:sz w:val="28"/>
        </w:rPr>
      </w:pPr>
      <w:r w:rsidRPr="00A17930">
        <w:rPr>
          <w:rFonts w:eastAsia="標楷體" w:hAnsi="標楷體"/>
          <w:b/>
          <w:sz w:val="28"/>
        </w:rPr>
        <w:t>肆、辦理區域：</w:t>
      </w:r>
      <w:r w:rsidRPr="00A17930">
        <w:rPr>
          <w:rFonts w:eastAsia="標楷體" w:hAnsi="標楷體"/>
          <w:sz w:val="28"/>
        </w:rPr>
        <w:t>花蓮縣。</w:t>
      </w:r>
    </w:p>
    <w:p w:rsidR="003568F2" w:rsidRPr="00A17930" w:rsidRDefault="003568F2" w:rsidP="003568F2">
      <w:pPr>
        <w:spacing w:line="500" w:lineRule="exact"/>
        <w:ind w:left="1962" w:hangingChars="700" w:hanging="1962"/>
        <w:rPr>
          <w:rFonts w:eastAsia="標楷體"/>
          <w:sz w:val="28"/>
        </w:rPr>
      </w:pPr>
      <w:r w:rsidRPr="00A17930">
        <w:rPr>
          <w:rFonts w:eastAsia="標楷體" w:hAnsi="標楷體"/>
          <w:b/>
          <w:sz w:val="28"/>
        </w:rPr>
        <w:t>伍、參加對象：</w:t>
      </w:r>
      <w:r w:rsidRPr="00A17930">
        <w:rPr>
          <w:rFonts w:eastAsia="標楷體" w:hAnsi="標楷體"/>
          <w:sz w:val="28"/>
          <w:szCs w:val="28"/>
        </w:rPr>
        <w:t>花蓮縣各公私立國民中</w:t>
      </w:r>
      <w:r w:rsidR="00E82CA5">
        <w:rPr>
          <w:rFonts w:eastAsia="標楷體" w:hAnsi="標楷體" w:hint="eastAsia"/>
          <w:sz w:val="28"/>
          <w:szCs w:val="28"/>
        </w:rPr>
        <w:t>、小</w:t>
      </w:r>
      <w:r w:rsidRPr="00A17930">
        <w:rPr>
          <w:rFonts w:eastAsia="標楷體" w:hAnsi="標楷體"/>
          <w:sz w:val="28"/>
          <w:szCs w:val="28"/>
        </w:rPr>
        <w:t>學</w:t>
      </w:r>
      <w:r w:rsidR="00E82CA5">
        <w:rPr>
          <w:rFonts w:eastAsia="標楷體" w:hAnsi="標楷體" w:hint="eastAsia"/>
          <w:sz w:val="28"/>
          <w:szCs w:val="28"/>
        </w:rPr>
        <w:t>六</w:t>
      </w:r>
      <w:r w:rsidRPr="00A17930">
        <w:rPr>
          <w:rFonts w:eastAsia="標楷體" w:hAnsi="標楷體"/>
          <w:sz w:val="28"/>
          <w:szCs w:val="28"/>
        </w:rPr>
        <w:t>至九年級學生</w:t>
      </w:r>
      <w:r w:rsidR="00D17B32">
        <w:rPr>
          <w:rFonts w:eastAsia="標楷體" w:hint="eastAsia"/>
          <w:sz w:val="28"/>
          <w:szCs w:val="28"/>
        </w:rPr>
        <w:t>3</w:t>
      </w:r>
      <w:r w:rsidRPr="00A17930">
        <w:rPr>
          <w:rFonts w:eastAsia="標楷體"/>
          <w:sz w:val="28"/>
          <w:szCs w:val="28"/>
        </w:rPr>
        <w:t>0</w:t>
      </w:r>
      <w:r w:rsidRPr="00A17930">
        <w:rPr>
          <w:rFonts w:eastAsia="標楷體" w:hAnsi="標楷體"/>
          <w:sz w:val="28"/>
          <w:szCs w:val="28"/>
        </w:rPr>
        <w:t>名。</w:t>
      </w:r>
    </w:p>
    <w:p w:rsidR="003568F2" w:rsidRPr="00A17930" w:rsidRDefault="003568F2" w:rsidP="003568F2">
      <w:pPr>
        <w:spacing w:line="500" w:lineRule="exact"/>
        <w:rPr>
          <w:rFonts w:eastAsia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t>陸、活動日期、時間與地點：</w:t>
      </w:r>
    </w:p>
    <w:p w:rsidR="003568F2" w:rsidRPr="00FE50D3" w:rsidRDefault="003568F2" w:rsidP="003568F2">
      <w:pPr>
        <w:spacing w:line="500" w:lineRule="exact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一、活動起訖日期：</w:t>
      </w:r>
      <w:r w:rsidRPr="00FE50D3">
        <w:rPr>
          <w:rFonts w:eastAsia="標楷體"/>
          <w:bCs/>
          <w:sz w:val="28"/>
          <w:szCs w:val="28"/>
        </w:rPr>
        <w:t>1</w:t>
      </w:r>
      <w:r w:rsidR="00D17B32" w:rsidRPr="00FE50D3">
        <w:rPr>
          <w:rFonts w:eastAsia="標楷體" w:hint="eastAsia"/>
          <w:bCs/>
          <w:sz w:val="28"/>
          <w:szCs w:val="28"/>
        </w:rPr>
        <w:t>10</w:t>
      </w:r>
      <w:r w:rsidRPr="00FE50D3">
        <w:rPr>
          <w:rFonts w:eastAsia="標楷體" w:hAnsi="標楷體"/>
          <w:bCs/>
          <w:sz w:val="28"/>
          <w:szCs w:val="28"/>
        </w:rPr>
        <w:t>年</w:t>
      </w:r>
      <w:r w:rsidR="00FE783C" w:rsidRPr="00FE50D3">
        <w:rPr>
          <w:rFonts w:eastAsia="標楷體" w:hint="eastAsia"/>
          <w:bCs/>
          <w:sz w:val="28"/>
          <w:szCs w:val="28"/>
        </w:rPr>
        <w:t>8</w:t>
      </w:r>
      <w:r w:rsidRPr="00FE50D3">
        <w:rPr>
          <w:rFonts w:eastAsia="標楷體" w:hAnsi="標楷體"/>
          <w:bCs/>
          <w:sz w:val="28"/>
          <w:szCs w:val="28"/>
        </w:rPr>
        <w:t>月</w:t>
      </w:r>
      <w:r w:rsidR="00B634F2" w:rsidRPr="00FE50D3">
        <w:rPr>
          <w:rFonts w:eastAsia="標楷體" w:hint="eastAsia"/>
          <w:bCs/>
          <w:sz w:val="28"/>
          <w:szCs w:val="28"/>
        </w:rPr>
        <w:t>5</w:t>
      </w:r>
      <w:r w:rsidRPr="00FE50D3">
        <w:rPr>
          <w:rFonts w:eastAsia="標楷體" w:hAnsi="標楷體"/>
          <w:bCs/>
          <w:sz w:val="28"/>
          <w:szCs w:val="28"/>
        </w:rPr>
        <w:t>日（</w:t>
      </w:r>
      <w:r w:rsidR="00B634F2" w:rsidRPr="00FE50D3">
        <w:rPr>
          <w:rFonts w:eastAsia="標楷體" w:hAnsi="標楷體" w:hint="eastAsia"/>
          <w:bCs/>
          <w:sz w:val="28"/>
          <w:szCs w:val="28"/>
        </w:rPr>
        <w:t>四</w:t>
      </w:r>
      <w:r w:rsidRPr="00FE50D3">
        <w:rPr>
          <w:rFonts w:eastAsia="標楷體" w:hAnsi="標楷體"/>
          <w:bCs/>
          <w:sz w:val="28"/>
          <w:szCs w:val="28"/>
        </w:rPr>
        <w:t>）至</w:t>
      </w:r>
      <w:r w:rsidR="00D17B32" w:rsidRPr="00FE50D3">
        <w:rPr>
          <w:rFonts w:eastAsia="標楷體" w:hint="eastAsia"/>
          <w:bCs/>
          <w:sz w:val="28"/>
          <w:szCs w:val="28"/>
        </w:rPr>
        <w:t>110</w:t>
      </w:r>
      <w:r w:rsidRPr="00FE50D3">
        <w:rPr>
          <w:rFonts w:eastAsia="標楷體" w:hAnsi="標楷體"/>
          <w:bCs/>
          <w:sz w:val="28"/>
          <w:szCs w:val="28"/>
        </w:rPr>
        <w:t>年</w:t>
      </w:r>
      <w:r w:rsidR="00161A11" w:rsidRPr="00FE50D3">
        <w:rPr>
          <w:rFonts w:eastAsia="標楷體" w:hint="eastAsia"/>
          <w:bCs/>
          <w:sz w:val="28"/>
          <w:szCs w:val="28"/>
        </w:rPr>
        <w:t>8</w:t>
      </w:r>
      <w:r w:rsidRPr="00FE50D3">
        <w:rPr>
          <w:rFonts w:eastAsia="標楷體" w:hAnsi="標楷體"/>
          <w:bCs/>
          <w:sz w:val="28"/>
          <w:szCs w:val="28"/>
        </w:rPr>
        <w:t>月</w:t>
      </w:r>
      <w:r w:rsidR="00B634F2" w:rsidRPr="00FE50D3">
        <w:rPr>
          <w:rFonts w:eastAsia="標楷體" w:hint="eastAsia"/>
          <w:bCs/>
          <w:sz w:val="28"/>
          <w:szCs w:val="28"/>
        </w:rPr>
        <w:t>8</w:t>
      </w:r>
      <w:r w:rsidRPr="00FE50D3">
        <w:rPr>
          <w:rFonts w:eastAsia="標楷體" w:hAnsi="標楷體"/>
          <w:bCs/>
          <w:sz w:val="28"/>
          <w:szCs w:val="28"/>
        </w:rPr>
        <w:t>日（</w:t>
      </w:r>
      <w:r w:rsidR="00B634F2" w:rsidRPr="00FE50D3">
        <w:rPr>
          <w:rFonts w:eastAsia="標楷體" w:hAnsi="標楷體" w:hint="eastAsia"/>
          <w:bCs/>
          <w:sz w:val="28"/>
          <w:szCs w:val="28"/>
        </w:rPr>
        <w:t>日</w:t>
      </w:r>
      <w:r w:rsidRPr="00FE50D3">
        <w:rPr>
          <w:rFonts w:eastAsia="標楷體" w:hAnsi="標楷體"/>
          <w:bCs/>
          <w:sz w:val="28"/>
          <w:szCs w:val="28"/>
        </w:rPr>
        <w:t>）</w:t>
      </w:r>
      <w:r w:rsidR="008F2B48" w:rsidRPr="00FE50D3">
        <w:rPr>
          <w:rFonts w:eastAsia="標楷體" w:hAnsi="標楷體" w:hint="eastAsia"/>
          <w:bCs/>
          <w:sz w:val="28"/>
          <w:szCs w:val="28"/>
        </w:rPr>
        <w:t>共計四</w:t>
      </w:r>
      <w:r w:rsidR="00B634F2" w:rsidRPr="00FE50D3">
        <w:rPr>
          <w:rFonts w:eastAsia="標楷體" w:hAnsi="標楷體" w:hint="eastAsia"/>
          <w:bCs/>
          <w:sz w:val="28"/>
          <w:szCs w:val="28"/>
        </w:rPr>
        <w:t>個半</w:t>
      </w:r>
      <w:r w:rsidR="008F2B48" w:rsidRPr="00FE50D3">
        <w:rPr>
          <w:rFonts w:eastAsia="標楷體" w:hAnsi="標楷體" w:hint="eastAsia"/>
          <w:bCs/>
          <w:sz w:val="28"/>
          <w:szCs w:val="28"/>
        </w:rPr>
        <w:t>天。</w:t>
      </w:r>
    </w:p>
    <w:p w:rsidR="003568F2" w:rsidRPr="00FE50D3" w:rsidRDefault="003568F2" w:rsidP="003568F2">
      <w:pPr>
        <w:spacing w:line="500" w:lineRule="exact"/>
        <w:ind w:firstLineChars="200" w:firstLine="560"/>
        <w:rPr>
          <w:rFonts w:eastAsia="標楷體"/>
          <w:bCs/>
          <w:sz w:val="28"/>
          <w:szCs w:val="28"/>
        </w:rPr>
      </w:pPr>
      <w:r w:rsidRPr="00FE50D3">
        <w:rPr>
          <w:rFonts w:eastAsia="標楷體" w:hAnsi="標楷體"/>
          <w:bCs/>
          <w:sz w:val="28"/>
          <w:szCs w:val="28"/>
        </w:rPr>
        <w:t>二、活動時間：</w:t>
      </w:r>
      <w:r w:rsidRPr="00FE50D3">
        <w:rPr>
          <w:rFonts w:eastAsia="標楷體"/>
          <w:bCs/>
          <w:sz w:val="28"/>
          <w:szCs w:val="28"/>
        </w:rPr>
        <w:t>09</w:t>
      </w:r>
      <w:r w:rsidRPr="00FE50D3">
        <w:rPr>
          <w:rFonts w:eastAsia="標楷體" w:hAnsi="標楷體"/>
          <w:bCs/>
          <w:sz w:val="28"/>
          <w:szCs w:val="28"/>
        </w:rPr>
        <w:t>：</w:t>
      </w:r>
      <w:r w:rsidRPr="00FE50D3">
        <w:rPr>
          <w:rFonts w:eastAsia="標楷體"/>
          <w:bCs/>
          <w:sz w:val="28"/>
          <w:szCs w:val="28"/>
        </w:rPr>
        <w:t>00~1</w:t>
      </w:r>
      <w:r w:rsidR="00B634F2" w:rsidRPr="00FE50D3">
        <w:rPr>
          <w:rFonts w:eastAsia="標楷體" w:hint="eastAsia"/>
          <w:bCs/>
          <w:sz w:val="28"/>
          <w:szCs w:val="28"/>
        </w:rPr>
        <w:t>2</w:t>
      </w:r>
      <w:r w:rsidRPr="00FE50D3">
        <w:rPr>
          <w:rFonts w:eastAsia="標楷體" w:hAnsi="標楷體"/>
          <w:bCs/>
          <w:sz w:val="28"/>
          <w:szCs w:val="28"/>
        </w:rPr>
        <w:t>：</w:t>
      </w:r>
      <w:r w:rsidRPr="00FE50D3">
        <w:rPr>
          <w:rFonts w:eastAsia="標楷體"/>
          <w:bCs/>
          <w:sz w:val="28"/>
          <w:szCs w:val="28"/>
        </w:rPr>
        <w:t>00</w:t>
      </w:r>
      <w:r w:rsidR="00E73EDA" w:rsidRPr="00FE50D3">
        <w:rPr>
          <w:rFonts w:eastAsia="標楷體"/>
          <w:bCs/>
          <w:sz w:val="28"/>
          <w:szCs w:val="28"/>
        </w:rPr>
        <w:t>。</w:t>
      </w:r>
    </w:p>
    <w:p w:rsidR="003568F2" w:rsidRPr="00FE50D3" w:rsidRDefault="003568F2" w:rsidP="003568F2">
      <w:pPr>
        <w:spacing w:line="500" w:lineRule="exact"/>
        <w:ind w:firstLineChars="200" w:firstLine="560"/>
        <w:rPr>
          <w:rFonts w:eastAsia="標楷體"/>
          <w:bCs/>
          <w:sz w:val="28"/>
          <w:szCs w:val="28"/>
        </w:rPr>
      </w:pPr>
      <w:r w:rsidRPr="00FE50D3">
        <w:rPr>
          <w:rFonts w:eastAsia="標楷體" w:hAnsi="標楷體"/>
          <w:bCs/>
          <w:sz w:val="28"/>
          <w:szCs w:val="28"/>
        </w:rPr>
        <w:t>三、</w:t>
      </w:r>
      <w:r w:rsidRPr="00FE50D3">
        <w:rPr>
          <w:rFonts w:eastAsia="標楷體" w:hAnsi="標楷體"/>
          <w:sz w:val="28"/>
          <w:szCs w:val="28"/>
        </w:rPr>
        <w:t>活動地點：</w:t>
      </w:r>
      <w:r w:rsidR="00B634F2" w:rsidRPr="00FE50D3">
        <w:rPr>
          <w:rFonts w:eastAsia="標楷體" w:hAnsi="標楷體"/>
          <w:sz w:val="28"/>
          <w:szCs w:val="28"/>
        </w:rPr>
        <w:t>改採線上課程</w:t>
      </w:r>
      <w:r w:rsidR="00E73EDA" w:rsidRPr="00FE50D3">
        <w:rPr>
          <w:rFonts w:eastAsia="標楷體" w:hAnsi="標楷體"/>
          <w:sz w:val="28"/>
          <w:szCs w:val="28"/>
        </w:rPr>
        <w:t>。</w:t>
      </w:r>
    </w:p>
    <w:p w:rsidR="003568F2" w:rsidRPr="00A17930" w:rsidRDefault="003568F2" w:rsidP="003568F2">
      <w:pPr>
        <w:spacing w:line="500" w:lineRule="exact"/>
        <w:rPr>
          <w:rFonts w:eastAsia="標楷體"/>
          <w:sz w:val="28"/>
        </w:rPr>
      </w:pPr>
      <w:r w:rsidRPr="00A17930">
        <w:rPr>
          <w:rFonts w:eastAsia="標楷體" w:hAnsi="標楷體"/>
          <w:b/>
          <w:sz w:val="28"/>
        </w:rPr>
        <w:t>柒、課程內容：</w:t>
      </w:r>
      <w:r w:rsidRPr="00A17930">
        <w:rPr>
          <w:rFonts w:eastAsia="標楷體" w:hAnsi="標楷體"/>
          <w:sz w:val="28"/>
        </w:rPr>
        <w:t>請參閱「課程表」</w:t>
      </w:r>
      <w:r>
        <w:rPr>
          <w:rFonts w:eastAsia="標楷體" w:hAnsi="標楷體"/>
          <w:bCs/>
          <w:sz w:val="28"/>
          <w:szCs w:val="28"/>
        </w:rPr>
        <w:t>（</w:t>
      </w:r>
      <w:r w:rsidRPr="00A17930">
        <w:rPr>
          <w:rFonts w:eastAsia="標楷體" w:hAnsi="標楷體"/>
          <w:bCs/>
          <w:sz w:val="28"/>
          <w:szCs w:val="28"/>
        </w:rPr>
        <w:t>附件一</w:t>
      </w:r>
      <w:r w:rsidRPr="00A17930">
        <w:rPr>
          <w:rFonts w:eastAsia="標楷體" w:hAnsi="標楷體"/>
          <w:sz w:val="28"/>
          <w:szCs w:val="28"/>
        </w:rPr>
        <w:t>）</w:t>
      </w:r>
      <w:r w:rsidRPr="00A17930">
        <w:rPr>
          <w:rFonts w:eastAsia="標楷體" w:hAnsi="標楷體"/>
          <w:sz w:val="28"/>
        </w:rPr>
        <w:t>。</w:t>
      </w:r>
    </w:p>
    <w:p w:rsidR="0013131F" w:rsidRDefault="003568F2" w:rsidP="003568F2">
      <w:pPr>
        <w:spacing w:line="500" w:lineRule="exact"/>
        <w:ind w:left="1984" w:hangingChars="708" w:hanging="1984"/>
        <w:rPr>
          <w:rFonts w:eastAsia="標楷體" w:hAnsi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t>捌、報名資格：</w:t>
      </w:r>
    </w:p>
    <w:p w:rsidR="0013131F" w:rsidRDefault="0013131F" w:rsidP="003568F2">
      <w:pPr>
        <w:spacing w:line="500" w:lineRule="exact"/>
        <w:ind w:left="1984" w:hangingChars="708" w:hanging="1984"/>
        <w:rPr>
          <w:rFonts w:eastAsia="標楷體" w:hAnsi="標楷體"/>
          <w:b/>
          <w:sz w:val="28"/>
        </w:rPr>
      </w:pPr>
      <w:r>
        <w:rPr>
          <w:rFonts w:eastAsia="標楷體" w:hAnsi="標楷體" w:hint="eastAsia"/>
          <w:b/>
          <w:sz w:val="28"/>
        </w:rPr>
        <w:t>一、</w:t>
      </w:r>
      <w:r w:rsidRPr="00A17930">
        <w:rPr>
          <w:rFonts w:eastAsia="標楷體" w:hAnsi="標楷體"/>
          <w:color w:val="000000"/>
          <w:kern w:val="0"/>
          <w:sz w:val="26"/>
          <w:szCs w:val="26"/>
        </w:rPr>
        <w:t>經本縣鑑輔會鑑定通過之國中</w:t>
      </w:r>
      <w:r>
        <w:rPr>
          <w:rFonts w:eastAsia="標楷體" w:hAnsi="標楷體" w:hint="eastAsia"/>
          <w:color w:val="000000"/>
          <w:kern w:val="0"/>
          <w:sz w:val="26"/>
          <w:szCs w:val="26"/>
        </w:rPr>
        <w:t>學術性向數理</w:t>
      </w:r>
      <w:r w:rsidRPr="00A17930">
        <w:rPr>
          <w:rFonts w:eastAsia="標楷體" w:hAnsi="標楷體"/>
          <w:color w:val="000000"/>
          <w:kern w:val="0"/>
          <w:sz w:val="26"/>
          <w:szCs w:val="26"/>
        </w:rPr>
        <w:t>資優學生。</w:t>
      </w:r>
    </w:p>
    <w:p w:rsidR="00FB394A" w:rsidRDefault="0013131F" w:rsidP="003568F2">
      <w:pPr>
        <w:spacing w:line="500" w:lineRule="exact"/>
        <w:ind w:left="1984" w:hangingChars="708" w:hanging="1984"/>
        <w:rPr>
          <w:rFonts w:eastAsia="標楷體" w:hAnsi="標楷體"/>
          <w:sz w:val="28"/>
        </w:rPr>
      </w:pPr>
      <w:r>
        <w:rPr>
          <w:rFonts w:eastAsia="標楷體" w:hAnsi="標楷體" w:hint="eastAsia"/>
          <w:b/>
          <w:sz w:val="28"/>
        </w:rPr>
        <w:t>二、</w:t>
      </w:r>
      <w:r w:rsidR="003568F2" w:rsidRPr="00A17930">
        <w:rPr>
          <w:rFonts w:eastAsia="標楷體" w:hAnsi="標楷體"/>
          <w:sz w:val="28"/>
        </w:rPr>
        <w:t>本縣各公私立國民中學</w:t>
      </w:r>
      <w:r w:rsidR="003568F2" w:rsidRPr="00FE50D3">
        <w:rPr>
          <w:rFonts w:eastAsia="標楷體" w:hAnsi="標楷體"/>
          <w:sz w:val="28"/>
        </w:rPr>
        <w:t>（含</w:t>
      </w:r>
      <w:r w:rsidR="00FB394A" w:rsidRPr="00FE50D3">
        <w:rPr>
          <w:rFonts w:eastAsia="標楷體" w:hAnsi="標楷體"/>
          <w:sz w:val="28"/>
        </w:rPr>
        <w:t>小六應屆畢業生、</w:t>
      </w:r>
      <w:r w:rsidR="003568F2" w:rsidRPr="00A17930">
        <w:rPr>
          <w:rFonts w:eastAsia="標楷體" w:hAnsi="標楷體"/>
          <w:sz w:val="28"/>
        </w:rPr>
        <w:t>完全中學國中部）</w:t>
      </w:r>
      <w:r w:rsidR="003568F2" w:rsidRPr="00A17930">
        <w:rPr>
          <w:rFonts w:eastAsia="標楷體" w:hAnsi="標楷體"/>
          <w:sz w:val="28"/>
          <w:szCs w:val="28"/>
        </w:rPr>
        <w:t>七至九</w:t>
      </w:r>
      <w:r w:rsidR="003568F2" w:rsidRPr="00A17930">
        <w:rPr>
          <w:rFonts w:eastAsia="標楷體" w:hAnsi="標楷體"/>
          <w:sz w:val="28"/>
        </w:rPr>
        <w:t>年級對邏</w:t>
      </w:r>
    </w:p>
    <w:p w:rsidR="003568F2" w:rsidRPr="00A17930" w:rsidRDefault="00FB394A" w:rsidP="009C28DA">
      <w:pPr>
        <w:spacing w:line="500" w:lineRule="exact"/>
        <w:ind w:left="1984" w:hangingChars="708" w:hanging="1984"/>
        <w:rPr>
          <w:rFonts w:eastAsia="標楷體"/>
          <w:sz w:val="28"/>
        </w:rPr>
      </w:pPr>
      <w:r>
        <w:rPr>
          <w:rFonts w:eastAsia="標楷體" w:hAnsi="標楷體" w:hint="eastAsia"/>
          <w:b/>
          <w:sz w:val="28"/>
        </w:rPr>
        <w:t xml:space="preserve">    </w:t>
      </w:r>
      <w:r w:rsidR="003568F2" w:rsidRPr="00A17930">
        <w:rPr>
          <w:rFonts w:eastAsia="標楷體" w:hAnsi="標楷體"/>
          <w:sz w:val="28"/>
        </w:rPr>
        <w:t>輯思考、動手實作有興趣之學生。</w:t>
      </w:r>
    </w:p>
    <w:p w:rsidR="003568F2" w:rsidRPr="00A17930" w:rsidRDefault="003568F2" w:rsidP="003568F2">
      <w:pPr>
        <w:spacing w:line="500" w:lineRule="exact"/>
        <w:rPr>
          <w:rFonts w:eastAsia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lastRenderedPageBreak/>
        <w:t>玖、報名方法及錄取事項：</w:t>
      </w:r>
    </w:p>
    <w:p w:rsidR="003568F2" w:rsidRPr="00A17930" w:rsidRDefault="003568F2" w:rsidP="003568F2">
      <w:pPr>
        <w:spacing w:line="500" w:lineRule="exact"/>
        <w:ind w:leftChars="233" w:left="1133" w:rightChars="92" w:right="221" w:hangingChars="205" w:hanging="574"/>
        <w:rPr>
          <w:rFonts w:eastAsia="標楷體"/>
          <w:bCs/>
          <w:sz w:val="28"/>
          <w:szCs w:val="28"/>
        </w:rPr>
      </w:pPr>
      <w:r w:rsidRPr="00A17930">
        <w:rPr>
          <w:rFonts w:eastAsia="標楷體" w:hAnsi="標楷體"/>
          <w:bCs/>
          <w:sz w:val="28"/>
          <w:szCs w:val="28"/>
        </w:rPr>
        <w:t>一、報名表（附件二</w:t>
      </w:r>
      <w:r w:rsidRPr="00A17930">
        <w:rPr>
          <w:rFonts w:eastAsia="標楷體" w:hAnsi="標楷體"/>
          <w:sz w:val="28"/>
          <w:szCs w:val="28"/>
        </w:rPr>
        <w:t>）</w:t>
      </w:r>
      <w:r w:rsidRPr="00A17930">
        <w:rPr>
          <w:rFonts w:eastAsia="標楷體" w:hAnsi="標楷體"/>
          <w:bCs/>
          <w:sz w:val="28"/>
          <w:szCs w:val="28"/>
        </w:rPr>
        <w:t>請至自強國中網站</w:t>
      </w:r>
      <w:r w:rsidR="00313953">
        <w:rPr>
          <w:rFonts w:eastAsia="標楷體" w:hAnsi="標楷體" w:hint="eastAsia"/>
          <w:bCs/>
          <w:sz w:val="28"/>
          <w:szCs w:val="28"/>
        </w:rPr>
        <w:t>-</w:t>
      </w:r>
      <w:r w:rsidR="00313953">
        <w:rPr>
          <w:rFonts w:eastAsia="標楷體" w:hAnsi="標楷體" w:hint="eastAsia"/>
          <w:bCs/>
          <w:sz w:val="28"/>
          <w:szCs w:val="28"/>
        </w:rPr>
        <w:t>校園布告欄</w:t>
      </w:r>
      <w:r w:rsidRPr="00A17930">
        <w:rPr>
          <w:rFonts w:eastAsia="標楷體" w:hAnsi="標楷體"/>
          <w:bCs/>
          <w:sz w:val="28"/>
          <w:szCs w:val="28"/>
        </w:rPr>
        <w:t>下載。</w:t>
      </w:r>
    </w:p>
    <w:p w:rsidR="003568F2" w:rsidRPr="00FE50D3" w:rsidRDefault="003568F2" w:rsidP="003568F2">
      <w:pPr>
        <w:spacing w:line="500" w:lineRule="exact"/>
        <w:ind w:rightChars="92" w:right="221"/>
        <w:rPr>
          <w:rFonts w:eastAsia="標楷體"/>
          <w:bCs/>
          <w:sz w:val="28"/>
          <w:szCs w:val="28"/>
        </w:rPr>
      </w:pPr>
      <w:r w:rsidRPr="00A17930">
        <w:rPr>
          <w:rFonts w:eastAsia="標楷體" w:hAnsi="標楷體"/>
          <w:bCs/>
          <w:sz w:val="28"/>
          <w:szCs w:val="28"/>
        </w:rPr>
        <w:t xml:space="preserve">　　　　網址：</w:t>
      </w:r>
      <w:r w:rsidRPr="00A17930">
        <w:rPr>
          <w:rFonts w:eastAsia="標楷體"/>
          <w:bCs/>
          <w:sz w:val="28"/>
          <w:szCs w:val="28"/>
        </w:rPr>
        <w:t>http</w:t>
      </w:r>
      <w:r w:rsidRPr="00A17930">
        <w:rPr>
          <w:rFonts w:eastAsia="標楷體" w:hAnsi="標楷體"/>
          <w:bCs/>
          <w:sz w:val="28"/>
          <w:szCs w:val="28"/>
        </w:rPr>
        <w:t>：</w:t>
      </w:r>
      <w:r w:rsidRPr="00A17930">
        <w:rPr>
          <w:rFonts w:eastAsia="標楷體"/>
          <w:bCs/>
          <w:sz w:val="28"/>
          <w:szCs w:val="28"/>
        </w:rPr>
        <w:t>//www.zcjh.hlc.edu.tw/</w:t>
      </w:r>
    </w:p>
    <w:p w:rsidR="00701428" w:rsidRPr="00313953" w:rsidRDefault="003568F2" w:rsidP="003568F2">
      <w:pPr>
        <w:spacing w:line="500" w:lineRule="exact"/>
        <w:ind w:leftChars="233" w:left="1133" w:rightChars="92" w:right="221" w:hangingChars="205" w:hanging="574"/>
        <w:rPr>
          <w:rFonts w:eastAsia="標楷體" w:hAnsi="標楷體"/>
          <w:bCs/>
          <w:sz w:val="28"/>
          <w:szCs w:val="28"/>
        </w:rPr>
      </w:pPr>
      <w:r w:rsidRPr="00A17930">
        <w:rPr>
          <w:rFonts w:eastAsia="標楷體" w:hAnsi="標楷體"/>
          <w:bCs/>
          <w:sz w:val="28"/>
          <w:szCs w:val="28"/>
        </w:rPr>
        <w:t>二、</w:t>
      </w:r>
      <w:r w:rsidRPr="00313953">
        <w:rPr>
          <w:rFonts w:eastAsia="標楷體" w:hAnsi="標楷體"/>
          <w:bCs/>
          <w:sz w:val="28"/>
          <w:szCs w:val="28"/>
        </w:rPr>
        <w:t>即日起至</w:t>
      </w:r>
      <w:r w:rsidR="00D17B32" w:rsidRPr="00313953">
        <w:rPr>
          <w:rFonts w:eastAsia="標楷體" w:hint="eastAsia"/>
          <w:bCs/>
          <w:sz w:val="28"/>
          <w:szCs w:val="28"/>
        </w:rPr>
        <w:t>110</w:t>
      </w:r>
      <w:r w:rsidRPr="00313953">
        <w:rPr>
          <w:rFonts w:eastAsia="標楷體" w:hAnsi="標楷體"/>
          <w:bCs/>
          <w:sz w:val="28"/>
          <w:szCs w:val="28"/>
        </w:rPr>
        <w:t>年</w:t>
      </w:r>
      <w:r w:rsidR="00D64F92" w:rsidRPr="00313953">
        <w:rPr>
          <w:rFonts w:eastAsia="標楷體" w:hint="eastAsia"/>
          <w:bCs/>
          <w:sz w:val="28"/>
          <w:szCs w:val="28"/>
        </w:rPr>
        <w:t>7</w:t>
      </w:r>
      <w:r w:rsidRPr="00313953">
        <w:rPr>
          <w:rFonts w:eastAsia="標楷體" w:hAnsi="標楷體"/>
          <w:bCs/>
          <w:sz w:val="28"/>
          <w:szCs w:val="28"/>
        </w:rPr>
        <w:t>月</w:t>
      </w:r>
      <w:r w:rsidR="00B634F2" w:rsidRPr="00313953">
        <w:rPr>
          <w:rFonts w:eastAsia="標楷體" w:hint="eastAsia"/>
          <w:bCs/>
          <w:sz w:val="28"/>
          <w:szCs w:val="28"/>
        </w:rPr>
        <w:t>22</w:t>
      </w:r>
      <w:r w:rsidRPr="00313953">
        <w:rPr>
          <w:rFonts w:eastAsia="標楷體" w:hAnsi="標楷體"/>
          <w:bCs/>
          <w:sz w:val="28"/>
          <w:szCs w:val="28"/>
        </w:rPr>
        <w:t>日（四）下午</w:t>
      </w:r>
      <w:r w:rsidRPr="00313953">
        <w:rPr>
          <w:rFonts w:eastAsia="標楷體"/>
          <w:bCs/>
          <w:sz w:val="28"/>
          <w:szCs w:val="28"/>
        </w:rPr>
        <w:t>4</w:t>
      </w:r>
      <w:r w:rsidRPr="00313953">
        <w:rPr>
          <w:rFonts w:eastAsia="標楷體" w:hAnsi="標楷體"/>
          <w:bCs/>
          <w:sz w:val="28"/>
          <w:szCs w:val="28"/>
        </w:rPr>
        <w:t>時前，請本人或家長將報名表</w:t>
      </w:r>
      <w:r w:rsidR="00B634F2" w:rsidRPr="00313953">
        <w:rPr>
          <w:rFonts w:eastAsia="標楷體" w:hAnsi="標楷體"/>
          <w:bCs/>
          <w:sz w:val="28"/>
          <w:szCs w:val="28"/>
        </w:rPr>
        <w:t>以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e-</w:t>
      </w:r>
      <w:r w:rsidR="00B634F2" w:rsidRPr="00313953">
        <w:rPr>
          <w:rFonts w:eastAsia="標楷體" w:hAnsi="標楷體" w:hint="eastAsia"/>
          <w:bCs/>
          <w:sz w:val="28"/>
          <w:szCs w:val="28"/>
        </w:rPr>
        <w:t>mail</w:t>
      </w:r>
      <w:r w:rsidR="00B634F2" w:rsidRPr="00313953">
        <w:rPr>
          <w:rFonts w:eastAsia="標楷體" w:hAnsi="標楷體" w:hint="eastAsia"/>
          <w:bCs/>
          <w:sz w:val="28"/>
          <w:szCs w:val="28"/>
        </w:rPr>
        <w:t>方式</w:t>
      </w:r>
      <w:r w:rsidRPr="00313953">
        <w:rPr>
          <w:rFonts w:eastAsia="標楷體" w:hAnsi="標楷體"/>
          <w:bCs/>
          <w:sz w:val="28"/>
          <w:szCs w:val="28"/>
        </w:rPr>
        <w:t>報名，亦可傳真報名，請傳真至</w:t>
      </w:r>
      <w:r w:rsidRPr="00313953">
        <w:rPr>
          <w:rFonts w:eastAsia="標楷體" w:hAnsi="標楷體" w:hint="eastAsia"/>
          <w:bCs/>
          <w:sz w:val="28"/>
          <w:szCs w:val="28"/>
        </w:rPr>
        <w:t>03-</w:t>
      </w:r>
      <w:r w:rsidRPr="00313953">
        <w:rPr>
          <w:rFonts w:eastAsia="標楷體"/>
          <w:bCs/>
          <w:sz w:val="28"/>
          <w:szCs w:val="28"/>
        </w:rPr>
        <w:t>85</w:t>
      </w:r>
      <w:r w:rsidRPr="00313953">
        <w:rPr>
          <w:rFonts w:eastAsia="標楷體" w:hint="eastAsia"/>
          <w:bCs/>
          <w:sz w:val="28"/>
          <w:szCs w:val="28"/>
        </w:rPr>
        <w:t>74667</w:t>
      </w:r>
      <w:r w:rsidRPr="00313953">
        <w:rPr>
          <w:rFonts w:eastAsia="標楷體" w:hAnsi="標楷體"/>
          <w:bCs/>
          <w:sz w:val="28"/>
          <w:szCs w:val="28"/>
        </w:rPr>
        <w:t>，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e-</w:t>
      </w:r>
      <w:r w:rsidR="00B634F2" w:rsidRPr="00313953">
        <w:rPr>
          <w:rFonts w:eastAsia="標楷體" w:hAnsi="標楷體" w:hint="eastAsia"/>
          <w:bCs/>
          <w:sz w:val="28"/>
          <w:szCs w:val="28"/>
        </w:rPr>
        <w:t>mail</w:t>
      </w:r>
      <w:r w:rsidR="00B634F2" w:rsidRPr="00313953">
        <w:rPr>
          <w:rFonts w:eastAsia="標楷體" w:hAnsi="標楷體" w:hint="eastAsia"/>
          <w:bCs/>
          <w:sz w:val="28"/>
          <w:szCs w:val="28"/>
        </w:rPr>
        <w:t>或</w:t>
      </w:r>
      <w:r w:rsidRPr="00313953">
        <w:rPr>
          <w:rFonts w:eastAsia="標楷體" w:hAnsi="標楷體"/>
          <w:bCs/>
          <w:sz w:val="28"/>
          <w:szCs w:val="28"/>
        </w:rPr>
        <w:t>傳真報名後，請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家長</w:t>
      </w:r>
      <w:r w:rsidRPr="00313953">
        <w:rPr>
          <w:rFonts w:eastAsia="標楷體" w:hAnsi="標楷體"/>
          <w:bCs/>
          <w:sz w:val="28"/>
          <w:szCs w:val="28"/>
        </w:rPr>
        <w:t>再以電話確認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是否報名成功</w:t>
      </w:r>
      <w:r w:rsidRPr="00313953">
        <w:rPr>
          <w:rFonts w:eastAsia="標楷體" w:hAnsi="標楷體"/>
          <w:bCs/>
          <w:sz w:val="28"/>
          <w:szCs w:val="28"/>
        </w:rPr>
        <w:t>。</w:t>
      </w:r>
    </w:p>
    <w:p w:rsidR="003B0A52" w:rsidRPr="00314EAA" w:rsidRDefault="00313953" w:rsidP="003B0A52">
      <w:pPr>
        <w:spacing w:line="400" w:lineRule="exact"/>
        <w:ind w:leftChars="-99" w:left="-238" w:rightChars="-239" w:right="-574" w:firstLineChars="450" w:firstLine="1260"/>
        <w:rPr>
          <w:rFonts w:eastAsia="標楷體"/>
          <w:b/>
          <w:sz w:val="40"/>
          <w:szCs w:val="40"/>
        </w:rPr>
      </w:pPr>
      <w:r w:rsidRPr="00313953">
        <w:rPr>
          <w:rFonts w:eastAsia="標楷體" w:hAnsi="標楷體" w:hint="eastAsia"/>
          <w:bCs/>
          <w:sz w:val="28"/>
          <w:szCs w:val="28"/>
        </w:rPr>
        <w:t>1.</w:t>
      </w:r>
      <w:r w:rsidRPr="00313953">
        <w:rPr>
          <w:rFonts w:eastAsia="標楷體" w:hAnsi="標楷體" w:hint="eastAsia"/>
          <w:bCs/>
          <w:sz w:val="28"/>
          <w:szCs w:val="28"/>
        </w:rPr>
        <w:t>報名</w:t>
      </w:r>
      <w:r w:rsidR="00701428" w:rsidRPr="00313953">
        <w:rPr>
          <w:rFonts w:eastAsia="標楷體" w:hAnsi="標楷體"/>
          <w:bCs/>
          <w:sz w:val="28"/>
          <w:szCs w:val="28"/>
        </w:rPr>
        <w:t>電子信箱</w:t>
      </w:r>
      <w:r w:rsidR="00701428" w:rsidRPr="00313953">
        <w:rPr>
          <w:rFonts w:eastAsia="標楷體" w:hAnsi="標楷體"/>
          <w:bCs/>
          <w:sz w:val="28"/>
          <w:szCs w:val="28"/>
        </w:rPr>
        <w:t>:</w:t>
      </w:r>
      <w:r w:rsidR="003B0A52" w:rsidRPr="003B0A52">
        <w:rPr>
          <w:rFonts w:eastAsia="標楷體" w:hAnsi="標楷體" w:hint="eastAsia"/>
          <w:sz w:val="40"/>
          <w:szCs w:val="40"/>
        </w:rPr>
        <w:t xml:space="preserve"> </w:t>
      </w:r>
      <w:r w:rsidR="003B0A52" w:rsidRPr="00F93CDB">
        <w:rPr>
          <w:rFonts w:eastAsia="標楷體" w:hAnsi="標楷體" w:hint="eastAsia"/>
          <w:color w:val="FF0000"/>
          <w:sz w:val="40"/>
          <w:szCs w:val="40"/>
        </w:rPr>
        <w:t>olivercorn@gmail.com</w:t>
      </w:r>
    </w:p>
    <w:p w:rsidR="00B62C17" w:rsidRPr="00313953" w:rsidRDefault="00313953" w:rsidP="001D24D7">
      <w:pPr>
        <w:spacing w:line="500" w:lineRule="exact"/>
        <w:ind w:leftChars="407" w:left="1131" w:rightChars="92" w:right="221" w:hangingChars="55" w:hanging="154"/>
        <w:rPr>
          <w:rFonts w:eastAsia="標楷體" w:hAnsi="標楷體"/>
          <w:bCs/>
          <w:sz w:val="28"/>
          <w:szCs w:val="28"/>
        </w:rPr>
      </w:pPr>
      <w:r w:rsidRPr="00313953">
        <w:rPr>
          <w:rFonts w:eastAsia="標楷體" w:hAnsi="標楷體" w:hint="eastAsia"/>
          <w:bCs/>
          <w:sz w:val="28"/>
          <w:szCs w:val="28"/>
        </w:rPr>
        <w:t>2.</w:t>
      </w:r>
      <w:r w:rsidR="003568F2" w:rsidRPr="00313953">
        <w:rPr>
          <w:rFonts w:eastAsia="標楷體" w:hAnsi="標楷體"/>
          <w:bCs/>
          <w:sz w:val="28"/>
          <w:szCs w:val="28"/>
        </w:rPr>
        <w:t>有任何疑問請電洽業務承辦人：</w:t>
      </w:r>
      <w:r w:rsidR="003568F2" w:rsidRPr="00313953">
        <w:rPr>
          <w:rFonts w:eastAsia="標楷體"/>
          <w:bCs/>
          <w:sz w:val="28"/>
          <w:szCs w:val="28"/>
        </w:rPr>
        <w:t>03-8579338</w:t>
      </w:r>
      <w:r w:rsidR="003568F2" w:rsidRPr="00313953">
        <w:rPr>
          <w:rFonts w:eastAsia="標楷體" w:hAnsi="標楷體"/>
          <w:bCs/>
          <w:sz w:val="28"/>
          <w:szCs w:val="28"/>
        </w:rPr>
        <w:t>轉</w:t>
      </w:r>
      <w:r w:rsidR="003568F2" w:rsidRPr="00313953">
        <w:rPr>
          <w:rFonts w:eastAsia="標楷體"/>
          <w:bCs/>
          <w:sz w:val="28"/>
          <w:szCs w:val="28"/>
        </w:rPr>
        <w:t>409</w:t>
      </w:r>
      <w:r w:rsidR="003568F2" w:rsidRPr="00313953">
        <w:rPr>
          <w:rFonts w:eastAsia="標楷體" w:hAnsi="標楷體"/>
          <w:bCs/>
          <w:sz w:val="28"/>
          <w:szCs w:val="28"/>
        </w:rPr>
        <w:t>輔導室陳禹翔老師。</w:t>
      </w:r>
    </w:p>
    <w:p w:rsidR="003568F2" w:rsidRPr="00313953" w:rsidRDefault="00FB394A" w:rsidP="001D24D7">
      <w:pPr>
        <w:spacing w:line="500" w:lineRule="exact"/>
        <w:ind w:leftChars="407" w:left="1131" w:rightChars="92" w:right="221" w:hangingChars="55" w:hanging="154"/>
        <w:rPr>
          <w:rFonts w:eastAsia="標楷體" w:hAnsi="標楷體"/>
          <w:bCs/>
          <w:sz w:val="28"/>
          <w:szCs w:val="28"/>
        </w:rPr>
      </w:pPr>
      <w:r w:rsidRPr="00313953">
        <w:rPr>
          <w:rFonts w:eastAsia="標楷體" w:hAnsi="標楷體"/>
          <w:bCs/>
          <w:sz w:val="28"/>
          <w:szCs w:val="28"/>
        </w:rPr>
        <w:t>或撥打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陳禹翔老師</w:t>
      </w:r>
      <w:r w:rsidRPr="00313953">
        <w:rPr>
          <w:rFonts w:eastAsia="標楷體" w:hAnsi="標楷體"/>
          <w:bCs/>
          <w:sz w:val="28"/>
          <w:szCs w:val="28"/>
        </w:rPr>
        <w:t>手機：</w:t>
      </w:r>
      <w:r w:rsidRPr="00313953">
        <w:rPr>
          <w:rFonts w:eastAsia="標楷體" w:hAnsi="標楷體"/>
          <w:bCs/>
          <w:sz w:val="28"/>
          <w:szCs w:val="28"/>
        </w:rPr>
        <w:t>0912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-</w:t>
      </w:r>
      <w:r w:rsidRPr="00313953">
        <w:rPr>
          <w:rFonts w:eastAsia="標楷體" w:hAnsi="標楷體"/>
          <w:bCs/>
          <w:sz w:val="28"/>
          <w:szCs w:val="28"/>
        </w:rPr>
        <w:t>968</w:t>
      </w:r>
      <w:r w:rsidR="00313953" w:rsidRPr="00313953">
        <w:rPr>
          <w:rFonts w:eastAsia="標楷體" w:hAnsi="標楷體" w:hint="eastAsia"/>
          <w:bCs/>
          <w:sz w:val="28"/>
          <w:szCs w:val="28"/>
        </w:rPr>
        <w:t>-</w:t>
      </w:r>
      <w:r w:rsidRPr="00313953">
        <w:rPr>
          <w:rFonts w:eastAsia="標楷體" w:hAnsi="標楷體"/>
          <w:bCs/>
          <w:sz w:val="28"/>
          <w:szCs w:val="28"/>
        </w:rPr>
        <w:t>233</w:t>
      </w:r>
      <w:r w:rsidRPr="00313953">
        <w:rPr>
          <w:rFonts w:eastAsia="標楷體" w:hAnsi="標楷體"/>
          <w:bCs/>
          <w:sz w:val="28"/>
          <w:szCs w:val="28"/>
        </w:rPr>
        <w:t>洽詢。</w:t>
      </w:r>
    </w:p>
    <w:p w:rsidR="003568F2" w:rsidRPr="00A17930" w:rsidRDefault="003568F2" w:rsidP="003568F2">
      <w:pPr>
        <w:spacing w:line="500" w:lineRule="exact"/>
        <w:ind w:leftChars="234" w:left="1122" w:rightChars="92" w:right="221" w:hangingChars="200" w:hanging="560"/>
        <w:rPr>
          <w:rFonts w:eastAsia="標楷體"/>
          <w:bCs/>
          <w:sz w:val="28"/>
          <w:szCs w:val="28"/>
        </w:rPr>
      </w:pPr>
      <w:r w:rsidRPr="00A17930">
        <w:rPr>
          <w:rFonts w:eastAsia="標楷體" w:hAnsi="標楷體"/>
          <w:bCs/>
          <w:sz w:val="28"/>
          <w:szCs w:val="28"/>
        </w:rPr>
        <w:t>三、錄取公告：經審查委員會資格審核後，將在</w:t>
      </w:r>
      <w:r w:rsidR="00D17B32">
        <w:rPr>
          <w:rFonts w:eastAsia="標楷體" w:hint="eastAsia"/>
          <w:bCs/>
          <w:sz w:val="28"/>
          <w:szCs w:val="28"/>
        </w:rPr>
        <w:t>110</w:t>
      </w:r>
      <w:r w:rsidRPr="00A17930">
        <w:rPr>
          <w:rFonts w:eastAsia="標楷體" w:hAnsi="標楷體"/>
          <w:bCs/>
          <w:sz w:val="28"/>
          <w:szCs w:val="28"/>
        </w:rPr>
        <w:t>年</w:t>
      </w:r>
      <w:r w:rsidR="00D64F92" w:rsidRPr="00313953">
        <w:rPr>
          <w:rFonts w:eastAsia="標楷體" w:hint="eastAsia"/>
          <w:bCs/>
          <w:sz w:val="28"/>
          <w:szCs w:val="28"/>
        </w:rPr>
        <w:t>7</w:t>
      </w:r>
      <w:r w:rsidRPr="00313953">
        <w:rPr>
          <w:rFonts w:eastAsia="標楷體" w:hAnsi="標楷體"/>
          <w:bCs/>
          <w:sz w:val="28"/>
          <w:szCs w:val="28"/>
        </w:rPr>
        <w:t>月</w:t>
      </w:r>
      <w:r w:rsidR="00B634F2" w:rsidRPr="00313953">
        <w:rPr>
          <w:rFonts w:eastAsia="標楷體" w:hAnsi="標楷體" w:hint="eastAsia"/>
          <w:bCs/>
          <w:sz w:val="28"/>
          <w:szCs w:val="28"/>
        </w:rPr>
        <w:t>26</w:t>
      </w:r>
      <w:r w:rsidRPr="00313953">
        <w:rPr>
          <w:rFonts w:eastAsia="標楷體" w:hAnsi="標楷體"/>
          <w:bCs/>
          <w:sz w:val="28"/>
          <w:szCs w:val="28"/>
        </w:rPr>
        <w:t>日</w:t>
      </w:r>
      <w:r w:rsidRPr="00A17930">
        <w:rPr>
          <w:rFonts w:eastAsia="標楷體" w:hAnsi="標楷體"/>
          <w:bCs/>
          <w:sz w:val="28"/>
          <w:szCs w:val="28"/>
        </w:rPr>
        <w:t>（一）下午</w:t>
      </w:r>
      <w:r w:rsidRPr="00A17930">
        <w:rPr>
          <w:rFonts w:eastAsia="標楷體"/>
          <w:bCs/>
          <w:sz w:val="28"/>
          <w:szCs w:val="28"/>
        </w:rPr>
        <w:t>5</w:t>
      </w:r>
      <w:r w:rsidRPr="00A17930">
        <w:rPr>
          <w:rFonts w:eastAsia="標楷體" w:hAnsi="標楷體"/>
          <w:bCs/>
          <w:sz w:val="28"/>
          <w:szCs w:val="28"/>
        </w:rPr>
        <w:t>時前於本校布告欄及網站（</w:t>
      </w:r>
      <w:r w:rsidRPr="00A17930">
        <w:rPr>
          <w:rFonts w:eastAsia="標楷體"/>
          <w:bCs/>
          <w:sz w:val="28"/>
          <w:szCs w:val="28"/>
        </w:rPr>
        <w:t>http</w:t>
      </w:r>
      <w:r w:rsidRPr="00A17930">
        <w:rPr>
          <w:rFonts w:eastAsia="標楷體" w:hAnsi="標楷體"/>
          <w:bCs/>
          <w:sz w:val="28"/>
          <w:szCs w:val="28"/>
        </w:rPr>
        <w:t>：</w:t>
      </w:r>
      <w:r w:rsidRPr="00A17930">
        <w:rPr>
          <w:rFonts w:eastAsia="標楷體"/>
          <w:bCs/>
          <w:sz w:val="28"/>
          <w:szCs w:val="28"/>
        </w:rPr>
        <w:t>//www.zcjh.hlc.edu.tw/</w:t>
      </w:r>
      <w:r w:rsidRPr="00A17930">
        <w:rPr>
          <w:rFonts w:eastAsia="標楷體" w:hAnsi="標楷體"/>
          <w:bCs/>
          <w:sz w:val="28"/>
          <w:szCs w:val="28"/>
        </w:rPr>
        <w:t>）公告錄取名單。</w:t>
      </w:r>
    </w:p>
    <w:p w:rsidR="003568F2" w:rsidRPr="00A17930" w:rsidRDefault="003568F2" w:rsidP="003568F2">
      <w:pPr>
        <w:spacing w:line="500" w:lineRule="exact"/>
        <w:rPr>
          <w:rFonts w:eastAsia="標楷體"/>
          <w:b/>
          <w:sz w:val="28"/>
        </w:rPr>
      </w:pPr>
      <w:r w:rsidRPr="00A17930">
        <w:rPr>
          <w:rFonts w:eastAsia="標楷體" w:hAnsi="標楷體"/>
          <w:b/>
          <w:sz w:val="28"/>
        </w:rPr>
        <w:t>拾、辦理經費：</w:t>
      </w:r>
    </w:p>
    <w:p w:rsidR="003568F2" w:rsidRPr="00313953" w:rsidRDefault="00B634F2" w:rsidP="00B634F2">
      <w:pPr>
        <w:spacing w:line="500" w:lineRule="exact"/>
        <w:ind w:left="997" w:hangingChars="356" w:hanging="997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color w:val="FF0000"/>
          <w:sz w:val="28"/>
          <w:szCs w:val="28"/>
        </w:rPr>
        <w:t xml:space="preserve"> </w:t>
      </w:r>
      <w:r w:rsidRPr="00313953">
        <w:rPr>
          <w:rFonts w:eastAsia="標楷體" w:hAnsi="標楷體"/>
          <w:b/>
          <w:sz w:val="28"/>
          <w:szCs w:val="28"/>
        </w:rPr>
        <w:t xml:space="preserve"> </w:t>
      </w:r>
      <w:r w:rsidR="003568F2" w:rsidRPr="00313953">
        <w:rPr>
          <w:rFonts w:eastAsia="標楷體" w:hAnsi="標楷體"/>
          <w:b/>
          <w:sz w:val="28"/>
          <w:szCs w:val="28"/>
        </w:rPr>
        <w:t>學生收費：</w:t>
      </w:r>
      <w:r w:rsidRPr="00313953">
        <w:rPr>
          <w:rFonts w:eastAsia="標楷體" w:hint="eastAsia"/>
          <w:b/>
          <w:sz w:val="28"/>
          <w:szCs w:val="28"/>
        </w:rPr>
        <w:t>免費</w:t>
      </w:r>
      <w:r w:rsidR="003568F2" w:rsidRPr="00313953">
        <w:rPr>
          <w:rFonts w:eastAsia="標楷體" w:hAnsi="標楷體"/>
          <w:b/>
          <w:sz w:val="28"/>
          <w:szCs w:val="28"/>
        </w:rPr>
        <w:t>。</w:t>
      </w:r>
    </w:p>
    <w:p w:rsidR="003568F2" w:rsidRPr="00A17930" w:rsidRDefault="003568F2" w:rsidP="003568F2">
      <w:pPr>
        <w:spacing w:line="500" w:lineRule="exact"/>
        <w:ind w:leftChars="118" w:left="283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申請補助經費：</w:t>
      </w:r>
      <w:r w:rsidR="00FB394A">
        <w:rPr>
          <w:rFonts w:eastAsia="標楷體" w:hAnsi="標楷體" w:hint="eastAsia"/>
          <w:sz w:val="28"/>
          <w:szCs w:val="28"/>
        </w:rPr>
        <w:t>肆萬貳仟</w:t>
      </w:r>
      <w:r w:rsidRPr="00A17930">
        <w:rPr>
          <w:rFonts w:eastAsia="標楷體" w:hAnsi="標楷體"/>
          <w:sz w:val="28"/>
          <w:szCs w:val="28"/>
        </w:rPr>
        <w:t>元</w:t>
      </w:r>
      <w:r w:rsidR="00FB394A">
        <w:rPr>
          <w:rFonts w:eastAsia="標楷體" w:hAnsi="標楷體"/>
          <w:sz w:val="28"/>
          <w:szCs w:val="28"/>
        </w:rPr>
        <w:t>整</w:t>
      </w:r>
    </w:p>
    <w:p w:rsidR="003568F2" w:rsidRPr="00A17930" w:rsidRDefault="003568F2" w:rsidP="003568F2">
      <w:pPr>
        <w:spacing w:line="500" w:lineRule="exact"/>
        <w:ind w:leftChars="118" w:left="283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sz w:val="28"/>
          <w:szCs w:val="28"/>
        </w:rPr>
        <w:t>合計：</w:t>
      </w:r>
      <w:r w:rsidR="00FB394A">
        <w:rPr>
          <w:rFonts w:eastAsia="標楷體" w:hAnsi="標楷體" w:hint="eastAsia"/>
          <w:sz w:val="28"/>
          <w:szCs w:val="28"/>
        </w:rPr>
        <w:t>肆萬貳仟</w:t>
      </w:r>
      <w:r w:rsidR="00FB394A" w:rsidRPr="00A17930">
        <w:rPr>
          <w:rFonts w:eastAsia="標楷體" w:hAnsi="標楷體"/>
          <w:sz w:val="28"/>
          <w:szCs w:val="28"/>
        </w:rPr>
        <w:t>元</w:t>
      </w:r>
      <w:r w:rsidR="00FB394A">
        <w:rPr>
          <w:rFonts w:eastAsia="標楷體" w:hAnsi="標楷體"/>
          <w:sz w:val="28"/>
          <w:szCs w:val="28"/>
        </w:rPr>
        <w:t>整。</w:t>
      </w:r>
    </w:p>
    <w:p w:rsidR="003568F2" w:rsidRPr="00A17930" w:rsidRDefault="003568F2" w:rsidP="003568F2">
      <w:pPr>
        <w:spacing w:line="500" w:lineRule="exact"/>
        <w:ind w:left="2270" w:hangingChars="810" w:hanging="2270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b/>
          <w:sz w:val="28"/>
        </w:rPr>
        <w:t>拾</w:t>
      </w:r>
      <w:r w:rsidR="00B634F2">
        <w:rPr>
          <w:rFonts w:eastAsia="標楷體" w:hAnsi="標楷體"/>
          <w:b/>
          <w:sz w:val="28"/>
        </w:rPr>
        <w:t>貳</w:t>
      </w:r>
      <w:r w:rsidRPr="00A17930">
        <w:rPr>
          <w:rFonts w:eastAsia="標楷體" w:hAnsi="標楷體"/>
          <w:b/>
          <w:sz w:val="28"/>
        </w:rPr>
        <w:t>、</w:t>
      </w:r>
      <w:r w:rsidRPr="00A17930">
        <w:rPr>
          <w:rFonts w:eastAsia="標楷體" w:hAnsi="標楷體"/>
          <w:sz w:val="28"/>
          <w:szCs w:val="28"/>
        </w:rPr>
        <w:t>本計劃經花蓮縣教育處核撥經費後，奉核後實施，修正時亦同。</w:t>
      </w:r>
    </w:p>
    <w:p w:rsidR="003568F2" w:rsidRDefault="003568F2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C06246" w:rsidRDefault="00C06246" w:rsidP="003568F2">
      <w:pPr>
        <w:widowControl/>
        <w:rPr>
          <w:rFonts w:eastAsia="標楷體"/>
          <w:sz w:val="28"/>
          <w:szCs w:val="28"/>
        </w:rPr>
      </w:pPr>
    </w:p>
    <w:p w:rsidR="00A511CD" w:rsidRDefault="00A511CD" w:rsidP="003568F2">
      <w:pPr>
        <w:widowControl/>
        <w:rPr>
          <w:rFonts w:eastAsia="標楷體"/>
          <w:sz w:val="28"/>
          <w:szCs w:val="28"/>
        </w:rPr>
      </w:pPr>
    </w:p>
    <w:p w:rsidR="00A511CD" w:rsidRDefault="00A511CD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B634F2" w:rsidRDefault="00B634F2" w:rsidP="003568F2">
      <w:pPr>
        <w:widowControl/>
        <w:rPr>
          <w:rFonts w:eastAsia="標楷體"/>
          <w:sz w:val="28"/>
          <w:szCs w:val="28"/>
        </w:rPr>
      </w:pPr>
    </w:p>
    <w:p w:rsidR="003A6FFF" w:rsidRDefault="009F2F2C" w:rsidP="003A6FFF">
      <w:pPr>
        <w:spacing w:line="500" w:lineRule="exact"/>
        <w:rPr>
          <w:rFonts w:eastAsia="標楷體" w:hAnsi="標楷體"/>
          <w:b/>
          <w:bCs/>
          <w:sz w:val="36"/>
        </w:rPr>
      </w:pPr>
      <w:r>
        <w:rPr>
          <w:rFonts w:eastAsia="標楷體" w:hAnsi="標楷體"/>
          <w:b/>
          <w:bCs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200025</wp:posOffset>
                </wp:positionH>
                <wp:positionV relativeFrom="paragraph">
                  <wp:posOffset>-81915</wp:posOffset>
                </wp:positionV>
                <wp:extent cx="690880" cy="329565"/>
                <wp:effectExtent l="0" t="0" r="13970" b="13970"/>
                <wp:wrapNone/>
                <wp:docPr id="5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53" w:rsidRDefault="00313953" w:rsidP="00113577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1" o:spid="_x0000_s1028" type="#_x0000_t202" style="position:absolute;margin-left:15.75pt;margin-top:-6.45pt;width:54.4pt;height:25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" strokecolor="white">
                <v:textbox style="mso-fit-shape-to-text:t">
                  <w:txbxContent>
                    <w:p w:rsidR="00313953" w:rsidRDefault="00313953" w:rsidP="00113577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246" w:rsidRPr="00A17930" w:rsidRDefault="00C06246" w:rsidP="00C06246">
      <w:pPr>
        <w:spacing w:line="500" w:lineRule="exact"/>
        <w:jc w:val="center"/>
        <w:rPr>
          <w:rFonts w:eastAsia="標楷體"/>
          <w:sz w:val="28"/>
          <w:szCs w:val="28"/>
        </w:rPr>
      </w:pPr>
      <w:r w:rsidRPr="00A17930">
        <w:rPr>
          <w:rFonts w:eastAsia="標楷體" w:hAnsi="標楷體"/>
          <w:b/>
          <w:bCs/>
          <w:sz w:val="36"/>
        </w:rPr>
        <w:t>花蓮縣立自強國民中學</w:t>
      </w:r>
      <w:r w:rsidR="00133149">
        <w:rPr>
          <w:rFonts w:eastAsia="標楷體" w:hint="eastAsia"/>
          <w:b/>
          <w:bCs/>
          <w:sz w:val="36"/>
        </w:rPr>
        <w:t>110</w:t>
      </w:r>
      <w:r w:rsidRPr="00A17930">
        <w:rPr>
          <w:rFonts w:eastAsia="標楷體" w:hAnsi="標楷體"/>
          <w:b/>
          <w:bCs/>
          <w:sz w:val="36"/>
        </w:rPr>
        <w:t>年度區域性資賦優異教育方案</w:t>
      </w:r>
    </w:p>
    <w:p w:rsidR="00C06246" w:rsidRPr="00A17930" w:rsidRDefault="00C06246" w:rsidP="00C06246">
      <w:pPr>
        <w:snapToGrid w:val="0"/>
        <w:spacing w:line="500" w:lineRule="exact"/>
        <w:jc w:val="center"/>
        <w:rPr>
          <w:rFonts w:eastAsia="標楷體"/>
          <w:sz w:val="36"/>
          <w:szCs w:val="36"/>
        </w:rPr>
      </w:pPr>
      <w:r w:rsidRPr="00A17930">
        <w:rPr>
          <w:rFonts w:eastAsia="標楷體" w:hAnsi="標楷體"/>
          <w:sz w:val="36"/>
          <w:szCs w:val="36"/>
        </w:rPr>
        <w:t>「</w:t>
      </w:r>
      <w:r w:rsidR="001C7E0B">
        <w:rPr>
          <w:rFonts w:eastAsia="標楷體" w:hAnsi="標楷體" w:hint="eastAsia"/>
          <w:sz w:val="36"/>
          <w:szCs w:val="36"/>
        </w:rPr>
        <w:t>自強數學營</w:t>
      </w:r>
      <w:r w:rsidRPr="00A17930">
        <w:rPr>
          <w:rFonts w:eastAsia="標楷體" w:hAnsi="標楷體"/>
          <w:sz w:val="36"/>
          <w:szCs w:val="36"/>
        </w:rPr>
        <w:t>」課表</w:t>
      </w:r>
    </w:p>
    <w:tbl>
      <w:tblPr>
        <w:tblW w:w="1030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969"/>
        <w:gridCol w:w="2195"/>
        <w:gridCol w:w="2195"/>
        <w:gridCol w:w="2195"/>
        <w:gridCol w:w="2208"/>
      </w:tblGrid>
      <w:tr w:rsidR="00C06246" w:rsidRPr="00A17930" w:rsidTr="002B1D51">
        <w:trPr>
          <w:jc w:val="center"/>
        </w:trPr>
        <w:tc>
          <w:tcPr>
            <w:tcW w:w="150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  <w:bCs/>
              </w:rPr>
            </w:pPr>
            <w:r w:rsidRPr="00A17930">
              <w:rPr>
                <w:rFonts w:eastAsia="標楷體" w:hAnsi="標楷體"/>
                <w:b/>
                <w:bCs/>
              </w:rPr>
              <w:t>日期</w:t>
            </w:r>
          </w:p>
        </w:tc>
        <w:tc>
          <w:tcPr>
            <w:tcW w:w="2195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C06246" w:rsidRPr="00314EAA" w:rsidRDefault="00764E5B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 w:hint="eastAsia"/>
                <w:b/>
                <w:bCs/>
              </w:rPr>
              <w:t>8</w:t>
            </w:r>
            <w:r w:rsidR="00C06246" w:rsidRPr="00314EAA">
              <w:rPr>
                <w:rFonts w:eastAsia="標楷體" w:hAnsi="標楷體"/>
                <w:b/>
                <w:bCs/>
              </w:rPr>
              <w:t>月</w:t>
            </w:r>
            <w:r w:rsidR="0086293E" w:rsidRPr="00314EAA">
              <w:rPr>
                <w:rFonts w:eastAsia="標楷體" w:hint="eastAsia"/>
                <w:b/>
                <w:bCs/>
              </w:rPr>
              <w:t>5</w:t>
            </w:r>
            <w:r w:rsidR="00C06246" w:rsidRPr="00314EAA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2195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C06246" w:rsidRPr="00314EAA" w:rsidRDefault="00764E5B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 w:hint="eastAsia"/>
                <w:b/>
                <w:bCs/>
              </w:rPr>
              <w:t>8</w:t>
            </w:r>
            <w:r w:rsidR="00C06246" w:rsidRPr="00314EAA">
              <w:rPr>
                <w:rFonts w:eastAsia="標楷體" w:hAnsi="標楷體"/>
                <w:b/>
                <w:bCs/>
              </w:rPr>
              <w:t>月</w:t>
            </w:r>
            <w:r w:rsidR="0086293E" w:rsidRPr="00314EAA">
              <w:rPr>
                <w:rFonts w:eastAsia="標楷體" w:hint="eastAsia"/>
                <w:b/>
                <w:bCs/>
              </w:rPr>
              <w:t>6</w:t>
            </w:r>
            <w:r w:rsidR="00C06246" w:rsidRPr="00314EAA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2195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C06246" w:rsidRPr="00314EAA" w:rsidRDefault="00764E5B" w:rsidP="00BC3A87">
            <w:pPr>
              <w:jc w:val="center"/>
              <w:rPr>
                <w:rFonts w:eastAsia="標楷體"/>
              </w:rPr>
            </w:pPr>
            <w:r w:rsidRPr="00314EAA">
              <w:rPr>
                <w:rFonts w:eastAsia="標楷體" w:hAnsi="標楷體" w:hint="eastAsia"/>
                <w:b/>
                <w:bCs/>
              </w:rPr>
              <w:t>8</w:t>
            </w:r>
            <w:r w:rsidR="00C06246" w:rsidRPr="00314EAA">
              <w:rPr>
                <w:rFonts w:eastAsia="標楷體" w:hAnsi="標楷體"/>
                <w:b/>
                <w:bCs/>
              </w:rPr>
              <w:t>月</w:t>
            </w:r>
            <w:r w:rsidR="0086293E" w:rsidRPr="00314EAA">
              <w:rPr>
                <w:rFonts w:eastAsia="標楷體" w:hint="eastAsia"/>
                <w:b/>
                <w:bCs/>
              </w:rPr>
              <w:t>7</w:t>
            </w:r>
            <w:r w:rsidR="00C06246" w:rsidRPr="00314EAA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2208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C06246" w:rsidRPr="00314EAA" w:rsidRDefault="00764E5B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 w:hint="eastAsia"/>
                <w:b/>
                <w:bCs/>
              </w:rPr>
              <w:t>8</w:t>
            </w:r>
            <w:r w:rsidR="00C06246" w:rsidRPr="00314EAA">
              <w:rPr>
                <w:rFonts w:eastAsia="標楷體" w:hAnsi="標楷體"/>
                <w:b/>
                <w:bCs/>
              </w:rPr>
              <w:t>月</w:t>
            </w:r>
            <w:r w:rsidR="0086293E" w:rsidRPr="00314EAA">
              <w:rPr>
                <w:rFonts w:eastAsia="標楷體" w:hint="eastAsia"/>
                <w:b/>
                <w:bCs/>
              </w:rPr>
              <w:t>8</w:t>
            </w:r>
            <w:r w:rsidR="00C06246" w:rsidRPr="00314EAA">
              <w:rPr>
                <w:rFonts w:eastAsia="標楷體" w:hAnsi="標楷體"/>
                <w:b/>
                <w:bCs/>
              </w:rPr>
              <w:t>日</w:t>
            </w:r>
          </w:p>
        </w:tc>
      </w:tr>
      <w:tr w:rsidR="00C06246" w:rsidRPr="00A17930" w:rsidTr="002B1D51">
        <w:trPr>
          <w:trHeight w:val="440"/>
          <w:jc w:val="center"/>
        </w:trPr>
        <w:tc>
          <w:tcPr>
            <w:tcW w:w="1508" w:type="dxa"/>
            <w:gridSpan w:val="2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  <w:bCs/>
              </w:rPr>
            </w:pPr>
            <w:r w:rsidRPr="00A17930">
              <w:rPr>
                <w:rFonts w:eastAsia="標楷體" w:hAnsi="標楷體"/>
                <w:b/>
                <w:bCs/>
              </w:rPr>
              <w:t>時間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C06246" w:rsidRPr="00314EAA" w:rsidRDefault="00C06246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/>
                <w:b/>
                <w:bCs/>
              </w:rPr>
              <w:t>星期</w:t>
            </w:r>
            <w:r w:rsidR="0086293E" w:rsidRPr="00314EAA">
              <w:rPr>
                <w:rFonts w:eastAsia="標楷體" w:hAnsi="標楷體" w:hint="eastAsia"/>
                <w:b/>
                <w:bCs/>
              </w:rPr>
              <w:t>四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C06246" w:rsidRPr="00314EAA" w:rsidRDefault="00C06246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/>
                <w:b/>
                <w:bCs/>
              </w:rPr>
              <w:t>星期</w:t>
            </w:r>
            <w:r w:rsidR="0086293E" w:rsidRPr="00314EAA">
              <w:rPr>
                <w:rFonts w:eastAsia="標楷體" w:hAnsi="標楷體" w:hint="eastAsia"/>
                <w:b/>
                <w:bCs/>
              </w:rPr>
              <w:t>五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C06246" w:rsidRPr="00314EAA" w:rsidRDefault="00C06246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/>
                <w:b/>
                <w:bCs/>
              </w:rPr>
              <w:t>星期</w:t>
            </w:r>
            <w:r w:rsidR="0086293E" w:rsidRPr="00314EAA">
              <w:rPr>
                <w:rFonts w:eastAsia="標楷體" w:hAnsi="標楷體" w:hint="eastAsia"/>
                <w:b/>
                <w:bCs/>
              </w:rPr>
              <w:t>六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C06246" w:rsidRPr="00314EAA" w:rsidRDefault="00C06246" w:rsidP="00BC3A87">
            <w:pPr>
              <w:jc w:val="center"/>
              <w:rPr>
                <w:rFonts w:eastAsia="標楷體"/>
                <w:b/>
                <w:bCs/>
              </w:rPr>
            </w:pPr>
            <w:r w:rsidRPr="00314EAA">
              <w:rPr>
                <w:rFonts w:eastAsia="標楷體" w:hAnsi="標楷體"/>
                <w:b/>
                <w:bCs/>
              </w:rPr>
              <w:t>星期</w:t>
            </w:r>
            <w:r w:rsidR="0086293E" w:rsidRPr="00314EAA">
              <w:rPr>
                <w:rFonts w:eastAsia="標楷體" w:hAnsi="標楷體" w:hint="eastAsia"/>
                <w:b/>
                <w:bCs/>
              </w:rPr>
              <w:t>日</w:t>
            </w:r>
          </w:p>
        </w:tc>
      </w:tr>
      <w:tr w:rsidR="00C06246" w:rsidRPr="00A17930" w:rsidTr="00BB6C50">
        <w:trPr>
          <w:trHeight w:hRule="exact" w:val="1296"/>
          <w:jc w:val="center"/>
        </w:trPr>
        <w:tc>
          <w:tcPr>
            <w:tcW w:w="539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A17930">
              <w:rPr>
                <w:rFonts w:eastAsia="標楷體" w:hAnsi="標楷體"/>
                <w:b/>
                <w:bCs/>
              </w:rPr>
              <w:t>節</w:t>
            </w:r>
          </w:p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A17930">
              <w:rPr>
                <w:rFonts w:eastAsia="標楷體" w:hAnsi="標楷體"/>
                <w:b/>
                <w:bCs/>
              </w:rPr>
              <w:t>次</w:t>
            </w:r>
          </w:p>
        </w:tc>
        <w:tc>
          <w:tcPr>
            <w:tcW w:w="969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C06246" w:rsidRPr="00BB6C50" w:rsidRDefault="00C06246" w:rsidP="00BC3A87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bCs/>
                <w:sz w:val="20"/>
                <w:szCs w:val="20"/>
              </w:rPr>
              <w:t>0</w:t>
            </w:r>
            <w:r w:rsidR="00BB6C50" w:rsidRPr="00BB6C50">
              <w:rPr>
                <w:rFonts w:eastAsia="標楷體" w:hint="eastAsia"/>
                <w:b/>
                <w:bCs/>
                <w:sz w:val="20"/>
                <w:szCs w:val="20"/>
              </w:rPr>
              <w:t>8</w:t>
            </w:r>
            <w:r w:rsidRPr="00BB6C50">
              <w:rPr>
                <w:rFonts w:eastAsia="標楷體" w:hAnsi="標楷體"/>
                <w:b/>
                <w:bCs/>
                <w:sz w:val="20"/>
                <w:szCs w:val="20"/>
              </w:rPr>
              <w:t>：</w:t>
            </w:r>
            <w:r w:rsidR="00BB6C50" w:rsidRPr="00BB6C50">
              <w:rPr>
                <w:rFonts w:eastAsia="標楷體" w:hint="eastAsia"/>
                <w:b/>
                <w:bCs/>
                <w:sz w:val="20"/>
                <w:szCs w:val="20"/>
              </w:rPr>
              <w:t>5</w:t>
            </w:r>
            <w:r w:rsidRPr="00BB6C50">
              <w:rPr>
                <w:rFonts w:eastAsia="標楷體"/>
                <w:b/>
                <w:bCs/>
                <w:sz w:val="20"/>
                <w:szCs w:val="20"/>
              </w:rPr>
              <w:t>0</w:t>
            </w:r>
          </w:p>
          <w:p w:rsidR="00C06246" w:rsidRPr="00BB6C50" w:rsidRDefault="00C06246" w:rsidP="00BC3A87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C06246" w:rsidRPr="00BB6C50" w:rsidRDefault="00C06246" w:rsidP="00BC3A87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09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="00BB6C50" w:rsidRPr="00BB6C50">
              <w:rPr>
                <w:rFonts w:eastAsia="標楷體" w:hint="eastAsia"/>
                <w:b/>
                <w:sz w:val="20"/>
                <w:szCs w:val="20"/>
              </w:rPr>
              <w:t>00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:rsidR="0086293E" w:rsidRPr="00314EAA" w:rsidRDefault="0086293E" w:rsidP="00BC3A87">
            <w:pPr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 w:hint="eastAsia"/>
                <w:kern w:val="0"/>
                <w:sz w:val="20"/>
                <w:szCs w:val="20"/>
              </w:rPr>
              <w:t>點名</w:t>
            </w:r>
          </w:p>
          <w:p w:rsidR="00C06246" w:rsidRPr="00314EAA" w:rsidRDefault="00C06246" w:rsidP="00BC3A87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314EAA">
              <w:rPr>
                <w:rFonts w:eastAsia="標楷體" w:hAnsi="標楷體"/>
                <w:kern w:val="0"/>
                <w:sz w:val="20"/>
                <w:szCs w:val="20"/>
              </w:rPr>
              <w:t>課前準備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6293E" w:rsidRPr="00314EAA" w:rsidRDefault="0086293E" w:rsidP="0086293E">
            <w:pPr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 w:hint="eastAsia"/>
                <w:kern w:val="0"/>
                <w:sz w:val="20"/>
                <w:szCs w:val="20"/>
              </w:rPr>
              <w:t>點名</w:t>
            </w:r>
          </w:p>
          <w:p w:rsidR="00C06246" w:rsidRPr="00314EAA" w:rsidRDefault="0086293E" w:rsidP="0086293E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/>
                <w:kern w:val="0"/>
                <w:sz w:val="20"/>
                <w:szCs w:val="20"/>
              </w:rPr>
              <w:t>課前準備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86293E" w:rsidRPr="00314EAA" w:rsidRDefault="0086293E" w:rsidP="0086293E">
            <w:pPr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 w:hint="eastAsia"/>
                <w:kern w:val="0"/>
                <w:sz w:val="20"/>
                <w:szCs w:val="20"/>
              </w:rPr>
              <w:t>點名</w:t>
            </w:r>
          </w:p>
          <w:p w:rsidR="00C06246" w:rsidRPr="00314EAA" w:rsidRDefault="0086293E" w:rsidP="0086293E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/>
                <w:kern w:val="0"/>
                <w:sz w:val="20"/>
                <w:szCs w:val="20"/>
              </w:rPr>
              <w:t>課前準備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86293E" w:rsidRPr="00314EAA" w:rsidRDefault="0086293E" w:rsidP="0086293E">
            <w:pPr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 w:hint="eastAsia"/>
                <w:kern w:val="0"/>
                <w:sz w:val="20"/>
                <w:szCs w:val="20"/>
              </w:rPr>
              <w:t>點名</w:t>
            </w:r>
          </w:p>
          <w:p w:rsidR="00C06246" w:rsidRPr="00314EAA" w:rsidRDefault="0086293E" w:rsidP="0086293E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314EAA">
              <w:rPr>
                <w:rFonts w:eastAsia="標楷體" w:hAnsi="標楷體"/>
                <w:kern w:val="0"/>
                <w:sz w:val="20"/>
                <w:szCs w:val="20"/>
              </w:rPr>
              <w:t>課前準備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539" w:type="dxa"/>
            <w:vMerge w:val="restart"/>
            <w:tcBorders>
              <w:top w:val="thinThickThin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A17930" w:rsidRDefault="0086293E" w:rsidP="002B1D51">
            <w:pPr>
              <w:jc w:val="center"/>
              <w:rPr>
                <w:rFonts w:eastAsia="標楷體"/>
                <w:b/>
                <w:bCs/>
              </w:rPr>
            </w:pPr>
            <w:r w:rsidRPr="00A17930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969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09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00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09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>
              <w:rPr>
                <w:rFonts w:eastAsia="標楷體" w:hint="eastAsia"/>
                <w:b/>
                <w:sz w:val="20"/>
                <w:szCs w:val="20"/>
              </w:rPr>
              <w:t>30</w:t>
            </w:r>
          </w:p>
        </w:tc>
        <w:tc>
          <w:tcPr>
            <w:tcW w:w="2195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組合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西克文的骰子</w:t>
            </w:r>
          </w:p>
        </w:tc>
        <w:tc>
          <w:tcPr>
            <w:tcW w:w="2195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紙盤上的包絡線</w:t>
            </w:r>
          </w:p>
        </w:tc>
        <w:tc>
          <w:tcPr>
            <w:tcW w:w="2195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代數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2B1D5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神奇的分數</w:t>
            </w:r>
          </w:p>
        </w:tc>
        <w:tc>
          <w:tcPr>
            <w:tcW w:w="2208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7C35ED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五方連塊切割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86293E" w:rsidRPr="00A17930" w:rsidRDefault="0086293E" w:rsidP="002B1D51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BB6C50" w:rsidRDefault="0086293E" w:rsidP="002B1D51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及助教郭千睿老師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Default="0086293E" w:rsidP="003F2B8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3F2B8A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A756BB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郭千睿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539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A17930" w:rsidRDefault="0086293E" w:rsidP="002B1D5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09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>
              <w:rPr>
                <w:rFonts w:eastAsia="標楷體" w:hint="eastAsia"/>
                <w:b/>
                <w:sz w:val="20"/>
                <w:szCs w:val="20"/>
              </w:rPr>
              <w:t>30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0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Pr="00BB6C50">
              <w:rPr>
                <w:rFonts w:eastAsia="標楷體"/>
                <w:b/>
                <w:sz w:val="20"/>
                <w:szCs w:val="20"/>
              </w:rPr>
              <w:t>0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組合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西克文的骰子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紙盤上的包絡線</w:t>
            </w:r>
          </w:p>
          <w:p w:rsidR="007C35ED" w:rsidRPr="001B531A" w:rsidRDefault="007C35ED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代數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2B1D51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神奇的分數</w:t>
            </w:r>
          </w:p>
          <w:p w:rsidR="007C35ED" w:rsidRPr="001B531A" w:rsidRDefault="007C35ED" w:rsidP="002B1D5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7C35ED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五方連塊切割</w:t>
            </w:r>
          </w:p>
          <w:p w:rsidR="007C35ED" w:rsidRPr="001B531A" w:rsidRDefault="007C35ED" w:rsidP="007C35E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A17930" w:rsidRDefault="0086293E" w:rsidP="002B1D51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BB6C50" w:rsidRDefault="0086293E" w:rsidP="002B1D51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及助教郭千睿老師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Default="0086293E" w:rsidP="003F2B8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3F2B8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A756BB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A756BB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A17930" w:rsidRDefault="0086293E" w:rsidP="0086293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0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00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0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>
              <w:rPr>
                <w:rFonts w:eastAsia="標楷體"/>
                <w:b/>
                <w:sz w:val="20"/>
                <w:szCs w:val="20"/>
              </w:rPr>
              <w:t>3</w:t>
            </w:r>
            <w:r w:rsidRPr="00BB6C50">
              <w:rPr>
                <w:rFonts w:eastAsia="標楷體"/>
                <w:b/>
                <w:sz w:val="20"/>
                <w:szCs w:val="20"/>
              </w:rPr>
              <w:t>0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組合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西克文的骰子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紙盤上的包絡線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代數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2B1D5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神奇的分數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2B1D51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勾股定理的應用</w:t>
            </w:r>
          </w:p>
        </w:tc>
      </w:tr>
      <w:tr w:rsidR="0086293E" w:rsidRPr="00A17930" w:rsidTr="0086293E">
        <w:trPr>
          <w:trHeight w:val="625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86293E" w:rsidRPr="00A17930" w:rsidRDefault="0086293E" w:rsidP="002B1D5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6293E" w:rsidRPr="00BB6C50" w:rsidRDefault="0086293E" w:rsidP="002B1D51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及助教郭千睿老師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Default="0086293E" w:rsidP="003F2B8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3F2B8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A756BB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  <w:tr w:rsidR="0086293E" w:rsidRPr="00A17930" w:rsidTr="0086293E">
        <w:trPr>
          <w:trHeight w:val="567"/>
          <w:jc w:val="center"/>
        </w:trPr>
        <w:tc>
          <w:tcPr>
            <w:tcW w:w="539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A17930" w:rsidRDefault="0086293E" w:rsidP="002B1D5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0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1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1B531A" w:rsidRDefault="0086293E" w:rsidP="0086293E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組合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86293E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西克文的骰子</w:t>
            </w:r>
          </w:p>
          <w:p w:rsidR="0086293E" w:rsidRPr="001B531A" w:rsidRDefault="0086293E" w:rsidP="0086293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ED" w:rsidRPr="001B531A" w:rsidRDefault="007C35ED" w:rsidP="007C35ED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7C35ED" w:rsidRDefault="007C35ED" w:rsidP="007C35ED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紙盤上的包絡線</w:t>
            </w:r>
          </w:p>
          <w:p w:rsidR="0086293E" w:rsidRPr="001B531A" w:rsidRDefault="007C35ED" w:rsidP="007C35ED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代數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2B1D51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神奇的分數</w:t>
            </w:r>
          </w:p>
          <w:p w:rsidR="007C35ED" w:rsidRPr="001B531A" w:rsidRDefault="007C35ED" w:rsidP="002B1D51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2B1D51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勾股定理的應用</w:t>
            </w:r>
          </w:p>
          <w:p w:rsidR="007C35ED" w:rsidRPr="001B531A" w:rsidRDefault="007C35ED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</w:tr>
      <w:tr w:rsidR="0086293E" w:rsidRPr="00A17930" w:rsidTr="0086293E">
        <w:trPr>
          <w:trHeight w:val="567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A17930" w:rsidRDefault="0086293E" w:rsidP="002B1D51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93E" w:rsidRPr="00BB6C50" w:rsidRDefault="0086293E" w:rsidP="002B1D51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及助教郭千睿老師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Default="0086293E" w:rsidP="003F2B8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3F2B8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A756BB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1B531A" w:rsidRDefault="0086293E" w:rsidP="00A756BB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A17930" w:rsidRDefault="0086293E" w:rsidP="0086293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3</w:t>
            </w:r>
          </w:p>
        </w:tc>
        <w:tc>
          <w:tcPr>
            <w:tcW w:w="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1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00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1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>
              <w:rPr>
                <w:rFonts w:eastAsia="標楷體" w:hAnsi="標楷體"/>
                <w:b/>
                <w:sz w:val="20"/>
                <w:szCs w:val="20"/>
              </w:rPr>
              <w:t>3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測量師公式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531A">
              <w:rPr>
                <w:rFonts w:ascii="標楷體" w:eastAsia="標楷體" w:hAnsi="標楷體" w:hint="eastAsia"/>
                <w:sz w:val="20"/>
                <w:szCs w:val="20"/>
              </w:rPr>
              <w:t>【動態幾何】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GSP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滾動的圓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代數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2B1D51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1B531A">
              <w:rPr>
                <w:rFonts w:eastAsia="標楷體" w:hAnsi="標楷體"/>
                <w:sz w:val="20"/>
                <w:szCs w:val="20"/>
              </w:rPr>
              <w:t>Farey Sum</w:t>
            </w:r>
            <w:r w:rsidRPr="001B531A">
              <w:rPr>
                <w:rFonts w:eastAsia="標楷體" w:hAnsi="標楷體"/>
                <w:sz w:val="20"/>
                <w:szCs w:val="20"/>
              </w:rPr>
              <w:t>費瑞和的妙用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Pr="001B531A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勾股定理的應用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86293E" w:rsidRPr="00A17930" w:rsidRDefault="0086293E" w:rsidP="002B1D5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BB6C50" w:rsidRDefault="0086293E" w:rsidP="002B1D51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Default="0086293E" w:rsidP="00E84D4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A17930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及助教郭千睿老師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Default="0086293E" w:rsidP="003F2B8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A17930" w:rsidRDefault="0086293E" w:rsidP="003F2B8A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陳禹翔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A756BB" w:rsidRDefault="0086293E" w:rsidP="00A756BB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Default="0086293E" w:rsidP="00553857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  <w:p w:rsidR="0086293E" w:rsidRPr="00A17930" w:rsidRDefault="0086293E" w:rsidP="0055385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及助教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徐彥哲</w:t>
            </w: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539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A17930" w:rsidRDefault="0086293E" w:rsidP="002B1D5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1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BB6C50">
              <w:rPr>
                <w:rFonts w:eastAsia="標楷體" w:hint="eastAsia"/>
                <w:b/>
                <w:sz w:val="20"/>
                <w:szCs w:val="20"/>
              </w:rPr>
              <w:t>0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|</w:t>
            </w:r>
          </w:p>
          <w:p w:rsidR="0086293E" w:rsidRPr="00BB6C50" w:rsidRDefault="0086293E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BB6C50"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2</w:t>
            </w:r>
            <w:r w:rsidRPr="00BB6C50">
              <w:rPr>
                <w:rFonts w:eastAsia="標楷體" w:hAnsi="標楷體"/>
                <w:b/>
                <w:sz w:val="20"/>
                <w:szCs w:val="20"/>
              </w:rPr>
              <w:t>：</w:t>
            </w:r>
            <w:r w:rsidRPr="00BB6C50">
              <w:rPr>
                <w:rFonts w:eastAsia="標楷體"/>
                <w:b/>
                <w:sz w:val="20"/>
                <w:szCs w:val="20"/>
              </w:rPr>
              <w:t>00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測量師公式</w:t>
            </w:r>
          </w:p>
          <w:p w:rsidR="0086293E" w:rsidRPr="001B531A" w:rsidRDefault="0086293E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0E7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531A">
              <w:rPr>
                <w:rFonts w:ascii="標楷體" w:eastAsia="標楷體" w:hAnsi="標楷體" w:hint="eastAsia"/>
                <w:sz w:val="20"/>
                <w:szCs w:val="20"/>
              </w:rPr>
              <w:t>【動態幾何】</w:t>
            </w:r>
          </w:p>
          <w:p w:rsidR="0086293E" w:rsidRDefault="0086293E" w:rsidP="000E7566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GSP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滾動的圓</w:t>
            </w:r>
          </w:p>
          <w:p w:rsidR="007C35ED" w:rsidRPr="001B531A" w:rsidRDefault="007C35ED" w:rsidP="000E756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代數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2B1D51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/>
                <w:sz w:val="20"/>
                <w:szCs w:val="20"/>
              </w:rPr>
              <w:t>Farey Sum</w:t>
            </w:r>
            <w:r w:rsidRPr="001B531A">
              <w:rPr>
                <w:rFonts w:eastAsia="標楷體" w:hAnsi="標楷體"/>
                <w:sz w:val="20"/>
                <w:szCs w:val="20"/>
              </w:rPr>
              <w:t>費瑞和的妙用</w:t>
            </w:r>
          </w:p>
          <w:p w:rsidR="007C35ED" w:rsidRPr="001B531A" w:rsidRDefault="007C35ED" w:rsidP="002B1D51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2B1D5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B531A"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1B531A">
              <w:rPr>
                <w:rFonts w:eastAsia="標楷體" w:hAnsi="標楷體" w:hint="eastAsia"/>
                <w:sz w:val="20"/>
                <w:szCs w:val="20"/>
              </w:rPr>
              <w:t>幾何</w:t>
            </w:r>
            <w:r w:rsidRPr="001B531A"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:rsidR="0086293E" w:rsidRDefault="0086293E" w:rsidP="002B1D51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531A">
              <w:rPr>
                <w:rFonts w:eastAsia="標楷體" w:hAnsi="標楷體" w:hint="eastAsia"/>
                <w:sz w:val="20"/>
                <w:szCs w:val="20"/>
              </w:rPr>
              <w:t>勾股定理的應用</w:t>
            </w:r>
          </w:p>
          <w:p w:rsidR="007C35ED" w:rsidRPr="001B531A" w:rsidRDefault="007C35ED" w:rsidP="002B1D5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學生實作</w:t>
            </w:r>
          </w:p>
        </w:tc>
      </w:tr>
      <w:tr w:rsidR="0086293E" w:rsidRPr="00A17930" w:rsidTr="00313953">
        <w:trPr>
          <w:trHeight w:val="567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A17930" w:rsidRDefault="0086293E" w:rsidP="002B1D51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93E" w:rsidRPr="00BB6C50" w:rsidRDefault="0086293E" w:rsidP="002B1D51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93E" w:rsidRPr="003F2B8A" w:rsidRDefault="0086293E" w:rsidP="003F2B8A">
            <w:pPr>
              <w:spacing w:line="24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蕭偉智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195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208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293E" w:rsidRPr="001B531A" w:rsidRDefault="0086293E" w:rsidP="00E84D4A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17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  <w:r w:rsidRPr="001B531A">
              <w:rPr>
                <w:rFonts w:eastAsia="標楷體" w:hAnsi="標楷體"/>
                <w:color w:val="000000"/>
                <w:sz w:val="20"/>
                <w:szCs w:val="20"/>
              </w:rPr>
              <w:t>陳彩鳳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老師</w:t>
            </w:r>
          </w:p>
        </w:tc>
      </w:tr>
    </w:tbl>
    <w:p w:rsidR="00C06246" w:rsidRPr="00A17930" w:rsidRDefault="00C06246" w:rsidP="00C06246">
      <w:pPr>
        <w:widowControl/>
        <w:rPr>
          <w:rFonts w:eastAsia="標楷體"/>
        </w:rPr>
        <w:sectPr w:rsidR="00C06246" w:rsidRPr="00A17930" w:rsidSect="006C5931">
          <w:footerReference w:type="first" r:id="rId21"/>
          <w:pgSz w:w="11906" w:h="16838"/>
          <w:pgMar w:top="567" w:right="794" w:bottom="567" w:left="737" w:header="851" w:footer="992" w:gutter="0"/>
          <w:pgNumType w:chapStyle="1"/>
          <w:cols w:space="720"/>
          <w:titlePg/>
          <w:docGrid w:type="lines" w:linePitch="360"/>
        </w:sectPr>
      </w:pPr>
    </w:p>
    <w:p w:rsidR="00C06246" w:rsidRPr="00C06246" w:rsidRDefault="009F2F2C" w:rsidP="00C06246">
      <w:pPr>
        <w:rPr>
          <w:rFonts w:eastAsia="標楷體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138430</wp:posOffset>
                </wp:positionH>
                <wp:positionV relativeFrom="paragraph">
                  <wp:posOffset>-291465</wp:posOffset>
                </wp:positionV>
                <wp:extent cx="690880" cy="299085"/>
                <wp:effectExtent l="0" t="0" r="13970" b="25400"/>
                <wp:wrapNone/>
                <wp:docPr id="4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53" w:rsidRDefault="00313953" w:rsidP="00C06246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0.9pt;margin-top:-22.95pt;width:54.4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" strokecolor="white">
                <v:textbox style="mso-fit-shape-to-text:t">
                  <w:txbxContent>
                    <w:p w:rsidR="00313953" w:rsidRDefault="00313953" w:rsidP="00C06246"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246" w:rsidRPr="00A17930">
        <w:rPr>
          <w:rFonts w:eastAsia="標楷體" w:hAnsi="標楷體"/>
          <w:b/>
          <w:bCs/>
          <w:sz w:val="36"/>
        </w:rPr>
        <w:t>花蓮縣立自強國民中學</w:t>
      </w:r>
      <w:r w:rsidR="00D17B32">
        <w:rPr>
          <w:rFonts w:eastAsia="標楷體" w:hint="eastAsia"/>
          <w:b/>
          <w:bCs/>
          <w:sz w:val="36"/>
        </w:rPr>
        <w:t>110</w:t>
      </w:r>
      <w:r w:rsidR="00C06246" w:rsidRPr="00A17930">
        <w:rPr>
          <w:rFonts w:eastAsia="標楷體" w:hAnsi="標楷體"/>
          <w:b/>
          <w:bCs/>
          <w:sz w:val="36"/>
        </w:rPr>
        <w:t>年度區域性資賦優異教育方案</w:t>
      </w:r>
    </w:p>
    <w:p w:rsidR="00C06246" w:rsidRPr="00A17930" w:rsidRDefault="00C06246" w:rsidP="00C06246">
      <w:pPr>
        <w:spacing w:line="520" w:lineRule="exact"/>
        <w:jc w:val="center"/>
        <w:rPr>
          <w:rFonts w:eastAsia="標楷體"/>
          <w:sz w:val="32"/>
        </w:rPr>
      </w:pPr>
      <w:r w:rsidRPr="00A17930">
        <w:rPr>
          <w:rFonts w:eastAsia="標楷體" w:hAnsi="標楷體"/>
          <w:sz w:val="32"/>
        </w:rPr>
        <w:t>「</w:t>
      </w:r>
      <w:r w:rsidR="00D17B32">
        <w:rPr>
          <w:rFonts w:eastAsia="標楷體" w:hAnsi="標楷體" w:hint="eastAsia"/>
          <w:sz w:val="32"/>
        </w:rPr>
        <w:t>自強數學營</w:t>
      </w:r>
      <w:r w:rsidRPr="00A17930">
        <w:rPr>
          <w:rFonts w:eastAsia="標楷體" w:hAnsi="標楷體"/>
          <w:sz w:val="32"/>
        </w:rPr>
        <w:t>」活動報名表</w:t>
      </w:r>
    </w:p>
    <w:p w:rsidR="00C06246" w:rsidRPr="00A17930" w:rsidRDefault="00C06246" w:rsidP="00C06246">
      <w:pPr>
        <w:ind w:right="960"/>
        <w:jc w:val="right"/>
        <w:rPr>
          <w:rFonts w:eastAsia="標楷體"/>
        </w:rPr>
      </w:pPr>
      <w:r w:rsidRPr="00A17930">
        <w:rPr>
          <w:rFonts w:eastAsia="標楷體" w:hAnsi="標楷體"/>
        </w:rPr>
        <w:t>編號：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2158"/>
        <w:gridCol w:w="701"/>
        <w:gridCol w:w="702"/>
        <w:gridCol w:w="702"/>
        <w:gridCol w:w="90"/>
        <w:gridCol w:w="612"/>
        <w:gridCol w:w="72"/>
        <w:gridCol w:w="25"/>
        <w:gridCol w:w="605"/>
        <w:gridCol w:w="702"/>
        <w:gridCol w:w="682"/>
        <w:gridCol w:w="20"/>
        <w:gridCol w:w="702"/>
        <w:gridCol w:w="702"/>
        <w:gridCol w:w="932"/>
      </w:tblGrid>
      <w:tr w:rsidR="00C06246" w:rsidRPr="00A17930" w:rsidTr="00BC3A87">
        <w:trPr>
          <w:cantSplit/>
          <w:trHeight w:val="863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spacing w:line="480" w:lineRule="exact"/>
              <w:ind w:firstLineChars="80" w:firstLine="192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學</w:t>
            </w:r>
          </w:p>
          <w:p w:rsidR="00C06246" w:rsidRPr="00A17930" w:rsidRDefault="00C06246" w:rsidP="00BC3A8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生</w:t>
            </w:r>
          </w:p>
          <w:p w:rsidR="00C06246" w:rsidRPr="00A17930" w:rsidRDefault="00C06246" w:rsidP="00BC3A8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基</w:t>
            </w:r>
          </w:p>
          <w:p w:rsidR="00C06246" w:rsidRPr="00A17930" w:rsidRDefault="00C06246" w:rsidP="00BC3A8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本</w:t>
            </w:r>
          </w:p>
          <w:p w:rsidR="00C06246" w:rsidRPr="00A17930" w:rsidRDefault="00C06246" w:rsidP="00BC3A8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資</w:t>
            </w:r>
          </w:p>
          <w:p w:rsidR="00C06246" w:rsidRPr="00A17930" w:rsidRDefault="00C06246" w:rsidP="00BC3A8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料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就讀學校</w:t>
            </w:r>
          </w:p>
        </w:tc>
        <w:tc>
          <w:tcPr>
            <w:tcW w:w="4893" w:type="dxa"/>
            <w:gridSpan w:val="10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06246" w:rsidRPr="00A17930" w:rsidRDefault="00C07C7E" w:rsidP="00BC3A87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        </w:t>
            </w:r>
            <w:r w:rsidR="00C06246" w:rsidRPr="00A17930">
              <w:rPr>
                <w:rFonts w:eastAsia="標楷體" w:hAnsi="標楷體"/>
              </w:rPr>
              <w:t>國中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國小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6246" w:rsidRPr="00A17930" w:rsidRDefault="00C06246" w:rsidP="00BC3A8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7930">
              <w:rPr>
                <w:rFonts w:eastAsia="標楷體" w:hAnsi="標楷體"/>
                <w:sz w:val="28"/>
                <w:szCs w:val="28"/>
              </w:rPr>
              <w:t>相片黏貼處</w:t>
            </w:r>
          </w:p>
          <w:p w:rsidR="00C06246" w:rsidRPr="00A17930" w:rsidRDefault="00C06246" w:rsidP="00BC3A87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17930">
              <w:rPr>
                <w:rFonts w:eastAsia="標楷體" w:hAnsi="標楷體"/>
                <w:sz w:val="16"/>
                <w:szCs w:val="16"/>
              </w:rPr>
              <w:t>（</w:t>
            </w:r>
            <w:r w:rsidRPr="00A17930">
              <w:rPr>
                <w:rFonts w:eastAsia="標楷體" w:hAnsi="標楷體"/>
                <w:b/>
                <w:sz w:val="16"/>
                <w:szCs w:val="16"/>
              </w:rPr>
              <w:t>最近</w:t>
            </w:r>
            <w:r w:rsidRPr="00A17930">
              <w:rPr>
                <w:rFonts w:eastAsia="標楷體"/>
                <w:b/>
                <w:sz w:val="16"/>
                <w:szCs w:val="16"/>
              </w:rPr>
              <w:t>3</w:t>
            </w:r>
            <w:r w:rsidRPr="00A17930">
              <w:rPr>
                <w:rFonts w:eastAsia="標楷體" w:hAnsi="標楷體"/>
                <w:b/>
                <w:sz w:val="16"/>
                <w:szCs w:val="16"/>
              </w:rPr>
              <w:t>個月內所照</w:t>
            </w:r>
            <w:r w:rsidRPr="00A17930">
              <w:rPr>
                <w:rFonts w:eastAsia="標楷體"/>
                <w:b/>
                <w:sz w:val="16"/>
                <w:szCs w:val="16"/>
              </w:rPr>
              <w:t>2</w:t>
            </w:r>
            <w:r w:rsidRPr="00A17930">
              <w:rPr>
                <w:rFonts w:eastAsia="標楷體" w:hAnsi="標楷體"/>
                <w:b/>
                <w:sz w:val="16"/>
                <w:szCs w:val="16"/>
              </w:rPr>
              <w:t>吋</w:t>
            </w:r>
          </w:p>
          <w:p w:rsidR="00C06246" w:rsidRPr="00A17930" w:rsidRDefault="00C06246" w:rsidP="00BC3A87">
            <w:pPr>
              <w:jc w:val="center"/>
              <w:rPr>
                <w:rFonts w:eastAsia="標楷體"/>
              </w:rPr>
            </w:pPr>
            <w:r w:rsidRPr="00A17930">
              <w:rPr>
                <w:rFonts w:eastAsia="標楷體" w:hAnsi="標楷體"/>
                <w:b/>
                <w:sz w:val="16"/>
                <w:szCs w:val="16"/>
              </w:rPr>
              <w:t>半身脫帽正面相片</w:t>
            </w:r>
            <w:r w:rsidRPr="00A17930">
              <w:rPr>
                <w:rFonts w:eastAsia="標楷體" w:hAnsi="標楷體"/>
                <w:sz w:val="16"/>
                <w:szCs w:val="16"/>
              </w:rPr>
              <w:t>）</w:t>
            </w:r>
          </w:p>
        </w:tc>
      </w:tr>
      <w:tr w:rsidR="00C06246" w:rsidRPr="00A17930" w:rsidTr="00BC3A87">
        <w:trPr>
          <w:cantSplit/>
          <w:trHeight w:val="863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spacing w:line="480" w:lineRule="exact"/>
              <w:ind w:firstLineChars="80" w:firstLine="192"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06246" w:rsidRPr="00A17930" w:rsidRDefault="00314EAA" w:rsidP="00BC3A8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就讀</w:t>
            </w:r>
            <w:r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219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246" w:rsidRDefault="00314EAA" w:rsidP="00314EAA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六升七年級</w:t>
            </w:r>
          </w:p>
          <w:p w:rsidR="00314EAA" w:rsidRDefault="00314EAA" w:rsidP="00314EAA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七升八年級</w:t>
            </w:r>
          </w:p>
          <w:p w:rsidR="00314EAA" w:rsidRPr="00314EAA" w:rsidRDefault="00314EAA" w:rsidP="00314EAA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八升九年級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246" w:rsidRPr="00A17930" w:rsidRDefault="00C06246" w:rsidP="00BC3A87">
            <w:pPr>
              <w:spacing w:line="240" w:lineRule="exact"/>
              <w:jc w:val="center"/>
              <w:rPr>
                <w:rFonts w:eastAsia="標楷體"/>
              </w:rPr>
            </w:pPr>
            <w:r w:rsidRPr="00A17930">
              <w:rPr>
                <w:rFonts w:eastAsia="標楷體" w:hAnsi="標楷體"/>
                <w:b/>
              </w:rPr>
              <w:t>性別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6246" w:rsidRPr="008448C9" w:rsidRDefault="00C06246" w:rsidP="00BC3A87">
            <w:pPr>
              <w:jc w:val="center"/>
              <w:rPr>
                <w:rFonts w:ascii="標楷體" w:eastAsia="標楷體" w:hAnsi="標楷體"/>
              </w:rPr>
            </w:pPr>
            <w:r w:rsidRPr="008448C9">
              <w:rPr>
                <w:rFonts w:ascii="標楷體" w:eastAsia="標楷體" w:hAnsi="標楷體"/>
              </w:rPr>
              <w:t>□男 □女</w:t>
            </w:r>
          </w:p>
        </w:tc>
        <w:tc>
          <w:tcPr>
            <w:tcW w:w="235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6246" w:rsidRPr="00A17930" w:rsidRDefault="00C06246" w:rsidP="00BC3A87">
            <w:pPr>
              <w:jc w:val="center"/>
              <w:rPr>
                <w:rFonts w:eastAsia="標楷體"/>
              </w:rPr>
            </w:pPr>
          </w:p>
        </w:tc>
      </w:tr>
      <w:tr w:rsidR="00C06246" w:rsidRPr="00A17930" w:rsidTr="00BC3A87">
        <w:trPr>
          <w:cantSplit/>
          <w:trHeight w:val="826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學生姓名</w:t>
            </w:r>
          </w:p>
        </w:tc>
        <w:tc>
          <w:tcPr>
            <w:tcW w:w="219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06246" w:rsidRPr="00A17930" w:rsidRDefault="00C06246" w:rsidP="00BC3A87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出生</w:t>
            </w:r>
          </w:p>
          <w:p w:rsidR="00C06246" w:rsidRPr="00A17930" w:rsidRDefault="00C06246" w:rsidP="00BC3A8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日期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06246" w:rsidRPr="008448C9" w:rsidRDefault="00C06246" w:rsidP="00BC3A87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8448C9">
              <w:rPr>
                <w:rFonts w:ascii="標楷體" w:eastAsia="標楷體" w:hAnsi="標楷體"/>
              </w:rPr>
              <w:t xml:space="preserve">   年   月   日</w:t>
            </w:r>
          </w:p>
        </w:tc>
        <w:tc>
          <w:tcPr>
            <w:tcW w:w="2356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6246" w:rsidRPr="00A17930" w:rsidRDefault="00C06246" w:rsidP="00BC3A87">
            <w:pPr>
              <w:spacing w:line="240" w:lineRule="exact"/>
              <w:rPr>
                <w:rFonts w:eastAsia="標楷體"/>
                <w:b/>
              </w:rPr>
            </w:pPr>
          </w:p>
        </w:tc>
      </w:tr>
      <w:tr w:rsidR="00C06246" w:rsidRPr="00A17930" w:rsidTr="00BC3A87">
        <w:trPr>
          <w:cantSplit/>
          <w:trHeight w:val="673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6246" w:rsidRPr="00A17930" w:rsidRDefault="00C06246" w:rsidP="00BC3A87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學生</w:t>
            </w:r>
            <w:r w:rsidRPr="00A17930">
              <w:rPr>
                <w:rFonts w:eastAsia="標楷體"/>
                <w:b/>
              </w:rPr>
              <w:t xml:space="preserve"> E-mail</w:t>
            </w:r>
          </w:p>
        </w:tc>
        <w:tc>
          <w:tcPr>
            <w:tcW w:w="7249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C06246" w:rsidRPr="00A17930" w:rsidRDefault="00C06246" w:rsidP="00BC3A87">
            <w:pPr>
              <w:spacing w:line="240" w:lineRule="exact"/>
              <w:rPr>
                <w:rFonts w:eastAsia="標楷體"/>
                <w:b/>
              </w:rPr>
            </w:pPr>
          </w:p>
        </w:tc>
      </w:tr>
      <w:tr w:rsidR="00C06246" w:rsidRPr="00A17930" w:rsidTr="00BC3A87">
        <w:trPr>
          <w:cantSplit/>
          <w:trHeight w:val="450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身分證字號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6246" w:rsidRPr="00A17930" w:rsidRDefault="00C06246" w:rsidP="00BC3A87">
            <w:pPr>
              <w:rPr>
                <w:rFonts w:eastAsia="標楷體"/>
                <w:b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06246" w:rsidRPr="00A17930" w:rsidRDefault="00C06246" w:rsidP="00BC3A87">
            <w:pPr>
              <w:rPr>
                <w:rFonts w:eastAsia="標楷體"/>
                <w:b/>
              </w:rPr>
            </w:pPr>
          </w:p>
        </w:tc>
      </w:tr>
      <w:tr w:rsidR="00C06246" w:rsidRPr="00A17930" w:rsidTr="00BC3A87">
        <w:trPr>
          <w:trHeight w:val="705"/>
          <w:jc w:val="center"/>
        </w:trPr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ind w:firstLine="280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家長姓名</w:t>
            </w:r>
          </w:p>
        </w:tc>
        <w:tc>
          <w:tcPr>
            <w:tcW w:w="7249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</w:tr>
      <w:tr w:rsidR="00C06246" w:rsidRPr="00A17930" w:rsidTr="00BC3A87">
        <w:trPr>
          <w:trHeight w:val="631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ind w:firstLine="280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2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6246" w:rsidRPr="00A17930" w:rsidRDefault="00C06246" w:rsidP="00BC3A87">
            <w:pPr>
              <w:ind w:firstLine="140"/>
              <w:rPr>
                <w:rFonts w:eastAsia="標楷體"/>
              </w:rPr>
            </w:pPr>
            <w:r w:rsidRPr="00A17930">
              <w:rPr>
                <w:rFonts w:eastAsia="標楷體" w:hAnsi="標楷體"/>
              </w:rPr>
              <w:t>（家）</w:t>
            </w:r>
          </w:p>
        </w:tc>
        <w:tc>
          <w:tcPr>
            <w:tcW w:w="4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06246" w:rsidRPr="00A17930" w:rsidRDefault="00C06246" w:rsidP="00BC3A87">
            <w:pPr>
              <w:ind w:firstLine="140"/>
              <w:rPr>
                <w:rFonts w:eastAsia="標楷體"/>
              </w:rPr>
            </w:pPr>
            <w:r w:rsidRPr="00A17930">
              <w:rPr>
                <w:rFonts w:eastAsia="標楷體" w:hAnsi="標楷體"/>
              </w:rPr>
              <w:t>（手機）</w:t>
            </w:r>
          </w:p>
        </w:tc>
      </w:tr>
      <w:tr w:rsidR="00C06246" w:rsidRPr="00A17930" w:rsidTr="00BC3A87">
        <w:trPr>
          <w:trHeight w:val="885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ind w:firstLine="280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通訊住址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</w:p>
        </w:tc>
      </w:tr>
      <w:tr w:rsidR="00C06246" w:rsidRPr="00A17930" w:rsidTr="00BC3A87">
        <w:trPr>
          <w:trHeight w:val="1654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ind w:firstLineChars="100" w:firstLine="240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審查標準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06246" w:rsidRPr="008448C9" w:rsidRDefault="00C06246" w:rsidP="00BC3A87">
            <w:pPr>
              <w:pStyle w:val="Default"/>
              <w:spacing w:line="360" w:lineRule="auto"/>
              <w:rPr>
                <w:rFonts w:hAnsi="標楷體" w:cs="Times New Roman"/>
              </w:rPr>
            </w:pPr>
            <w:r w:rsidRPr="008448C9">
              <w:rPr>
                <w:rFonts w:hAnsi="標楷體" w:cs="Times New Roman"/>
              </w:rPr>
              <w:t>□經本縣鑑輔會鑑定通過之國中、國小資優學生（不限類別）。</w:t>
            </w:r>
          </w:p>
          <w:p w:rsidR="00C06246" w:rsidRPr="008448C9" w:rsidRDefault="00C06246" w:rsidP="00BC3A87">
            <w:pPr>
              <w:pStyle w:val="Default"/>
              <w:spacing w:line="360" w:lineRule="auto"/>
              <w:rPr>
                <w:rFonts w:hAnsi="標楷體" w:cs="Times New Roman"/>
              </w:rPr>
            </w:pPr>
            <w:r w:rsidRPr="008448C9">
              <w:rPr>
                <w:rFonts w:hAnsi="標楷體" w:cs="Times New Roman"/>
              </w:rPr>
              <w:t>□數學及自然領域學期成績達全年級前5%之學生。</w:t>
            </w:r>
          </w:p>
          <w:p w:rsidR="00C06246" w:rsidRPr="008448C9" w:rsidRDefault="00C06246" w:rsidP="00BC3A87">
            <w:pPr>
              <w:pStyle w:val="Default"/>
              <w:spacing w:line="360" w:lineRule="auto"/>
              <w:rPr>
                <w:rFonts w:hAnsi="標楷體" w:cs="Times New Roman"/>
              </w:rPr>
            </w:pPr>
            <w:r w:rsidRPr="008448C9">
              <w:rPr>
                <w:rFonts w:hAnsi="標楷體" w:cs="Times New Roman"/>
              </w:rPr>
              <w:t>□曾參加過數理、生活與應用科學類科展獲得名次之學生。</w:t>
            </w:r>
          </w:p>
          <w:p w:rsidR="00C06246" w:rsidRPr="008448C9" w:rsidRDefault="00C06246" w:rsidP="00BC3A87">
            <w:pPr>
              <w:pStyle w:val="Default"/>
              <w:spacing w:line="360" w:lineRule="auto"/>
              <w:rPr>
                <w:rFonts w:hAnsi="標楷體" w:cs="Times New Roman"/>
              </w:rPr>
            </w:pPr>
            <w:r w:rsidRPr="008448C9">
              <w:rPr>
                <w:rFonts w:hAnsi="標楷體" w:cs="Times New Roman"/>
              </w:rPr>
              <w:t>□獲數學及自然領域老師推薦之學生。</w:t>
            </w:r>
          </w:p>
        </w:tc>
      </w:tr>
      <w:tr w:rsidR="00C06246" w:rsidRPr="00A17930" w:rsidTr="00314EAA">
        <w:trPr>
          <w:trHeight w:val="1588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17930">
              <w:rPr>
                <w:rFonts w:eastAsia="標楷體" w:hAnsi="標楷體"/>
                <w:b/>
              </w:rPr>
              <w:t>家長簽名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246" w:rsidRPr="00A17930" w:rsidRDefault="00C06246" w:rsidP="00BC3A87">
            <w:pPr>
              <w:snapToGrid w:val="0"/>
              <w:spacing w:line="340" w:lineRule="exact"/>
              <w:rPr>
                <w:rFonts w:eastAsia="標楷體"/>
              </w:rPr>
            </w:pPr>
            <w:r w:rsidRPr="00A17930">
              <w:rPr>
                <w:rFonts w:eastAsia="標楷體" w:hAnsi="標楷體"/>
              </w:rPr>
              <w:t>本人完全知悉本課程活動計畫及內容，同意子弟參加，並願督促子弟遵守學校一切之規定。</w:t>
            </w:r>
          </w:p>
          <w:p w:rsidR="00314EAA" w:rsidRPr="00314EAA" w:rsidRDefault="00C06246" w:rsidP="00314EAA">
            <w:pPr>
              <w:spacing w:beforeLines="100" w:before="240" w:line="520" w:lineRule="exact"/>
              <w:rPr>
                <w:rFonts w:eastAsia="標楷體" w:hAnsi="標楷體"/>
                <w:u w:val="single"/>
              </w:rPr>
            </w:pPr>
            <w:r w:rsidRPr="00A17930">
              <w:rPr>
                <w:rFonts w:eastAsia="標楷體" w:hAnsi="標楷體"/>
              </w:rPr>
              <w:t>家長簽章：</w:t>
            </w:r>
            <w:r w:rsidR="00314EAA">
              <w:rPr>
                <w:rFonts w:eastAsia="標楷體" w:hAnsi="標楷體" w:hint="eastAsia"/>
                <w:u w:val="single"/>
              </w:rPr>
              <w:t xml:space="preserve">                       </w:t>
            </w:r>
          </w:p>
          <w:p w:rsidR="00C06246" w:rsidRPr="00A17930" w:rsidRDefault="00314EAA" w:rsidP="00BC3A87">
            <w:pPr>
              <w:spacing w:line="5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</w:rPr>
              <w:t>簽名日期：</w:t>
            </w:r>
            <w:r w:rsidR="001C7E0B">
              <w:rPr>
                <w:rFonts w:eastAsia="標楷體" w:hint="eastAsia"/>
                <w:sz w:val="26"/>
                <w:szCs w:val="26"/>
              </w:rPr>
              <w:t>110</w:t>
            </w:r>
            <w:r w:rsidR="00C06246" w:rsidRPr="00A17930">
              <w:rPr>
                <w:rFonts w:eastAsia="標楷體" w:hAnsi="標楷體"/>
                <w:sz w:val="26"/>
                <w:szCs w:val="26"/>
              </w:rPr>
              <w:t>年</w:t>
            </w:r>
            <w:r>
              <w:rPr>
                <w:rFonts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C06246" w:rsidRPr="00A17930">
              <w:rPr>
                <w:rFonts w:eastAsia="標楷體" w:hAnsi="標楷體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C06246" w:rsidRPr="00A17930">
              <w:rPr>
                <w:rFonts w:eastAsia="標楷體" w:hAnsi="標楷體"/>
                <w:sz w:val="26"/>
                <w:szCs w:val="26"/>
              </w:rPr>
              <w:t>日</w:t>
            </w:r>
          </w:p>
        </w:tc>
      </w:tr>
    </w:tbl>
    <w:p w:rsidR="00C06246" w:rsidRPr="00314EAA" w:rsidRDefault="00C06246" w:rsidP="00C06246">
      <w:pPr>
        <w:spacing w:line="360" w:lineRule="exact"/>
        <w:ind w:leftChars="-235" w:left="-283" w:rightChars="-239" w:right="-574" w:hangingChars="117" w:hanging="281"/>
        <w:rPr>
          <w:rFonts w:eastAsia="標楷體"/>
        </w:rPr>
      </w:pPr>
      <w:r w:rsidRPr="00A17930">
        <w:rPr>
          <w:rFonts w:eastAsia="標楷體" w:hAnsi="標楷體"/>
        </w:rPr>
        <w:t>◎</w:t>
      </w:r>
      <w:r w:rsidR="001C7E0B">
        <w:rPr>
          <w:rFonts w:eastAsia="標楷體" w:hint="eastAsia"/>
        </w:rPr>
        <w:t>110</w:t>
      </w:r>
      <w:r w:rsidRPr="00A17930">
        <w:rPr>
          <w:rFonts w:eastAsia="標楷體" w:hAnsi="標楷體"/>
        </w:rPr>
        <w:t>年</w:t>
      </w:r>
      <w:r w:rsidR="001C7E0B" w:rsidRPr="00314EAA">
        <w:rPr>
          <w:rFonts w:eastAsia="標楷體" w:hint="eastAsia"/>
        </w:rPr>
        <w:t>7</w:t>
      </w:r>
      <w:r w:rsidRPr="00314EAA">
        <w:rPr>
          <w:rFonts w:eastAsia="標楷體" w:hAnsi="標楷體"/>
        </w:rPr>
        <w:t>月</w:t>
      </w:r>
      <w:r w:rsidR="0086293E" w:rsidRPr="00314EAA">
        <w:rPr>
          <w:rFonts w:eastAsia="標楷體" w:hint="eastAsia"/>
        </w:rPr>
        <w:t>22</w:t>
      </w:r>
      <w:r w:rsidRPr="00314EAA">
        <w:rPr>
          <w:rFonts w:eastAsia="標楷體" w:hAnsi="標楷體"/>
        </w:rPr>
        <w:t>日（</w:t>
      </w:r>
      <w:r w:rsidR="00F05558" w:rsidRPr="00314EAA">
        <w:rPr>
          <w:rFonts w:eastAsia="標楷體" w:hAnsi="標楷體" w:hint="eastAsia"/>
        </w:rPr>
        <w:t>四</w:t>
      </w:r>
      <w:r w:rsidRPr="00314EAA">
        <w:rPr>
          <w:rFonts w:eastAsia="標楷體" w:hAnsi="標楷體"/>
        </w:rPr>
        <w:t>）下午</w:t>
      </w:r>
      <w:r w:rsidRPr="00314EAA">
        <w:rPr>
          <w:rFonts w:eastAsia="標楷體"/>
        </w:rPr>
        <w:t>4</w:t>
      </w:r>
      <w:r w:rsidRPr="00314EAA">
        <w:rPr>
          <w:rFonts w:eastAsia="標楷體" w:hAnsi="標楷體"/>
        </w:rPr>
        <w:t>時前，請各校符合資格之學生將報名表</w:t>
      </w:r>
      <w:r w:rsidR="0086293E" w:rsidRPr="00314EAA">
        <w:rPr>
          <w:rFonts w:eastAsia="標楷體" w:hAnsi="標楷體" w:hint="eastAsia"/>
        </w:rPr>
        <w:t>mail</w:t>
      </w:r>
      <w:r w:rsidRPr="00314EAA">
        <w:rPr>
          <w:rFonts w:eastAsia="標楷體" w:hAnsi="標楷體"/>
        </w:rPr>
        <w:t>本校輔導室陳禹翔老師</w:t>
      </w:r>
      <w:r w:rsidR="00314EAA" w:rsidRPr="00314EAA">
        <w:rPr>
          <w:rFonts w:eastAsia="標楷體" w:hAnsi="標楷體"/>
        </w:rPr>
        <w:t>報名</w:t>
      </w:r>
      <w:r w:rsidR="00314EAA" w:rsidRPr="00314EAA">
        <w:rPr>
          <w:rFonts w:eastAsia="標楷體" w:hAnsi="標楷體" w:hint="eastAsia"/>
        </w:rPr>
        <w:t>，報名後也請撥打</w:t>
      </w:r>
      <w:r w:rsidRPr="00314EAA">
        <w:rPr>
          <w:rFonts w:eastAsia="標楷體"/>
        </w:rPr>
        <w:t>03-8579338</w:t>
      </w:r>
      <w:r w:rsidRPr="00314EAA">
        <w:rPr>
          <w:rFonts w:eastAsia="標楷體" w:hAnsi="標楷體"/>
        </w:rPr>
        <w:t>轉</w:t>
      </w:r>
      <w:r w:rsidRPr="00314EAA">
        <w:rPr>
          <w:rFonts w:eastAsia="標楷體"/>
        </w:rPr>
        <w:t>409</w:t>
      </w:r>
      <w:r w:rsidR="00314EAA" w:rsidRPr="00314EAA">
        <w:rPr>
          <w:rFonts w:eastAsia="標楷體" w:hint="eastAsia"/>
        </w:rPr>
        <w:t>或手機：</w:t>
      </w:r>
      <w:r w:rsidR="00314EAA" w:rsidRPr="00314EAA">
        <w:rPr>
          <w:rFonts w:eastAsia="標楷體" w:hAnsi="標楷體"/>
          <w:bCs/>
        </w:rPr>
        <w:t>0912</w:t>
      </w:r>
      <w:r w:rsidR="00314EAA" w:rsidRPr="00314EAA">
        <w:rPr>
          <w:rFonts w:eastAsia="標楷體" w:hAnsi="標楷體" w:hint="eastAsia"/>
          <w:bCs/>
        </w:rPr>
        <w:t>-</w:t>
      </w:r>
      <w:r w:rsidR="00314EAA" w:rsidRPr="00314EAA">
        <w:rPr>
          <w:rFonts w:eastAsia="標楷體" w:hAnsi="標楷體"/>
          <w:bCs/>
        </w:rPr>
        <w:t>968</w:t>
      </w:r>
      <w:r w:rsidR="00314EAA" w:rsidRPr="00314EAA">
        <w:rPr>
          <w:rFonts w:eastAsia="標楷體" w:hAnsi="標楷體" w:hint="eastAsia"/>
          <w:bCs/>
        </w:rPr>
        <w:t>-</w:t>
      </w:r>
      <w:r w:rsidR="00314EAA" w:rsidRPr="00314EAA">
        <w:rPr>
          <w:rFonts w:eastAsia="標楷體" w:hAnsi="標楷體"/>
          <w:bCs/>
        </w:rPr>
        <w:t>233</w:t>
      </w:r>
      <w:r w:rsidR="00314EAA" w:rsidRPr="00314EAA">
        <w:rPr>
          <w:rFonts w:eastAsia="標楷體" w:hAnsi="標楷體" w:hint="eastAsia"/>
        </w:rPr>
        <w:t>確認是否報名成功</w:t>
      </w:r>
      <w:r w:rsidRPr="00314EAA">
        <w:rPr>
          <w:rFonts w:eastAsia="標楷體" w:hAnsi="標楷體"/>
        </w:rPr>
        <w:t>。</w:t>
      </w:r>
    </w:p>
    <w:p w:rsidR="00C06246" w:rsidRPr="00314EAA" w:rsidRDefault="00C06246" w:rsidP="00C06246">
      <w:pPr>
        <w:spacing w:line="360" w:lineRule="exact"/>
        <w:ind w:leftChars="-235" w:left="-283" w:rightChars="-239" w:right="-574" w:hangingChars="117" w:hanging="281"/>
        <w:rPr>
          <w:rFonts w:eastAsia="標楷體"/>
        </w:rPr>
      </w:pPr>
      <w:r w:rsidRPr="00314EAA">
        <w:rPr>
          <w:rFonts w:eastAsia="標楷體" w:hAnsi="標楷體"/>
        </w:rPr>
        <w:t>◎經審查委員會資格審核後，將在</w:t>
      </w:r>
      <w:r w:rsidR="001C7E0B" w:rsidRPr="00314EAA">
        <w:rPr>
          <w:rFonts w:eastAsia="標楷體" w:hint="eastAsia"/>
        </w:rPr>
        <w:t>110</w:t>
      </w:r>
      <w:r w:rsidRPr="00314EAA">
        <w:rPr>
          <w:rFonts w:eastAsia="標楷體" w:hAnsi="標楷體"/>
        </w:rPr>
        <w:t>年</w:t>
      </w:r>
      <w:r w:rsidR="00D64F92" w:rsidRPr="00314EAA">
        <w:rPr>
          <w:rFonts w:eastAsia="標楷體" w:hint="eastAsia"/>
        </w:rPr>
        <w:t>7</w:t>
      </w:r>
      <w:r w:rsidRPr="00314EAA">
        <w:rPr>
          <w:rFonts w:eastAsia="標楷體" w:hAnsi="標楷體"/>
        </w:rPr>
        <w:t>月</w:t>
      </w:r>
      <w:r w:rsidR="0086293E" w:rsidRPr="00314EAA">
        <w:rPr>
          <w:rFonts w:eastAsia="標楷體" w:hint="eastAsia"/>
        </w:rPr>
        <w:t>26</w:t>
      </w:r>
      <w:r w:rsidRPr="00314EAA">
        <w:rPr>
          <w:rFonts w:eastAsia="標楷體" w:hAnsi="標楷體"/>
        </w:rPr>
        <w:t>日（一）下午</w:t>
      </w:r>
      <w:r w:rsidRPr="00314EAA">
        <w:rPr>
          <w:rFonts w:eastAsia="標楷體"/>
        </w:rPr>
        <w:t>5</w:t>
      </w:r>
      <w:r w:rsidRPr="00314EAA">
        <w:rPr>
          <w:rFonts w:eastAsia="標楷體" w:hAnsi="標楷體"/>
        </w:rPr>
        <w:t>時前於本校布告欄及網站（</w:t>
      </w:r>
      <w:hyperlink r:id="rId22" w:history="1">
        <w:r w:rsidRPr="00314EAA">
          <w:rPr>
            <w:rFonts w:eastAsia="標楷體"/>
          </w:rPr>
          <w:t>http</w:t>
        </w:r>
        <w:r w:rsidRPr="00314EAA">
          <w:rPr>
            <w:rFonts w:eastAsia="標楷體" w:hAnsi="標楷體"/>
          </w:rPr>
          <w:t>：</w:t>
        </w:r>
        <w:r w:rsidRPr="00314EAA">
          <w:rPr>
            <w:rFonts w:eastAsia="標楷體"/>
          </w:rPr>
          <w:t>//www.zcjh.hlc.edu.tw/</w:t>
        </w:r>
      </w:hyperlink>
      <w:r w:rsidRPr="00314EAA">
        <w:rPr>
          <w:rFonts w:eastAsia="標楷體" w:hAnsi="標楷體"/>
        </w:rPr>
        <w:t>）公告錄取名單。</w:t>
      </w:r>
    </w:p>
    <w:p w:rsidR="00C06246" w:rsidRPr="00314EAA" w:rsidRDefault="00C06246" w:rsidP="00314EAA">
      <w:pPr>
        <w:spacing w:line="400" w:lineRule="exact"/>
        <w:ind w:leftChars="-235" w:left="-96" w:rightChars="-239" w:right="-574" w:hangingChars="117" w:hanging="468"/>
        <w:rPr>
          <w:rFonts w:eastAsia="標楷體"/>
          <w:b/>
          <w:sz w:val="40"/>
          <w:szCs w:val="40"/>
        </w:rPr>
      </w:pPr>
      <w:r w:rsidRPr="00314EAA">
        <w:rPr>
          <w:rFonts w:eastAsia="標楷體" w:hAnsi="標楷體"/>
          <w:sz w:val="40"/>
          <w:szCs w:val="40"/>
        </w:rPr>
        <w:t>◎</w:t>
      </w:r>
      <w:r w:rsidR="00314EAA" w:rsidRPr="00314EAA">
        <w:rPr>
          <w:rFonts w:eastAsia="標楷體" w:hAnsi="標楷體" w:hint="eastAsia"/>
          <w:sz w:val="40"/>
          <w:szCs w:val="40"/>
        </w:rPr>
        <w:t>報名資料寄送</w:t>
      </w:r>
      <w:r w:rsidR="0086293E" w:rsidRPr="00314EAA">
        <w:rPr>
          <w:rFonts w:eastAsia="標楷體" w:hAnsi="標楷體" w:hint="eastAsia"/>
          <w:sz w:val="40"/>
          <w:szCs w:val="40"/>
        </w:rPr>
        <w:t>電子信箱：</w:t>
      </w:r>
      <w:r w:rsidR="0086293E" w:rsidRPr="00314EAA">
        <w:rPr>
          <w:rFonts w:eastAsia="標楷體" w:hAnsi="標楷體" w:hint="eastAsia"/>
          <w:sz w:val="40"/>
          <w:szCs w:val="40"/>
        </w:rPr>
        <w:t>olivercorn@gmail.com</w:t>
      </w:r>
    </w:p>
    <w:p w:rsidR="00C06246" w:rsidRPr="00314EAA" w:rsidRDefault="00C06246" w:rsidP="00C06246">
      <w:pPr>
        <w:widowControl/>
        <w:rPr>
          <w:rFonts w:eastAsia="標楷體"/>
          <w:b/>
          <w:sz w:val="28"/>
          <w:szCs w:val="28"/>
        </w:rPr>
        <w:sectPr w:rsidR="00C06246" w:rsidRPr="00314EAA" w:rsidSect="00C06246">
          <w:pgSz w:w="11906" w:h="16838"/>
          <w:pgMar w:top="851" w:right="1134" w:bottom="851" w:left="1134" w:header="851" w:footer="992" w:gutter="0"/>
          <w:cols w:space="720"/>
          <w:docGrid w:linePitch="360"/>
        </w:sectPr>
      </w:pPr>
    </w:p>
    <w:p w:rsidR="00C06246" w:rsidRPr="00A17930" w:rsidRDefault="00C06246" w:rsidP="00C06246">
      <w:pPr>
        <w:ind w:rightChars="6" w:right="14"/>
        <w:jc w:val="center"/>
        <w:rPr>
          <w:rFonts w:eastAsia="標楷體"/>
          <w:b/>
          <w:bCs/>
          <w:sz w:val="36"/>
        </w:rPr>
      </w:pPr>
      <w:r w:rsidRPr="00A17930">
        <w:rPr>
          <w:rFonts w:eastAsia="標楷體" w:hAnsi="標楷體"/>
          <w:b/>
          <w:bCs/>
          <w:sz w:val="36"/>
        </w:rPr>
        <w:lastRenderedPageBreak/>
        <w:t>花蓮縣</w:t>
      </w:r>
      <w:r w:rsidR="00D17B32">
        <w:rPr>
          <w:rFonts w:eastAsia="標楷體" w:hint="eastAsia"/>
          <w:b/>
          <w:bCs/>
          <w:sz w:val="36"/>
        </w:rPr>
        <w:t>110</w:t>
      </w:r>
      <w:r w:rsidRPr="00A17930">
        <w:rPr>
          <w:rFonts w:eastAsia="標楷體" w:hAnsi="標楷體"/>
          <w:b/>
          <w:bCs/>
          <w:sz w:val="36"/>
        </w:rPr>
        <w:t>年度資優教育方案</w:t>
      </w:r>
    </w:p>
    <w:p w:rsidR="00C06246" w:rsidRPr="00A17930" w:rsidRDefault="009F2F2C" w:rsidP="00C06246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-596265</wp:posOffset>
                </wp:positionV>
                <wp:extent cx="690880" cy="299085"/>
                <wp:effectExtent l="0" t="0" r="13970" b="2540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53" w:rsidRDefault="00313953" w:rsidP="00C06246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9" o:spid="_x0000_s1030" type="#_x0000_t202" style="position:absolute;left:0;text-align:left;margin-left:-28.55pt;margin-top:-46.95pt;width:54.4pt;height:2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" strokecolor="white">
                <v:textbox style="mso-fit-shape-to-text:t">
                  <w:txbxContent>
                    <w:p w:rsidR="00313953" w:rsidRDefault="00313953" w:rsidP="00C06246">
                      <w:r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C06246" w:rsidRPr="00A17930">
        <w:rPr>
          <w:rFonts w:eastAsia="標楷體" w:hAnsi="標楷體"/>
          <w:b/>
          <w:bCs/>
          <w:sz w:val="32"/>
          <w:szCs w:val="32"/>
        </w:rPr>
        <w:t>「</w:t>
      </w:r>
      <w:r w:rsidR="00D17B32">
        <w:rPr>
          <w:rFonts w:eastAsia="標楷體" w:hAnsi="標楷體" w:hint="eastAsia"/>
          <w:b/>
          <w:sz w:val="32"/>
          <w:szCs w:val="32"/>
        </w:rPr>
        <w:t>自強數學營</w:t>
      </w:r>
      <w:r w:rsidR="00C06246" w:rsidRPr="00A17930">
        <w:rPr>
          <w:rFonts w:eastAsia="標楷體" w:hAnsi="標楷體"/>
          <w:b/>
          <w:bCs/>
          <w:sz w:val="32"/>
          <w:szCs w:val="32"/>
        </w:rPr>
        <w:t>」</w:t>
      </w:r>
    </w:p>
    <w:p w:rsidR="00C06246" w:rsidRPr="00A17930" w:rsidRDefault="00C06246" w:rsidP="00C06246">
      <w:pPr>
        <w:snapToGrid w:val="0"/>
        <w:jc w:val="center"/>
        <w:rPr>
          <w:rFonts w:eastAsia="標楷體"/>
          <w:b/>
          <w:sz w:val="32"/>
          <w:szCs w:val="32"/>
        </w:rPr>
      </w:pPr>
      <w:r w:rsidRPr="00A17930">
        <w:rPr>
          <w:rFonts w:eastAsia="標楷體" w:hAnsi="標楷體"/>
          <w:b/>
          <w:sz w:val="32"/>
          <w:szCs w:val="32"/>
        </w:rPr>
        <w:t>課程滿意度問卷調查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6840"/>
      </w:tblGrid>
      <w:tr w:rsidR="00C06246" w:rsidRPr="00A17930" w:rsidTr="00BC3A87">
        <w:trPr>
          <w:cantSplit/>
          <w:trHeight w:val="863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spacing w:line="480" w:lineRule="exact"/>
              <w:ind w:firstLineChars="14" w:firstLine="34"/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學生基本資料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學生姓名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6246" w:rsidRPr="00A17930" w:rsidRDefault="00C06246" w:rsidP="00BC3A87">
            <w:pPr>
              <w:jc w:val="center"/>
              <w:rPr>
                <w:rFonts w:eastAsia="標楷體"/>
              </w:rPr>
            </w:pPr>
          </w:p>
        </w:tc>
      </w:tr>
      <w:tr w:rsidR="00C06246" w:rsidRPr="00A17930" w:rsidTr="00BC3A87">
        <w:trPr>
          <w:cantSplit/>
          <w:trHeight w:val="826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  <w:b/>
              </w:rPr>
            </w:pPr>
            <w:r w:rsidRPr="00A17930">
              <w:rPr>
                <w:rFonts w:eastAsia="標楷體" w:hAnsi="標楷體"/>
                <w:b/>
              </w:rPr>
              <w:t>就讀學校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6246" w:rsidRPr="00A17930" w:rsidRDefault="00C06246" w:rsidP="00BC3A87">
            <w:pPr>
              <w:jc w:val="center"/>
              <w:rPr>
                <w:rFonts w:eastAsia="標楷體"/>
              </w:rPr>
            </w:pPr>
            <w:r w:rsidRPr="00A17930">
              <w:rPr>
                <w:rFonts w:eastAsia="標楷體" w:hAnsi="標楷體"/>
              </w:rPr>
              <w:t>國中年班</w:t>
            </w:r>
            <w:r w:rsidRPr="00A17930">
              <w:rPr>
                <w:rFonts w:eastAsia="標楷體"/>
              </w:rPr>
              <w:t xml:space="preserve">      □</w:t>
            </w:r>
            <w:r w:rsidRPr="00A17930">
              <w:rPr>
                <w:rFonts w:eastAsia="標楷體" w:hAnsi="標楷體"/>
              </w:rPr>
              <w:t>男</w:t>
            </w:r>
            <w:r w:rsidRPr="00A17930">
              <w:rPr>
                <w:rFonts w:eastAsia="標楷體"/>
              </w:rPr>
              <w:t xml:space="preserve">  □</w:t>
            </w:r>
            <w:r w:rsidRPr="00A17930">
              <w:rPr>
                <w:rFonts w:eastAsia="標楷體" w:hAnsi="標楷體"/>
              </w:rPr>
              <w:t>女</w:t>
            </w:r>
          </w:p>
        </w:tc>
      </w:tr>
    </w:tbl>
    <w:p w:rsidR="00C06246" w:rsidRPr="00A17930" w:rsidRDefault="00C06246" w:rsidP="00FE50D3">
      <w:pPr>
        <w:snapToGrid w:val="0"/>
        <w:spacing w:beforeLines="50" w:before="120"/>
        <w:rPr>
          <w:rFonts w:eastAsia="標楷體"/>
          <w:sz w:val="16"/>
          <w:szCs w:val="16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7"/>
        <w:gridCol w:w="883"/>
        <w:gridCol w:w="884"/>
        <w:gridCol w:w="883"/>
        <w:gridCol w:w="884"/>
        <w:gridCol w:w="884"/>
      </w:tblGrid>
      <w:tr w:rsidR="00C06246" w:rsidRPr="00A17930" w:rsidTr="00BC3A87">
        <w:trPr>
          <w:trHeight w:val="851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題號選項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非常</w:t>
            </w:r>
          </w:p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同意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同意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普通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不同意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非常</w:t>
            </w:r>
          </w:p>
          <w:p w:rsidR="00C06246" w:rsidRPr="00A17930" w:rsidRDefault="00C06246" w:rsidP="00BC3A87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17930">
              <w:rPr>
                <w:rFonts w:eastAsia="標楷體" w:hAnsi="標楷體"/>
                <w:b/>
                <w:color w:val="000000"/>
                <w:kern w:val="0"/>
              </w:rPr>
              <w:t>不同意</w:t>
            </w: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1.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課程時間長短適中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2.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課程內容規劃符合我的能力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3.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我很喜歡課程的進行方式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4.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我喜歡與不同學校的資優生互動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5.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我覺得課程整體氣氛輕鬆且愉快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6.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我喜歡授課老師帶領課程的方式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7.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我覺得授課老師帶領課程認真投入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8.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我覺得授課老師對班上同學尊重且支持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9.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我覺得課程豐富又有趣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10.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我喜歡專題演講課程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11.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我喜歡實作課程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12.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我喜歡課程的辦理地點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260" w:hangingChars="100" w:hanging="26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13.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我覺得課程規劃的內容對我未來的學習有幫助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454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246" w:rsidRPr="00A17930" w:rsidRDefault="00C06246" w:rsidP="00BC3A87">
            <w:pPr>
              <w:widowControl/>
              <w:spacing w:line="400" w:lineRule="exact"/>
              <w:ind w:left="390" w:hangingChars="150" w:hanging="390"/>
              <w:rPr>
                <w:rFonts w:eastAsia="標楷體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kern w:val="0"/>
                <w:sz w:val="26"/>
                <w:szCs w:val="26"/>
              </w:rPr>
              <w:t>14.</w:t>
            </w:r>
            <w:r w:rsidRPr="00A17930">
              <w:rPr>
                <w:rFonts w:eastAsia="標楷體" w:hAnsi="標楷體"/>
                <w:kern w:val="0"/>
                <w:sz w:val="26"/>
                <w:szCs w:val="26"/>
              </w:rPr>
              <w:t>我會再想參加類似的區域資優方案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C06246" w:rsidRPr="00A17930" w:rsidTr="00BC3A87">
        <w:trPr>
          <w:trHeight w:val="2867"/>
          <w:jc w:val="center"/>
        </w:trPr>
        <w:tc>
          <w:tcPr>
            <w:tcW w:w="9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246" w:rsidRPr="00A17930" w:rsidRDefault="00C06246" w:rsidP="00BC3A87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17930">
              <w:rPr>
                <w:rFonts w:eastAsia="標楷體"/>
                <w:color w:val="000000"/>
                <w:kern w:val="0"/>
                <w:sz w:val="26"/>
                <w:szCs w:val="26"/>
              </w:rPr>
              <w:t>15.</w:t>
            </w:r>
            <w:r w:rsidRPr="00A17930">
              <w:rPr>
                <w:rFonts w:eastAsia="標楷體" w:hAnsi="標楷體"/>
                <w:color w:val="000000"/>
                <w:kern w:val="0"/>
                <w:sz w:val="26"/>
                <w:szCs w:val="26"/>
              </w:rPr>
              <w:t>其他具體建議：</w:t>
            </w:r>
          </w:p>
          <w:p w:rsidR="00C06246" w:rsidRPr="00A17930" w:rsidRDefault="00C06246" w:rsidP="00BC3A87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C06246" w:rsidRPr="00A17930" w:rsidRDefault="00C06246" w:rsidP="00BC3A87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C06246" w:rsidRPr="00A17930" w:rsidRDefault="00C06246" w:rsidP="00BC3A87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C06246" w:rsidRPr="00A17930" w:rsidRDefault="00C06246" w:rsidP="00BC3A87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C06246" w:rsidRPr="00A17930" w:rsidRDefault="00C06246" w:rsidP="00C06246">
      <w:pPr>
        <w:ind w:leftChars="-450" w:left="-1080" w:rightChars="-450" w:right="-1080"/>
        <w:jc w:val="center"/>
        <w:rPr>
          <w:rFonts w:eastAsia="標楷體"/>
          <w:b/>
          <w:sz w:val="22"/>
          <w:szCs w:val="22"/>
        </w:rPr>
      </w:pPr>
      <w:r w:rsidRPr="00A17930">
        <w:rPr>
          <w:rFonts w:eastAsia="標楷體" w:hAnsi="標楷體"/>
          <w:b/>
          <w:sz w:val="22"/>
          <w:szCs w:val="22"/>
        </w:rPr>
        <w:t>問卷到此結束，感謝協助！</w:t>
      </w:r>
    </w:p>
    <w:p w:rsidR="00C06246" w:rsidRPr="00A17930" w:rsidRDefault="00C06246" w:rsidP="00C06246">
      <w:pPr>
        <w:widowControl/>
        <w:rPr>
          <w:rFonts w:eastAsia="標楷體"/>
          <w:b/>
          <w:sz w:val="22"/>
          <w:szCs w:val="22"/>
        </w:rPr>
        <w:sectPr w:rsidR="00C06246" w:rsidRPr="00A17930" w:rsidSect="00C06246">
          <w:pgSz w:w="11906" w:h="16838"/>
          <w:pgMar w:top="851" w:right="1134" w:bottom="992" w:left="1134" w:header="851" w:footer="992" w:gutter="0"/>
          <w:cols w:space="720"/>
          <w:docGrid w:linePitch="360"/>
        </w:sectPr>
      </w:pPr>
    </w:p>
    <w:p w:rsidR="00C06246" w:rsidRPr="00A17930" w:rsidRDefault="009F2F2C" w:rsidP="00C06246">
      <w:pPr>
        <w:spacing w:line="500" w:lineRule="exact"/>
        <w:ind w:left="727" w:hangingChars="303" w:hanging="727"/>
        <w:jc w:val="center"/>
        <w:rPr>
          <w:rFonts w:eastAsia="標楷體"/>
          <w:color w:val="000000"/>
          <w:sz w:val="40"/>
          <w:szCs w:val="40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-309245</wp:posOffset>
                </wp:positionV>
                <wp:extent cx="690880" cy="299085"/>
                <wp:effectExtent l="0" t="0" r="13970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53" w:rsidRDefault="00313953" w:rsidP="00C06246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" o:spid="_x0000_s1031" type="#_x0000_t202" style="position:absolute;left:0;text-align:left;margin-left:-16.1pt;margin-top:-24.35pt;width:54.4pt;height:23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" strokecolor="white">
                <v:textbox style="mso-fit-shape-to-text:t">
                  <w:txbxContent>
                    <w:p w:rsidR="00313953" w:rsidRDefault="00313953" w:rsidP="00C06246">
                      <w:r>
                        <w:rPr>
                          <w:rFonts w:ascii="標楷體" w:eastAsia="標楷體" w:hAnsi="標楷體" w:hint="eastAsia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hyperlink r:id="rId23" w:history="1">
        <w:r w:rsidR="00C06246" w:rsidRPr="00A17930">
          <w:rPr>
            <w:rStyle w:val="af"/>
            <w:rFonts w:eastAsia="標楷體" w:hAnsi="標楷體"/>
            <w:b/>
            <w:bCs/>
            <w:color w:val="000000"/>
            <w:sz w:val="40"/>
            <w:szCs w:val="40"/>
          </w:rPr>
          <w:t>關於蕭偉智老師</w:t>
        </w:r>
      </w:hyperlink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學歷：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臺灣師範大學特殊教育學系（身障組、資優組）、國文輔系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臺灣師範大學教育心理與輔導學系碩士班進修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經歷：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◎服務單位：新北市文山國中（</w:t>
      </w:r>
      <w:r>
        <w:rPr>
          <w:rFonts w:eastAsia="標楷體"/>
          <w:color w:val="000000"/>
          <w:sz w:val="28"/>
          <w:szCs w:val="28"/>
        </w:rPr>
        <w:t>2007.</w:t>
      </w:r>
      <w:r w:rsidRPr="00A17930">
        <w:rPr>
          <w:rFonts w:eastAsia="標楷體"/>
          <w:color w:val="000000"/>
          <w:sz w:val="28"/>
          <w:szCs w:val="28"/>
        </w:rPr>
        <w:t>8</w:t>
      </w:r>
      <w:r w:rsidRPr="00A17930">
        <w:rPr>
          <w:rFonts w:eastAsia="標楷體" w:hAnsi="標楷體"/>
          <w:color w:val="000000"/>
          <w:sz w:val="28"/>
          <w:szCs w:val="28"/>
        </w:rPr>
        <w:t>迄今）</w:t>
      </w:r>
    </w:p>
    <w:p w:rsidR="00C06246" w:rsidRPr="00A17930" w:rsidRDefault="00C06246" w:rsidP="00C06246">
      <w:pPr>
        <w:spacing w:line="440" w:lineRule="exact"/>
        <w:ind w:leftChars="138" w:left="331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曾任：資源教師、高關懷導師、資料組長、數理資優導師兼召集人、設備組長</w:t>
      </w:r>
    </w:p>
    <w:p w:rsidR="00C06246" w:rsidRPr="00A17930" w:rsidRDefault="00C06246" w:rsidP="00C06246">
      <w:pPr>
        <w:spacing w:line="440" w:lineRule="exact"/>
        <w:ind w:leftChars="138" w:left="331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現任：數理資優導師、特教領域召集人、鑑定心評人員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◎其他：</w:t>
      </w:r>
    </w:p>
    <w:p w:rsidR="00C06246" w:rsidRPr="00A17930" w:rsidRDefault="00C06246" w:rsidP="00C06246">
      <w:pPr>
        <w:spacing w:line="440" w:lineRule="exact"/>
        <w:ind w:leftChars="150" w:left="3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教育部九年一貫課程綱要於認知功能嚴重缺損學生（</w:t>
      </w:r>
      <w:r w:rsidRPr="00A17930">
        <w:rPr>
          <w:rFonts w:eastAsia="標楷體"/>
          <w:color w:val="000000"/>
          <w:sz w:val="28"/>
          <w:szCs w:val="28"/>
        </w:rPr>
        <w:t>7-9</w:t>
      </w:r>
      <w:r w:rsidRPr="00A17930">
        <w:rPr>
          <w:rFonts w:eastAsia="標楷體" w:hAnsi="標楷體"/>
          <w:color w:val="000000"/>
          <w:sz w:val="28"/>
          <w:szCs w:val="28"/>
        </w:rPr>
        <w:t>年級）之數學領域應用手冊諮詢委員（</w:t>
      </w:r>
      <w:r w:rsidRPr="00A17930">
        <w:rPr>
          <w:rFonts w:eastAsia="標楷體"/>
          <w:color w:val="000000"/>
          <w:sz w:val="28"/>
          <w:szCs w:val="28"/>
        </w:rPr>
        <w:t>2012</w:t>
      </w:r>
      <w:r>
        <w:rPr>
          <w:rFonts w:eastAsia="標楷體" w:hint="eastAsia"/>
          <w:color w:val="000000"/>
          <w:sz w:val="28"/>
          <w:szCs w:val="28"/>
        </w:rPr>
        <w:t>.</w:t>
      </w:r>
      <w:r w:rsidRPr="00A17930">
        <w:rPr>
          <w:rFonts w:eastAsia="標楷體"/>
          <w:color w:val="000000"/>
          <w:sz w:val="28"/>
          <w:szCs w:val="28"/>
        </w:rPr>
        <w:t>9~2013</w:t>
      </w:r>
      <w:r>
        <w:rPr>
          <w:rFonts w:eastAsia="標楷體" w:hint="eastAsia"/>
          <w:color w:val="000000"/>
          <w:sz w:val="28"/>
          <w:szCs w:val="28"/>
        </w:rPr>
        <w:t>.</w:t>
      </w:r>
      <w:r w:rsidRPr="00A17930">
        <w:rPr>
          <w:rFonts w:eastAsia="標楷體"/>
          <w:color w:val="000000"/>
          <w:sz w:val="28"/>
          <w:szCs w:val="28"/>
        </w:rPr>
        <w:t>6</w:t>
      </w:r>
      <w:r w:rsidRPr="00A17930">
        <w:rPr>
          <w:rFonts w:eastAsia="標楷體" w:hAnsi="標楷體"/>
          <w:color w:val="000000"/>
          <w:sz w:val="28"/>
          <w:szCs w:val="28"/>
        </w:rPr>
        <w:t>）、臺師大特教系</w:t>
      </w:r>
      <w:r w:rsidRPr="00A17930">
        <w:rPr>
          <w:rFonts w:eastAsia="標楷體"/>
          <w:color w:val="000000"/>
          <w:sz w:val="28"/>
          <w:szCs w:val="28"/>
        </w:rPr>
        <w:t>102</w:t>
      </w:r>
      <w:r w:rsidRPr="00A17930">
        <w:rPr>
          <w:rFonts w:eastAsia="標楷體" w:hAnsi="標楷體"/>
          <w:color w:val="000000"/>
          <w:sz w:val="28"/>
          <w:szCs w:val="28"/>
        </w:rPr>
        <w:t>學年度師資培育公費生（資優類）甄選口試委員、康軒出版社數學科研習講師（</w:t>
      </w:r>
      <w:r w:rsidRPr="00A17930">
        <w:rPr>
          <w:rFonts w:eastAsia="標楷體"/>
          <w:color w:val="000000"/>
          <w:sz w:val="28"/>
          <w:szCs w:val="28"/>
        </w:rPr>
        <w:t>2013</w:t>
      </w:r>
      <w:r>
        <w:rPr>
          <w:rFonts w:eastAsia="標楷體" w:hint="eastAsia"/>
          <w:color w:val="000000"/>
          <w:sz w:val="28"/>
          <w:szCs w:val="28"/>
        </w:rPr>
        <w:t>.</w:t>
      </w:r>
      <w:r w:rsidRPr="00A17930">
        <w:rPr>
          <w:rFonts w:eastAsia="標楷體"/>
          <w:color w:val="000000"/>
          <w:sz w:val="28"/>
          <w:szCs w:val="28"/>
        </w:rPr>
        <w:t>9~</w:t>
      </w:r>
      <w:r w:rsidRPr="00A17930">
        <w:rPr>
          <w:rFonts w:eastAsia="標楷體" w:hAnsi="標楷體"/>
          <w:color w:val="000000"/>
          <w:sz w:val="28"/>
          <w:szCs w:val="28"/>
        </w:rPr>
        <w:t>）、國立臺灣師範大學特殊教育學系系友會理事（</w:t>
      </w:r>
      <w:r w:rsidRPr="00A17930">
        <w:rPr>
          <w:rFonts w:eastAsia="標楷體"/>
          <w:color w:val="000000"/>
          <w:sz w:val="28"/>
          <w:szCs w:val="28"/>
        </w:rPr>
        <w:t>2014~2016</w:t>
      </w:r>
      <w:r w:rsidRPr="00A17930">
        <w:rPr>
          <w:rFonts w:eastAsia="標楷體" w:hAnsi="標楷體"/>
          <w:color w:val="000000"/>
          <w:sz w:val="28"/>
          <w:szCs w:val="28"/>
        </w:rPr>
        <w:t>）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演講主題：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◎特教宣導－從普通教育情境看特殊需求學生（全校教師）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◎特教宣導－不完美才是資優（全校教師）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◎談數學科展（獨立研究）指導（數學教師）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◎資優數學課程設計（數學教師）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</w:t>
      </w:r>
      <w:r w:rsidRPr="00A17930">
        <w:rPr>
          <w:rFonts w:eastAsia="標楷體"/>
          <w:color w:val="000000"/>
          <w:sz w:val="28"/>
          <w:szCs w:val="28"/>
        </w:rPr>
        <w:t xml:space="preserve"> GSP</w:t>
      </w:r>
      <w:r w:rsidRPr="00A17930">
        <w:rPr>
          <w:rFonts w:eastAsia="標楷體" w:hAnsi="標楷體"/>
          <w:color w:val="000000"/>
          <w:sz w:val="28"/>
          <w:szCs w:val="28"/>
        </w:rPr>
        <w:t>幾何畫板：四大基本變換與動畫實作（學生）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</w:t>
      </w:r>
      <w:r w:rsidRPr="00A17930">
        <w:rPr>
          <w:rFonts w:eastAsia="標楷體"/>
          <w:color w:val="000000"/>
          <w:sz w:val="28"/>
          <w:szCs w:val="28"/>
        </w:rPr>
        <w:t xml:space="preserve"> GSP</w:t>
      </w:r>
      <w:r w:rsidRPr="00A17930">
        <w:rPr>
          <w:rFonts w:eastAsia="標楷體" w:hAnsi="標楷體"/>
          <w:color w:val="000000"/>
          <w:sz w:val="28"/>
          <w:szCs w:val="28"/>
        </w:rPr>
        <w:t>幾何畫板：三維空間與柏拉圖多面體實作（學生）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◎數學及邏輯推理（學生）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學生輔導：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</w:t>
      </w:r>
      <w:r w:rsidRPr="00A17930">
        <w:rPr>
          <w:rFonts w:eastAsia="標楷體"/>
          <w:color w:val="000000"/>
          <w:sz w:val="28"/>
          <w:szCs w:val="28"/>
        </w:rPr>
        <w:t xml:space="preserve"> 2011</w:t>
      </w:r>
      <w:r w:rsidRPr="00A17930">
        <w:rPr>
          <w:rFonts w:eastAsia="標楷體" w:hAnsi="標楷體"/>
          <w:color w:val="000000"/>
          <w:sz w:val="28"/>
          <w:szCs w:val="28"/>
        </w:rPr>
        <w:t>年北北基桃四縣市中小學專題寫作競賽國中組入選獎。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</w:t>
      </w:r>
      <w:r w:rsidRPr="00A17930">
        <w:rPr>
          <w:rFonts w:eastAsia="標楷體"/>
          <w:color w:val="000000"/>
          <w:sz w:val="28"/>
          <w:szCs w:val="28"/>
        </w:rPr>
        <w:t xml:space="preserve"> 2011</w:t>
      </w:r>
      <w:r w:rsidRPr="00A17930">
        <w:rPr>
          <w:rFonts w:eastAsia="標楷體" w:hAnsi="標楷體"/>
          <w:color w:val="000000"/>
          <w:sz w:val="28"/>
          <w:szCs w:val="28"/>
        </w:rPr>
        <w:t>年教育部資優教育班級部落格全國第二名。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◎輔導推薦學生獲得</w:t>
      </w:r>
      <w:r w:rsidRPr="00A17930">
        <w:rPr>
          <w:rFonts w:eastAsia="標楷體"/>
          <w:color w:val="000000"/>
          <w:sz w:val="28"/>
          <w:szCs w:val="28"/>
        </w:rPr>
        <w:t>2011</w:t>
      </w:r>
      <w:r w:rsidRPr="00A17930">
        <w:rPr>
          <w:rFonts w:eastAsia="標楷體" w:hAnsi="標楷體"/>
          <w:color w:val="000000"/>
          <w:sz w:val="28"/>
          <w:szCs w:val="28"/>
        </w:rPr>
        <w:t>年總統教育獎。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◎新北市</w:t>
      </w:r>
      <w:r w:rsidRPr="00A17930">
        <w:rPr>
          <w:rFonts w:eastAsia="標楷體"/>
          <w:color w:val="000000"/>
          <w:sz w:val="28"/>
          <w:szCs w:val="28"/>
        </w:rPr>
        <w:t>99</w:t>
      </w:r>
      <w:r w:rsidRPr="00A17930">
        <w:rPr>
          <w:rFonts w:eastAsia="標楷體" w:hAnsi="標楷體"/>
          <w:color w:val="000000"/>
          <w:sz w:val="28"/>
          <w:szCs w:val="28"/>
        </w:rPr>
        <w:t>學年度科展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件國中物理科甲等獎。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◎新北市</w:t>
      </w:r>
      <w:r w:rsidRPr="00A17930">
        <w:rPr>
          <w:rFonts w:eastAsia="標楷體"/>
          <w:color w:val="000000"/>
          <w:sz w:val="28"/>
          <w:szCs w:val="28"/>
        </w:rPr>
        <w:t>100</w:t>
      </w:r>
      <w:r w:rsidRPr="00A17930">
        <w:rPr>
          <w:rFonts w:eastAsia="標楷體" w:hAnsi="標楷體"/>
          <w:color w:val="000000"/>
          <w:sz w:val="28"/>
          <w:szCs w:val="28"/>
        </w:rPr>
        <w:t>學年度科展</w:t>
      </w:r>
      <w:r w:rsidRPr="00A17930">
        <w:rPr>
          <w:rFonts w:eastAsia="標楷體"/>
          <w:color w:val="000000"/>
          <w:sz w:val="28"/>
          <w:szCs w:val="28"/>
        </w:rPr>
        <w:t>2</w:t>
      </w:r>
      <w:r w:rsidRPr="00A17930">
        <w:rPr>
          <w:rFonts w:eastAsia="標楷體" w:hAnsi="標楷體"/>
          <w:color w:val="000000"/>
          <w:sz w:val="28"/>
          <w:szCs w:val="28"/>
        </w:rPr>
        <w:t>件國中數學科優等獎。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◎新北市</w:t>
      </w:r>
      <w:r w:rsidRPr="00A17930">
        <w:rPr>
          <w:rFonts w:eastAsia="標楷體"/>
          <w:color w:val="000000"/>
          <w:sz w:val="28"/>
          <w:szCs w:val="28"/>
        </w:rPr>
        <w:t>101</w:t>
      </w:r>
      <w:r w:rsidRPr="00A17930">
        <w:rPr>
          <w:rFonts w:eastAsia="標楷體" w:hAnsi="標楷體"/>
          <w:color w:val="000000"/>
          <w:sz w:val="28"/>
          <w:szCs w:val="28"/>
        </w:rPr>
        <w:t>學年度科展國中數學科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件優等獎、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件特優國展。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</w:t>
      </w:r>
      <w:r w:rsidRPr="00A17930">
        <w:rPr>
          <w:rFonts w:eastAsia="標楷體"/>
          <w:color w:val="000000"/>
          <w:sz w:val="28"/>
          <w:szCs w:val="28"/>
        </w:rPr>
        <w:t xml:space="preserve"> 2013</w:t>
      </w:r>
      <w:r w:rsidRPr="00A17930">
        <w:rPr>
          <w:rFonts w:eastAsia="標楷體" w:hAnsi="標楷體"/>
          <w:color w:val="000000"/>
          <w:sz w:val="28"/>
          <w:szCs w:val="28"/>
        </w:rPr>
        <w:t>第</w:t>
      </w:r>
      <w:r w:rsidRPr="00A17930">
        <w:rPr>
          <w:rFonts w:eastAsia="標楷體"/>
          <w:color w:val="000000"/>
          <w:sz w:val="28"/>
          <w:szCs w:val="28"/>
        </w:rPr>
        <w:t>53</w:t>
      </w:r>
      <w:r w:rsidRPr="00A17930">
        <w:rPr>
          <w:rFonts w:eastAsia="標楷體" w:hAnsi="標楷體"/>
          <w:color w:val="000000"/>
          <w:sz w:val="28"/>
          <w:szCs w:val="28"/>
        </w:rPr>
        <w:t>屆全國中小學科展數學科入選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件。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◎新北市</w:t>
      </w:r>
      <w:r w:rsidRPr="00A17930">
        <w:rPr>
          <w:rFonts w:eastAsia="標楷體"/>
          <w:color w:val="000000"/>
          <w:sz w:val="28"/>
          <w:szCs w:val="28"/>
        </w:rPr>
        <w:t>102</w:t>
      </w:r>
      <w:r w:rsidRPr="00A17930">
        <w:rPr>
          <w:rFonts w:eastAsia="標楷體" w:hAnsi="標楷體"/>
          <w:color w:val="000000"/>
          <w:sz w:val="28"/>
          <w:szCs w:val="28"/>
        </w:rPr>
        <w:t>學年度科展國中數學科</w:t>
      </w:r>
      <w:r w:rsidRPr="00A17930">
        <w:rPr>
          <w:rFonts w:eastAsia="標楷體"/>
          <w:color w:val="000000"/>
          <w:sz w:val="28"/>
          <w:szCs w:val="28"/>
        </w:rPr>
        <w:t>2</w:t>
      </w:r>
      <w:r w:rsidRPr="00A17930">
        <w:rPr>
          <w:rFonts w:eastAsia="標楷體" w:hAnsi="標楷體"/>
          <w:color w:val="000000"/>
          <w:sz w:val="28"/>
          <w:szCs w:val="28"/>
        </w:rPr>
        <w:t>件特優國展。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◎輔導推薦學生錄取</w:t>
      </w:r>
      <w:r w:rsidRPr="00A17930">
        <w:rPr>
          <w:rFonts w:eastAsia="標楷體"/>
          <w:color w:val="000000"/>
          <w:sz w:val="28"/>
          <w:szCs w:val="28"/>
        </w:rPr>
        <w:t>2014</w:t>
      </w:r>
      <w:r w:rsidRPr="00A17930">
        <w:rPr>
          <w:rFonts w:eastAsia="標楷體" w:hAnsi="標楷體"/>
          <w:color w:val="000000"/>
          <w:sz w:val="28"/>
          <w:szCs w:val="28"/>
        </w:rPr>
        <w:t>年第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屆亞太資優青少年營隊臺灣代表團隊。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</w:t>
      </w:r>
      <w:r w:rsidRPr="00A17930">
        <w:rPr>
          <w:rFonts w:eastAsia="標楷體"/>
          <w:color w:val="000000"/>
          <w:sz w:val="28"/>
          <w:szCs w:val="28"/>
        </w:rPr>
        <w:t xml:space="preserve"> 2014</w:t>
      </w:r>
      <w:r w:rsidRPr="00A17930">
        <w:rPr>
          <w:rFonts w:eastAsia="標楷體" w:hAnsi="標楷體"/>
          <w:color w:val="000000"/>
          <w:sz w:val="28"/>
          <w:szCs w:val="28"/>
        </w:rPr>
        <w:t>第</w:t>
      </w:r>
      <w:r w:rsidRPr="00A17930">
        <w:rPr>
          <w:rFonts w:eastAsia="標楷體"/>
          <w:color w:val="000000"/>
          <w:sz w:val="28"/>
          <w:szCs w:val="28"/>
        </w:rPr>
        <w:t>54</w:t>
      </w:r>
      <w:r w:rsidRPr="00A17930">
        <w:rPr>
          <w:rFonts w:eastAsia="標楷體" w:hAnsi="標楷體"/>
          <w:color w:val="000000"/>
          <w:sz w:val="28"/>
          <w:szCs w:val="28"/>
        </w:rPr>
        <w:t>屆全國中小學科展數學科第三名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件、最佳創意獎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件。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lastRenderedPageBreak/>
        <w:t>個人榮譽：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◎臺北縣</w:t>
      </w:r>
      <w:r w:rsidRPr="00A17930">
        <w:rPr>
          <w:rFonts w:eastAsia="標楷體"/>
          <w:color w:val="000000"/>
          <w:sz w:val="28"/>
          <w:szCs w:val="28"/>
        </w:rPr>
        <w:t>95</w:t>
      </w:r>
      <w:r w:rsidRPr="00A17930">
        <w:rPr>
          <w:rFonts w:eastAsia="標楷體" w:hAnsi="標楷體"/>
          <w:color w:val="000000"/>
          <w:sz w:val="28"/>
          <w:szCs w:val="28"/>
        </w:rPr>
        <w:t>學年度特殊教育教材教具觀摩展－國中教材組特優獎。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◎臺北縣</w:t>
      </w:r>
      <w:r w:rsidRPr="00A17930">
        <w:rPr>
          <w:rFonts w:eastAsia="標楷體"/>
          <w:color w:val="000000"/>
          <w:sz w:val="28"/>
          <w:szCs w:val="28"/>
        </w:rPr>
        <w:t>97</w:t>
      </w:r>
      <w:r w:rsidRPr="00A17930">
        <w:rPr>
          <w:rFonts w:eastAsia="標楷體" w:hAnsi="標楷體"/>
          <w:color w:val="000000"/>
          <w:sz w:val="28"/>
          <w:szCs w:val="28"/>
        </w:rPr>
        <w:t>學年度數位融入濕地課程及生態語言比賽－國中組第三名。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◎臺北縣</w:t>
      </w:r>
      <w:r w:rsidRPr="00A17930">
        <w:rPr>
          <w:rFonts w:eastAsia="標楷體"/>
          <w:color w:val="000000"/>
          <w:sz w:val="28"/>
          <w:szCs w:val="28"/>
        </w:rPr>
        <w:t>99</w:t>
      </w:r>
      <w:r w:rsidRPr="00A17930">
        <w:rPr>
          <w:rFonts w:eastAsia="標楷體" w:hAnsi="標楷體"/>
          <w:color w:val="000000"/>
          <w:sz w:val="28"/>
          <w:szCs w:val="28"/>
        </w:rPr>
        <w:t>學年度優良家庭教育</w:t>
      </w:r>
      <w:r w:rsidRPr="00A17930">
        <w:rPr>
          <w:rFonts w:eastAsia="標楷體"/>
          <w:color w:val="000000"/>
          <w:sz w:val="28"/>
          <w:szCs w:val="28"/>
        </w:rPr>
        <w:t>4</w:t>
      </w:r>
      <w:r w:rsidRPr="00A17930">
        <w:rPr>
          <w:rFonts w:eastAsia="標楷體" w:hAnsi="標楷體"/>
          <w:color w:val="000000"/>
          <w:sz w:val="28"/>
          <w:szCs w:val="28"/>
        </w:rPr>
        <w:t>小時教學活動設計－國中組第三名。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◎新北市</w:t>
      </w:r>
      <w:r w:rsidRPr="00A17930">
        <w:rPr>
          <w:rFonts w:eastAsia="標楷體"/>
          <w:color w:val="000000"/>
          <w:sz w:val="28"/>
          <w:szCs w:val="28"/>
        </w:rPr>
        <w:t>100</w:t>
      </w:r>
      <w:r w:rsidRPr="00A17930">
        <w:rPr>
          <w:rFonts w:eastAsia="標楷體" w:hAnsi="標楷體"/>
          <w:color w:val="000000"/>
          <w:sz w:val="28"/>
          <w:szCs w:val="28"/>
        </w:rPr>
        <w:t>學年度校外教學資源整合及獎勵系統－學習單甄選榮獲甲等獎。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◎臺北縣</w:t>
      </w:r>
      <w:r w:rsidRPr="00A17930">
        <w:rPr>
          <w:rFonts w:eastAsia="標楷體"/>
          <w:color w:val="000000"/>
          <w:sz w:val="28"/>
          <w:szCs w:val="28"/>
        </w:rPr>
        <w:t>97</w:t>
      </w:r>
      <w:r w:rsidRPr="00A17930">
        <w:rPr>
          <w:rFonts w:eastAsia="標楷體" w:hAnsi="標楷體"/>
          <w:color w:val="000000"/>
          <w:sz w:val="28"/>
          <w:szCs w:val="28"/>
        </w:rPr>
        <w:t>學年度、</w:t>
      </w:r>
      <w:r w:rsidRPr="00A17930">
        <w:rPr>
          <w:rFonts w:eastAsia="標楷體"/>
          <w:color w:val="000000"/>
          <w:sz w:val="28"/>
          <w:szCs w:val="28"/>
        </w:rPr>
        <w:t>98</w:t>
      </w:r>
      <w:r w:rsidRPr="00A17930">
        <w:rPr>
          <w:rFonts w:eastAsia="標楷體" w:hAnsi="標楷體"/>
          <w:color w:val="000000"/>
          <w:sz w:val="28"/>
          <w:szCs w:val="28"/>
        </w:rPr>
        <w:t>學年度優秀認輔人員。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◎新店市</w:t>
      </w:r>
      <w:r w:rsidRPr="00A17930">
        <w:rPr>
          <w:rFonts w:eastAsia="標楷體"/>
          <w:color w:val="000000"/>
          <w:sz w:val="28"/>
          <w:szCs w:val="28"/>
        </w:rPr>
        <w:t>98</w:t>
      </w:r>
      <w:r w:rsidRPr="00A17930">
        <w:rPr>
          <w:rFonts w:eastAsia="標楷體" w:hAnsi="標楷體"/>
          <w:color w:val="000000"/>
          <w:sz w:val="28"/>
          <w:szCs w:val="28"/>
        </w:rPr>
        <w:t>年績優教師。</w:t>
      </w:r>
    </w:p>
    <w:p w:rsidR="00C06246" w:rsidRPr="00A17930" w:rsidRDefault="00C06246" w:rsidP="00C06246">
      <w:pPr>
        <w:spacing w:line="440" w:lineRule="exact"/>
        <w:ind w:firstLineChars="50" w:firstLine="14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◎新北市</w:t>
      </w:r>
      <w:r w:rsidRPr="00A17930">
        <w:rPr>
          <w:rFonts w:eastAsia="標楷體"/>
          <w:color w:val="000000"/>
          <w:sz w:val="28"/>
          <w:szCs w:val="28"/>
        </w:rPr>
        <w:t>99</w:t>
      </w:r>
      <w:r w:rsidRPr="00A17930">
        <w:rPr>
          <w:rFonts w:eastAsia="標楷體" w:hAnsi="標楷體"/>
          <w:color w:val="000000"/>
          <w:sz w:val="28"/>
          <w:szCs w:val="28"/>
        </w:rPr>
        <w:t>學年度優良特殊教育人員。</w:t>
      </w:r>
    </w:p>
    <w:p w:rsidR="00C06246" w:rsidRPr="00A17930" w:rsidRDefault="00C06246" w:rsidP="00C06246">
      <w:pPr>
        <w:pStyle w:val="af3"/>
        <w:spacing w:line="440" w:lineRule="exact"/>
        <w:ind w:leftChars="0" w:left="0" w:firstLineChars="50" w:firstLine="140"/>
        <w:rPr>
          <w:rFonts w:ascii="Times New Roman" w:eastAsia="標楷體" w:hAnsi="Times New Roman"/>
          <w:color w:val="000000"/>
          <w:sz w:val="28"/>
          <w:szCs w:val="28"/>
        </w:rPr>
      </w:pPr>
      <w:r w:rsidRPr="00A17930">
        <w:rPr>
          <w:rFonts w:ascii="Times New Roman" w:eastAsia="標楷體" w:hAnsi="標楷體"/>
          <w:color w:val="000000"/>
          <w:sz w:val="28"/>
          <w:szCs w:val="28"/>
        </w:rPr>
        <w:t>◎桃園縣</w:t>
      </w:r>
      <w:r w:rsidRPr="00A17930">
        <w:rPr>
          <w:rFonts w:ascii="Times New Roman" w:eastAsia="標楷體" w:hAnsi="Times New Roman"/>
          <w:color w:val="000000"/>
          <w:sz w:val="28"/>
          <w:szCs w:val="28"/>
        </w:rPr>
        <w:t>102</w:t>
      </w:r>
      <w:r w:rsidRPr="00A17930">
        <w:rPr>
          <w:rFonts w:ascii="Times New Roman" w:eastAsia="標楷體" w:hAnsi="標楷體"/>
          <w:color w:val="000000"/>
          <w:sz w:val="28"/>
          <w:szCs w:val="28"/>
        </w:rPr>
        <w:t>年社會優秀青年代表。</w:t>
      </w:r>
    </w:p>
    <w:p w:rsidR="00C06246" w:rsidRPr="00A17930" w:rsidRDefault="00C06246" w:rsidP="00C06246">
      <w:pPr>
        <w:pStyle w:val="af3"/>
        <w:spacing w:line="440" w:lineRule="exact"/>
        <w:ind w:leftChars="0" w:left="0" w:firstLineChars="50" w:firstLine="140"/>
        <w:rPr>
          <w:rFonts w:ascii="Times New Roman" w:eastAsia="標楷體" w:hAnsi="Times New Roman"/>
          <w:color w:val="000000"/>
          <w:sz w:val="28"/>
          <w:szCs w:val="28"/>
        </w:rPr>
      </w:pPr>
      <w:r w:rsidRPr="00A17930">
        <w:rPr>
          <w:rFonts w:ascii="Times New Roman" w:eastAsia="標楷體" w:hAnsi="標楷體"/>
          <w:color w:val="000000"/>
          <w:sz w:val="28"/>
          <w:szCs w:val="28"/>
        </w:rPr>
        <w:t>◎新北市</w:t>
      </w:r>
      <w:r w:rsidRPr="00A17930">
        <w:rPr>
          <w:rFonts w:ascii="Times New Roman" w:eastAsia="標楷體" w:hAnsi="Times New Roman"/>
          <w:color w:val="000000"/>
          <w:sz w:val="28"/>
          <w:szCs w:val="28"/>
        </w:rPr>
        <w:t>103</w:t>
      </w:r>
      <w:r w:rsidRPr="00A17930">
        <w:rPr>
          <w:rFonts w:ascii="Times New Roman" w:eastAsia="標楷體" w:hAnsi="標楷體"/>
          <w:color w:val="000000"/>
          <w:sz w:val="28"/>
          <w:szCs w:val="28"/>
        </w:rPr>
        <w:t>年推動閱讀磐石學校有功人員。</w:t>
      </w:r>
    </w:p>
    <w:p w:rsidR="00C06246" w:rsidRPr="00A17930" w:rsidRDefault="00C06246" w:rsidP="00C06246">
      <w:pPr>
        <w:pStyle w:val="af3"/>
        <w:spacing w:line="440" w:lineRule="exact"/>
        <w:ind w:leftChars="0" w:left="0" w:firstLineChars="50" w:firstLine="140"/>
        <w:rPr>
          <w:rFonts w:ascii="Times New Roman" w:eastAsia="標楷體" w:hAnsi="Times New Roman"/>
          <w:color w:val="000000"/>
          <w:sz w:val="28"/>
          <w:szCs w:val="28"/>
        </w:rPr>
      </w:pPr>
      <w:r w:rsidRPr="00A17930">
        <w:rPr>
          <w:rFonts w:ascii="Times New Roman" w:eastAsia="標楷體" w:hAnsi="標楷體"/>
          <w:color w:val="000000"/>
          <w:sz w:val="28"/>
          <w:szCs w:val="28"/>
        </w:rPr>
        <w:t>◎教育部</w:t>
      </w:r>
      <w:r w:rsidRPr="00A17930">
        <w:rPr>
          <w:rFonts w:ascii="Times New Roman" w:eastAsia="標楷體" w:hAnsi="Times New Roman"/>
          <w:color w:val="000000"/>
          <w:sz w:val="28"/>
          <w:szCs w:val="28"/>
        </w:rPr>
        <w:t>103</w:t>
      </w:r>
      <w:r w:rsidRPr="00A17930">
        <w:rPr>
          <w:rFonts w:ascii="Times New Roman" w:eastAsia="標楷體" w:hAnsi="標楷體"/>
          <w:color w:val="000000"/>
          <w:sz w:val="28"/>
          <w:szCs w:val="28"/>
        </w:rPr>
        <w:t>年推動閱讀磐石學校有功人員。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著作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期刊論文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2007</w:t>
      </w:r>
      <w:r w:rsidRPr="00A17930">
        <w:rPr>
          <w:rFonts w:eastAsia="標楷體" w:hAnsi="標楷體"/>
          <w:color w:val="000000"/>
          <w:sz w:val="28"/>
          <w:szCs w:val="28"/>
        </w:rPr>
        <w:t>）。影響資優生獨立研究方案因素之初探。資優教育季刊，</w:t>
      </w:r>
      <w:r w:rsidRPr="00A17930">
        <w:rPr>
          <w:rFonts w:eastAsia="標楷體"/>
          <w:color w:val="000000"/>
          <w:sz w:val="28"/>
          <w:szCs w:val="28"/>
        </w:rPr>
        <w:t>104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28-36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2009</w:t>
      </w:r>
      <w:r w:rsidRPr="00A17930">
        <w:rPr>
          <w:rFonts w:eastAsia="標楷體" w:hAnsi="標楷體"/>
          <w:color w:val="000000"/>
          <w:sz w:val="28"/>
          <w:szCs w:val="28"/>
        </w:rPr>
        <w:t>）。從電影《崖上的波妞》談品德教育。中等教育季刊，</w:t>
      </w:r>
      <w:r w:rsidRPr="00A17930">
        <w:rPr>
          <w:rFonts w:eastAsia="標楷體"/>
          <w:color w:val="000000"/>
          <w:sz w:val="28"/>
          <w:szCs w:val="28"/>
        </w:rPr>
        <w:t>60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2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162-170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蕭偉智、魏秀芬（</w:t>
      </w:r>
      <w:r w:rsidRPr="00A17930">
        <w:rPr>
          <w:rFonts w:eastAsia="標楷體"/>
          <w:color w:val="000000"/>
          <w:sz w:val="28"/>
          <w:szCs w:val="28"/>
        </w:rPr>
        <w:t>2009</w:t>
      </w:r>
      <w:r w:rsidRPr="00A17930">
        <w:rPr>
          <w:rFonts w:eastAsia="標楷體" w:hAnsi="標楷體"/>
          <w:color w:val="000000"/>
          <w:sz w:val="28"/>
          <w:szCs w:val="28"/>
        </w:rPr>
        <w:t>）。國中資源班性別平等教育課程設計與教學心得。特殊教育季刊，</w:t>
      </w:r>
      <w:r w:rsidRPr="00A17930">
        <w:rPr>
          <w:rFonts w:eastAsia="標楷體"/>
          <w:color w:val="000000"/>
          <w:sz w:val="28"/>
          <w:szCs w:val="28"/>
        </w:rPr>
        <w:t>110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22-32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2009</w:t>
      </w:r>
      <w:r w:rsidRPr="00A17930">
        <w:rPr>
          <w:rFonts w:eastAsia="標楷體" w:hAnsi="標楷體"/>
          <w:color w:val="000000"/>
          <w:sz w:val="28"/>
          <w:szCs w:val="28"/>
        </w:rPr>
        <w:t>）。普教與特教的接軌：談攜手計畫與介入反應模式（</w:t>
      </w:r>
      <w:r w:rsidRPr="00A17930">
        <w:rPr>
          <w:rFonts w:eastAsia="標楷體"/>
          <w:color w:val="000000"/>
          <w:sz w:val="28"/>
          <w:szCs w:val="28"/>
        </w:rPr>
        <w:t>RTI</w:t>
      </w:r>
      <w:r w:rsidRPr="00A17930">
        <w:rPr>
          <w:rFonts w:eastAsia="標楷體" w:hAnsi="標楷體"/>
          <w:color w:val="000000"/>
          <w:sz w:val="28"/>
          <w:szCs w:val="28"/>
        </w:rPr>
        <w:t>）。中等教育季刊，</w:t>
      </w:r>
      <w:r w:rsidRPr="00A17930">
        <w:rPr>
          <w:rFonts w:eastAsia="標楷體"/>
          <w:color w:val="000000"/>
          <w:sz w:val="28"/>
          <w:szCs w:val="28"/>
        </w:rPr>
        <w:t>60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4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134-147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陳彩鳳、蕭偉智（</w:t>
      </w:r>
      <w:r w:rsidRPr="00A17930">
        <w:rPr>
          <w:rFonts w:eastAsia="標楷體"/>
          <w:color w:val="000000"/>
          <w:sz w:val="28"/>
          <w:szCs w:val="28"/>
        </w:rPr>
        <w:t>2011</w:t>
      </w:r>
      <w:r w:rsidRPr="00A17930">
        <w:rPr>
          <w:rFonts w:eastAsia="標楷體" w:hAnsi="標楷體"/>
          <w:color w:val="000000"/>
          <w:sz w:val="28"/>
          <w:szCs w:val="28"/>
        </w:rPr>
        <w:t>）。它能預測天災？談十九年一遇的「超級月亮」。科學研習月刊，</w:t>
      </w:r>
      <w:r w:rsidRPr="00A17930">
        <w:rPr>
          <w:rFonts w:eastAsia="標楷體"/>
          <w:color w:val="000000"/>
          <w:sz w:val="28"/>
          <w:szCs w:val="28"/>
        </w:rPr>
        <w:t>50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6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30-33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2011</w:t>
      </w:r>
      <w:r w:rsidRPr="00A17930">
        <w:rPr>
          <w:rFonts w:eastAsia="標楷體" w:hAnsi="標楷體"/>
          <w:color w:val="000000"/>
          <w:sz w:val="28"/>
          <w:szCs w:val="28"/>
        </w:rPr>
        <w:t>）。從影片《自然捲》談青少女關係攻擊。中等教育季刊，</w:t>
      </w:r>
      <w:r w:rsidRPr="00A17930">
        <w:rPr>
          <w:rFonts w:eastAsia="標楷體"/>
          <w:color w:val="000000"/>
          <w:sz w:val="28"/>
          <w:szCs w:val="28"/>
        </w:rPr>
        <w:t>62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4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136-144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2011</w:t>
      </w:r>
      <w:r w:rsidRPr="00A17930">
        <w:rPr>
          <w:rFonts w:eastAsia="標楷體" w:hAnsi="標楷體"/>
          <w:color w:val="000000"/>
          <w:sz w:val="28"/>
          <w:szCs w:val="28"/>
        </w:rPr>
        <w:t>）。家家有本難念經？瞭解與被瞭解：資優家庭教育課程與成效。資優教育季刊，</w:t>
      </w:r>
      <w:r w:rsidRPr="00A17930">
        <w:rPr>
          <w:rFonts w:eastAsia="標楷體"/>
          <w:color w:val="000000"/>
          <w:sz w:val="28"/>
          <w:szCs w:val="28"/>
        </w:rPr>
        <w:t>119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26-35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蕭偉智、陳彩鳳（</w:t>
      </w:r>
      <w:r w:rsidRPr="00A17930">
        <w:rPr>
          <w:rFonts w:eastAsia="標楷體"/>
          <w:color w:val="000000"/>
          <w:sz w:val="28"/>
          <w:szCs w:val="28"/>
        </w:rPr>
        <w:t>2012</w:t>
      </w:r>
      <w:r w:rsidRPr="00A17930">
        <w:rPr>
          <w:rFonts w:eastAsia="標楷體" w:hAnsi="標楷體"/>
          <w:color w:val="000000"/>
          <w:sz w:val="28"/>
          <w:szCs w:val="28"/>
        </w:rPr>
        <w:t>）。連分數與星象週期：否證「超級月亮」之謬。科學月刊，</w:t>
      </w:r>
      <w:r w:rsidRPr="00A17930">
        <w:rPr>
          <w:rFonts w:eastAsia="標楷體"/>
          <w:color w:val="000000"/>
          <w:sz w:val="28"/>
          <w:szCs w:val="28"/>
        </w:rPr>
        <w:t>505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59-63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蕭偉智、陳彩鳳（</w:t>
      </w:r>
      <w:r w:rsidRPr="00A17930">
        <w:rPr>
          <w:rFonts w:eastAsia="標楷體"/>
          <w:color w:val="000000"/>
          <w:sz w:val="28"/>
          <w:szCs w:val="28"/>
        </w:rPr>
        <w:t>2012</w:t>
      </w:r>
      <w:r w:rsidRPr="00A17930">
        <w:rPr>
          <w:rFonts w:eastAsia="標楷體" w:hAnsi="標楷體"/>
          <w:color w:val="000000"/>
          <w:sz w:val="28"/>
          <w:szCs w:val="28"/>
        </w:rPr>
        <w:t>）。讓幾何趣味些！漫談幾何切割。科學研習月刊，</w:t>
      </w:r>
      <w:r w:rsidRPr="00A17930">
        <w:rPr>
          <w:rFonts w:eastAsia="標楷體"/>
          <w:color w:val="000000"/>
          <w:sz w:val="28"/>
          <w:szCs w:val="28"/>
        </w:rPr>
        <w:t>51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30-33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蕭偉智、陳彩鳳（</w:t>
      </w:r>
      <w:r w:rsidRPr="00A17930">
        <w:rPr>
          <w:rFonts w:eastAsia="標楷體"/>
          <w:color w:val="000000"/>
          <w:sz w:val="28"/>
          <w:szCs w:val="28"/>
        </w:rPr>
        <w:t>2012</w:t>
      </w:r>
      <w:r w:rsidRPr="00A17930">
        <w:rPr>
          <w:rFonts w:eastAsia="標楷體" w:hAnsi="標楷體"/>
          <w:color w:val="000000"/>
          <w:sz w:val="28"/>
          <w:szCs w:val="28"/>
        </w:rPr>
        <w:t>）。讓幾何趣味些！漫談幾何切割（下）。科學研習月刊，</w:t>
      </w:r>
      <w:r w:rsidRPr="00A17930">
        <w:rPr>
          <w:rFonts w:eastAsia="標楷體"/>
          <w:color w:val="000000"/>
          <w:sz w:val="28"/>
          <w:szCs w:val="28"/>
        </w:rPr>
        <w:t>51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2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32-37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lastRenderedPageBreak/>
        <w:t>蕭偉智、傅家珍（</w:t>
      </w:r>
      <w:r w:rsidRPr="00A17930">
        <w:rPr>
          <w:rFonts w:eastAsia="標楷體"/>
          <w:color w:val="000000"/>
          <w:sz w:val="28"/>
          <w:szCs w:val="28"/>
        </w:rPr>
        <w:t>2012</w:t>
      </w:r>
      <w:r w:rsidRPr="00A17930">
        <w:rPr>
          <w:rFonts w:eastAsia="標楷體" w:hAnsi="標楷體"/>
          <w:color w:val="000000"/>
          <w:sz w:val="28"/>
          <w:szCs w:val="28"/>
        </w:rPr>
        <w:t>）。國中八年級自然科定期評量性別差別試題功能（</w:t>
      </w:r>
      <w:r w:rsidRPr="00A17930">
        <w:rPr>
          <w:rFonts w:eastAsia="標楷體"/>
          <w:color w:val="000000"/>
          <w:sz w:val="28"/>
          <w:szCs w:val="28"/>
        </w:rPr>
        <w:t>DIF</w:t>
      </w:r>
      <w:r w:rsidRPr="00A17930">
        <w:rPr>
          <w:rFonts w:eastAsia="標楷體" w:hAnsi="標楷體"/>
          <w:color w:val="000000"/>
          <w:sz w:val="28"/>
          <w:szCs w:val="28"/>
        </w:rPr>
        <w:t>）分析。新竹教育大學教育學報，</w:t>
      </w:r>
      <w:r w:rsidRPr="00A17930">
        <w:rPr>
          <w:rFonts w:eastAsia="標楷體"/>
          <w:color w:val="000000"/>
          <w:sz w:val="28"/>
          <w:szCs w:val="28"/>
        </w:rPr>
        <w:t>29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2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35-64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吳婉真、蕭偉智（</w:t>
      </w:r>
      <w:r w:rsidRPr="00A17930">
        <w:rPr>
          <w:rFonts w:eastAsia="標楷體"/>
          <w:color w:val="000000"/>
          <w:sz w:val="28"/>
          <w:szCs w:val="28"/>
        </w:rPr>
        <w:t>2012</w:t>
      </w:r>
      <w:r w:rsidRPr="00A17930">
        <w:rPr>
          <w:rFonts w:eastAsia="標楷體" w:hAnsi="標楷體"/>
          <w:color w:val="000000"/>
          <w:sz w:val="28"/>
          <w:szCs w:val="28"/>
        </w:rPr>
        <w:t>）。教育，服務業？志業？從班費故事談起。新北市教育季刊，</w:t>
      </w:r>
      <w:r w:rsidRPr="00A17930">
        <w:rPr>
          <w:rFonts w:eastAsia="標楷體"/>
          <w:color w:val="000000"/>
          <w:sz w:val="28"/>
          <w:szCs w:val="28"/>
        </w:rPr>
        <w:t>5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75-76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蕭偉智、陳彩鳳、黃桂齡、洪淑姿（</w:t>
      </w:r>
      <w:r w:rsidRPr="00A17930">
        <w:rPr>
          <w:rFonts w:eastAsia="標楷體"/>
          <w:color w:val="000000"/>
          <w:sz w:val="28"/>
          <w:szCs w:val="28"/>
        </w:rPr>
        <w:t>2013</w:t>
      </w:r>
      <w:r w:rsidRPr="00A17930">
        <w:rPr>
          <w:rFonts w:eastAsia="標楷體" w:hAnsi="標楷體"/>
          <w:color w:val="000000"/>
          <w:sz w:val="28"/>
          <w:szCs w:val="28"/>
        </w:rPr>
        <w:t>）。</w:t>
      </w:r>
      <w:r w:rsidRPr="00A17930">
        <w:rPr>
          <w:rFonts w:eastAsia="標楷體"/>
          <w:color w:val="000000"/>
          <w:sz w:val="28"/>
          <w:szCs w:val="28"/>
        </w:rPr>
        <w:t>A4</w:t>
      </w:r>
      <w:r w:rsidRPr="00A17930">
        <w:rPr>
          <w:rFonts w:eastAsia="標楷體" w:hAnsi="標楷體"/>
          <w:color w:val="000000"/>
          <w:sz w:val="28"/>
          <w:szCs w:val="28"/>
        </w:rPr>
        <w:t>「摺」學。</w:t>
      </w:r>
      <w:r w:rsidRPr="00A17930">
        <w:rPr>
          <w:rFonts w:eastAsia="標楷體"/>
          <w:color w:val="000000"/>
          <w:sz w:val="28"/>
          <w:szCs w:val="28"/>
        </w:rPr>
        <w:t>HPM</w:t>
      </w:r>
      <w:r w:rsidRPr="00A17930">
        <w:rPr>
          <w:rFonts w:eastAsia="標楷體" w:hAnsi="標楷體"/>
          <w:color w:val="000000"/>
          <w:sz w:val="28"/>
          <w:szCs w:val="28"/>
        </w:rPr>
        <w:t>通訊，</w:t>
      </w:r>
      <w:r w:rsidRPr="00A17930">
        <w:rPr>
          <w:rFonts w:eastAsia="標楷體"/>
          <w:color w:val="000000"/>
          <w:sz w:val="28"/>
          <w:szCs w:val="28"/>
        </w:rPr>
        <w:t>16</w:t>
      </w:r>
      <w:r w:rsidRPr="00A17930">
        <w:rPr>
          <w:rFonts w:eastAsia="標楷體" w:hAnsi="標楷體"/>
          <w:color w:val="000000"/>
          <w:sz w:val="28"/>
          <w:szCs w:val="28"/>
        </w:rPr>
        <w:t>（</w:t>
      </w:r>
      <w:r w:rsidRPr="00A17930">
        <w:rPr>
          <w:rFonts w:eastAsia="標楷體"/>
          <w:color w:val="000000"/>
          <w:sz w:val="28"/>
          <w:szCs w:val="28"/>
        </w:rPr>
        <w:t>1</w:t>
      </w:r>
      <w:r w:rsidRPr="00A17930">
        <w:rPr>
          <w:rFonts w:eastAsia="標楷體" w:hAnsi="標楷體"/>
          <w:color w:val="000000"/>
          <w:sz w:val="28"/>
          <w:szCs w:val="28"/>
        </w:rPr>
        <w:t>），</w:t>
      </w:r>
      <w:r w:rsidRPr="00A17930">
        <w:rPr>
          <w:rFonts w:eastAsia="標楷體"/>
          <w:color w:val="000000"/>
          <w:sz w:val="28"/>
          <w:szCs w:val="28"/>
        </w:rPr>
        <w:t>9-19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蕭偉智、黃桂齡、陳彩鳳（</w:t>
      </w:r>
      <w:r w:rsidRPr="00A17930">
        <w:rPr>
          <w:rFonts w:eastAsia="標楷體"/>
          <w:color w:val="000000"/>
          <w:sz w:val="28"/>
          <w:szCs w:val="28"/>
        </w:rPr>
        <w:t>2013</w:t>
      </w:r>
      <w:r w:rsidRPr="00A17930">
        <w:rPr>
          <w:rFonts w:eastAsia="標楷體" w:hAnsi="標楷體"/>
          <w:color w:val="000000"/>
          <w:sz w:val="28"/>
          <w:szCs w:val="28"/>
        </w:rPr>
        <w:t>）。生活與數學：文中坡有多陡？。新北市教育電子報，</w:t>
      </w:r>
      <w:r w:rsidRPr="00A17930">
        <w:rPr>
          <w:rFonts w:eastAsia="標楷體"/>
          <w:color w:val="000000"/>
          <w:sz w:val="28"/>
          <w:szCs w:val="28"/>
        </w:rPr>
        <w:t>128</w:t>
      </w:r>
      <w:r w:rsidRPr="00A17930">
        <w:rPr>
          <w:rFonts w:eastAsia="標楷體" w:hAnsi="標楷體"/>
          <w:color w:val="000000"/>
          <w:sz w:val="28"/>
          <w:szCs w:val="28"/>
        </w:rPr>
        <w:t>期，教育交流站。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蕭偉智、洪淑姿、黃桂齡（</w:t>
      </w:r>
      <w:r w:rsidRPr="00A17930">
        <w:rPr>
          <w:rFonts w:eastAsia="標楷體"/>
          <w:color w:val="000000"/>
          <w:sz w:val="28"/>
          <w:szCs w:val="28"/>
        </w:rPr>
        <w:t>2013</w:t>
      </w:r>
      <w:r w:rsidRPr="00A17930">
        <w:rPr>
          <w:rFonts w:eastAsia="標楷體" w:hAnsi="標楷體"/>
          <w:color w:val="000000"/>
          <w:sz w:val="28"/>
          <w:szCs w:val="28"/>
        </w:rPr>
        <w:t>）。學生的速解？！一題極值問題的幾何意義。新北教育季刊，</w:t>
      </w:r>
      <w:r w:rsidRPr="00A17930">
        <w:rPr>
          <w:rFonts w:eastAsia="標楷體"/>
          <w:color w:val="000000"/>
          <w:sz w:val="28"/>
          <w:szCs w:val="28"/>
        </w:rPr>
        <w:t>8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89-91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蕭偉智、梁綺修（</w:t>
      </w:r>
      <w:r w:rsidRPr="00A17930">
        <w:rPr>
          <w:rFonts w:eastAsia="標楷體"/>
          <w:color w:val="000000"/>
          <w:sz w:val="28"/>
          <w:szCs w:val="28"/>
        </w:rPr>
        <w:t>2013</w:t>
      </w:r>
      <w:r w:rsidRPr="00A17930">
        <w:rPr>
          <w:rFonts w:eastAsia="標楷體" w:hAnsi="標楷體"/>
          <w:color w:val="000000"/>
          <w:sz w:val="28"/>
          <w:szCs w:val="28"/>
        </w:rPr>
        <w:t>）。成也完美，敗也完美！？簡述完美主義研究。資優教育季刊，</w:t>
      </w:r>
      <w:r w:rsidRPr="00A17930">
        <w:rPr>
          <w:rFonts w:eastAsia="標楷體"/>
          <w:color w:val="000000"/>
          <w:sz w:val="28"/>
          <w:szCs w:val="28"/>
        </w:rPr>
        <w:t>126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23-32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蕭偉智、陳彩鳳（</w:t>
      </w:r>
      <w:r w:rsidRPr="00A17930">
        <w:rPr>
          <w:rFonts w:eastAsia="標楷體"/>
          <w:color w:val="000000"/>
          <w:sz w:val="28"/>
          <w:szCs w:val="28"/>
        </w:rPr>
        <w:t>2014</w:t>
      </w:r>
      <w:r w:rsidRPr="00A17930">
        <w:rPr>
          <w:rFonts w:eastAsia="標楷體" w:hAnsi="標楷體"/>
          <w:color w:val="000000"/>
          <w:sz w:val="28"/>
          <w:szCs w:val="28"/>
        </w:rPr>
        <w:t>）。數裡有詩，詩裡有數。教師天地，</w:t>
      </w:r>
      <w:r w:rsidRPr="00A17930">
        <w:rPr>
          <w:rFonts w:eastAsia="標楷體"/>
          <w:color w:val="000000"/>
          <w:sz w:val="28"/>
          <w:szCs w:val="28"/>
        </w:rPr>
        <w:t>192</w:t>
      </w:r>
      <w:r w:rsidRPr="00A17930">
        <w:rPr>
          <w:rFonts w:eastAsia="標楷體" w:hAnsi="標楷體"/>
          <w:color w:val="000000"/>
          <w:sz w:val="28"/>
          <w:szCs w:val="28"/>
        </w:rPr>
        <w:t>，</w:t>
      </w:r>
      <w:r w:rsidRPr="00A17930">
        <w:rPr>
          <w:rFonts w:eastAsia="標楷體"/>
          <w:color w:val="000000"/>
          <w:sz w:val="28"/>
          <w:szCs w:val="28"/>
        </w:rPr>
        <w:t>61-64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2014.12</w:t>
      </w:r>
      <w:r w:rsidRPr="00A17930">
        <w:rPr>
          <w:rFonts w:eastAsia="標楷體" w:hAnsi="標楷體"/>
          <w:color w:val="000000"/>
          <w:sz w:val="28"/>
          <w:szCs w:val="28"/>
        </w:rPr>
        <w:t>）。數學閱讀：以費氏數列為例。新北教育季刊，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報章文章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2010/12/17</w:t>
      </w:r>
      <w:r w:rsidRPr="00A17930">
        <w:rPr>
          <w:rFonts w:eastAsia="標楷體" w:hAnsi="標楷體"/>
          <w:color w:val="000000"/>
          <w:sz w:val="28"/>
          <w:szCs w:val="28"/>
        </w:rPr>
        <w:t>）。學習正確性別知識，建立良好適應行為。國語日報，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2011/03/25</w:t>
      </w:r>
      <w:r w:rsidRPr="00A17930">
        <w:rPr>
          <w:rFonts w:eastAsia="標楷體" w:hAnsi="標楷體"/>
          <w:color w:val="000000"/>
          <w:sz w:val="28"/>
          <w:szCs w:val="28"/>
        </w:rPr>
        <w:t>）。贏在起跑點？談資優迷思。國語日報，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2011/06/17</w:t>
      </w:r>
      <w:r w:rsidRPr="00A17930">
        <w:rPr>
          <w:rFonts w:eastAsia="標楷體" w:hAnsi="標楷體"/>
          <w:color w:val="000000"/>
          <w:sz w:val="28"/>
          <w:szCs w:val="28"/>
        </w:rPr>
        <w:t>）。發展優勢補償缺陷，資優障礙生雙軌教育。國語日報，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2011/07/29</w:t>
      </w:r>
      <w:r w:rsidRPr="00A17930">
        <w:rPr>
          <w:rFonts w:eastAsia="標楷體" w:hAnsi="標楷體"/>
          <w:color w:val="000000"/>
          <w:sz w:val="28"/>
          <w:szCs w:val="28"/>
        </w:rPr>
        <w:t>）。尊重視障者與導盲犬。國語日報，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2011/11/25</w:t>
      </w:r>
      <w:r w:rsidRPr="00A17930">
        <w:rPr>
          <w:rFonts w:eastAsia="標楷體" w:hAnsi="標楷體"/>
          <w:color w:val="000000"/>
          <w:sz w:val="28"/>
          <w:szCs w:val="28"/>
        </w:rPr>
        <w:t>）。訓練資優生問問題，培養高層次思考。國語日報，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2012/01/13</w:t>
      </w:r>
      <w:r w:rsidRPr="00A17930">
        <w:rPr>
          <w:rFonts w:eastAsia="標楷體" w:hAnsi="標楷體"/>
          <w:color w:val="000000"/>
          <w:sz w:val="28"/>
          <w:szCs w:val="28"/>
        </w:rPr>
        <w:t>）。資優生自我認同的危機與轉機。國語日報，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2012/02/24</w:t>
      </w:r>
      <w:r w:rsidRPr="00A17930">
        <w:rPr>
          <w:rFonts w:eastAsia="標楷體" w:hAnsi="標楷體"/>
          <w:color w:val="000000"/>
          <w:sz w:val="28"/>
          <w:szCs w:val="28"/>
        </w:rPr>
        <w:t>）。推動區分性課程，讓普通教育資優化。國語日報，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2012/04/20</w:t>
      </w:r>
      <w:r w:rsidRPr="00A17930">
        <w:rPr>
          <w:rFonts w:eastAsia="標楷體" w:hAnsi="標楷體"/>
          <w:color w:val="000000"/>
          <w:sz w:val="28"/>
          <w:szCs w:val="28"/>
        </w:rPr>
        <w:t>）。探索教育學習追隨與合作。國語日報，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2012/06/15</w:t>
      </w:r>
      <w:r w:rsidRPr="00A17930">
        <w:rPr>
          <w:rFonts w:eastAsia="標楷體" w:hAnsi="標楷體"/>
          <w:color w:val="000000"/>
          <w:sz w:val="28"/>
          <w:szCs w:val="28"/>
        </w:rPr>
        <w:t>）。未來由誰決定？關懷資優生轉銜調適。國語日報，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autoSpaceDE w:val="0"/>
        <w:autoSpaceDN w:val="0"/>
        <w:adjustRightInd w:val="0"/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2012/12/14</w:t>
      </w:r>
      <w:r w:rsidRPr="00A17930">
        <w:rPr>
          <w:rFonts w:eastAsia="標楷體" w:hAnsi="標楷體"/>
          <w:color w:val="000000"/>
          <w:sz w:val="28"/>
          <w:szCs w:val="28"/>
        </w:rPr>
        <w:t>）。談資優獨立研究與科展。國語日報，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2013/01/25</w:t>
      </w:r>
      <w:r w:rsidRPr="00A17930">
        <w:rPr>
          <w:rFonts w:eastAsia="標楷體" w:hAnsi="標楷體"/>
          <w:color w:val="000000"/>
          <w:sz w:val="28"/>
          <w:szCs w:val="28"/>
        </w:rPr>
        <w:t>）。談新版身障及資優學生鑑定辦法。國語日報，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2013/7/26</w:t>
      </w:r>
      <w:r w:rsidRPr="00A17930">
        <w:rPr>
          <w:rFonts w:eastAsia="標楷體" w:hAnsi="標楷體"/>
          <w:color w:val="000000"/>
          <w:sz w:val="28"/>
          <w:szCs w:val="28"/>
        </w:rPr>
        <w:t>）。指導獨立研究，逐步達成階段目標</w:t>
      </w:r>
      <w:r w:rsidRPr="00A17930">
        <w:rPr>
          <w:rFonts w:eastAsia="標楷體"/>
          <w:color w:val="000000"/>
          <w:sz w:val="28"/>
          <w:szCs w:val="28"/>
          <w:rtl/>
          <w:lang w:bidi="he-IL"/>
        </w:rPr>
        <w:t>‏</w:t>
      </w:r>
      <w:r w:rsidRPr="00A17930">
        <w:rPr>
          <w:rFonts w:eastAsia="標楷體" w:hAnsi="標楷體"/>
          <w:color w:val="000000"/>
          <w:sz w:val="28"/>
          <w:szCs w:val="28"/>
        </w:rPr>
        <w:t>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2013/11/01</w:t>
      </w:r>
      <w:r w:rsidRPr="00A17930">
        <w:rPr>
          <w:rFonts w:eastAsia="標楷體" w:hAnsi="標楷體"/>
          <w:color w:val="000000"/>
          <w:sz w:val="28"/>
          <w:szCs w:val="28"/>
        </w:rPr>
        <w:t>）。資優生做中學，發現生活數學趣</w:t>
      </w:r>
      <w:r w:rsidRPr="00A17930">
        <w:rPr>
          <w:rFonts w:eastAsia="標楷體"/>
          <w:color w:val="000000"/>
          <w:sz w:val="28"/>
          <w:szCs w:val="28"/>
          <w:rtl/>
          <w:lang w:bidi="he-IL"/>
        </w:rPr>
        <w:t>‏</w:t>
      </w:r>
      <w:r w:rsidRPr="00A17930">
        <w:rPr>
          <w:rFonts w:eastAsia="標楷體" w:hAnsi="標楷體"/>
          <w:color w:val="000000"/>
          <w:sz w:val="28"/>
          <w:szCs w:val="28"/>
        </w:rPr>
        <w:t>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蕭偉智、黃桂齡、陳彩鳳（</w:t>
      </w:r>
      <w:r w:rsidRPr="00A17930">
        <w:rPr>
          <w:rFonts w:eastAsia="標楷體"/>
          <w:color w:val="000000"/>
          <w:sz w:val="28"/>
          <w:szCs w:val="28"/>
        </w:rPr>
        <w:t>2013/11/15</w:t>
      </w:r>
      <w:r w:rsidRPr="00A17930">
        <w:rPr>
          <w:rFonts w:eastAsia="標楷體" w:hAnsi="標楷體"/>
          <w:color w:val="000000"/>
          <w:sz w:val="28"/>
          <w:szCs w:val="28"/>
        </w:rPr>
        <w:t>）。生活與數學：文中坡有多陡？新北市教育電子報，</w:t>
      </w:r>
      <w:r w:rsidRPr="00A17930">
        <w:rPr>
          <w:rFonts w:eastAsia="標楷體"/>
          <w:color w:val="000000"/>
          <w:sz w:val="28"/>
          <w:szCs w:val="28"/>
        </w:rPr>
        <w:t>128</w:t>
      </w:r>
      <w:r w:rsidRPr="00A17930">
        <w:rPr>
          <w:rFonts w:eastAsia="標楷體" w:hAnsi="標楷體"/>
          <w:color w:val="000000"/>
          <w:sz w:val="28"/>
          <w:szCs w:val="28"/>
        </w:rPr>
        <w:t>期。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A17930">
        <w:rPr>
          <w:rFonts w:eastAsia="標楷體" w:hAnsi="標楷體"/>
          <w:color w:val="000000"/>
          <w:sz w:val="28"/>
          <w:szCs w:val="28"/>
        </w:rPr>
        <w:lastRenderedPageBreak/>
        <w:t>蕭偉智（</w:t>
      </w:r>
      <w:r w:rsidRPr="00A17930">
        <w:rPr>
          <w:rFonts w:eastAsia="標楷體"/>
          <w:color w:val="000000"/>
          <w:sz w:val="28"/>
          <w:szCs w:val="28"/>
        </w:rPr>
        <w:t>2014/08/22</w:t>
      </w:r>
      <w:r w:rsidRPr="00A17930">
        <w:rPr>
          <w:rFonts w:eastAsia="標楷體" w:hAnsi="標楷體"/>
          <w:color w:val="000000"/>
          <w:sz w:val="28"/>
          <w:szCs w:val="28"/>
        </w:rPr>
        <w:t>）。集中乎？分散乎？淺談兩岸資優教育。新北市教育電子報，</w:t>
      </w:r>
      <w:r w:rsidRPr="00A17930">
        <w:rPr>
          <w:rFonts w:eastAsia="標楷體"/>
          <w:color w:val="000000"/>
          <w:sz w:val="28"/>
          <w:szCs w:val="28"/>
        </w:rPr>
        <w:t>151</w:t>
      </w:r>
      <w:r w:rsidRPr="00A17930">
        <w:rPr>
          <w:rFonts w:eastAsia="標楷體" w:hAnsi="標楷體"/>
          <w:color w:val="000000"/>
          <w:sz w:val="28"/>
          <w:szCs w:val="28"/>
        </w:rPr>
        <w:t>期。</w:t>
      </w:r>
    </w:p>
    <w:p w:rsidR="00C06246" w:rsidRPr="00A17930" w:rsidRDefault="00C06246" w:rsidP="00C06246">
      <w:pPr>
        <w:spacing w:line="440" w:lineRule="exact"/>
        <w:ind w:left="560" w:hangingChars="200" w:hanging="560"/>
        <w:rPr>
          <w:rFonts w:eastAsia="標楷體"/>
          <w:sz w:val="40"/>
          <w:szCs w:val="40"/>
        </w:rPr>
      </w:pPr>
      <w:r w:rsidRPr="00A17930">
        <w:rPr>
          <w:rFonts w:eastAsia="標楷體" w:hAnsi="標楷體"/>
          <w:color w:val="000000"/>
          <w:sz w:val="28"/>
          <w:szCs w:val="28"/>
        </w:rPr>
        <w:t>蕭偉智（</w:t>
      </w:r>
      <w:r w:rsidRPr="00A17930">
        <w:rPr>
          <w:rFonts w:eastAsia="標楷體"/>
          <w:color w:val="000000"/>
          <w:sz w:val="28"/>
          <w:szCs w:val="28"/>
        </w:rPr>
        <w:t>2014/10/24</w:t>
      </w:r>
      <w:r w:rsidRPr="00A17930">
        <w:rPr>
          <w:rFonts w:eastAsia="標楷體" w:hAnsi="標楷體"/>
          <w:color w:val="000000"/>
          <w:sz w:val="28"/>
          <w:szCs w:val="28"/>
        </w:rPr>
        <w:t>）。資優教育制度，兩岸比一比。國語日報，</w:t>
      </w:r>
      <w:r w:rsidRPr="00A17930">
        <w:rPr>
          <w:rFonts w:eastAsia="標楷體"/>
          <w:color w:val="000000"/>
          <w:sz w:val="28"/>
          <w:szCs w:val="28"/>
        </w:rPr>
        <w:t>13</w:t>
      </w:r>
      <w:r w:rsidRPr="00A17930">
        <w:rPr>
          <w:rFonts w:eastAsia="標楷體" w:hAnsi="標楷體"/>
          <w:color w:val="000000"/>
          <w:sz w:val="28"/>
          <w:szCs w:val="28"/>
        </w:rPr>
        <w:t>版。</w:t>
      </w:r>
    </w:p>
    <w:p w:rsidR="00C06246" w:rsidRPr="00A17930" w:rsidRDefault="00C06246" w:rsidP="00C06246">
      <w:pPr>
        <w:widowControl/>
        <w:rPr>
          <w:rFonts w:eastAsia="標楷體"/>
          <w:sz w:val="40"/>
          <w:szCs w:val="40"/>
        </w:rPr>
      </w:pPr>
    </w:p>
    <w:p w:rsidR="00C06246" w:rsidRPr="00A17930" w:rsidRDefault="009F2F2C" w:rsidP="00C06246">
      <w:pPr>
        <w:jc w:val="center"/>
        <w:rPr>
          <w:rFonts w:eastAsia="標楷體"/>
          <w:color w:val="000000"/>
          <w:sz w:val="40"/>
          <w:szCs w:val="4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-310515</wp:posOffset>
                </wp:positionV>
                <wp:extent cx="1005205" cy="299085"/>
                <wp:effectExtent l="0" t="0" r="2349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53" w:rsidRDefault="00313953" w:rsidP="00C06246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32" type="#_x0000_t202" style="position:absolute;left:0;text-align:left;margin-left:-13.05pt;margin-top:-24.45pt;width:79.15pt;height:23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" strokecolor="white">
                <v:textbox style="mso-fit-shape-to-text:t">
                  <w:txbxContent>
                    <w:p w:rsidR="00313953" w:rsidRDefault="00313953" w:rsidP="00C06246">
                      <w:r>
                        <w:rPr>
                          <w:rFonts w:ascii="標楷體" w:eastAsia="標楷體" w:hAnsi="標楷體" w:hint="eastAsia"/>
                        </w:rPr>
                        <w:t>附件六</w:t>
                      </w:r>
                    </w:p>
                  </w:txbxContent>
                </v:textbox>
              </v:shape>
            </w:pict>
          </mc:Fallback>
        </mc:AlternateContent>
      </w:r>
      <w:hyperlink r:id="rId24" w:history="1">
        <w:r w:rsidR="00C06246" w:rsidRPr="00A17930">
          <w:rPr>
            <w:rStyle w:val="af"/>
            <w:rFonts w:eastAsia="標楷體" w:hAnsi="標楷體"/>
            <w:b/>
            <w:bCs/>
            <w:color w:val="000000"/>
            <w:sz w:val="40"/>
            <w:szCs w:val="40"/>
          </w:rPr>
          <w:t>關於陳彩鳳老師</w:t>
        </w:r>
      </w:hyperlink>
    </w:p>
    <w:p w:rsidR="00C06246" w:rsidRPr="00A17930" w:rsidRDefault="00C06246" w:rsidP="00E31B24">
      <w:pPr>
        <w:pStyle w:val="HTML"/>
        <w:spacing w:line="400" w:lineRule="exact"/>
        <w:jc w:val="both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學歷</w:t>
      </w:r>
      <w:r w:rsidR="00E31B24">
        <w:rPr>
          <w:rFonts w:ascii="Times New Roman" w:eastAsia="標楷體" w:hAnsi="標楷體" w:hint="eastAsia"/>
          <w:color w:val="000000"/>
          <w:kern w:val="2"/>
          <w:sz w:val="28"/>
          <w:szCs w:val="28"/>
        </w:rPr>
        <w:t>：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輔大數學系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jc w:val="both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經歷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69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學年度獲得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[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教師自製教具比賽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]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佳作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70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年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~ 95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年任教於新北市江翠國中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85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年開始任教於數理資優班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87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年進入新北市數學科輔導團至今（目前擔任研究員）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88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年加入慈濟教師聯誼會至今（目前擔任講師）及委員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92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學年度獲得「標竿一百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---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九年一貫課程推手」績優教師團隊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92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學年度擔任台北縣教師甄選評審委員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93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學年度獲得「生命教育融入教學」設計媒材組全國第二名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94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獲頒「特殊教育優良教師」</w:t>
      </w:r>
    </w:p>
    <w:p w:rsidR="00C06246" w:rsidRPr="00A17930" w:rsidRDefault="00C06246" w:rsidP="00C06246">
      <w:pPr>
        <w:pStyle w:val="HTML"/>
        <w:spacing w:line="400" w:lineRule="exact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94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學年度獲頒「師鐸獎」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92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、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95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、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97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學年度擔任北縣教師甄選複試甄選評審委員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95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學年度開始擔任「康軒研習講師」至今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95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學年度開始擔任永和國中數理資優班暑期營隊至今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95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學年擔任新北市土城國中資優班數學科外聘教師至今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96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學年度支援國科會與台師大辦理的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 xml:space="preserve">AS 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數學資優營隊，擔任數學科講師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96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學年度開始獲聘新北市特殊教育（資優組）輔導員至今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96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學年度擔任嘉義市民生國中資優班（區域聯盟）教師專業智能研習講師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97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學年度支援江翠、積穗國中數理資優班「邏輯推理」與「幾何研究」課程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97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、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98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、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99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學年度擔任雲林縣國中數理教師專業智能研習講師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98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臺北縣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98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年度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[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教學卓越獎觀察委員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]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98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學年度支援文山國中數理資優班「專題」至今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99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學年度參與台師大與國科會的研究計畫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[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新台灣之子良師引導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]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擔任良師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99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學年度參與黃敏晃教授（台大退休）的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[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數學素養系列</w:t>
      </w: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]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書籍的著作討論至今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87 ~101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學年度開始指導國中數學科展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100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學年度擔任安溪國中資優班外聘教師至今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color w:val="000000"/>
          <w:kern w:val="2"/>
          <w:sz w:val="28"/>
          <w:szCs w:val="28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100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學年度擔任慈濟四川人文交流講師</w:t>
      </w:r>
    </w:p>
    <w:p w:rsidR="00C06246" w:rsidRPr="00A17930" w:rsidRDefault="00C06246" w:rsidP="00C06246">
      <w:pPr>
        <w:pStyle w:val="HTML"/>
        <w:spacing w:line="400" w:lineRule="exact"/>
        <w:ind w:left="2242" w:hanging="2242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A17930">
        <w:rPr>
          <w:rFonts w:ascii="Times New Roman" w:eastAsia="標楷體" w:hAnsi="Times New Roman"/>
          <w:color w:val="000000"/>
          <w:kern w:val="2"/>
          <w:sz w:val="28"/>
          <w:szCs w:val="28"/>
        </w:rPr>
        <w:t>101</w:t>
      </w:r>
      <w:r w:rsidRPr="00A17930">
        <w:rPr>
          <w:rFonts w:ascii="Times New Roman" w:eastAsia="標楷體" w:hAnsi="標楷體"/>
          <w:color w:val="000000"/>
          <w:kern w:val="2"/>
          <w:sz w:val="28"/>
          <w:szCs w:val="28"/>
        </w:rPr>
        <w:t>學年度擔任國中數學科簡化課程設計諮詢委員</w:t>
      </w:r>
    </w:p>
    <w:p w:rsidR="00C06246" w:rsidRPr="00A17930" w:rsidRDefault="00C06246" w:rsidP="00C06246">
      <w:pPr>
        <w:widowControl/>
        <w:spacing w:line="400" w:lineRule="exact"/>
        <w:rPr>
          <w:rFonts w:eastAsia="標楷體"/>
          <w:sz w:val="40"/>
          <w:szCs w:val="40"/>
        </w:rPr>
        <w:sectPr w:rsidR="00C06246" w:rsidRPr="00A17930" w:rsidSect="00C06246">
          <w:pgSz w:w="11906" w:h="16838"/>
          <w:pgMar w:top="1021" w:right="1134" w:bottom="1021" w:left="1134" w:header="851" w:footer="992" w:gutter="0"/>
          <w:cols w:space="720"/>
          <w:docGrid w:linePitch="360"/>
        </w:sectPr>
      </w:pPr>
    </w:p>
    <w:p w:rsidR="00C06246" w:rsidRPr="00A17930" w:rsidRDefault="00C06246" w:rsidP="00C06246">
      <w:pPr>
        <w:jc w:val="center"/>
        <w:rPr>
          <w:rFonts w:eastAsia="標楷體"/>
          <w:sz w:val="40"/>
          <w:szCs w:val="40"/>
        </w:rPr>
      </w:pPr>
    </w:p>
    <w:p w:rsidR="00C06246" w:rsidRPr="00A17930" w:rsidRDefault="009F2F2C" w:rsidP="00C06246">
      <w:pPr>
        <w:jc w:val="center"/>
        <w:rPr>
          <w:rFonts w:eastAsia="標楷體"/>
          <w:sz w:val="40"/>
          <w:szCs w:val="4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-356870</wp:posOffset>
                </wp:positionV>
                <wp:extent cx="988695" cy="299085"/>
                <wp:effectExtent l="0" t="0" r="20955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53" w:rsidRDefault="00313953" w:rsidP="00C06246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3" type="#_x0000_t202" style="position:absolute;left:0;text-align:left;margin-left:-53.1pt;margin-top:-28.1pt;width:77.85pt;height:23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" strokecolor="white">
                <v:textbox style="mso-fit-shape-to-text:t">
                  <w:txbxContent>
                    <w:p w:rsidR="00313953" w:rsidRDefault="00313953" w:rsidP="00C06246">
                      <w:r>
                        <w:rPr>
                          <w:rFonts w:ascii="標楷體" w:eastAsia="標楷體" w:hAnsi="標楷體" w:hint="eastAsia"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  <w:r w:rsidR="00C06246" w:rsidRPr="00A17930">
        <w:rPr>
          <w:rFonts w:eastAsia="標楷體" w:hAnsi="標楷體"/>
          <w:sz w:val="40"/>
          <w:szCs w:val="40"/>
        </w:rPr>
        <w:t>花蓮縣立自強國中相關資料</w:t>
      </w:r>
    </w:p>
    <w:p w:rsidR="00C06246" w:rsidRPr="00A17930" w:rsidRDefault="00C06246" w:rsidP="00C06246">
      <w:pPr>
        <w:rPr>
          <w:rFonts w:eastAsia="標楷體"/>
          <w:sz w:val="26"/>
          <w:szCs w:val="26"/>
        </w:rPr>
      </w:pPr>
      <w:r w:rsidRPr="00A17930">
        <w:rPr>
          <w:rFonts w:eastAsia="標楷體" w:hAnsi="標楷體"/>
          <w:sz w:val="26"/>
          <w:szCs w:val="26"/>
        </w:rPr>
        <w:t>地址：</w:t>
      </w:r>
      <w:r w:rsidRPr="00A17930">
        <w:rPr>
          <w:rFonts w:eastAsia="標楷體"/>
          <w:sz w:val="26"/>
          <w:szCs w:val="26"/>
        </w:rPr>
        <w:t>970</w:t>
      </w:r>
      <w:r w:rsidRPr="00A17930">
        <w:rPr>
          <w:rFonts w:eastAsia="標楷體" w:hAnsi="標楷體"/>
          <w:sz w:val="26"/>
          <w:szCs w:val="26"/>
        </w:rPr>
        <w:t>花蓮市裕祥路</w:t>
      </w:r>
      <w:r w:rsidRPr="00A17930">
        <w:rPr>
          <w:rFonts w:eastAsia="標楷體"/>
          <w:sz w:val="26"/>
          <w:szCs w:val="26"/>
        </w:rPr>
        <w:t>89</w:t>
      </w:r>
      <w:r w:rsidRPr="00A17930">
        <w:rPr>
          <w:rFonts w:eastAsia="標楷體" w:hAnsi="標楷體"/>
          <w:sz w:val="26"/>
          <w:szCs w:val="26"/>
        </w:rPr>
        <w:t>號</w:t>
      </w:r>
    </w:p>
    <w:p w:rsidR="00C06246" w:rsidRPr="00A17930" w:rsidRDefault="00C06246" w:rsidP="00C06246">
      <w:pPr>
        <w:rPr>
          <w:rFonts w:eastAsia="標楷體"/>
          <w:sz w:val="26"/>
          <w:szCs w:val="26"/>
        </w:rPr>
      </w:pPr>
      <w:r w:rsidRPr="00A17930">
        <w:rPr>
          <w:rFonts w:eastAsia="標楷體" w:hAnsi="標楷體"/>
          <w:sz w:val="26"/>
          <w:szCs w:val="26"/>
        </w:rPr>
        <w:t>總機：</w:t>
      </w:r>
      <w:r w:rsidRPr="00A17930">
        <w:rPr>
          <w:rFonts w:eastAsia="標楷體"/>
          <w:sz w:val="26"/>
          <w:szCs w:val="26"/>
        </w:rPr>
        <w:t>03-8579338</w:t>
      </w:r>
    </w:p>
    <w:p w:rsidR="00C06246" w:rsidRPr="00A17930" w:rsidRDefault="00C06246" w:rsidP="00C06246">
      <w:pPr>
        <w:rPr>
          <w:rFonts w:eastAsia="標楷體"/>
          <w:sz w:val="26"/>
          <w:szCs w:val="26"/>
        </w:rPr>
      </w:pPr>
      <w:r w:rsidRPr="00A17930">
        <w:rPr>
          <w:rFonts w:eastAsia="標楷體" w:hAnsi="標楷體"/>
          <w:sz w:val="26"/>
          <w:szCs w:val="26"/>
        </w:rPr>
        <w:t>傳真：</w:t>
      </w:r>
      <w:r w:rsidRPr="00A17930">
        <w:rPr>
          <w:rFonts w:eastAsia="標楷體"/>
          <w:sz w:val="26"/>
          <w:szCs w:val="26"/>
        </w:rPr>
        <w:t>8566900</w:t>
      </w:r>
    </w:p>
    <w:p w:rsidR="00C06246" w:rsidRPr="00A17930" w:rsidRDefault="00C06246" w:rsidP="00C06246">
      <w:pPr>
        <w:ind w:left="1274" w:hangingChars="490" w:hanging="1274"/>
        <w:rPr>
          <w:rFonts w:eastAsia="標楷體"/>
          <w:sz w:val="26"/>
          <w:szCs w:val="26"/>
        </w:rPr>
      </w:pPr>
      <w:r w:rsidRPr="00A17930">
        <w:rPr>
          <w:rFonts w:eastAsia="標楷體" w:hAnsi="標楷體"/>
          <w:sz w:val="26"/>
          <w:szCs w:val="26"/>
        </w:rPr>
        <w:t>交通資訊：搭火車者請由後火車站出站，至富安路右轉至中琉公園，步行約</w:t>
      </w:r>
      <w:r w:rsidRPr="00A17930">
        <w:rPr>
          <w:rFonts w:eastAsia="標楷體"/>
          <w:sz w:val="26"/>
          <w:szCs w:val="26"/>
        </w:rPr>
        <w:t>15</w:t>
      </w:r>
      <w:r w:rsidRPr="00A17930">
        <w:rPr>
          <w:rFonts w:eastAsia="標楷體" w:hAnsi="標楷體"/>
          <w:sz w:val="26"/>
          <w:szCs w:val="26"/>
        </w:rPr>
        <w:t>分鐘即可到達。</w:t>
      </w:r>
    </w:p>
    <w:p w:rsidR="00C06246" w:rsidRPr="00A17930" w:rsidRDefault="00C06246" w:rsidP="00C06246">
      <w:pPr>
        <w:ind w:left="1274" w:hangingChars="490" w:hanging="1274"/>
        <w:rPr>
          <w:rFonts w:eastAsia="標楷體"/>
          <w:sz w:val="26"/>
          <w:szCs w:val="26"/>
        </w:rPr>
      </w:pPr>
      <w:r w:rsidRPr="00A17930">
        <w:rPr>
          <w:rFonts w:eastAsia="標楷體" w:hAnsi="標楷體"/>
          <w:sz w:val="26"/>
          <w:szCs w:val="26"/>
        </w:rPr>
        <w:t>住宿資訊：</w:t>
      </w:r>
      <w:r w:rsidRPr="00A17930">
        <w:rPr>
          <w:rFonts w:eastAsia="標楷體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778510</wp:posOffset>
            </wp:positionV>
            <wp:extent cx="6562725" cy="4022090"/>
            <wp:effectExtent l="19050" t="0" r="9525" b="0"/>
            <wp:wrapThrough wrapText="bothSides">
              <wp:wrapPolygon edited="0">
                <wp:start x="-63" y="0"/>
                <wp:lineTo x="-63" y="21484"/>
                <wp:lineTo x="21631" y="21484"/>
                <wp:lineTo x="21631" y="0"/>
                <wp:lineTo x="-63" y="0"/>
              </wp:wrapPolygon>
            </wp:wrapThrough>
            <wp:docPr id="1" name="圖片 5" descr="zc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cjh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02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930">
        <w:rPr>
          <w:rFonts w:eastAsia="標楷體" w:hAnsi="標楷體"/>
          <w:sz w:val="26"/>
          <w:szCs w:val="26"/>
        </w:rPr>
        <w:t>遠到欲住宿的學生可就近住勞工育樂中心：地址：花蓮縣花蓮市富安路</w:t>
      </w:r>
      <w:r w:rsidRPr="00A17930">
        <w:rPr>
          <w:rFonts w:eastAsia="標楷體"/>
          <w:sz w:val="26"/>
          <w:szCs w:val="26"/>
        </w:rPr>
        <w:t>1102</w:t>
      </w:r>
      <w:r w:rsidRPr="00A17930">
        <w:rPr>
          <w:rFonts w:eastAsia="標楷體" w:hAnsi="標楷體"/>
          <w:sz w:val="26"/>
          <w:szCs w:val="26"/>
        </w:rPr>
        <w:t>號</w:t>
      </w:r>
      <w:r w:rsidRPr="00A17930">
        <w:rPr>
          <w:rFonts w:eastAsia="標楷體"/>
          <w:sz w:val="26"/>
          <w:szCs w:val="26"/>
        </w:rPr>
        <w:t xml:space="preserve">  03-8563461   http</w:t>
      </w:r>
      <w:r w:rsidRPr="00A17930">
        <w:rPr>
          <w:rFonts w:eastAsia="標楷體" w:hAnsi="標楷體"/>
          <w:sz w:val="26"/>
          <w:szCs w:val="26"/>
        </w:rPr>
        <w:t>：</w:t>
      </w:r>
      <w:r w:rsidRPr="00A17930">
        <w:rPr>
          <w:rFonts w:eastAsia="標楷體"/>
          <w:sz w:val="26"/>
          <w:szCs w:val="26"/>
        </w:rPr>
        <w:t>//www.labor038563461.com/</w:t>
      </w:r>
    </w:p>
    <w:p w:rsidR="00C06246" w:rsidRPr="00A17930" w:rsidRDefault="00C06246" w:rsidP="00C06246">
      <w:pPr>
        <w:jc w:val="right"/>
        <w:rPr>
          <w:rFonts w:eastAsia="標楷體"/>
          <w:b/>
          <w:shd w:val="pct15" w:color="auto" w:fill="FFFFFF"/>
        </w:rPr>
      </w:pPr>
    </w:p>
    <w:p w:rsidR="00C06246" w:rsidRPr="00A17930" w:rsidRDefault="00C06246" w:rsidP="00C06246">
      <w:pPr>
        <w:ind w:right="480"/>
        <w:jc w:val="right"/>
        <w:rPr>
          <w:rFonts w:eastAsia="標楷體"/>
          <w:b/>
          <w:shd w:val="pct15" w:color="auto" w:fill="FFFFFF"/>
        </w:rPr>
      </w:pPr>
    </w:p>
    <w:p w:rsidR="00C06246" w:rsidRPr="00C06246" w:rsidRDefault="00C06246" w:rsidP="003568F2">
      <w:pPr>
        <w:widowControl/>
        <w:rPr>
          <w:rFonts w:eastAsia="標楷體"/>
          <w:sz w:val="28"/>
          <w:szCs w:val="28"/>
        </w:rPr>
      </w:pPr>
    </w:p>
    <w:sectPr w:rsidR="00C06246" w:rsidRPr="00C06246" w:rsidSect="00C06246">
      <w:pgSz w:w="11906" w:h="16838"/>
      <w:pgMar w:top="1077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F6" w:rsidRDefault="00F176F6" w:rsidP="00096360">
      <w:r>
        <w:separator/>
      </w:r>
    </w:p>
  </w:endnote>
  <w:endnote w:type="continuationSeparator" w:id="0">
    <w:p w:rsidR="00F176F6" w:rsidRDefault="00F176F6" w:rsidP="0009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953" w:rsidRDefault="00313953">
    <w:pPr>
      <w:pStyle w:val="a8"/>
      <w:jc w:val="center"/>
    </w:pPr>
  </w:p>
  <w:p w:rsidR="00313953" w:rsidRDefault="003139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F6" w:rsidRDefault="00F176F6" w:rsidP="00096360">
      <w:r>
        <w:separator/>
      </w:r>
    </w:p>
  </w:footnote>
  <w:footnote w:type="continuationSeparator" w:id="0">
    <w:p w:rsidR="00F176F6" w:rsidRDefault="00F176F6" w:rsidP="0009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1FF"/>
    <w:multiLevelType w:val="hybridMultilevel"/>
    <w:tmpl w:val="3F24D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37327"/>
    <w:multiLevelType w:val="hybridMultilevel"/>
    <w:tmpl w:val="2CEA6CD2"/>
    <w:lvl w:ilvl="0" w:tplc="A20C512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997BD3"/>
    <w:multiLevelType w:val="hybridMultilevel"/>
    <w:tmpl w:val="A716A474"/>
    <w:lvl w:ilvl="0" w:tplc="A20C512A">
      <w:start w:val="1"/>
      <w:numFmt w:val="taiwaneseCountingThousand"/>
      <w:lvlText w:val="(%1)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" w15:restartNumberingAfterBreak="0">
    <w:nsid w:val="0E9A6212"/>
    <w:multiLevelType w:val="hybridMultilevel"/>
    <w:tmpl w:val="266A052A"/>
    <w:lvl w:ilvl="0" w:tplc="A91C378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DB2279"/>
    <w:multiLevelType w:val="hybridMultilevel"/>
    <w:tmpl w:val="9E84CBFC"/>
    <w:lvl w:ilvl="0" w:tplc="16B0B746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" w15:restartNumberingAfterBreak="0">
    <w:nsid w:val="0F6C6407"/>
    <w:multiLevelType w:val="hybridMultilevel"/>
    <w:tmpl w:val="3F24D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D844ED"/>
    <w:multiLevelType w:val="hybridMultilevel"/>
    <w:tmpl w:val="1F485572"/>
    <w:lvl w:ilvl="0" w:tplc="1B88B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1D0AF2"/>
    <w:multiLevelType w:val="hybridMultilevel"/>
    <w:tmpl w:val="8A4ABF4A"/>
    <w:lvl w:ilvl="0" w:tplc="4422451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A2A89"/>
    <w:multiLevelType w:val="hybridMultilevel"/>
    <w:tmpl w:val="65BC3234"/>
    <w:lvl w:ilvl="0" w:tplc="2974C35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CB46F274">
      <w:start w:val="1"/>
      <w:numFmt w:val="decimal"/>
      <w:pStyle w:val="a"/>
      <w:lvlText w:val="(%2)"/>
      <w:lvlJc w:val="left"/>
      <w:pPr>
        <w:tabs>
          <w:tab w:val="num" w:pos="653"/>
        </w:tabs>
        <w:ind w:left="824" w:hanging="284"/>
      </w:pPr>
      <w:rPr>
        <w:rFonts w:cs="Times New Roman"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7850501"/>
    <w:multiLevelType w:val="hybridMultilevel"/>
    <w:tmpl w:val="A7F4A5DC"/>
    <w:lvl w:ilvl="0" w:tplc="7146E8A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471A06"/>
    <w:multiLevelType w:val="hybridMultilevel"/>
    <w:tmpl w:val="B5563190"/>
    <w:lvl w:ilvl="0" w:tplc="B650C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98361A"/>
    <w:multiLevelType w:val="hybridMultilevel"/>
    <w:tmpl w:val="8E8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873A19"/>
    <w:multiLevelType w:val="hybridMultilevel"/>
    <w:tmpl w:val="FEC80D18"/>
    <w:lvl w:ilvl="0" w:tplc="BE7E771C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3EF303A"/>
    <w:multiLevelType w:val="hybridMultilevel"/>
    <w:tmpl w:val="6B2C053C"/>
    <w:lvl w:ilvl="0" w:tplc="A20C512A">
      <w:start w:val="1"/>
      <w:numFmt w:val="taiwaneseCountingThousand"/>
      <w:lvlText w:val="(%1)"/>
      <w:lvlJc w:val="left"/>
      <w:pPr>
        <w:ind w:left="1152" w:hanging="480"/>
      </w:pPr>
      <w:rPr>
        <w:rFonts w:hint="eastAsia"/>
      </w:rPr>
    </w:lvl>
    <w:lvl w:ilvl="1" w:tplc="3954BD50">
      <w:start w:val="5"/>
      <w:numFmt w:val="bullet"/>
      <w:lvlText w:val="□"/>
      <w:lvlJc w:val="left"/>
      <w:pPr>
        <w:ind w:left="1512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26F2544E"/>
    <w:multiLevelType w:val="hybridMultilevel"/>
    <w:tmpl w:val="80581AE6"/>
    <w:lvl w:ilvl="0" w:tplc="81808C4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29573196"/>
    <w:multiLevelType w:val="hybridMultilevel"/>
    <w:tmpl w:val="659EEF90"/>
    <w:lvl w:ilvl="0" w:tplc="04102AF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C07644"/>
    <w:multiLevelType w:val="hybridMultilevel"/>
    <w:tmpl w:val="8FD8EC38"/>
    <w:lvl w:ilvl="0" w:tplc="D9BA5F76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FE6D79"/>
    <w:multiLevelType w:val="hybridMultilevel"/>
    <w:tmpl w:val="5E6E0D68"/>
    <w:lvl w:ilvl="0" w:tplc="6938E8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DA5088"/>
    <w:multiLevelType w:val="hybridMultilevel"/>
    <w:tmpl w:val="80581AE6"/>
    <w:lvl w:ilvl="0" w:tplc="81808C4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31BC35AA"/>
    <w:multiLevelType w:val="hybridMultilevel"/>
    <w:tmpl w:val="DF78BCD8"/>
    <w:lvl w:ilvl="0" w:tplc="AEEAEDE4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20" w15:restartNumberingAfterBreak="0">
    <w:nsid w:val="37284575"/>
    <w:multiLevelType w:val="hybridMultilevel"/>
    <w:tmpl w:val="A0EE667E"/>
    <w:lvl w:ilvl="0" w:tplc="A20C512A">
      <w:start w:val="1"/>
      <w:numFmt w:val="taiwaneseCountingThousand"/>
      <w:lvlText w:val="(%1)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9DC5EFF"/>
    <w:multiLevelType w:val="hybridMultilevel"/>
    <w:tmpl w:val="D53A8F86"/>
    <w:lvl w:ilvl="0" w:tplc="8E56F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822FD9"/>
    <w:multiLevelType w:val="hybridMultilevel"/>
    <w:tmpl w:val="C60E8DB8"/>
    <w:lvl w:ilvl="0" w:tplc="A20C512A">
      <w:start w:val="1"/>
      <w:numFmt w:val="taiwaneseCountingThousand"/>
      <w:lvlText w:val="(%1)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792BB6"/>
    <w:multiLevelType w:val="hybridMultilevel"/>
    <w:tmpl w:val="ECD64C36"/>
    <w:lvl w:ilvl="0" w:tplc="D3528A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942732"/>
    <w:multiLevelType w:val="hybridMultilevel"/>
    <w:tmpl w:val="74FA3AB8"/>
    <w:lvl w:ilvl="0" w:tplc="F910A1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BC09D3"/>
    <w:multiLevelType w:val="hybridMultilevel"/>
    <w:tmpl w:val="4BB02478"/>
    <w:lvl w:ilvl="0" w:tplc="05280F80">
      <w:start w:val="1"/>
      <w:numFmt w:val="taiwaneseCountingThousand"/>
      <w:lvlText w:val="%1、"/>
      <w:lvlJc w:val="left"/>
      <w:pPr>
        <w:tabs>
          <w:tab w:val="num" w:pos="1129"/>
        </w:tabs>
        <w:ind w:left="11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4"/>
        </w:tabs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4"/>
        </w:tabs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4"/>
        </w:tabs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4"/>
        </w:tabs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4"/>
        </w:tabs>
        <w:ind w:left="4594" w:hanging="480"/>
      </w:pPr>
    </w:lvl>
  </w:abstractNum>
  <w:abstractNum w:abstractNumId="26" w15:restartNumberingAfterBreak="0">
    <w:nsid w:val="41BD416A"/>
    <w:multiLevelType w:val="hybridMultilevel"/>
    <w:tmpl w:val="66543D3C"/>
    <w:lvl w:ilvl="0" w:tplc="A0E4BAB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F45370"/>
    <w:multiLevelType w:val="hybridMultilevel"/>
    <w:tmpl w:val="669E14B4"/>
    <w:lvl w:ilvl="0" w:tplc="F67C9B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D29C31BC">
      <w:start w:val="8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CF0DA6"/>
    <w:multiLevelType w:val="hybridMultilevel"/>
    <w:tmpl w:val="F8B61032"/>
    <w:lvl w:ilvl="0" w:tplc="3410933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56AF3723"/>
    <w:multiLevelType w:val="hybridMultilevel"/>
    <w:tmpl w:val="F7CCD11C"/>
    <w:lvl w:ilvl="0" w:tplc="E6807258">
      <w:start w:val="1"/>
      <w:numFmt w:val="decimal"/>
      <w:pStyle w:val="a0"/>
      <w:lvlText w:val="%1."/>
      <w:lvlJc w:val="left"/>
      <w:pPr>
        <w:ind w:left="840" w:hanging="480"/>
      </w:pPr>
      <w:rPr>
        <w:rFonts w:cs="Times New Roman"/>
      </w:rPr>
    </w:lvl>
    <w:lvl w:ilvl="1" w:tplc="C2327C04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0" w15:restartNumberingAfterBreak="0">
    <w:nsid w:val="5CAD2246"/>
    <w:multiLevelType w:val="hybridMultilevel"/>
    <w:tmpl w:val="D9F2D7CE"/>
    <w:lvl w:ilvl="0" w:tplc="D22EE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821143"/>
    <w:multiLevelType w:val="hybridMultilevel"/>
    <w:tmpl w:val="C44AC790"/>
    <w:lvl w:ilvl="0" w:tplc="AEEAEDE4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2" w15:restartNumberingAfterBreak="0">
    <w:nsid w:val="61391262"/>
    <w:multiLevelType w:val="hybridMultilevel"/>
    <w:tmpl w:val="317E05B4"/>
    <w:lvl w:ilvl="0" w:tplc="A20C512A">
      <w:start w:val="1"/>
      <w:numFmt w:val="taiwaneseCountingThousand"/>
      <w:lvlText w:val="(%1)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3" w15:restartNumberingAfterBreak="0">
    <w:nsid w:val="61C171BF"/>
    <w:multiLevelType w:val="hybridMultilevel"/>
    <w:tmpl w:val="33603846"/>
    <w:lvl w:ilvl="0" w:tplc="A20C512A">
      <w:start w:val="1"/>
      <w:numFmt w:val="taiwaneseCountingThousand"/>
      <w:lvlText w:val="(%1)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4" w15:restartNumberingAfterBreak="0">
    <w:nsid w:val="669E7AC5"/>
    <w:multiLevelType w:val="hybridMultilevel"/>
    <w:tmpl w:val="C44AC790"/>
    <w:lvl w:ilvl="0" w:tplc="AEEAEDE4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6DD96E25"/>
    <w:multiLevelType w:val="hybridMultilevel"/>
    <w:tmpl w:val="58785D12"/>
    <w:lvl w:ilvl="0" w:tplc="11AC37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71C71F82"/>
    <w:multiLevelType w:val="hybridMultilevel"/>
    <w:tmpl w:val="3F24D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875B93"/>
    <w:multiLevelType w:val="hybridMultilevel"/>
    <w:tmpl w:val="BFAA547C"/>
    <w:lvl w:ilvl="0" w:tplc="1F2C1D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154E306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69D458C"/>
    <w:multiLevelType w:val="hybridMultilevel"/>
    <w:tmpl w:val="CF3CC0AA"/>
    <w:lvl w:ilvl="0" w:tplc="74E274FC">
      <w:start w:val="1"/>
      <w:numFmt w:val="taiwaneseCountingThousand"/>
      <w:pStyle w:val="2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39" w15:restartNumberingAfterBreak="0">
    <w:nsid w:val="77A00E40"/>
    <w:multiLevelType w:val="hybridMultilevel"/>
    <w:tmpl w:val="D2CED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FB5D72"/>
    <w:multiLevelType w:val="hybridMultilevel"/>
    <w:tmpl w:val="4308186A"/>
    <w:lvl w:ilvl="0" w:tplc="F372E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4"/>
  </w:num>
  <w:num w:numId="5">
    <w:abstractNumId w:val="25"/>
  </w:num>
  <w:num w:numId="6">
    <w:abstractNumId w:val="38"/>
  </w:num>
  <w:num w:numId="7">
    <w:abstractNumId w:val="38"/>
    <w:lvlOverride w:ilvl="0">
      <w:startOverride w:val="1"/>
    </w:lvlOverride>
  </w:num>
  <w:num w:numId="8">
    <w:abstractNumId w:val="39"/>
  </w:num>
  <w:num w:numId="9">
    <w:abstractNumId w:val="27"/>
  </w:num>
  <w:num w:numId="10">
    <w:abstractNumId w:val="13"/>
  </w:num>
  <w:num w:numId="11">
    <w:abstractNumId w:val="32"/>
  </w:num>
  <w:num w:numId="12">
    <w:abstractNumId w:val="33"/>
  </w:num>
  <w:num w:numId="13">
    <w:abstractNumId w:val="2"/>
  </w:num>
  <w:num w:numId="14">
    <w:abstractNumId w:val="1"/>
  </w:num>
  <w:num w:numId="15">
    <w:abstractNumId w:val="20"/>
  </w:num>
  <w:num w:numId="16">
    <w:abstractNumId w:val="22"/>
  </w:num>
  <w:num w:numId="17">
    <w:abstractNumId w:val="38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3"/>
  </w:num>
  <w:num w:numId="21">
    <w:abstractNumId w:val="17"/>
  </w:num>
  <w:num w:numId="22">
    <w:abstractNumId w:val="30"/>
  </w:num>
  <w:num w:numId="23">
    <w:abstractNumId w:val="9"/>
  </w:num>
  <w:num w:numId="24">
    <w:abstractNumId w:val="24"/>
  </w:num>
  <w:num w:numId="25">
    <w:abstractNumId w:val="15"/>
  </w:num>
  <w:num w:numId="26">
    <w:abstractNumId w:val="5"/>
  </w:num>
  <w:num w:numId="27">
    <w:abstractNumId w:val="36"/>
  </w:num>
  <w:num w:numId="28">
    <w:abstractNumId w:val="0"/>
  </w:num>
  <w:num w:numId="29">
    <w:abstractNumId w:val="12"/>
  </w:num>
  <w:num w:numId="30">
    <w:abstractNumId w:val="19"/>
  </w:num>
  <w:num w:numId="31">
    <w:abstractNumId w:val="3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1"/>
  </w:num>
  <w:num w:numId="35">
    <w:abstractNumId w:val="10"/>
  </w:num>
  <w:num w:numId="36">
    <w:abstractNumId w:val="40"/>
  </w:num>
  <w:num w:numId="37">
    <w:abstractNumId w:val="3"/>
  </w:num>
  <w:num w:numId="38">
    <w:abstractNumId w:val="7"/>
  </w:num>
  <w:num w:numId="39">
    <w:abstractNumId w:val="26"/>
  </w:num>
  <w:num w:numId="40">
    <w:abstractNumId w:val="16"/>
  </w:num>
  <w:num w:numId="41">
    <w:abstractNumId w:val="6"/>
  </w:num>
  <w:num w:numId="42">
    <w:abstractNumId w:val="3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A3"/>
    <w:rsid w:val="00003BF4"/>
    <w:rsid w:val="00007669"/>
    <w:rsid w:val="00096360"/>
    <w:rsid w:val="000B5E31"/>
    <w:rsid w:val="000C0AA4"/>
    <w:rsid w:val="000C1E9B"/>
    <w:rsid w:val="000D4FE9"/>
    <w:rsid w:val="000E7566"/>
    <w:rsid w:val="000F0287"/>
    <w:rsid w:val="000F1111"/>
    <w:rsid w:val="000F4231"/>
    <w:rsid w:val="00113577"/>
    <w:rsid w:val="00124C1F"/>
    <w:rsid w:val="0013131F"/>
    <w:rsid w:val="00133149"/>
    <w:rsid w:val="00144ADA"/>
    <w:rsid w:val="00144BFD"/>
    <w:rsid w:val="00154193"/>
    <w:rsid w:val="00155251"/>
    <w:rsid w:val="00161A11"/>
    <w:rsid w:val="0016589A"/>
    <w:rsid w:val="00196692"/>
    <w:rsid w:val="001974F2"/>
    <w:rsid w:val="001A5D3C"/>
    <w:rsid w:val="001B531A"/>
    <w:rsid w:val="001C09E9"/>
    <w:rsid w:val="001C7E0B"/>
    <w:rsid w:val="001D24D7"/>
    <w:rsid w:val="001D7474"/>
    <w:rsid w:val="001E3010"/>
    <w:rsid w:val="001E7F95"/>
    <w:rsid w:val="00272428"/>
    <w:rsid w:val="0029797D"/>
    <w:rsid w:val="002A31FA"/>
    <w:rsid w:val="002B1D51"/>
    <w:rsid w:val="002B57D0"/>
    <w:rsid w:val="002E2F19"/>
    <w:rsid w:val="00310FE2"/>
    <w:rsid w:val="00313953"/>
    <w:rsid w:val="00314EAA"/>
    <w:rsid w:val="00317553"/>
    <w:rsid w:val="00317B64"/>
    <w:rsid w:val="00333973"/>
    <w:rsid w:val="00335B75"/>
    <w:rsid w:val="00336A3A"/>
    <w:rsid w:val="003568F2"/>
    <w:rsid w:val="003A6FFF"/>
    <w:rsid w:val="003B0A52"/>
    <w:rsid w:val="003C5C50"/>
    <w:rsid w:val="003E4C15"/>
    <w:rsid w:val="003F2B8A"/>
    <w:rsid w:val="003F7A57"/>
    <w:rsid w:val="004611A9"/>
    <w:rsid w:val="004636A2"/>
    <w:rsid w:val="004744E9"/>
    <w:rsid w:val="00494BA0"/>
    <w:rsid w:val="0049661D"/>
    <w:rsid w:val="004B164D"/>
    <w:rsid w:val="004D7E6C"/>
    <w:rsid w:val="004F4A5C"/>
    <w:rsid w:val="00521C15"/>
    <w:rsid w:val="00553857"/>
    <w:rsid w:val="00560FAF"/>
    <w:rsid w:val="005920C1"/>
    <w:rsid w:val="005C4340"/>
    <w:rsid w:val="005C5925"/>
    <w:rsid w:val="005E53BE"/>
    <w:rsid w:val="00621E96"/>
    <w:rsid w:val="006274DB"/>
    <w:rsid w:val="00634E83"/>
    <w:rsid w:val="0064306C"/>
    <w:rsid w:val="00673196"/>
    <w:rsid w:val="00676ED1"/>
    <w:rsid w:val="006779DA"/>
    <w:rsid w:val="006B1038"/>
    <w:rsid w:val="006C5931"/>
    <w:rsid w:val="006C68C0"/>
    <w:rsid w:val="006D0FB8"/>
    <w:rsid w:val="006D5B2B"/>
    <w:rsid w:val="006E35F5"/>
    <w:rsid w:val="00701428"/>
    <w:rsid w:val="007070C7"/>
    <w:rsid w:val="0071585E"/>
    <w:rsid w:val="00733A65"/>
    <w:rsid w:val="00736B28"/>
    <w:rsid w:val="007573B9"/>
    <w:rsid w:val="00764E5B"/>
    <w:rsid w:val="00766535"/>
    <w:rsid w:val="00793D8D"/>
    <w:rsid w:val="007A2046"/>
    <w:rsid w:val="007A3DC9"/>
    <w:rsid w:val="007A40A9"/>
    <w:rsid w:val="007C2DE4"/>
    <w:rsid w:val="007C35ED"/>
    <w:rsid w:val="007D042E"/>
    <w:rsid w:val="00815CB9"/>
    <w:rsid w:val="0081764E"/>
    <w:rsid w:val="00841E0D"/>
    <w:rsid w:val="00854FF6"/>
    <w:rsid w:val="00861B61"/>
    <w:rsid w:val="0086293E"/>
    <w:rsid w:val="0086729E"/>
    <w:rsid w:val="00896FC8"/>
    <w:rsid w:val="008B4741"/>
    <w:rsid w:val="008D451C"/>
    <w:rsid w:val="008F2B48"/>
    <w:rsid w:val="00955BFB"/>
    <w:rsid w:val="00983207"/>
    <w:rsid w:val="00996EE6"/>
    <w:rsid w:val="009B4A6C"/>
    <w:rsid w:val="009C28DA"/>
    <w:rsid w:val="009D0F28"/>
    <w:rsid w:val="009D30CB"/>
    <w:rsid w:val="009E7B94"/>
    <w:rsid w:val="009F1FCE"/>
    <w:rsid w:val="009F2F2C"/>
    <w:rsid w:val="009F6784"/>
    <w:rsid w:val="00A06736"/>
    <w:rsid w:val="00A35C9B"/>
    <w:rsid w:val="00A35FF6"/>
    <w:rsid w:val="00A45361"/>
    <w:rsid w:val="00A46EBA"/>
    <w:rsid w:val="00A511CD"/>
    <w:rsid w:val="00A57CA3"/>
    <w:rsid w:val="00A744CF"/>
    <w:rsid w:val="00A756BB"/>
    <w:rsid w:val="00A77537"/>
    <w:rsid w:val="00AF2A37"/>
    <w:rsid w:val="00B1135E"/>
    <w:rsid w:val="00B22783"/>
    <w:rsid w:val="00B27EE4"/>
    <w:rsid w:val="00B331D1"/>
    <w:rsid w:val="00B43624"/>
    <w:rsid w:val="00B50D27"/>
    <w:rsid w:val="00B5713D"/>
    <w:rsid w:val="00B62C17"/>
    <w:rsid w:val="00B634F2"/>
    <w:rsid w:val="00B97D55"/>
    <w:rsid w:val="00BB6C50"/>
    <w:rsid w:val="00BC3A87"/>
    <w:rsid w:val="00BC6B8B"/>
    <w:rsid w:val="00C06246"/>
    <w:rsid w:val="00C07C7E"/>
    <w:rsid w:val="00C2777E"/>
    <w:rsid w:val="00C3214F"/>
    <w:rsid w:val="00C34DC3"/>
    <w:rsid w:val="00C43372"/>
    <w:rsid w:val="00C44723"/>
    <w:rsid w:val="00C7746D"/>
    <w:rsid w:val="00C8787F"/>
    <w:rsid w:val="00CA394D"/>
    <w:rsid w:val="00CB4AEF"/>
    <w:rsid w:val="00CC66E7"/>
    <w:rsid w:val="00CD0F53"/>
    <w:rsid w:val="00CF710C"/>
    <w:rsid w:val="00D13A40"/>
    <w:rsid w:val="00D147A7"/>
    <w:rsid w:val="00D17B32"/>
    <w:rsid w:val="00D57219"/>
    <w:rsid w:val="00D62E1A"/>
    <w:rsid w:val="00D64F92"/>
    <w:rsid w:val="00DA04D8"/>
    <w:rsid w:val="00DB62F2"/>
    <w:rsid w:val="00DC41B9"/>
    <w:rsid w:val="00E253C1"/>
    <w:rsid w:val="00E31B24"/>
    <w:rsid w:val="00E44049"/>
    <w:rsid w:val="00E5343E"/>
    <w:rsid w:val="00E56F75"/>
    <w:rsid w:val="00E73EDA"/>
    <w:rsid w:val="00E82CA5"/>
    <w:rsid w:val="00E83A5F"/>
    <w:rsid w:val="00E84D4A"/>
    <w:rsid w:val="00E866D9"/>
    <w:rsid w:val="00E871FE"/>
    <w:rsid w:val="00E95A84"/>
    <w:rsid w:val="00E97AA3"/>
    <w:rsid w:val="00EA3922"/>
    <w:rsid w:val="00EF4877"/>
    <w:rsid w:val="00EF50DE"/>
    <w:rsid w:val="00F052FE"/>
    <w:rsid w:val="00F05558"/>
    <w:rsid w:val="00F176F6"/>
    <w:rsid w:val="00F57A02"/>
    <w:rsid w:val="00F7413B"/>
    <w:rsid w:val="00F93CDB"/>
    <w:rsid w:val="00FA5947"/>
    <w:rsid w:val="00FB394A"/>
    <w:rsid w:val="00FC5A15"/>
    <w:rsid w:val="00FC64A1"/>
    <w:rsid w:val="00FE222B"/>
    <w:rsid w:val="00FE4336"/>
    <w:rsid w:val="00FE50D3"/>
    <w:rsid w:val="00FE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9552AF-3C6D-4745-8FDA-83BFBC98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97A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_表格內小標"/>
    <w:basedOn w:val="a1"/>
    <w:link w:val="1"/>
    <w:qFormat/>
    <w:rsid w:val="00A35C9B"/>
    <w:pPr>
      <w:numPr>
        <w:numId w:val="1"/>
      </w:numPr>
    </w:pPr>
    <w:rPr>
      <w:rFonts w:ascii="標楷體" w:eastAsia="標楷體" w:hAnsi="標楷體"/>
      <w:sz w:val="20"/>
      <w:szCs w:val="20"/>
    </w:rPr>
  </w:style>
  <w:style w:type="character" w:customStyle="1" w:styleId="1">
    <w:name w:val="_表格內小標 字元1"/>
    <w:basedOn w:val="a2"/>
    <w:link w:val="a0"/>
    <w:locked/>
    <w:rsid w:val="00A35C9B"/>
    <w:rPr>
      <w:rFonts w:ascii="標楷體" w:eastAsia="標楷體" w:hAnsi="標楷體" w:cs="Times New Roman"/>
      <w:sz w:val="20"/>
      <w:szCs w:val="20"/>
    </w:rPr>
  </w:style>
  <w:style w:type="paragraph" w:customStyle="1" w:styleId="a">
    <w:name w:val="_表格內小小標"/>
    <w:basedOn w:val="a0"/>
    <w:link w:val="a5"/>
    <w:qFormat/>
    <w:rsid w:val="00A35C9B"/>
    <w:pPr>
      <w:numPr>
        <w:ilvl w:val="1"/>
        <w:numId w:val="2"/>
      </w:numPr>
    </w:pPr>
  </w:style>
  <w:style w:type="character" w:customStyle="1" w:styleId="a5">
    <w:name w:val="_表格內小小標 字元"/>
    <w:basedOn w:val="1"/>
    <w:link w:val="a"/>
    <w:locked/>
    <w:rsid w:val="00A35C9B"/>
    <w:rPr>
      <w:rFonts w:ascii="標楷體" w:eastAsia="標楷體" w:hAnsi="標楷體" w:cs="Times New Roman"/>
      <w:sz w:val="20"/>
      <w:szCs w:val="20"/>
    </w:rPr>
  </w:style>
  <w:style w:type="paragraph" w:styleId="3">
    <w:name w:val="Body Text Indent 3"/>
    <w:basedOn w:val="a1"/>
    <w:link w:val="30"/>
    <w:rsid w:val="00E97AA3"/>
    <w:pPr>
      <w:spacing w:line="480" w:lineRule="exact"/>
      <w:ind w:left="1960" w:hangingChars="700" w:hanging="1960"/>
    </w:pPr>
    <w:rPr>
      <w:rFonts w:eastAsia="標楷體"/>
      <w:sz w:val="28"/>
    </w:rPr>
  </w:style>
  <w:style w:type="character" w:customStyle="1" w:styleId="30">
    <w:name w:val="本文縮排 3 字元"/>
    <w:basedOn w:val="a2"/>
    <w:link w:val="3"/>
    <w:rsid w:val="00E97AA3"/>
    <w:rPr>
      <w:rFonts w:ascii="Times New Roman" w:eastAsia="標楷體" w:hAnsi="Times New Roman" w:cs="Times New Roman"/>
      <w:sz w:val="28"/>
      <w:szCs w:val="24"/>
    </w:rPr>
  </w:style>
  <w:style w:type="paragraph" w:customStyle="1" w:styleId="2">
    <w:name w:val="2"/>
    <w:basedOn w:val="a1"/>
    <w:rsid w:val="00E97AA3"/>
    <w:pPr>
      <w:numPr>
        <w:numId w:val="6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paragraph" w:styleId="Web">
    <w:name w:val="Normal (Web)"/>
    <w:basedOn w:val="a1"/>
    <w:uiPriority w:val="99"/>
    <w:rsid w:val="00E97AA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6">
    <w:name w:val="header"/>
    <w:basedOn w:val="a1"/>
    <w:link w:val="a7"/>
    <w:unhideWhenUsed/>
    <w:rsid w:val="00096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rsid w:val="000963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096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09636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1"/>
    <w:link w:val="ab"/>
    <w:rsid w:val="00C06246"/>
    <w:pPr>
      <w:widowControl/>
    </w:pPr>
    <w:rPr>
      <w:rFonts w:eastAsia="標楷體"/>
      <w:bCs/>
      <w:sz w:val="28"/>
    </w:rPr>
  </w:style>
  <w:style w:type="character" w:customStyle="1" w:styleId="ab">
    <w:name w:val="本文 字元"/>
    <w:basedOn w:val="a2"/>
    <w:link w:val="aa"/>
    <w:rsid w:val="00C06246"/>
    <w:rPr>
      <w:rFonts w:ascii="Times New Roman" w:eastAsia="標楷體" w:hAnsi="Times New Roman" w:cs="Times New Roman"/>
      <w:bCs/>
      <w:sz w:val="28"/>
      <w:szCs w:val="24"/>
    </w:rPr>
  </w:style>
  <w:style w:type="paragraph" w:styleId="ac">
    <w:name w:val="Body Text Indent"/>
    <w:basedOn w:val="a1"/>
    <w:link w:val="ad"/>
    <w:rsid w:val="00C06246"/>
    <w:pPr>
      <w:spacing w:line="480" w:lineRule="exact"/>
      <w:ind w:leftChars="1350" w:left="3240"/>
    </w:pPr>
    <w:rPr>
      <w:rFonts w:eastAsia="標楷體"/>
      <w:sz w:val="28"/>
    </w:rPr>
  </w:style>
  <w:style w:type="character" w:customStyle="1" w:styleId="ad">
    <w:name w:val="本文縮排 字元"/>
    <w:basedOn w:val="a2"/>
    <w:link w:val="ac"/>
    <w:rsid w:val="00C06246"/>
    <w:rPr>
      <w:rFonts w:ascii="Times New Roman" w:eastAsia="標楷體" w:hAnsi="Times New Roman" w:cs="Times New Roman"/>
      <w:sz w:val="28"/>
      <w:szCs w:val="24"/>
    </w:rPr>
  </w:style>
  <w:style w:type="table" w:styleId="ae">
    <w:name w:val="Table Grid"/>
    <w:basedOn w:val="a3"/>
    <w:rsid w:val="00C062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1"/>
    <w:link w:val="21"/>
    <w:rsid w:val="00C06246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2"/>
    <w:link w:val="20"/>
    <w:rsid w:val="00C06246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C0624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">
    <w:name w:val="Hyperlink"/>
    <w:unhideWhenUsed/>
    <w:rsid w:val="00C06246"/>
    <w:rPr>
      <w:color w:val="0000FF"/>
      <w:u w:val="single"/>
    </w:rPr>
  </w:style>
  <w:style w:type="character" w:styleId="af0">
    <w:name w:val="FollowedHyperlink"/>
    <w:uiPriority w:val="99"/>
    <w:unhideWhenUsed/>
    <w:rsid w:val="00C06246"/>
    <w:rPr>
      <w:color w:val="800080"/>
      <w:u w:val="single"/>
    </w:rPr>
  </w:style>
  <w:style w:type="paragraph" w:styleId="af1">
    <w:name w:val="Balloon Text"/>
    <w:basedOn w:val="a1"/>
    <w:link w:val="af2"/>
    <w:unhideWhenUsed/>
    <w:rsid w:val="00C06246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2"/>
    <w:link w:val="af1"/>
    <w:rsid w:val="00C06246"/>
    <w:rPr>
      <w:rFonts w:ascii="Cambria" w:eastAsia="新細明體" w:hAnsi="Cambria" w:cs="Times New Roman"/>
      <w:sz w:val="18"/>
      <w:szCs w:val="18"/>
    </w:rPr>
  </w:style>
  <w:style w:type="paragraph" w:styleId="af3">
    <w:name w:val="List Paragraph"/>
    <w:basedOn w:val="a1"/>
    <w:uiPriority w:val="34"/>
    <w:qFormat/>
    <w:rsid w:val="00C06246"/>
    <w:pPr>
      <w:ind w:leftChars="200" w:left="480"/>
    </w:pPr>
    <w:rPr>
      <w:rFonts w:ascii="Calibri" w:hAnsi="Calibri"/>
      <w:szCs w:val="22"/>
    </w:rPr>
  </w:style>
  <w:style w:type="character" w:customStyle="1" w:styleId="style311">
    <w:name w:val="style311"/>
    <w:rsid w:val="00C06246"/>
    <w:rPr>
      <w:sz w:val="23"/>
      <w:szCs w:val="23"/>
    </w:rPr>
  </w:style>
  <w:style w:type="paragraph" w:styleId="HTML">
    <w:name w:val="HTML Preformatted"/>
    <w:basedOn w:val="a1"/>
    <w:link w:val="HTML0"/>
    <w:rsid w:val="00C062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2"/>
    <w:link w:val="HTML"/>
    <w:rsid w:val="00C06246"/>
    <w:rPr>
      <w:rFonts w:ascii="細明體" w:eastAsia="細明體" w:hAnsi="細明體" w:cs="Times New Roman"/>
      <w:kern w:val="0"/>
      <w:szCs w:val="24"/>
    </w:rPr>
  </w:style>
  <w:style w:type="character" w:customStyle="1" w:styleId="af4">
    <w:name w:val="無間距 字元"/>
    <w:link w:val="af5"/>
    <w:uiPriority w:val="1"/>
    <w:locked/>
    <w:rsid w:val="00C06246"/>
    <w:rPr>
      <w:rFonts w:ascii="Calibri" w:hAnsi="Calibri"/>
      <w:sz w:val="22"/>
    </w:rPr>
  </w:style>
  <w:style w:type="paragraph" w:styleId="af5">
    <w:name w:val="No Spacing"/>
    <w:link w:val="af4"/>
    <w:uiPriority w:val="1"/>
    <w:qFormat/>
    <w:rsid w:val="00C0624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://xingangifted.pixnet.net/blog/post/5707139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hyperlink" Target="http://xingangifted.pixnet.net/blog/post/57071392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hyperlink" Target="http://www.zcjh.hlc.edu.tw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CFCE-ABCD-4687-8CC1-E4A483B7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1356</Words>
  <Characters>7732</Characters>
  <Application>Microsoft Office Word</Application>
  <DocSecurity>0</DocSecurity>
  <Lines>64</Lines>
  <Paragraphs>18</Paragraphs>
  <ScaleCrop>false</ScaleCrop>
  <Company>C.M.T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2021-06-24T06:50:00Z</cp:lastPrinted>
  <dcterms:created xsi:type="dcterms:W3CDTF">2021-07-13T04:09:00Z</dcterms:created>
  <dcterms:modified xsi:type="dcterms:W3CDTF">2021-07-13T04:09:00Z</dcterms:modified>
</cp:coreProperties>
</file>