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91B" w:rsidRPr="005353C5" w:rsidRDefault="0016291B" w:rsidP="0066398D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5353C5">
        <w:rPr>
          <w:rFonts w:ascii="標楷體" w:eastAsia="標楷體" w:hAnsi="標楷體" w:hint="eastAsia"/>
          <w:b/>
          <w:sz w:val="28"/>
          <w:szCs w:val="28"/>
        </w:rPr>
        <w:t>教育部國民及學前教育署中小學藝術才能班優質發展中程計畫</w:t>
      </w:r>
    </w:p>
    <w:p w:rsidR="0016291B" w:rsidRPr="005353C5" w:rsidRDefault="0016291B" w:rsidP="0066398D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5353C5">
        <w:rPr>
          <w:rFonts w:ascii="標楷體" w:eastAsia="標楷體" w:hAnsi="標楷體" w:hint="eastAsia"/>
          <w:b/>
          <w:sz w:val="28"/>
          <w:szCs w:val="28"/>
        </w:rPr>
        <w:t>子計畫</w:t>
      </w:r>
      <w:r w:rsidRPr="005353C5">
        <w:rPr>
          <w:rFonts w:ascii="標楷體" w:eastAsia="標楷體" w:hAnsi="標楷體"/>
          <w:b/>
          <w:sz w:val="28"/>
          <w:szCs w:val="28"/>
        </w:rPr>
        <w:t>2-4</w:t>
      </w:r>
      <w:r w:rsidRPr="005353C5">
        <w:rPr>
          <w:rFonts w:ascii="標楷體" w:eastAsia="標楷體" w:hAnsi="標楷體" w:hint="eastAsia"/>
          <w:b/>
          <w:sz w:val="28"/>
          <w:szCs w:val="28"/>
        </w:rPr>
        <w:t>「</w:t>
      </w:r>
      <w:r w:rsidRPr="005353C5">
        <w:rPr>
          <w:rFonts w:ascii="標楷體" w:eastAsia="標楷體" w:hAnsi="標楷體"/>
          <w:b/>
          <w:sz w:val="28"/>
          <w:szCs w:val="28"/>
        </w:rPr>
        <w:t>104</w:t>
      </w:r>
      <w:r w:rsidRPr="005353C5">
        <w:rPr>
          <w:rFonts w:ascii="標楷體" w:eastAsia="標楷體" w:hAnsi="標楷體" w:hint="eastAsia"/>
          <w:b/>
          <w:sz w:val="28"/>
          <w:szCs w:val="28"/>
        </w:rPr>
        <w:t>年度鼓勵學校延聘在地文化工作者或傳統藝師」</w:t>
      </w:r>
    </w:p>
    <w:p w:rsidR="0016291B" w:rsidRDefault="0016291B" w:rsidP="0066398D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5353C5">
        <w:rPr>
          <w:rFonts w:ascii="標楷體" w:eastAsia="標楷體" w:hAnsi="標楷體" w:hint="eastAsia"/>
          <w:b/>
          <w:sz w:val="28"/>
          <w:szCs w:val="28"/>
        </w:rPr>
        <w:t>懸絲偶系列活動</w:t>
      </w:r>
    </w:p>
    <w:p w:rsidR="0016291B" w:rsidRDefault="0016291B" w:rsidP="0066398D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</w:p>
    <w:p w:rsidR="0016291B" w:rsidRDefault="0016291B" w:rsidP="0066398D">
      <w:pPr>
        <w:spacing w:line="42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課程內容大綱</w:t>
      </w: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15"/>
        <w:gridCol w:w="2530"/>
        <w:gridCol w:w="4536"/>
        <w:gridCol w:w="3827"/>
        <w:gridCol w:w="2977"/>
      </w:tblGrid>
      <w:tr w:rsidR="0016291B" w:rsidRPr="00A31AE2" w:rsidTr="0066398D">
        <w:trPr>
          <w:trHeight w:val="457"/>
        </w:trPr>
        <w:tc>
          <w:tcPr>
            <w:tcW w:w="1015" w:type="dxa"/>
          </w:tcPr>
          <w:p w:rsidR="0016291B" w:rsidRPr="00A31AE2" w:rsidRDefault="0016291B" w:rsidP="00EB4D74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31AE2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2530" w:type="dxa"/>
          </w:tcPr>
          <w:p w:rsidR="0016291B" w:rsidRPr="00A31AE2" w:rsidRDefault="0016291B" w:rsidP="00EB4D74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31AE2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536" w:type="dxa"/>
          </w:tcPr>
          <w:p w:rsidR="0016291B" w:rsidRPr="00A31AE2" w:rsidRDefault="0016291B" w:rsidP="00EB4D74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31AE2"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3827" w:type="dxa"/>
          </w:tcPr>
          <w:p w:rsidR="0016291B" w:rsidRPr="00A31AE2" w:rsidRDefault="0016291B" w:rsidP="00EB4D74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31AE2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2977" w:type="dxa"/>
          </w:tcPr>
          <w:p w:rsidR="0016291B" w:rsidRPr="00A31AE2" w:rsidRDefault="0016291B" w:rsidP="00EB4D74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31AE2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16291B" w:rsidRPr="00A31AE2" w:rsidTr="0066398D">
        <w:trPr>
          <w:trHeight w:val="2606"/>
        </w:trPr>
        <w:tc>
          <w:tcPr>
            <w:tcW w:w="1015" w:type="dxa"/>
          </w:tcPr>
          <w:p w:rsidR="0016291B" w:rsidRPr="00A31AE2" w:rsidRDefault="0016291B" w:rsidP="00EB4D74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A31AE2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2530" w:type="dxa"/>
          </w:tcPr>
          <w:p w:rsidR="0016291B" w:rsidRPr="00A31AE2" w:rsidRDefault="0016291B" w:rsidP="00EB4D74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A31AE2">
              <w:rPr>
                <w:rFonts w:ascii="標楷體" w:eastAsia="標楷體" w:hAnsi="標楷體"/>
                <w:szCs w:val="24"/>
              </w:rPr>
              <w:t>104</w:t>
            </w:r>
            <w:r w:rsidRPr="00A31AE2">
              <w:rPr>
                <w:rFonts w:ascii="標楷體" w:eastAsia="標楷體" w:hAnsi="標楷體" w:hint="eastAsia"/>
                <w:szCs w:val="24"/>
              </w:rPr>
              <w:t>年</w:t>
            </w:r>
            <w:r w:rsidRPr="00A31AE2">
              <w:rPr>
                <w:rFonts w:ascii="標楷體" w:eastAsia="標楷體" w:hAnsi="標楷體"/>
                <w:szCs w:val="24"/>
              </w:rPr>
              <w:t>10</w:t>
            </w:r>
            <w:r w:rsidRPr="00A31AE2">
              <w:rPr>
                <w:rFonts w:ascii="標楷體" w:eastAsia="標楷體" w:hAnsi="標楷體" w:hint="eastAsia"/>
                <w:szCs w:val="24"/>
              </w:rPr>
              <w:t>月</w:t>
            </w:r>
            <w:r w:rsidRPr="00A31AE2">
              <w:rPr>
                <w:rFonts w:ascii="標楷體" w:eastAsia="標楷體" w:hAnsi="標楷體"/>
                <w:szCs w:val="24"/>
              </w:rPr>
              <w:t>7</w:t>
            </w:r>
            <w:r w:rsidRPr="00A31AE2">
              <w:rPr>
                <w:rFonts w:ascii="標楷體" w:eastAsia="標楷體" w:hAnsi="標楷體" w:hint="eastAsia"/>
                <w:szCs w:val="24"/>
              </w:rPr>
              <w:t>日</w:t>
            </w:r>
            <w:r w:rsidRPr="00A31AE2">
              <w:rPr>
                <w:rFonts w:ascii="標楷體" w:eastAsia="標楷體" w:hAnsi="標楷體"/>
                <w:szCs w:val="24"/>
              </w:rPr>
              <w:t>(</w:t>
            </w:r>
            <w:r w:rsidRPr="00A31AE2">
              <w:rPr>
                <w:rFonts w:ascii="標楷體" w:eastAsia="標楷體" w:hAnsi="標楷體" w:hint="eastAsia"/>
                <w:szCs w:val="24"/>
              </w:rPr>
              <w:t>三</w:t>
            </w:r>
            <w:r w:rsidRPr="00A31AE2">
              <w:rPr>
                <w:rFonts w:ascii="標楷體" w:eastAsia="標楷體" w:hAnsi="標楷體"/>
                <w:szCs w:val="24"/>
              </w:rPr>
              <w:t>)</w:t>
            </w:r>
          </w:p>
          <w:p w:rsidR="0016291B" w:rsidRPr="00A31AE2" w:rsidRDefault="0016291B" w:rsidP="00EB4D74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A31AE2">
              <w:rPr>
                <w:rFonts w:ascii="標楷體" w:eastAsia="標楷體" w:hAnsi="標楷體"/>
                <w:szCs w:val="24"/>
              </w:rPr>
              <w:t>13:30~16:30</w:t>
            </w:r>
          </w:p>
        </w:tc>
        <w:tc>
          <w:tcPr>
            <w:tcW w:w="4536" w:type="dxa"/>
          </w:tcPr>
          <w:p w:rsidR="0016291B" w:rsidRPr="00A31AE2" w:rsidRDefault="0016291B" w:rsidP="00EB4D74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A31AE2">
              <w:rPr>
                <w:rFonts w:ascii="標楷體" w:eastAsia="標楷體" w:hAnsi="標楷體" w:hint="eastAsia"/>
                <w:szCs w:val="24"/>
              </w:rPr>
              <w:t>課程主題：如何規劃一齣懸絲偶舞台劇？</w:t>
            </w:r>
          </w:p>
          <w:p w:rsidR="0016291B" w:rsidRPr="00A31AE2" w:rsidRDefault="0016291B" w:rsidP="00EB4D74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A31AE2">
              <w:rPr>
                <w:rFonts w:ascii="標楷體" w:eastAsia="標楷體" w:hAnsi="標楷體" w:hint="eastAsia"/>
                <w:szCs w:val="24"/>
              </w:rPr>
              <w:t>主講人：黃憲章老師</w:t>
            </w:r>
          </w:p>
          <w:p w:rsidR="0016291B" w:rsidRPr="00A31AE2" w:rsidRDefault="0016291B" w:rsidP="00EB4D74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A31AE2">
              <w:rPr>
                <w:rFonts w:ascii="標楷體" w:eastAsia="標楷體" w:hAnsi="標楷體" w:hint="eastAsia"/>
                <w:szCs w:val="24"/>
              </w:rPr>
              <w:t>課程大綱：</w:t>
            </w:r>
          </w:p>
          <w:p w:rsidR="0016291B" w:rsidRPr="00A31AE2" w:rsidRDefault="0016291B" w:rsidP="00EB4D74">
            <w:pPr>
              <w:numPr>
                <w:ilvl w:val="0"/>
                <w:numId w:val="1"/>
              </w:num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A31AE2">
              <w:rPr>
                <w:rFonts w:ascii="標楷體" w:eastAsia="標楷體" w:hAnsi="標楷體" w:hint="eastAsia"/>
                <w:szCs w:val="24"/>
              </w:rPr>
              <w:t>懸絲偶概論</w:t>
            </w:r>
          </w:p>
          <w:p w:rsidR="0016291B" w:rsidRPr="00A31AE2" w:rsidRDefault="0016291B" w:rsidP="00EB4D74">
            <w:pPr>
              <w:numPr>
                <w:ilvl w:val="0"/>
                <w:numId w:val="1"/>
              </w:num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A31AE2">
              <w:rPr>
                <w:rFonts w:ascii="標楷體" w:eastAsia="標楷體" w:hAnsi="標楷體" w:hint="eastAsia"/>
                <w:szCs w:val="24"/>
              </w:rPr>
              <w:t>懸絲偶表演方式</w:t>
            </w:r>
          </w:p>
          <w:p w:rsidR="0016291B" w:rsidRPr="00A31AE2" w:rsidRDefault="0016291B" w:rsidP="00EB4D74">
            <w:pPr>
              <w:numPr>
                <w:ilvl w:val="0"/>
                <w:numId w:val="1"/>
              </w:num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A31AE2">
              <w:rPr>
                <w:rFonts w:ascii="標楷體" w:eastAsia="標楷體" w:hAnsi="標楷體" w:hint="eastAsia"/>
                <w:szCs w:val="24"/>
              </w:rPr>
              <w:t>懸絲偶舞台劇的基本規劃方式</w:t>
            </w:r>
          </w:p>
        </w:tc>
        <w:tc>
          <w:tcPr>
            <w:tcW w:w="3827" w:type="dxa"/>
          </w:tcPr>
          <w:p w:rsidR="0016291B" w:rsidRPr="00A31AE2" w:rsidRDefault="0016291B" w:rsidP="00EB4D74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A31AE2">
              <w:rPr>
                <w:rFonts w:ascii="標楷體" w:eastAsia="標楷體" w:hAnsi="標楷體" w:hint="eastAsia"/>
                <w:szCs w:val="24"/>
              </w:rPr>
              <w:t>嘉義縣立東石國民中學</w:t>
            </w:r>
          </w:p>
          <w:p w:rsidR="0016291B" w:rsidRPr="00A31AE2" w:rsidRDefault="0016291B" w:rsidP="00EB4D74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A31AE2">
              <w:rPr>
                <w:rFonts w:ascii="標楷體" w:eastAsia="標楷體" w:hAnsi="標楷體" w:hint="eastAsia"/>
                <w:szCs w:val="24"/>
              </w:rPr>
              <w:t>圖書館二樓</w:t>
            </w:r>
          </w:p>
        </w:tc>
        <w:tc>
          <w:tcPr>
            <w:tcW w:w="2977" w:type="dxa"/>
          </w:tcPr>
          <w:p w:rsidR="0016291B" w:rsidRPr="00A31AE2" w:rsidRDefault="0016291B" w:rsidP="00EB4D74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A31AE2">
              <w:rPr>
                <w:rFonts w:ascii="標楷體" w:eastAsia="標楷體" w:hAnsi="標楷體" w:hint="eastAsia"/>
                <w:szCs w:val="24"/>
              </w:rPr>
              <w:t>核發時數：</w:t>
            </w:r>
            <w:r w:rsidRPr="00A31AE2">
              <w:rPr>
                <w:rFonts w:ascii="標楷體" w:eastAsia="標楷體" w:hAnsi="標楷體"/>
                <w:szCs w:val="24"/>
              </w:rPr>
              <w:t>3</w:t>
            </w:r>
            <w:r w:rsidRPr="00A31AE2">
              <w:rPr>
                <w:rFonts w:ascii="標楷體" w:eastAsia="標楷體" w:hAnsi="標楷體" w:hint="eastAsia"/>
                <w:szCs w:val="24"/>
              </w:rPr>
              <w:t>小時</w:t>
            </w:r>
          </w:p>
        </w:tc>
      </w:tr>
      <w:tr w:rsidR="0016291B" w:rsidRPr="00A31AE2" w:rsidTr="0066398D">
        <w:trPr>
          <w:trHeight w:val="2261"/>
        </w:trPr>
        <w:tc>
          <w:tcPr>
            <w:tcW w:w="1015" w:type="dxa"/>
          </w:tcPr>
          <w:p w:rsidR="0016291B" w:rsidRPr="00A31AE2" w:rsidRDefault="0016291B" w:rsidP="00EB4D74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A31AE2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2530" w:type="dxa"/>
          </w:tcPr>
          <w:p w:rsidR="0016291B" w:rsidRPr="00A31AE2" w:rsidRDefault="0016291B" w:rsidP="00EB4D74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A31AE2">
              <w:rPr>
                <w:rFonts w:ascii="標楷體" w:eastAsia="標楷體" w:hAnsi="標楷體"/>
                <w:szCs w:val="24"/>
              </w:rPr>
              <w:t>104</w:t>
            </w:r>
            <w:r w:rsidRPr="00A31AE2">
              <w:rPr>
                <w:rFonts w:ascii="標楷體" w:eastAsia="標楷體" w:hAnsi="標楷體" w:hint="eastAsia"/>
                <w:szCs w:val="24"/>
              </w:rPr>
              <w:t>年</w:t>
            </w:r>
            <w:r w:rsidRPr="00A31AE2">
              <w:rPr>
                <w:rFonts w:ascii="標楷體" w:eastAsia="標楷體" w:hAnsi="標楷體"/>
                <w:szCs w:val="24"/>
              </w:rPr>
              <w:t>10</w:t>
            </w:r>
            <w:r w:rsidRPr="00A31AE2">
              <w:rPr>
                <w:rFonts w:ascii="標楷體" w:eastAsia="標楷體" w:hAnsi="標楷體" w:hint="eastAsia"/>
                <w:szCs w:val="24"/>
              </w:rPr>
              <w:t>月</w:t>
            </w:r>
            <w:r w:rsidRPr="00A31AE2">
              <w:rPr>
                <w:rFonts w:ascii="標楷體" w:eastAsia="標楷體" w:hAnsi="標楷體"/>
                <w:szCs w:val="24"/>
              </w:rPr>
              <w:t>14</w:t>
            </w:r>
            <w:r w:rsidRPr="00A31AE2">
              <w:rPr>
                <w:rFonts w:ascii="標楷體" w:eastAsia="標楷體" w:hAnsi="標楷體" w:hint="eastAsia"/>
                <w:szCs w:val="24"/>
              </w:rPr>
              <w:t>日</w:t>
            </w:r>
            <w:r w:rsidRPr="00A31AE2">
              <w:rPr>
                <w:rFonts w:ascii="標楷體" w:eastAsia="標楷體" w:hAnsi="標楷體"/>
                <w:szCs w:val="24"/>
              </w:rPr>
              <w:t>(</w:t>
            </w:r>
            <w:r w:rsidRPr="00A31AE2">
              <w:rPr>
                <w:rFonts w:ascii="標楷體" w:eastAsia="標楷體" w:hAnsi="標楷體" w:hint="eastAsia"/>
                <w:szCs w:val="24"/>
              </w:rPr>
              <w:t>三</w:t>
            </w:r>
            <w:r w:rsidRPr="00A31AE2">
              <w:rPr>
                <w:rFonts w:ascii="標楷體" w:eastAsia="標楷體" w:hAnsi="標楷體"/>
                <w:szCs w:val="24"/>
              </w:rPr>
              <w:t>)</w:t>
            </w:r>
          </w:p>
          <w:p w:rsidR="0016291B" w:rsidRPr="00A31AE2" w:rsidRDefault="0016291B" w:rsidP="00EB4D74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A31AE2">
              <w:rPr>
                <w:rFonts w:ascii="標楷體" w:eastAsia="標楷體" w:hAnsi="標楷體"/>
                <w:szCs w:val="24"/>
              </w:rPr>
              <w:t>9:00~16:30</w:t>
            </w:r>
          </w:p>
        </w:tc>
        <w:tc>
          <w:tcPr>
            <w:tcW w:w="4536" w:type="dxa"/>
          </w:tcPr>
          <w:p w:rsidR="0016291B" w:rsidRPr="00A31AE2" w:rsidRDefault="0016291B" w:rsidP="00EB4D74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A31AE2">
              <w:rPr>
                <w:rFonts w:ascii="標楷體" w:eastAsia="標楷體" w:hAnsi="標楷體" w:hint="eastAsia"/>
                <w:szCs w:val="24"/>
              </w:rPr>
              <w:t>課程主題：懸絲偶製作（一）</w:t>
            </w:r>
          </w:p>
          <w:p w:rsidR="0016291B" w:rsidRPr="00A31AE2" w:rsidRDefault="0016291B" w:rsidP="00EB4D74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A31AE2">
              <w:rPr>
                <w:rFonts w:ascii="標楷體" w:eastAsia="標楷體" w:hAnsi="標楷體" w:hint="eastAsia"/>
                <w:szCs w:val="24"/>
              </w:rPr>
              <w:t>主講人：黃憲章老師</w:t>
            </w:r>
          </w:p>
          <w:p w:rsidR="0016291B" w:rsidRPr="00A31AE2" w:rsidRDefault="0016291B" w:rsidP="00EB4D74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A31AE2">
              <w:rPr>
                <w:rFonts w:ascii="標楷體" w:eastAsia="標楷體" w:hAnsi="標楷體" w:hint="eastAsia"/>
                <w:szCs w:val="24"/>
              </w:rPr>
              <w:t>課程大綱：</w:t>
            </w:r>
          </w:p>
          <w:p w:rsidR="0016291B" w:rsidRPr="00A31AE2" w:rsidRDefault="0016291B" w:rsidP="00EB4D74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A31AE2">
              <w:rPr>
                <w:rFonts w:ascii="標楷體" w:eastAsia="標楷體" w:hAnsi="標楷體" w:hint="eastAsia"/>
                <w:szCs w:val="24"/>
              </w:rPr>
              <w:t>一、製作懸絲偶的材料簡介</w:t>
            </w:r>
          </w:p>
          <w:p w:rsidR="0016291B" w:rsidRPr="00A31AE2" w:rsidRDefault="0016291B" w:rsidP="00EB4D74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A31AE2">
              <w:rPr>
                <w:rFonts w:ascii="標楷體" w:eastAsia="標楷體" w:hAnsi="標楷體" w:hint="eastAsia"/>
                <w:szCs w:val="24"/>
              </w:rPr>
              <w:t>二、實作課程</w:t>
            </w:r>
          </w:p>
        </w:tc>
        <w:tc>
          <w:tcPr>
            <w:tcW w:w="3827" w:type="dxa"/>
          </w:tcPr>
          <w:p w:rsidR="0016291B" w:rsidRPr="00A31AE2" w:rsidRDefault="0016291B" w:rsidP="00EB4D74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A31AE2">
              <w:rPr>
                <w:rFonts w:ascii="標楷體" w:eastAsia="標楷體" w:hAnsi="標楷體" w:hint="eastAsia"/>
                <w:szCs w:val="24"/>
              </w:rPr>
              <w:t>國立臺南大學視覺藝術與設計學系</w:t>
            </w:r>
            <w:r w:rsidRPr="00A31AE2">
              <w:rPr>
                <w:rFonts w:ascii="標楷體" w:eastAsia="標楷體" w:hAnsi="標楷體"/>
                <w:szCs w:val="24"/>
              </w:rPr>
              <w:t>H109</w:t>
            </w:r>
            <w:r w:rsidRPr="00A31AE2">
              <w:rPr>
                <w:rFonts w:ascii="標楷體" w:eastAsia="標楷體" w:hAnsi="標楷體" w:hint="eastAsia"/>
                <w:szCs w:val="24"/>
              </w:rPr>
              <w:t>綜合工藝教室</w:t>
            </w:r>
          </w:p>
        </w:tc>
        <w:tc>
          <w:tcPr>
            <w:tcW w:w="2977" w:type="dxa"/>
          </w:tcPr>
          <w:p w:rsidR="0016291B" w:rsidRPr="00A31AE2" w:rsidRDefault="0016291B" w:rsidP="00EB4D74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A31AE2">
              <w:rPr>
                <w:rFonts w:ascii="標楷體" w:eastAsia="標楷體" w:hAnsi="標楷體" w:hint="eastAsia"/>
                <w:szCs w:val="24"/>
              </w:rPr>
              <w:t>核發時數：</w:t>
            </w:r>
            <w:r w:rsidRPr="00A31AE2">
              <w:rPr>
                <w:rFonts w:ascii="標楷體" w:eastAsia="標楷體" w:hAnsi="標楷體"/>
                <w:szCs w:val="24"/>
              </w:rPr>
              <w:t>6</w:t>
            </w:r>
            <w:bookmarkStart w:id="0" w:name="_GoBack"/>
            <w:bookmarkEnd w:id="0"/>
            <w:r w:rsidRPr="00A31AE2">
              <w:rPr>
                <w:rFonts w:ascii="標楷體" w:eastAsia="標楷體" w:hAnsi="標楷體" w:hint="eastAsia"/>
                <w:szCs w:val="24"/>
              </w:rPr>
              <w:t>小時</w:t>
            </w:r>
          </w:p>
          <w:p w:rsidR="0016291B" w:rsidRPr="00A31AE2" w:rsidRDefault="0016291B" w:rsidP="00EB4D74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A31AE2">
              <w:rPr>
                <w:rFonts w:ascii="標楷體" w:eastAsia="標楷體" w:hAnsi="標楷體" w:hint="eastAsia"/>
                <w:szCs w:val="24"/>
              </w:rPr>
              <w:t>請自備工具：</w:t>
            </w:r>
            <w:r w:rsidRPr="00A31AE2">
              <w:rPr>
                <w:rFonts w:ascii="標楷體" w:eastAsia="標楷體" w:hAnsi="標楷體" w:hint="eastAsia"/>
                <w:color w:val="FF0000"/>
                <w:szCs w:val="24"/>
              </w:rPr>
              <w:t>美工刀、尖嘴鉗、小鐵鎚</w:t>
            </w:r>
          </w:p>
        </w:tc>
      </w:tr>
      <w:tr w:rsidR="0016291B" w:rsidRPr="00A31AE2" w:rsidTr="0066398D">
        <w:trPr>
          <w:trHeight w:val="2687"/>
        </w:trPr>
        <w:tc>
          <w:tcPr>
            <w:tcW w:w="1015" w:type="dxa"/>
          </w:tcPr>
          <w:p w:rsidR="0016291B" w:rsidRPr="00A31AE2" w:rsidRDefault="0016291B" w:rsidP="00EB4D74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A31AE2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2530" w:type="dxa"/>
          </w:tcPr>
          <w:p w:rsidR="0016291B" w:rsidRPr="00A31AE2" w:rsidRDefault="0016291B" w:rsidP="00EB4D74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A31AE2">
              <w:rPr>
                <w:rFonts w:ascii="標楷體" w:eastAsia="標楷體" w:hAnsi="標楷體"/>
                <w:szCs w:val="24"/>
              </w:rPr>
              <w:t>104</w:t>
            </w:r>
            <w:r w:rsidRPr="00A31AE2">
              <w:rPr>
                <w:rFonts w:ascii="標楷體" w:eastAsia="標楷體" w:hAnsi="標楷體" w:hint="eastAsia"/>
                <w:szCs w:val="24"/>
              </w:rPr>
              <w:t>年</w:t>
            </w:r>
            <w:r w:rsidRPr="00A31AE2">
              <w:rPr>
                <w:rFonts w:ascii="標楷體" w:eastAsia="標楷體" w:hAnsi="標楷體"/>
                <w:szCs w:val="24"/>
              </w:rPr>
              <w:t>10</w:t>
            </w:r>
            <w:r w:rsidRPr="00A31AE2">
              <w:rPr>
                <w:rFonts w:ascii="標楷體" w:eastAsia="標楷體" w:hAnsi="標楷體" w:hint="eastAsia"/>
                <w:szCs w:val="24"/>
              </w:rPr>
              <w:t>月</w:t>
            </w:r>
            <w:r w:rsidRPr="00A31AE2">
              <w:rPr>
                <w:rFonts w:ascii="標楷體" w:eastAsia="標楷體" w:hAnsi="標楷體"/>
                <w:szCs w:val="24"/>
              </w:rPr>
              <w:t>28</w:t>
            </w:r>
            <w:r w:rsidRPr="00A31AE2">
              <w:rPr>
                <w:rFonts w:ascii="標楷體" w:eastAsia="標楷體" w:hAnsi="標楷體" w:hint="eastAsia"/>
                <w:szCs w:val="24"/>
              </w:rPr>
              <w:t>日</w:t>
            </w:r>
            <w:r w:rsidRPr="00A31AE2">
              <w:rPr>
                <w:rFonts w:ascii="標楷體" w:eastAsia="標楷體" w:hAnsi="標楷體"/>
                <w:szCs w:val="24"/>
              </w:rPr>
              <w:t>(</w:t>
            </w:r>
            <w:r w:rsidRPr="00A31AE2">
              <w:rPr>
                <w:rFonts w:ascii="標楷體" w:eastAsia="標楷體" w:hAnsi="標楷體" w:hint="eastAsia"/>
                <w:szCs w:val="24"/>
              </w:rPr>
              <w:t>三</w:t>
            </w:r>
            <w:r w:rsidRPr="00A31AE2">
              <w:rPr>
                <w:rFonts w:ascii="標楷體" w:eastAsia="標楷體" w:hAnsi="標楷體"/>
                <w:szCs w:val="24"/>
              </w:rPr>
              <w:t>)</w:t>
            </w:r>
          </w:p>
          <w:p w:rsidR="0016291B" w:rsidRPr="00A31AE2" w:rsidRDefault="0016291B" w:rsidP="00EB4D74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A31AE2">
              <w:rPr>
                <w:rFonts w:ascii="標楷體" w:eastAsia="標楷體" w:hAnsi="標楷體"/>
                <w:szCs w:val="24"/>
              </w:rPr>
              <w:t>13:30~16:30</w:t>
            </w:r>
          </w:p>
        </w:tc>
        <w:tc>
          <w:tcPr>
            <w:tcW w:w="4536" w:type="dxa"/>
          </w:tcPr>
          <w:p w:rsidR="0016291B" w:rsidRPr="00A31AE2" w:rsidRDefault="0016291B" w:rsidP="00EB4D74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A31AE2">
              <w:rPr>
                <w:rFonts w:ascii="標楷體" w:eastAsia="標楷體" w:hAnsi="標楷體" w:hint="eastAsia"/>
                <w:szCs w:val="24"/>
              </w:rPr>
              <w:t>課程主題：懸絲偶操作技巧</w:t>
            </w:r>
          </w:p>
          <w:p w:rsidR="0016291B" w:rsidRPr="00A31AE2" w:rsidRDefault="0016291B" w:rsidP="00EB4D74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A31AE2">
              <w:rPr>
                <w:rFonts w:ascii="標楷體" w:eastAsia="標楷體" w:hAnsi="標楷體" w:hint="eastAsia"/>
                <w:szCs w:val="24"/>
              </w:rPr>
              <w:t>主講人：黃憲章老師</w:t>
            </w:r>
          </w:p>
          <w:p w:rsidR="0016291B" w:rsidRPr="00A31AE2" w:rsidRDefault="0016291B" w:rsidP="00EB4D74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A31AE2">
              <w:rPr>
                <w:rFonts w:ascii="標楷體" w:eastAsia="標楷體" w:hAnsi="標楷體" w:hint="eastAsia"/>
                <w:szCs w:val="24"/>
              </w:rPr>
              <w:t>課程大綱：</w:t>
            </w:r>
          </w:p>
          <w:p w:rsidR="0016291B" w:rsidRPr="00A31AE2" w:rsidRDefault="0016291B" w:rsidP="00EB4D74">
            <w:pPr>
              <w:numPr>
                <w:ilvl w:val="0"/>
                <w:numId w:val="2"/>
              </w:num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A31AE2">
              <w:rPr>
                <w:rFonts w:ascii="標楷體" w:eastAsia="標楷體" w:hAnsi="標楷體" w:hint="eastAsia"/>
                <w:szCs w:val="24"/>
              </w:rPr>
              <w:t>懸絲偶操縱原理</w:t>
            </w:r>
          </w:p>
          <w:p w:rsidR="0016291B" w:rsidRPr="00A31AE2" w:rsidRDefault="0016291B" w:rsidP="00EB4D74">
            <w:pPr>
              <w:numPr>
                <w:ilvl w:val="0"/>
                <w:numId w:val="2"/>
              </w:num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A31AE2">
              <w:rPr>
                <w:rFonts w:ascii="標楷體" w:eastAsia="標楷體" w:hAnsi="標楷體" w:hint="eastAsia"/>
                <w:szCs w:val="24"/>
              </w:rPr>
              <w:t>實際操作</w:t>
            </w:r>
          </w:p>
          <w:p w:rsidR="0016291B" w:rsidRPr="00A31AE2" w:rsidRDefault="0016291B" w:rsidP="00EB4D74">
            <w:pPr>
              <w:numPr>
                <w:ilvl w:val="0"/>
                <w:numId w:val="2"/>
              </w:num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A31AE2">
              <w:rPr>
                <w:rFonts w:ascii="標楷體" w:eastAsia="標楷體" w:hAnsi="標楷體" w:hint="eastAsia"/>
                <w:szCs w:val="24"/>
              </w:rPr>
              <w:t>學員即興演出</w:t>
            </w:r>
          </w:p>
        </w:tc>
        <w:tc>
          <w:tcPr>
            <w:tcW w:w="3827" w:type="dxa"/>
          </w:tcPr>
          <w:p w:rsidR="0016291B" w:rsidRPr="00A31AE2" w:rsidRDefault="0016291B" w:rsidP="00EB4D74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A31AE2">
              <w:rPr>
                <w:rFonts w:ascii="標楷體" w:eastAsia="標楷體" w:hAnsi="標楷體" w:hint="eastAsia"/>
                <w:szCs w:val="24"/>
              </w:rPr>
              <w:t>嘉義縣立東石國民中學</w:t>
            </w:r>
          </w:p>
          <w:p w:rsidR="0016291B" w:rsidRPr="00A31AE2" w:rsidRDefault="0016291B" w:rsidP="00EB4D74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A31AE2">
              <w:rPr>
                <w:rFonts w:ascii="標楷體" w:eastAsia="標楷體" w:hAnsi="標楷體" w:hint="eastAsia"/>
                <w:szCs w:val="24"/>
              </w:rPr>
              <w:t>圖書館二樓</w:t>
            </w:r>
          </w:p>
        </w:tc>
        <w:tc>
          <w:tcPr>
            <w:tcW w:w="2977" w:type="dxa"/>
          </w:tcPr>
          <w:p w:rsidR="0016291B" w:rsidRPr="00A31AE2" w:rsidRDefault="0016291B" w:rsidP="00EB4D74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A31AE2">
              <w:rPr>
                <w:rFonts w:ascii="標楷體" w:eastAsia="標楷體" w:hAnsi="標楷體" w:hint="eastAsia"/>
                <w:szCs w:val="24"/>
              </w:rPr>
              <w:t>核發時數：</w:t>
            </w:r>
            <w:r w:rsidRPr="00A31AE2">
              <w:rPr>
                <w:rFonts w:ascii="標楷體" w:eastAsia="標楷體" w:hAnsi="標楷體"/>
                <w:szCs w:val="24"/>
              </w:rPr>
              <w:t>3</w:t>
            </w:r>
            <w:r w:rsidRPr="00A31AE2">
              <w:rPr>
                <w:rFonts w:ascii="標楷體" w:eastAsia="標楷體" w:hAnsi="標楷體" w:hint="eastAsia"/>
                <w:szCs w:val="24"/>
              </w:rPr>
              <w:t>小時</w:t>
            </w:r>
          </w:p>
        </w:tc>
      </w:tr>
    </w:tbl>
    <w:p w:rsidR="0016291B" w:rsidRPr="0066398D" w:rsidRDefault="0016291B" w:rsidP="0066398D">
      <w:pPr>
        <w:snapToGrid w:val="0"/>
      </w:pPr>
    </w:p>
    <w:sectPr w:rsidR="0016291B" w:rsidRPr="0066398D" w:rsidSect="0066398D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F1EC6"/>
    <w:multiLevelType w:val="hybridMultilevel"/>
    <w:tmpl w:val="A926BFB4"/>
    <w:lvl w:ilvl="0" w:tplc="C1B25314">
      <w:start w:val="1"/>
      <w:numFmt w:val="taiwaneseCountingThousand"/>
      <w:lvlText w:val="%1、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61F36B42"/>
    <w:multiLevelType w:val="hybridMultilevel"/>
    <w:tmpl w:val="C0E803AC"/>
    <w:lvl w:ilvl="0" w:tplc="5BCC31D2">
      <w:start w:val="1"/>
      <w:numFmt w:val="taiwaneseCountingThousand"/>
      <w:lvlText w:val="%1、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398D"/>
    <w:rsid w:val="0016291B"/>
    <w:rsid w:val="002A3B59"/>
    <w:rsid w:val="002B257B"/>
    <w:rsid w:val="004D1544"/>
    <w:rsid w:val="005353C5"/>
    <w:rsid w:val="005D4067"/>
    <w:rsid w:val="0066398D"/>
    <w:rsid w:val="0072385D"/>
    <w:rsid w:val="00A27BF8"/>
    <w:rsid w:val="00A31AE2"/>
    <w:rsid w:val="00E22BF8"/>
    <w:rsid w:val="00EB4D74"/>
    <w:rsid w:val="00F87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98D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66</Words>
  <Characters>381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教育部國民及學前教育署中小學藝術才能班優質發展中程計畫</dc:title>
  <dc:subject/>
  <dc:creator>User</dc:creator>
  <cp:keywords/>
  <dc:description/>
  <cp:lastModifiedBy>ASUS</cp:lastModifiedBy>
  <cp:revision>2</cp:revision>
  <dcterms:created xsi:type="dcterms:W3CDTF">2015-09-30T07:16:00Z</dcterms:created>
  <dcterms:modified xsi:type="dcterms:W3CDTF">2015-09-30T07:16:00Z</dcterms:modified>
</cp:coreProperties>
</file>