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88" w:rsidRPr="003B6E1F" w:rsidRDefault="004A1788" w:rsidP="004A1788">
      <w:pPr>
        <w:pStyle w:val="Web"/>
        <w:spacing w:line="600" w:lineRule="exact"/>
        <w:ind w:left="320" w:hangingChars="100" w:hanging="320"/>
        <w:rPr>
          <w:rFonts w:ascii="微軟正黑體" w:eastAsia="微軟正黑體" w:hAnsi="微軟正黑體"/>
          <w:sz w:val="32"/>
          <w:szCs w:val="32"/>
        </w:rPr>
      </w:pPr>
      <w:bookmarkStart w:id="0" w:name="_GoBack"/>
      <w:bookmarkEnd w:id="0"/>
      <w:r w:rsidRPr="003B6E1F">
        <w:rPr>
          <w:rFonts w:ascii="微軟正黑體" w:eastAsia="微軟正黑體" w:hAnsi="微軟正黑體"/>
          <w:sz w:val="32"/>
          <w:szCs w:val="32"/>
        </w:rPr>
        <w:t>新聞稿</w:t>
      </w:r>
    </w:p>
    <w:p w:rsidR="004A1788" w:rsidRPr="003B6E1F" w:rsidRDefault="004A1788" w:rsidP="003B6E1F">
      <w:pPr>
        <w:pStyle w:val="Web"/>
        <w:spacing w:line="500" w:lineRule="exact"/>
        <w:ind w:leftChars="-75" w:left="360" w:hangingChars="150" w:hanging="540"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  <w:r w:rsidRPr="003B6E1F">
        <w:rPr>
          <w:rFonts w:ascii="微軟正黑體" w:eastAsia="微軟正黑體" w:hAnsi="微軟正黑體"/>
          <w:b/>
          <w:bCs/>
          <w:sz w:val="36"/>
          <w:szCs w:val="32"/>
        </w:rPr>
        <w:t>第</w:t>
      </w:r>
      <w:r w:rsidR="00D22D3F">
        <w:rPr>
          <w:rFonts w:ascii="微軟正黑體" w:eastAsia="微軟正黑體" w:hAnsi="微軟正黑體" w:hint="eastAsia"/>
          <w:b/>
          <w:bCs/>
          <w:sz w:val="36"/>
          <w:szCs w:val="32"/>
        </w:rPr>
        <w:t>十七</w:t>
      </w:r>
      <w:r w:rsidRPr="003B6E1F">
        <w:rPr>
          <w:rFonts w:ascii="微軟正黑體" w:eastAsia="微軟正黑體" w:hAnsi="微軟正黑體"/>
          <w:b/>
          <w:bCs/>
          <w:sz w:val="36"/>
          <w:szCs w:val="32"/>
        </w:rPr>
        <w:t>屆全國經典總會考</w:t>
      </w:r>
      <w:r w:rsidR="00D22D3F">
        <w:rPr>
          <w:rFonts w:ascii="微軟正黑體" w:eastAsia="微軟正黑體" w:hAnsi="微軟正黑體" w:hint="eastAsia"/>
          <w:b/>
          <w:bCs/>
          <w:sz w:val="36"/>
          <w:szCs w:val="32"/>
        </w:rPr>
        <w:t>即將於五月十六</w:t>
      </w:r>
      <w:r w:rsidRPr="003B6E1F">
        <w:rPr>
          <w:rFonts w:ascii="微軟正黑體" w:eastAsia="微軟正黑體" w:hAnsi="微軟正黑體" w:hint="eastAsia"/>
          <w:b/>
          <w:bCs/>
          <w:sz w:val="36"/>
          <w:szCs w:val="32"/>
        </w:rPr>
        <w:t>日起開始受理網路報名</w:t>
      </w:r>
    </w:p>
    <w:p w:rsidR="004A1788" w:rsidRPr="003B6E1F" w:rsidRDefault="004A1788" w:rsidP="004A1788">
      <w:pPr>
        <w:jc w:val="right"/>
        <w:rPr>
          <w:rFonts w:ascii="微軟正黑體" w:eastAsia="微軟正黑體" w:hAnsi="微軟正黑體" w:cs="新細明體"/>
          <w:bCs/>
          <w:color w:val="002060"/>
          <w:kern w:val="0"/>
          <w:sz w:val="28"/>
          <w:szCs w:val="28"/>
        </w:rPr>
      </w:pPr>
      <w:r w:rsidRPr="003B6E1F">
        <w:rPr>
          <w:rFonts w:ascii="微軟正黑體" w:eastAsia="微軟正黑體" w:hAnsi="微軟正黑體" w:hint="eastAsia"/>
        </w:rPr>
        <w:t>臺灣省政府提供</w:t>
      </w:r>
    </w:p>
    <w:p w:rsidR="00AA15ED" w:rsidRPr="003B6E1F" w:rsidRDefault="004A1788" w:rsidP="00AA15ED">
      <w:pPr>
        <w:jc w:val="center"/>
        <w:rPr>
          <w:rFonts w:ascii="微軟正黑體" w:eastAsia="微軟正黑體" w:hAnsi="微軟正黑體" w:cs="新細明體"/>
          <w:b/>
          <w:bCs/>
          <w:i/>
          <w:color w:val="002060"/>
          <w:kern w:val="0"/>
          <w:sz w:val="32"/>
          <w:szCs w:val="28"/>
        </w:rPr>
      </w:pPr>
      <w:r w:rsidRPr="003B6E1F">
        <w:rPr>
          <w:rFonts w:ascii="微軟正黑體" w:eastAsia="微軟正黑體" w:hAnsi="微軟正黑體" w:cs="新細明體" w:hint="eastAsia"/>
          <w:b/>
          <w:bCs/>
          <w:i/>
          <w:color w:val="002060"/>
          <w:kern w:val="0"/>
          <w:sz w:val="32"/>
          <w:szCs w:val="28"/>
        </w:rPr>
        <w:t>鼓舞讀經教育，提供多元管道，啟發學習智能，</w:t>
      </w:r>
    </w:p>
    <w:p w:rsidR="00423CA4" w:rsidRPr="003B6E1F" w:rsidRDefault="00970E6A" w:rsidP="00AA15ED">
      <w:pPr>
        <w:jc w:val="center"/>
        <w:rPr>
          <w:rFonts w:ascii="微軟正黑體" w:eastAsia="微軟正黑體" w:hAnsi="微軟正黑體" w:cs="新細明體"/>
          <w:b/>
          <w:bCs/>
          <w:i/>
          <w:color w:val="002060"/>
          <w:kern w:val="0"/>
          <w:szCs w:val="28"/>
        </w:rPr>
      </w:pPr>
      <w:r w:rsidRPr="003B6E1F">
        <w:rPr>
          <w:rFonts w:ascii="微軟正黑體" w:eastAsia="微軟正黑體" w:hAnsi="微軟正黑體" w:cs="新細明體" w:hint="eastAsia"/>
          <w:b/>
          <w:bCs/>
          <w:i/>
          <w:color w:val="002060"/>
          <w:kern w:val="0"/>
          <w:sz w:val="32"/>
          <w:szCs w:val="28"/>
        </w:rPr>
        <w:t>落實文化扎</w:t>
      </w:r>
      <w:r w:rsidR="004A1788" w:rsidRPr="003B6E1F">
        <w:rPr>
          <w:rFonts w:ascii="微軟正黑體" w:eastAsia="微軟正黑體" w:hAnsi="微軟正黑體" w:cs="新細明體" w:hint="eastAsia"/>
          <w:b/>
          <w:bCs/>
          <w:i/>
          <w:color w:val="002060"/>
          <w:kern w:val="0"/>
          <w:sz w:val="32"/>
          <w:szCs w:val="28"/>
        </w:rPr>
        <w:t>根，強化讀書風氣</w:t>
      </w:r>
    </w:p>
    <w:p w:rsidR="00D47B06" w:rsidRPr="003B6E1F" w:rsidRDefault="00B90181" w:rsidP="00970E6A">
      <w:pPr>
        <w:spacing w:line="276" w:lineRule="auto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一年一度的「全國經典總會考」</w:t>
      </w:r>
      <w:r w:rsidR="00D47B06" w:rsidRPr="003B6E1F">
        <w:rPr>
          <w:rFonts w:ascii="微軟正黑體" w:eastAsia="微軟正黑體" w:hAnsi="微軟正黑體" w:hint="eastAsia"/>
          <w:szCs w:val="24"/>
        </w:rPr>
        <w:t>開始了！</w:t>
      </w:r>
    </w:p>
    <w:p w:rsidR="004A1788" w:rsidRPr="003B6E1F" w:rsidRDefault="00D47B06" w:rsidP="00970E6A">
      <w:pPr>
        <w:spacing w:line="276" w:lineRule="auto"/>
        <w:rPr>
          <w:rFonts w:ascii="微軟正黑體" w:eastAsia="微軟正黑體" w:hAnsi="微軟正黑體"/>
          <w:color w:val="000000"/>
          <w:szCs w:val="24"/>
        </w:rPr>
      </w:pPr>
      <w:r w:rsidRPr="003B6E1F">
        <w:rPr>
          <w:rFonts w:ascii="微軟正黑體" w:eastAsia="微軟正黑體" w:hAnsi="微軟正黑體" w:hint="eastAsia"/>
          <w:szCs w:val="24"/>
        </w:rPr>
        <w:t xml:space="preserve">    </w:t>
      </w:r>
      <w:r w:rsidR="004A1788" w:rsidRPr="003B6E1F">
        <w:rPr>
          <w:rFonts w:ascii="微軟正黑體" w:eastAsia="微軟正黑體" w:hAnsi="微軟正黑體" w:hint="eastAsia"/>
          <w:szCs w:val="24"/>
        </w:rPr>
        <w:t>今（</w:t>
      </w:r>
      <w:r w:rsidR="00D22D3F">
        <w:rPr>
          <w:rFonts w:ascii="微軟正黑體" w:eastAsia="微軟正黑體" w:hAnsi="微軟正黑體" w:hint="eastAsia"/>
          <w:szCs w:val="24"/>
        </w:rPr>
        <w:t>105）年「第十七</w:t>
      </w:r>
      <w:r w:rsidR="004A1788" w:rsidRPr="003B6E1F">
        <w:rPr>
          <w:rFonts w:ascii="微軟正黑體" w:eastAsia="微軟正黑體" w:hAnsi="微軟正黑體" w:hint="eastAsia"/>
          <w:szCs w:val="24"/>
        </w:rPr>
        <w:t>屆全國經典總會考」，由臺灣省政府主辦，財團法人臺北市全球讀經教育基金會承辦，報名時間為</w:t>
      </w:r>
      <w:r w:rsidR="00D22D3F">
        <w:rPr>
          <w:rFonts w:ascii="微軟正黑體" w:eastAsia="微軟正黑體" w:hAnsi="微軟正黑體" w:hint="eastAsia"/>
          <w:color w:val="000000"/>
          <w:szCs w:val="24"/>
        </w:rPr>
        <w:t>5</w:t>
      </w:r>
      <w:r w:rsidR="004A1788" w:rsidRPr="003B6E1F">
        <w:rPr>
          <w:rFonts w:ascii="微軟正黑體" w:eastAsia="微軟正黑體" w:hAnsi="微軟正黑體" w:hint="eastAsia"/>
          <w:color w:val="000000"/>
          <w:szCs w:val="24"/>
        </w:rPr>
        <w:t>月1</w:t>
      </w:r>
      <w:r w:rsidR="00D22D3F">
        <w:rPr>
          <w:rFonts w:ascii="微軟正黑體" w:eastAsia="微軟正黑體" w:hAnsi="微軟正黑體" w:hint="eastAsia"/>
          <w:color w:val="000000"/>
          <w:szCs w:val="24"/>
        </w:rPr>
        <w:t>6</w:t>
      </w:r>
      <w:r w:rsidR="004A1788" w:rsidRPr="003B6E1F">
        <w:rPr>
          <w:rFonts w:ascii="微軟正黑體" w:eastAsia="微軟正黑體" w:hAnsi="微軟正黑體" w:hint="eastAsia"/>
          <w:color w:val="000000"/>
          <w:szCs w:val="24"/>
        </w:rPr>
        <w:t>日起到</w:t>
      </w:r>
      <w:r w:rsidR="00D22D3F">
        <w:rPr>
          <w:rFonts w:ascii="微軟正黑體" w:eastAsia="微軟正黑體" w:hAnsi="微軟正黑體" w:hint="eastAsia"/>
          <w:color w:val="000000"/>
          <w:szCs w:val="24"/>
        </w:rPr>
        <w:t>6</w:t>
      </w:r>
      <w:r w:rsidR="004A1788" w:rsidRPr="003B6E1F">
        <w:rPr>
          <w:rFonts w:ascii="微軟正黑體" w:eastAsia="微軟正黑體" w:hAnsi="微軟正黑體" w:hint="eastAsia"/>
          <w:color w:val="000000"/>
          <w:szCs w:val="24"/>
        </w:rPr>
        <w:t>月</w:t>
      </w:r>
      <w:r w:rsidR="00D22D3F">
        <w:rPr>
          <w:rFonts w:ascii="微軟正黑體" w:eastAsia="微軟正黑體" w:hAnsi="微軟正黑體" w:hint="eastAsia"/>
          <w:color w:val="000000"/>
          <w:szCs w:val="24"/>
        </w:rPr>
        <w:t>3</w:t>
      </w:r>
      <w:r w:rsidR="004A1788" w:rsidRPr="003B6E1F">
        <w:rPr>
          <w:rFonts w:ascii="微軟正黑體" w:eastAsia="微軟正黑體" w:hAnsi="微軟正黑體" w:hint="eastAsia"/>
          <w:color w:val="000000"/>
          <w:szCs w:val="24"/>
        </w:rPr>
        <w:t>0日止（一律網路報名）</w:t>
      </w:r>
      <w:r w:rsidR="004A1788" w:rsidRPr="003B6E1F">
        <w:rPr>
          <w:rFonts w:ascii="微軟正黑體" w:eastAsia="微軟正黑體" w:hAnsi="微軟正黑體" w:hint="eastAsia"/>
          <w:szCs w:val="24"/>
        </w:rPr>
        <w:t>，</w:t>
      </w:r>
      <w:r w:rsidR="004A1788" w:rsidRPr="003B6E1F">
        <w:rPr>
          <w:rFonts w:ascii="微軟正黑體" w:eastAsia="微軟正黑體" w:hAnsi="微軟正黑體" w:hint="eastAsia"/>
          <w:color w:val="000000"/>
          <w:szCs w:val="24"/>
        </w:rPr>
        <w:t>中英文科目共計為59段，中文經典(國語38段)：國學啟蒙、學庸論語、老莊、唐詩、孟子、易經、詩經、古文選、書禮春秋選、詩歌詞曲選、黃帝內經；閩語9段、客語9段；英文經典(21段)：西方文化導讀、莎士比亞十四行詩、莎士比亞仲</w:t>
      </w:r>
      <w:r w:rsidR="004A1788" w:rsidRPr="003B6E1F">
        <w:rPr>
          <w:rFonts w:ascii="微軟正黑體" w:eastAsia="微軟正黑體" w:hAnsi="微軟正黑體" w:hint="eastAsia"/>
          <w:szCs w:val="24"/>
        </w:rPr>
        <w:t>夏夜之夢、柏拉圖蘇氏自辯、英文名著選、英文經典選讀，有意願參加者可任選數段報考。</w:t>
      </w:r>
      <w:r w:rsidR="00F169C8" w:rsidRPr="003B6E1F">
        <w:rPr>
          <w:rFonts w:ascii="微軟正黑體" w:eastAsia="微軟正黑體" w:hAnsi="微軟正黑體" w:hint="eastAsia"/>
          <w:szCs w:val="24"/>
        </w:rPr>
        <w:t>另</w:t>
      </w:r>
      <w:r w:rsidR="004A1788" w:rsidRPr="003B6E1F">
        <w:rPr>
          <w:rFonts w:ascii="微軟正黑體" w:eastAsia="微軟正黑體" w:hAnsi="微軟正黑體" w:hint="eastAsia"/>
          <w:color w:val="000000"/>
          <w:szCs w:val="24"/>
        </w:rPr>
        <w:t>口試方式包含國語、英語、閩南語及客語（部分科段），考場更是遍及全國21縣市（連江縣尚未設考場）。</w:t>
      </w:r>
    </w:p>
    <w:p w:rsidR="002E30D7" w:rsidRPr="003B6E1F" w:rsidRDefault="002E30D7" w:rsidP="002E30D7">
      <w:pPr>
        <w:spacing w:line="276" w:lineRule="auto"/>
        <w:rPr>
          <w:rFonts w:ascii="微軟正黑體" w:eastAsia="微軟正黑體" w:hAnsi="微軟正黑體"/>
          <w:szCs w:val="24"/>
        </w:rPr>
      </w:pPr>
    </w:p>
    <w:p w:rsidR="00D47B06" w:rsidRPr="003B6E1F" w:rsidRDefault="002E30D7" w:rsidP="002E30D7">
      <w:pPr>
        <w:spacing w:line="276" w:lineRule="auto"/>
        <w:rPr>
          <w:rFonts w:ascii="微軟正黑體" w:eastAsia="微軟正黑體" w:hAnsi="微軟正黑體"/>
          <w:szCs w:val="24"/>
        </w:rPr>
      </w:pPr>
      <w:r w:rsidRPr="003B6E1F">
        <w:rPr>
          <w:rFonts w:ascii="微軟正黑體" w:eastAsia="微軟正黑體" w:hAnsi="微軟正黑體" w:hint="eastAsia"/>
          <w:color w:val="000000"/>
          <w:szCs w:val="24"/>
        </w:rPr>
        <w:t>臺灣省政府為推廣經典教育，</w:t>
      </w:r>
      <w:r w:rsidRPr="003B6E1F">
        <w:rPr>
          <w:rFonts w:ascii="微軟正黑體" w:eastAsia="微軟正黑體" w:hAnsi="微軟正黑體" w:hint="eastAsia"/>
          <w:szCs w:val="24"/>
        </w:rPr>
        <w:t>於89年結合各縣市政府開辦第一屆「全國經典總會考」，歷經</w:t>
      </w:r>
      <w:r w:rsidR="00D22D3F">
        <w:rPr>
          <w:rFonts w:ascii="微軟正黑體" w:eastAsia="微軟正黑體" w:hAnsi="微軟正黑體" w:hint="eastAsia"/>
          <w:szCs w:val="24"/>
        </w:rPr>
        <w:t>17</w:t>
      </w:r>
      <w:r w:rsidRPr="003B6E1F">
        <w:rPr>
          <w:rFonts w:ascii="微軟正黑體" w:eastAsia="微軟正黑體" w:hAnsi="微軟正黑體" w:hint="eastAsia"/>
          <w:szCs w:val="24"/>
        </w:rPr>
        <w:t>年的耕耘努力，「全國經典總會考」已成為讀經界一年一度最重要的盛事，更為檢視讀經文化教育理論與實務發展成效的最佳機會。</w:t>
      </w:r>
      <w:r w:rsidR="00D47B06" w:rsidRPr="003B6E1F">
        <w:rPr>
          <w:rFonts w:ascii="微軟正黑體" w:eastAsia="微軟正黑體" w:hAnsi="微軟正黑體" w:hint="eastAsia"/>
          <w:color w:val="000000"/>
          <w:szCs w:val="24"/>
        </w:rPr>
        <w:t>目前</w:t>
      </w:r>
      <w:r w:rsidR="00D47B06" w:rsidRPr="003B6E1F">
        <w:rPr>
          <w:rFonts w:ascii="微軟正黑體" w:eastAsia="微軟正黑體" w:hAnsi="微軟正黑體" w:hint="eastAsia"/>
          <w:szCs w:val="24"/>
        </w:rPr>
        <w:t>累積應</w:t>
      </w:r>
      <w:r w:rsidR="00D47B06" w:rsidRPr="003B6E1F">
        <w:rPr>
          <w:rFonts w:ascii="微軟正黑體" w:eastAsia="微軟正黑體" w:hAnsi="微軟正黑體" w:hint="eastAsia"/>
          <w:szCs w:val="24"/>
        </w:rPr>
        <w:lastRenderedPageBreak/>
        <w:t>試考生已達</w:t>
      </w:r>
      <w:r w:rsidR="00D22D3F">
        <w:rPr>
          <w:rFonts w:ascii="微軟正黑體" w:eastAsia="微軟正黑體" w:hAnsi="微軟正黑體" w:hint="eastAsia"/>
          <w:szCs w:val="24"/>
        </w:rPr>
        <w:t>67,065</w:t>
      </w:r>
      <w:r w:rsidR="00D47B06" w:rsidRPr="003B6E1F">
        <w:rPr>
          <w:rFonts w:ascii="微軟正黑體" w:eastAsia="微軟正黑體" w:hAnsi="微軟正黑體" w:hint="eastAsia"/>
          <w:szCs w:val="24"/>
        </w:rPr>
        <w:t>人次，合格有</w:t>
      </w:r>
      <w:r w:rsidR="00D22D3F">
        <w:rPr>
          <w:rFonts w:ascii="微軟正黑體" w:eastAsia="微軟正黑體" w:hAnsi="微軟正黑體" w:hint="eastAsia"/>
          <w:szCs w:val="24"/>
        </w:rPr>
        <w:t>33,007</w:t>
      </w:r>
      <w:r w:rsidR="00D47B06" w:rsidRPr="003B6E1F">
        <w:rPr>
          <w:rFonts w:ascii="微軟正黑體" w:eastAsia="微軟正黑體" w:hAnsi="微軟正黑體" w:hint="eastAsia"/>
          <w:szCs w:val="24"/>
        </w:rPr>
        <w:t>人次。</w:t>
      </w:r>
      <w:r w:rsidRPr="003B6E1F">
        <w:rPr>
          <w:rFonts w:ascii="微軟正黑體" w:eastAsia="微軟正黑體" w:hAnsi="微軟正黑體" w:hint="eastAsia"/>
          <w:szCs w:val="24"/>
        </w:rPr>
        <w:t xml:space="preserve"> </w:t>
      </w:r>
      <w:r w:rsidR="00D47B06" w:rsidRPr="003B6E1F">
        <w:rPr>
          <w:rFonts w:ascii="微軟正黑體" w:eastAsia="微軟正黑體" w:hAnsi="微軟正黑體" w:hint="eastAsia"/>
          <w:szCs w:val="24"/>
        </w:rPr>
        <w:t>由於成績斐然，其中第1、4、5、9、10、12、</w:t>
      </w:r>
      <w:r w:rsidR="00D47B06" w:rsidRPr="003B6E1F">
        <w:rPr>
          <w:rFonts w:ascii="微軟正黑體" w:eastAsia="微軟正黑體" w:hAnsi="微軟正黑體"/>
          <w:szCs w:val="24"/>
        </w:rPr>
        <w:t>15</w:t>
      </w:r>
      <w:r w:rsidR="00D22D3F">
        <w:rPr>
          <w:rFonts w:ascii="微軟正黑體" w:eastAsia="微軟正黑體" w:hAnsi="微軟正黑體" w:hint="eastAsia"/>
          <w:szCs w:val="24"/>
        </w:rPr>
        <w:t>、16</w:t>
      </w:r>
      <w:r w:rsidR="00D47B06" w:rsidRPr="003B6E1F">
        <w:rPr>
          <w:rFonts w:ascii="微軟正黑體" w:eastAsia="微軟正黑體" w:hAnsi="微軟正黑體" w:hint="eastAsia"/>
          <w:szCs w:val="24"/>
        </w:rPr>
        <w:t>屆績優考生蒙 總統召見勗勉、第11、13、14屆</w:t>
      </w:r>
      <w:r w:rsidR="00D47B06" w:rsidRPr="003B6E1F">
        <w:rPr>
          <w:rFonts w:ascii="微軟正黑體" w:eastAsia="微軟正黑體" w:hAnsi="微軟正黑體"/>
          <w:szCs w:val="24"/>
        </w:rPr>
        <w:t>接受 副總統勗勉</w:t>
      </w:r>
      <w:r w:rsidR="00D47B06" w:rsidRPr="003B6E1F">
        <w:rPr>
          <w:rFonts w:ascii="微軟正黑體" w:eastAsia="微軟正黑體" w:hAnsi="微軟正黑體" w:hint="eastAsia"/>
          <w:szCs w:val="24"/>
        </w:rPr>
        <w:t>。</w:t>
      </w:r>
    </w:p>
    <w:p w:rsidR="009D7855" w:rsidRPr="003B6E1F" w:rsidRDefault="004A1788" w:rsidP="00970E6A">
      <w:pPr>
        <w:tabs>
          <w:tab w:val="left" w:pos="0"/>
        </w:tabs>
        <w:spacing w:line="276" w:lineRule="auto"/>
        <w:ind w:firstLineChars="225" w:firstLine="540"/>
        <w:jc w:val="both"/>
        <w:rPr>
          <w:rFonts w:ascii="微軟正黑體" w:eastAsia="微軟正黑體" w:hAnsi="微軟正黑體"/>
          <w:color w:val="000000"/>
          <w:szCs w:val="24"/>
        </w:rPr>
      </w:pPr>
      <w:r w:rsidRPr="003B6E1F">
        <w:rPr>
          <w:rFonts w:ascii="微軟正黑體" w:eastAsia="微軟正黑體" w:hAnsi="微軟正黑體" w:hint="eastAsia"/>
          <w:color w:val="000000"/>
          <w:szCs w:val="24"/>
        </w:rPr>
        <w:t>本屆會考</w:t>
      </w:r>
      <w:r w:rsidRPr="003B6E1F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報考</w:t>
      </w:r>
      <w:r w:rsidRPr="003B6E1F">
        <w:rPr>
          <w:rFonts w:ascii="微軟正黑體" w:eastAsia="微軟正黑體" w:hAnsi="微軟正黑體" w:cs="新細明體" w:hint="eastAsia"/>
          <w:bCs/>
          <w:color w:val="000000"/>
          <w:kern w:val="0"/>
          <w:szCs w:val="24"/>
        </w:rPr>
        <w:t>段數不限制</w:t>
      </w:r>
      <w:r w:rsidRPr="003B6E1F">
        <w:rPr>
          <w:rFonts w:ascii="微軟正黑體" w:eastAsia="微軟正黑體" w:hAnsi="微軟正黑體" w:cs="新細明體" w:hint="eastAsia"/>
          <w:b/>
          <w:bCs/>
          <w:color w:val="000000"/>
          <w:kern w:val="0"/>
          <w:szCs w:val="24"/>
        </w:rPr>
        <w:t>，</w:t>
      </w:r>
      <w:r w:rsidRPr="003B6E1F">
        <w:rPr>
          <w:rFonts w:ascii="微軟正黑體" w:eastAsia="微軟正黑體" w:hAnsi="微軟正黑體" w:cs="新細明體" w:hint="eastAsia"/>
          <w:bCs/>
          <w:color w:val="000000"/>
          <w:kern w:val="0"/>
          <w:szCs w:val="24"/>
        </w:rPr>
        <w:t>口試及筆試擇一報考，不得跨選。</w:t>
      </w:r>
      <w:r w:rsidRPr="003B6E1F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中文、英文口試得同時報考，筆試亦同。另中文口試同一科段僅能擇一語言(國語、閩南語、客語)報考，不可同時並選。</w:t>
      </w:r>
      <w:r w:rsidRPr="003B6E1F">
        <w:rPr>
          <w:rFonts w:ascii="微軟正黑體" w:eastAsia="微軟正黑體" w:hAnsi="微軟正黑體" w:hint="eastAsia"/>
          <w:color w:val="000000"/>
          <w:szCs w:val="24"/>
        </w:rPr>
        <w:t>會考訂於9月</w:t>
      </w:r>
      <w:r w:rsidR="00D22D3F">
        <w:rPr>
          <w:rFonts w:ascii="微軟正黑體" w:eastAsia="微軟正黑體" w:hAnsi="微軟正黑體" w:hint="eastAsia"/>
          <w:color w:val="000000"/>
          <w:szCs w:val="24"/>
        </w:rPr>
        <w:t>25日（星期日</w:t>
      </w:r>
      <w:r w:rsidRPr="003B6E1F">
        <w:rPr>
          <w:rFonts w:ascii="微軟正黑體" w:eastAsia="微軟正黑體" w:hAnsi="微軟正黑體" w:hint="eastAsia"/>
          <w:color w:val="000000"/>
          <w:szCs w:val="24"/>
        </w:rPr>
        <w:t>）在全國21縣市承辦學校同步舉行</w:t>
      </w:r>
      <w:r w:rsidR="009D7855" w:rsidRPr="003B6E1F">
        <w:rPr>
          <w:rFonts w:ascii="微軟正黑體" w:eastAsia="微軟正黑體" w:hAnsi="微軟正黑體" w:hint="eastAsia"/>
          <w:color w:val="000000"/>
          <w:szCs w:val="24"/>
        </w:rPr>
        <w:t>。</w:t>
      </w:r>
    </w:p>
    <w:p w:rsidR="004A1788" w:rsidRPr="003B6E1F" w:rsidRDefault="009D7855" w:rsidP="00970E6A">
      <w:pPr>
        <w:tabs>
          <w:tab w:val="left" w:pos="0"/>
        </w:tabs>
        <w:spacing w:line="276" w:lineRule="auto"/>
        <w:ind w:firstLineChars="225" w:firstLine="540"/>
        <w:jc w:val="both"/>
        <w:rPr>
          <w:rFonts w:ascii="微軟正黑體" w:eastAsia="微軟正黑體" w:hAnsi="微軟正黑體"/>
          <w:color w:val="000000"/>
          <w:szCs w:val="24"/>
        </w:rPr>
      </w:pPr>
      <w:r w:rsidRPr="003B6E1F">
        <w:rPr>
          <w:rFonts w:ascii="微軟正黑體" w:eastAsia="微軟正黑體" w:hAnsi="微軟正黑體" w:hint="eastAsia"/>
          <w:color w:val="000000"/>
          <w:szCs w:val="24"/>
        </w:rPr>
        <w:t>頒獎典禮謹訂於12月</w:t>
      </w:r>
      <w:r w:rsidR="00D22D3F">
        <w:rPr>
          <w:rFonts w:ascii="微軟正黑體" w:eastAsia="微軟正黑體" w:hAnsi="微軟正黑體" w:hint="eastAsia"/>
          <w:color w:val="000000"/>
          <w:szCs w:val="24"/>
        </w:rPr>
        <w:t>4</w:t>
      </w:r>
      <w:r w:rsidRPr="003B6E1F">
        <w:rPr>
          <w:rFonts w:ascii="微軟正黑體" w:eastAsia="微軟正黑體" w:hAnsi="微軟正黑體" w:hint="eastAsia"/>
          <w:color w:val="000000"/>
          <w:szCs w:val="24"/>
        </w:rPr>
        <w:t>日上午9時假</w:t>
      </w:r>
      <w:r w:rsidR="00D22D3F" w:rsidRPr="00D22D3F">
        <w:rPr>
          <w:rFonts w:ascii="微軟正黑體" w:eastAsia="微軟正黑體" w:hAnsi="微軟正黑體" w:hint="eastAsia"/>
          <w:color w:val="000000"/>
          <w:szCs w:val="24"/>
        </w:rPr>
        <w:t>國立西螺高級農工職業學校</w:t>
      </w:r>
      <w:r w:rsidRPr="003B6E1F">
        <w:rPr>
          <w:rFonts w:ascii="微軟正黑體" w:eastAsia="微軟正黑體" w:hAnsi="微軟正黑體" w:hint="eastAsia"/>
          <w:color w:val="000000"/>
          <w:szCs w:val="24"/>
        </w:rPr>
        <w:t>隆重舉行。歡迎考生、家長及關心教育、文化之各界人士、貴賓蒞臨同慶。</w:t>
      </w:r>
    </w:p>
    <w:p w:rsidR="004A1788" w:rsidRPr="003B6E1F" w:rsidRDefault="004A1788" w:rsidP="004A1788">
      <w:pPr>
        <w:jc w:val="right"/>
        <w:rPr>
          <w:rFonts w:ascii="微軟正黑體" w:eastAsia="微軟正黑體" w:hAnsi="微軟正黑體"/>
          <w:i/>
          <w:sz w:val="22"/>
        </w:rPr>
      </w:pPr>
      <w:r w:rsidRPr="003B6E1F">
        <w:rPr>
          <w:rFonts w:ascii="微軟正黑體" w:eastAsia="微軟正黑體" w:hAnsi="微軟正黑體" w:hint="eastAsia"/>
          <w:sz w:val="32"/>
          <w:szCs w:val="32"/>
        </w:rPr>
        <w:t>活動</w:t>
      </w:r>
      <w:r w:rsidRPr="003B6E1F">
        <w:rPr>
          <w:rFonts w:ascii="微軟正黑體" w:eastAsia="微軟正黑體" w:hAnsi="微軟正黑體"/>
          <w:sz w:val="32"/>
          <w:szCs w:val="32"/>
        </w:rPr>
        <w:t>網站</w:t>
      </w:r>
      <w:r w:rsidRPr="003B6E1F">
        <w:rPr>
          <w:rFonts w:ascii="微軟正黑體" w:eastAsia="微軟正黑體" w:hAnsi="微軟正黑體"/>
          <w:sz w:val="32"/>
        </w:rPr>
        <w:t>：</w:t>
      </w:r>
      <w:hyperlink r:id="rId7" w:history="1">
        <w:r w:rsidRPr="003B6E1F">
          <w:rPr>
            <w:rStyle w:val="a7"/>
            <w:rFonts w:ascii="微軟正黑體" w:eastAsia="微軟正黑體" w:hAnsi="微軟正黑體"/>
            <w:sz w:val="32"/>
            <w:szCs w:val="32"/>
          </w:rPr>
          <w:t>http://www.</w:t>
        </w:r>
        <w:r w:rsidRPr="003B6E1F">
          <w:rPr>
            <w:rStyle w:val="a7"/>
            <w:rFonts w:ascii="微軟正黑體" w:eastAsia="微軟正黑體" w:hAnsi="微軟正黑體" w:hint="eastAsia"/>
            <w:sz w:val="32"/>
            <w:szCs w:val="32"/>
          </w:rPr>
          <w:t>gsr</w:t>
        </w:r>
        <w:r w:rsidRPr="003B6E1F">
          <w:rPr>
            <w:rStyle w:val="a7"/>
            <w:rFonts w:ascii="微軟正黑體" w:eastAsia="微軟正黑體" w:hAnsi="微軟正黑體"/>
            <w:sz w:val="32"/>
            <w:szCs w:val="32"/>
          </w:rPr>
          <w:t>.</w:t>
        </w:r>
        <w:r w:rsidRPr="003B6E1F">
          <w:rPr>
            <w:rStyle w:val="a7"/>
            <w:rFonts w:ascii="微軟正黑體" w:eastAsia="微軟正黑體" w:hAnsi="微軟正黑體" w:hint="eastAsia"/>
            <w:sz w:val="32"/>
            <w:szCs w:val="32"/>
          </w:rPr>
          <w:t>org</w:t>
        </w:r>
        <w:r w:rsidRPr="003B6E1F">
          <w:rPr>
            <w:rStyle w:val="a7"/>
            <w:rFonts w:ascii="微軟正黑體" w:eastAsia="微軟正黑體" w:hAnsi="微軟正黑體"/>
            <w:sz w:val="32"/>
            <w:szCs w:val="32"/>
          </w:rPr>
          <w:t>.tw</w:t>
        </w:r>
      </w:hyperlink>
      <w:r w:rsidRPr="003B6E1F">
        <w:rPr>
          <w:rFonts w:ascii="微軟正黑體" w:eastAsia="微軟正黑體" w:hAnsi="微軟正黑體" w:hint="eastAsia"/>
          <w:sz w:val="32"/>
        </w:rPr>
        <w:t>/</w:t>
      </w:r>
    </w:p>
    <w:sectPr w:rsidR="004A1788" w:rsidRPr="003B6E1F" w:rsidSect="008C2D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7E3" w:rsidRDefault="004A37E3" w:rsidP="00423CA4">
      <w:r>
        <w:separator/>
      </w:r>
    </w:p>
  </w:endnote>
  <w:endnote w:type="continuationSeparator" w:id="0">
    <w:p w:rsidR="004A37E3" w:rsidRDefault="004A37E3" w:rsidP="0042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7E3" w:rsidRDefault="004A37E3" w:rsidP="00423CA4">
      <w:r>
        <w:separator/>
      </w:r>
    </w:p>
  </w:footnote>
  <w:footnote w:type="continuationSeparator" w:id="0">
    <w:p w:rsidR="004A37E3" w:rsidRDefault="004A37E3" w:rsidP="00423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CA4"/>
    <w:rsid w:val="0010112B"/>
    <w:rsid w:val="002B6417"/>
    <w:rsid w:val="002E30D7"/>
    <w:rsid w:val="003B6E1F"/>
    <w:rsid w:val="00423CA4"/>
    <w:rsid w:val="0044590A"/>
    <w:rsid w:val="004A1788"/>
    <w:rsid w:val="004A37E3"/>
    <w:rsid w:val="004F0381"/>
    <w:rsid w:val="00551C34"/>
    <w:rsid w:val="006023AA"/>
    <w:rsid w:val="0063773F"/>
    <w:rsid w:val="006B7699"/>
    <w:rsid w:val="006D05F0"/>
    <w:rsid w:val="00767388"/>
    <w:rsid w:val="007C7FC1"/>
    <w:rsid w:val="00867CB2"/>
    <w:rsid w:val="008C2DFA"/>
    <w:rsid w:val="009107C9"/>
    <w:rsid w:val="00970E6A"/>
    <w:rsid w:val="009D7855"/>
    <w:rsid w:val="00A00FB3"/>
    <w:rsid w:val="00A27429"/>
    <w:rsid w:val="00AA15ED"/>
    <w:rsid w:val="00B13DCF"/>
    <w:rsid w:val="00B37BD7"/>
    <w:rsid w:val="00B67CE5"/>
    <w:rsid w:val="00B90181"/>
    <w:rsid w:val="00C26FF8"/>
    <w:rsid w:val="00C316E9"/>
    <w:rsid w:val="00C667CE"/>
    <w:rsid w:val="00CA579C"/>
    <w:rsid w:val="00CD22C7"/>
    <w:rsid w:val="00D22D3F"/>
    <w:rsid w:val="00D3609F"/>
    <w:rsid w:val="00D47B06"/>
    <w:rsid w:val="00D81F25"/>
    <w:rsid w:val="00DE3C8F"/>
    <w:rsid w:val="00F16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D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3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23CA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23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23CA4"/>
    <w:rPr>
      <w:sz w:val="20"/>
      <w:szCs w:val="20"/>
    </w:rPr>
  </w:style>
  <w:style w:type="paragraph" w:styleId="Web">
    <w:name w:val="Normal (Web)"/>
    <w:basedOn w:val="a"/>
    <w:semiHidden/>
    <w:rsid w:val="004A178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semiHidden/>
    <w:rsid w:val="004A17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D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3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23CA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23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23CA4"/>
    <w:rPr>
      <w:sz w:val="20"/>
      <w:szCs w:val="20"/>
    </w:rPr>
  </w:style>
  <w:style w:type="paragraph" w:styleId="Web">
    <w:name w:val="Normal (Web)"/>
    <w:basedOn w:val="a"/>
    <w:semiHidden/>
    <w:rsid w:val="004A178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semiHidden/>
    <w:rsid w:val="004A1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pg.gov.tw/nca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698</Characters>
  <Application>Microsoft Office Word</Application>
  <DocSecurity>0</DocSecurity>
  <Lines>5</Lines>
  <Paragraphs>1</Paragraphs>
  <ScaleCrop>false</ScaleCrop>
  <Company>HOME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2</cp:revision>
  <cp:lastPrinted>2016-05-09T06:29:00Z</cp:lastPrinted>
  <dcterms:created xsi:type="dcterms:W3CDTF">2016-05-09T06:30:00Z</dcterms:created>
  <dcterms:modified xsi:type="dcterms:W3CDTF">2016-05-09T06:30:00Z</dcterms:modified>
</cp:coreProperties>
</file>