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DC" w:rsidRDefault="004C09DC" w:rsidP="004C09DC">
      <w:pPr>
        <w:pStyle w:val="Web"/>
        <w:pageBreakBefore/>
        <w:spacing w:line="499" w:lineRule="atLeast"/>
        <w:jc w:val="center"/>
        <w:rPr>
          <w:rFonts w:ascii="微軟正黑體" w:eastAsia="微軟正黑體" w:hAnsi="微軟正黑體" w:hint="eastAsia"/>
          <w:b/>
          <w:bCs/>
          <w:sz w:val="28"/>
          <w:szCs w:val="28"/>
        </w:rPr>
      </w:pPr>
      <w:r w:rsidRPr="004C09DC">
        <w:rPr>
          <w:rFonts w:ascii="微軟正黑體" w:eastAsia="微軟正黑體" w:hAnsi="微軟正黑體"/>
          <w:b/>
          <w:bCs/>
          <w:sz w:val="28"/>
          <w:szCs w:val="28"/>
        </w:rPr>
        <w:drawing>
          <wp:inline distT="0" distB="0" distL="0" distR="0" wp14:anchorId="28F97A4C" wp14:editId="6A943B7A">
            <wp:extent cx="2905103" cy="452856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5103" cy="4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9DC" w:rsidRDefault="004C09DC" w:rsidP="004C09DC">
      <w:pPr>
        <w:pStyle w:val="Web"/>
        <w:jc w:val="center"/>
        <w:rPr>
          <w:rFonts w:hint="eastAsia"/>
        </w:rPr>
      </w:pPr>
      <w:r>
        <w:rPr>
          <w:rFonts w:hint="eastAsia"/>
        </w:rPr>
        <w:t>國家人權博物館</w:t>
      </w:r>
      <w:proofErr w:type="spellStart"/>
      <w:r>
        <w:rPr>
          <w:rFonts w:hint="eastAsia"/>
        </w:rPr>
        <w:t>BrownBag</w:t>
      </w:r>
      <w:proofErr w:type="spellEnd"/>
      <w:r>
        <w:rPr>
          <w:rFonts w:hint="eastAsia"/>
        </w:rPr>
        <w:t>課程演講</w:t>
      </w:r>
      <w:bookmarkStart w:id="0" w:name="_GoBack"/>
      <w:bookmarkEnd w:id="0"/>
    </w:p>
    <w:p w:rsidR="004C09DC" w:rsidRDefault="004C09DC" w:rsidP="004C09DC">
      <w:pPr>
        <w:pStyle w:val="Web"/>
        <w:jc w:val="center"/>
        <w:rPr>
          <w:rFonts w:hint="eastAsia"/>
        </w:rPr>
      </w:pPr>
      <w:r>
        <w:rPr>
          <w:rFonts w:hint="eastAsia"/>
        </w:rPr>
        <w:t>「從劇場中的藝術實踐展望真實的文化治理」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現實生活裡無論同或異的障礙別，各個身心障礙者之間往往難以「接觸」到彼此，而「他者」絕大多數與障礙者保持「政治正確」的距離，更</w:t>
      </w:r>
      <w:proofErr w:type="gramStart"/>
      <w:r>
        <w:rPr>
          <w:rFonts w:ascii="微軟正黑體" w:eastAsia="微軟正黑體" w:hAnsi="微軟正黑體" w:hint="eastAsia"/>
        </w:rPr>
        <w:t>是神隱於</w:t>
      </w:r>
      <w:proofErr w:type="gramEnd"/>
      <w:r>
        <w:rPr>
          <w:rFonts w:ascii="微軟正黑體" w:eastAsia="微軟正黑體" w:hAnsi="微軟正黑體" w:hint="eastAsia"/>
        </w:rPr>
        <w:t>彼此的生活。本月邀請到牯嶺街小劇場館長暨身體氣象館負責人姚立群，帶領我們觀看劇場作為一個公共空間，是如何通過藝術實踐，成為一個能讓所有人接觸的平台。同時，課程中將盤點過往30年來障礙者的藝術成果（包括組織工作、實作技術法則、作品論述、評論等），嘗試為文化治理的宏圖設定短、中期的策略性目標。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擁有十多年身障者表演藝術經驗的姚立群，指出通過劇場工作，已然演練出「為障礙者認識/再現/導引外在</w:t>
      </w:r>
      <w:proofErr w:type="gramStart"/>
      <w:r>
        <w:rPr>
          <w:rFonts w:ascii="微軟正黑體" w:eastAsia="微軟正黑體" w:hAnsi="微軟正黑體" w:hint="eastAsia"/>
        </w:rPr>
        <w:t>汙</w:t>
      </w:r>
      <w:proofErr w:type="gramEnd"/>
      <w:r>
        <w:rPr>
          <w:rFonts w:ascii="微軟正黑體" w:eastAsia="微軟正黑體" w:hAnsi="微軟正黑體" w:hint="eastAsia"/>
        </w:rPr>
        <w:t>名與內在暴力的表演訓練」、「障礙別內外與社會學習的共學工作坊」、「由障礙</w:t>
      </w:r>
      <w:proofErr w:type="gramStart"/>
      <w:r>
        <w:rPr>
          <w:rFonts w:ascii="微軟正黑體" w:eastAsia="微軟正黑體" w:hAnsi="微軟正黑體" w:hint="eastAsia"/>
        </w:rPr>
        <w:t>者擔綱或</w:t>
      </w:r>
      <w:proofErr w:type="gramEnd"/>
      <w:r>
        <w:rPr>
          <w:rFonts w:ascii="微軟正黑體" w:eastAsia="微軟正黑體" w:hAnsi="微軟正黑體" w:hint="eastAsia"/>
        </w:rPr>
        <w:t>參與創作的作品」等，並讓劇場逐漸成為親密的社會支持體系。而姚立群亦提點三項未來展望：1. 持續培養障礙者藝術發展的平台、論述與實踐方案，2. 需有創造性的長期研發過程，3. 對話既有制度與資源，在「社會」介面上倡議並建立障礙者終身發展的機構。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proofErr w:type="gramStart"/>
      <w:r>
        <w:rPr>
          <w:rFonts w:ascii="微軟正黑體" w:eastAsia="微軟正黑體" w:hAnsi="微軟正黑體" w:hint="eastAsia"/>
        </w:rPr>
        <w:t>﹌﹌﹌﹌﹌</w:t>
      </w:r>
      <w:proofErr w:type="gramEnd"/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lastRenderedPageBreak/>
        <w:t>【從劇場中的藝術實踐展望真實的文化治理】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日期：2020年03月17日(星期二)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時間：13:30-15:30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地點：國家人權博物館白色恐怖景美紀念園區服務中心2樓視聽室(新北市新店區復興路131號)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講師：姚立群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報名方式：</w:t>
      </w:r>
      <w:proofErr w:type="gramStart"/>
      <w:r>
        <w:rPr>
          <w:rFonts w:ascii="微軟正黑體" w:eastAsia="微軟正黑體" w:hAnsi="微軟正黑體" w:hint="eastAsia"/>
        </w:rPr>
        <w:t>採線上</w:t>
      </w:r>
      <w:proofErr w:type="gramEnd"/>
      <w:r>
        <w:rPr>
          <w:rFonts w:ascii="微軟正黑體" w:eastAsia="微軟正黑體" w:hAnsi="微軟正黑體" w:hint="eastAsia"/>
        </w:rPr>
        <w:t>報名(https://forms.gle/NSrccHsvCb4PUShS8)，限額20名，額滿為止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ascii="微軟正黑體" w:eastAsia="微軟正黑體" w:hAnsi="微軟正黑體" w:hint="eastAsia"/>
        </w:rPr>
        <w:t>講師簡介：劇場工作者、電影研究者，現任牯嶺街小劇場館長、身體氣象館負責人，以及「EX!T－台灣國際實驗媒體藝術展」聯合發起人。曾先後擔任《電影欣賞》與《島嶼邊緣》兩份重要文化刊物的編輯，並長期參與、推動台灣與亞洲、歐洲等地的表演藝術交流。2003年起展開與視障者迄今</w:t>
      </w:r>
      <w:proofErr w:type="gramStart"/>
      <w:r>
        <w:rPr>
          <w:rFonts w:ascii="微軟正黑體" w:eastAsia="微軟正黑體" w:hAnsi="微軟正黑體" w:hint="eastAsia"/>
        </w:rPr>
        <w:t>不</w:t>
      </w:r>
      <w:proofErr w:type="gramEnd"/>
      <w:r>
        <w:rPr>
          <w:rFonts w:ascii="微軟正黑體" w:eastAsia="微軟正黑體" w:hAnsi="微軟正黑體" w:hint="eastAsia"/>
        </w:rPr>
        <w:t>輟的創作發展。2009年起，以「暗中有戲工作坊」深耕計畫落實盲人與明人共同發展教案。2018年，應英國文化協會之邀，考察英國障礙者藝術平台‘Unlimited’。編導作品《關</w:t>
      </w:r>
      <w:r>
        <w:rPr>
          <w:rFonts w:ascii="微軟正黑體" w:eastAsia="微軟正黑體" w:hAnsi="微軟正黑體" w:hint="eastAsia"/>
        </w:rPr>
        <w:lastRenderedPageBreak/>
        <w:t>於生之重力的間奏式 Intermezzo》入圍</w:t>
      </w:r>
      <w:proofErr w:type="gramStart"/>
      <w:r>
        <w:rPr>
          <w:rFonts w:ascii="微軟正黑體" w:eastAsia="微軟正黑體" w:hAnsi="微軟正黑體" w:hint="eastAsia"/>
        </w:rPr>
        <w:t>第十五屆台新藝術獎並獲</w:t>
      </w:r>
      <w:proofErr w:type="gramEnd"/>
      <w:r>
        <w:rPr>
          <w:rFonts w:ascii="微軟正黑體" w:eastAsia="微軟正黑體" w:hAnsi="微軟正黑體" w:hint="eastAsia"/>
        </w:rPr>
        <w:t>邀演出於韓國身障舞蹈藝術節（KIADA，2017）。</w:t>
      </w: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</w:p>
    <w:p w:rsidR="004C09DC" w:rsidRDefault="004C09DC" w:rsidP="004C09DC">
      <w:pPr>
        <w:pStyle w:val="Web"/>
        <w:spacing w:line="380" w:lineRule="atLeast"/>
        <w:rPr>
          <w:rFonts w:hint="eastAsia"/>
        </w:rPr>
      </w:pPr>
      <w:r>
        <w:rPr>
          <w:rFonts w:hint="eastAsia"/>
        </w:rPr>
        <w:t>※</w:t>
      </w:r>
      <w:r>
        <w:rPr>
          <w:rFonts w:ascii="微軟正黑體" w:eastAsia="微軟正黑體" w:hAnsi="微軟正黑體" w:hint="eastAsia"/>
        </w:rPr>
        <w:t>煩請於課程前</w:t>
      </w:r>
      <w:r>
        <w:rPr>
          <w:rFonts w:ascii="微軟正黑體" w:eastAsia="微軟正黑體" w:hAnsi="微軟正黑體" w:cs="Calibri" w:hint="eastAsia"/>
        </w:rPr>
        <w:t>10</w:t>
      </w:r>
      <w:r>
        <w:rPr>
          <w:rFonts w:ascii="微軟正黑體" w:eastAsia="微軟正黑體" w:hAnsi="微軟正黑體" w:hint="eastAsia"/>
        </w:rPr>
        <w:t>分鐘報到，課程提供公務學習時數，請於報到處簽到以利查核。</w:t>
      </w:r>
    </w:p>
    <w:p w:rsidR="007A6B00" w:rsidRPr="004C09DC" w:rsidRDefault="007A6B00"/>
    <w:sectPr w:rsidR="007A6B00" w:rsidRPr="004C09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DC"/>
    <w:rsid w:val="004C09DC"/>
    <w:rsid w:val="007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09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0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9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09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0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劉春霞</dc:creator>
  <cp:lastModifiedBy>劉春霞</cp:lastModifiedBy>
  <cp:revision>1</cp:revision>
  <dcterms:created xsi:type="dcterms:W3CDTF">2020-03-10T01:47:00Z</dcterms:created>
  <dcterms:modified xsi:type="dcterms:W3CDTF">2020-03-10T01:49:00Z</dcterms:modified>
</cp:coreProperties>
</file>