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1B8F" w:rsidRPr="00455259" w:rsidRDefault="00871B8F" w:rsidP="00F76DF0">
      <w:pPr>
        <w:ind w:leftChars="-611" w:left="3988" w:rightChars="-397" w:right="-715" w:hangingChars="1412" w:hanging="5088"/>
        <w:jc w:val="center"/>
        <w:rPr>
          <w:rFonts w:ascii="標楷體" w:eastAsia="標楷體" w:hAnsi="標楷體" w:cs="Arial Unicode MS"/>
          <w:b/>
          <w:bCs/>
          <w:sz w:val="36"/>
          <w:szCs w:val="36"/>
        </w:rPr>
      </w:pPr>
      <w:r w:rsidRPr="00455259">
        <w:rPr>
          <w:rFonts w:ascii="標楷體" w:eastAsia="標楷體" w:hAnsi="標楷體" w:cs="Arial Unicode MS" w:hint="eastAsia"/>
          <w:b/>
          <w:bCs/>
          <w:sz w:val="36"/>
          <w:szCs w:val="36"/>
        </w:rPr>
        <w:t>花蓮縣</w:t>
      </w:r>
      <w:r w:rsidRPr="00455259">
        <w:rPr>
          <w:rFonts w:ascii="標楷體" w:eastAsia="標楷體" w:hAnsi="標楷體" w:cs="Arial Unicode MS"/>
          <w:b/>
          <w:bCs/>
          <w:sz w:val="36"/>
          <w:szCs w:val="36"/>
        </w:rPr>
        <w:t>10</w:t>
      </w:r>
      <w:r>
        <w:rPr>
          <w:rFonts w:ascii="標楷體" w:eastAsia="標楷體" w:hAnsi="標楷體" w:cs="Arial Unicode MS"/>
          <w:b/>
          <w:bCs/>
          <w:sz w:val="36"/>
          <w:szCs w:val="36"/>
        </w:rPr>
        <w:t>2</w:t>
      </w:r>
      <w:r w:rsidRPr="00455259">
        <w:rPr>
          <w:rFonts w:ascii="標楷體" w:eastAsia="標楷體" w:hAnsi="標楷體" w:cs="Arial Unicode MS" w:hint="eastAsia"/>
          <w:b/>
          <w:bCs/>
          <w:sz w:val="36"/>
          <w:szCs w:val="36"/>
        </w:rPr>
        <w:t>年度校園正確用藥教育</w:t>
      </w:r>
    </w:p>
    <w:p w:rsidR="00871B8F" w:rsidRPr="00455259" w:rsidRDefault="00871B8F" w:rsidP="00F76DF0">
      <w:pPr>
        <w:ind w:leftChars="-611" w:left="3988" w:rightChars="-397" w:right="-715" w:hangingChars="1412" w:hanging="5088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Arial Unicode MS" w:hint="eastAsia"/>
          <w:b/>
          <w:bCs/>
          <w:sz w:val="36"/>
          <w:szCs w:val="36"/>
        </w:rPr>
        <w:t>創意</w:t>
      </w:r>
      <w:r w:rsidRPr="00455259">
        <w:rPr>
          <w:rFonts w:ascii="標楷體" w:eastAsia="標楷體" w:hAnsi="標楷體" w:cs="Arial Unicode MS" w:hint="eastAsia"/>
          <w:b/>
          <w:bCs/>
          <w:sz w:val="36"/>
          <w:szCs w:val="36"/>
        </w:rPr>
        <w:t>教</w:t>
      </w:r>
      <w:r>
        <w:rPr>
          <w:rFonts w:ascii="標楷體" w:eastAsia="標楷體" w:hAnsi="標楷體" w:cs="Arial Unicode MS" w:hint="eastAsia"/>
          <w:b/>
          <w:bCs/>
          <w:sz w:val="36"/>
          <w:szCs w:val="36"/>
        </w:rPr>
        <w:t>案</w:t>
      </w:r>
      <w:r w:rsidRPr="00455259">
        <w:rPr>
          <w:rFonts w:ascii="標楷體" w:eastAsia="標楷體" w:hAnsi="標楷體" w:cs="Arial Unicode MS" w:hint="eastAsia"/>
          <w:b/>
          <w:bCs/>
          <w:sz w:val="36"/>
          <w:szCs w:val="36"/>
        </w:rPr>
        <w:t>分享暨</w:t>
      </w:r>
      <w:r w:rsidRPr="00455259">
        <w:rPr>
          <w:rFonts w:ascii="標楷體" w:eastAsia="標楷體" w:hAnsi="標楷體" w:hint="eastAsia"/>
          <w:b/>
          <w:bCs/>
          <w:sz w:val="36"/>
          <w:szCs w:val="36"/>
        </w:rPr>
        <w:t>成果發表會實施計畫</w:t>
      </w:r>
    </w:p>
    <w:p w:rsidR="00871B8F" w:rsidRPr="00F50A9F" w:rsidRDefault="00871B8F" w:rsidP="00F76DF0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F50A9F">
        <w:rPr>
          <w:rFonts w:ascii="標楷體" w:eastAsia="標楷體" w:hAnsi="標楷體" w:cs="標楷體" w:hint="eastAsia"/>
          <w:sz w:val="28"/>
          <w:szCs w:val="28"/>
        </w:rPr>
        <w:t>一、依據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871B8F" w:rsidRPr="00F50A9F" w:rsidRDefault="00871B8F" w:rsidP="00F76DF0">
      <w:pPr>
        <w:spacing w:line="240" w:lineRule="atLeast"/>
        <w:ind w:leftChars="100" w:left="1020" w:hangingChars="300" w:hanging="84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1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F50A9F">
        <w:rPr>
          <w:rFonts w:ascii="標楷體" w:eastAsia="標楷體" w:hAnsi="標楷體" w:cs="標楷體" w:hint="eastAsia"/>
          <w:sz w:val="28"/>
          <w:szCs w:val="28"/>
        </w:rPr>
        <w:t>行政院衛生署</w:t>
      </w:r>
      <w:r w:rsidRPr="00F50A9F"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sz w:val="28"/>
          <w:szCs w:val="28"/>
        </w:rPr>
        <w:t>2</w:t>
      </w:r>
      <w:r w:rsidRPr="00F50A9F">
        <w:rPr>
          <w:rFonts w:ascii="標楷體" w:eastAsia="標楷體" w:hAnsi="標楷體" w:cs="標楷體" w:hint="eastAsia"/>
          <w:sz w:val="28"/>
          <w:szCs w:val="28"/>
        </w:rPr>
        <w:t>年度校園正確用藥教育議題創造之研究及推廣計畫</w:t>
      </w:r>
    </w:p>
    <w:p w:rsidR="00871B8F" w:rsidRPr="00F50A9F" w:rsidRDefault="00871B8F" w:rsidP="00F76DF0">
      <w:pPr>
        <w:spacing w:line="240" w:lineRule="atLeast"/>
        <w:ind w:leftChars="100" w:left="102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2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F50A9F"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sz w:val="28"/>
          <w:szCs w:val="28"/>
        </w:rPr>
        <w:t>2</w:t>
      </w:r>
      <w:r w:rsidRPr="00F50A9F">
        <w:rPr>
          <w:rFonts w:ascii="標楷體" w:eastAsia="標楷體" w:hAnsi="標楷體" w:cs="標楷體" w:hint="eastAsia"/>
          <w:sz w:val="28"/>
          <w:szCs w:val="28"/>
        </w:rPr>
        <w:t>年度花蓮縣健康促進教學計畫及正確用藥教育計畫</w:t>
      </w:r>
    </w:p>
    <w:p w:rsidR="00871B8F" w:rsidRDefault="00871B8F" w:rsidP="00F76DF0">
      <w:pPr>
        <w:spacing w:line="240" w:lineRule="atLeast"/>
        <w:jc w:val="both"/>
        <w:rPr>
          <w:rFonts w:ascii="標楷體" w:eastAsia="標楷體" w:hAnsi="標楷體" w:cs="標楷體"/>
          <w:sz w:val="28"/>
          <w:szCs w:val="28"/>
        </w:rPr>
      </w:pPr>
      <w:r w:rsidRPr="00CD7297">
        <w:rPr>
          <w:rFonts w:ascii="標楷體" w:eastAsia="標楷體" w:hAnsi="標楷體" w:cs="標楷體" w:hint="eastAsia"/>
          <w:sz w:val="28"/>
          <w:szCs w:val="28"/>
        </w:rPr>
        <w:t>二、目的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871B8F" w:rsidRDefault="00871B8F" w:rsidP="00F76DF0">
      <w:pPr>
        <w:widowControl/>
        <w:snapToGrid w:val="0"/>
        <w:spacing w:line="500" w:lineRule="exact"/>
        <w:ind w:left="327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1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、凝聚學校工作夥伴共識，</w:t>
      </w:r>
      <w:r w:rsidRPr="00D12C02">
        <w:rPr>
          <w:rFonts w:ascii="標楷體" w:eastAsia="標楷體" w:hAnsi="標楷體" w:cs="標楷體" w:hint="eastAsia"/>
          <w:kern w:val="0"/>
          <w:sz w:val="28"/>
          <w:szCs w:val="28"/>
        </w:rPr>
        <w:t>教師正確用藥教學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增能</w:t>
      </w:r>
      <w:r w:rsidRPr="00D12C02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使能</w:t>
      </w:r>
      <w:r w:rsidRPr="00D12C02">
        <w:rPr>
          <w:rFonts w:ascii="標楷體" w:eastAsia="標楷體" w:hAnsi="標楷體" w:cs="標楷體" w:hint="eastAsia"/>
          <w:kern w:val="0"/>
          <w:sz w:val="28"/>
          <w:szCs w:val="28"/>
        </w:rPr>
        <w:t>培養親師生正確用</w:t>
      </w:r>
    </w:p>
    <w:p w:rsidR="00871B8F" w:rsidRPr="00F53FA4" w:rsidRDefault="00871B8F" w:rsidP="00F76DF0">
      <w:pPr>
        <w:widowControl/>
        <w:snapToGrid w:val="0"/>
        <w:spacing w:line="500" w:lineRule="exact"/>
        <w:ind w:left="327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   </w:t>
      </w:r>
      <w:r w:rsidRPr="00D12C02">
        <w:rPr>
          <w:rFonts w:ascii="標楷體" w:eastAsia="標楷體" w:hAnsi="標楷體" w:cs="標楷體" w:hint="eastAsia"/>
          <w:kern w:val="0"/>
          <w:sz w:val="28"/>
          <w:szCs w:val="28"/>
        </w:rPr>
        <w:t>藥核心能力</w:t>
      </w:r>
      <w:r w:rsidRPr="00876480">
        <w:rPr>
          <w:rFonts w:ascii="標楷體" w:eastAsia="標楷體" w:hAnsi="標楷體" w:cs="標楷體" w:hint="eastAsia"/>
          <w:kern w:val="0"/>
          <w:sz w:val="28"/>
          <w:szCs w:val="28"/>
        </w:rPr>
        <w:t>之</w:t>
      </w:r>
      <w:r>
        <w:rPr>
          <w:rFonts w:ascii="標楷體" w:eastAsia="標楷體" w:hAnsi="標楷體" w:cs="標楷體" w:hint="eastAsia"/>
          <w:sz w:val="28"/>
          <w:szCs w:val="28"/>
        </w:rPr>
        <w:t>五</w:t>
      </w:r>
      <w:r w:rsidRPr="00CC3E9A">
        <w:rPr>
          <w:rFonts w:ascii="標楷體" w:eastAsia="標楷體" w:hAnsi="標楷體" w:cs="標楷體" w:hint="eastAsia"/>
          <w:sz w:val="28"/>
          <w:szCs w:val="28"/>
        </w:rPr>
        <w:t>專業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871B8F" w:rsidRPr="003B26DF" w:rsidRDefault="00871B8F" w:rsidP="00F76DF0">
      <w:pPr>
        <w:widowControl/>
        <w:snapToGrid w:val="0"/>
        <w:spacing w:line="500" w:lineRule="exact"/>
        <w:ind w:left="1050" w:hangingChars="375" w:hanging="1050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  <w:r w:rsidRPr="00D12C02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2</w:t>
      </w:r>
      <w:r w:rsidRPr="00D12C02">
        <w:rPr>
          <w:rFonts w:ascii="標楷體" w:eastAsia="標楷體" w:hAnsi="標楷體" w:cs="標楷體" w:hint="eastAsia"/>
          <w:kern w:val="0"/>
          <w:sz w:val="28"/>
          <w:szCs w:val="28"/>
        </w:rPr>
        <w:t>、推廣校園正確用藥教育之經驗，提昇全面參與實施之動機及能力。</w:t>
      </w:r>
    </w:p>
    <w:p w:rsidR="00871B8F" w:rsidRDefault="00871B8F" w:rsidP="00F76DF0">
      <w:pPr>
        <w:widowControl/>
        <w:snapToGrid w:val="0"/>
        <w:spacing w:line="500" w:lineRule="exact"/>
        <w:ind w:leftChars="119" w:left="637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3B26DF">
        <w:rPr>
          <w:rFonts w:ascii="標楷體" w:eastAsia="標楷體" w:hAnsi="標楷體"/>
          <w:sz w:val="22"/>
          <w:szCs w:val="22"/>
        </w:rPr>
        <w:t xml:space="preserve">  </w:t>
      </w:r>
      <w:r w:rsidRPr="003B26DF">
        <w:rPr>
          <w:rFonts w:ascii="標楷體" w:eastAsia="標楷體" w:hAnsi="標楷體"/>
          <w:sz w:val="28"/>
          <w:szCs w:val="28"/>
        </w:rPr>
        <w:t>3</w:t>
      </w:r>
      <w:r w:rsidRPr="003B26DF">
        <w:rPr>
          <w:rFonts w:ascii="標楷體" w:eastAsia="標楷體" w:hAnsi="標楷體" w:hint="eastAsia"/>
          <w:sz w:val="28"/>
          <w:szCs w:val="28"/>
        </w:rPr>
        <w:t>、結合本縣種子學校暨健康促進校群中心學校，共同推動校園正確用藥</w:t>
      </w:r>
      <w:r>
        <w:rPr>
          <w:rFonts w:ascii="標楷體" w:eastAsia="標楷體" w:hAnsi="標楷體" w:hint="eastAsia"/>
          <w:sz w:val="28"/>
          <w:szCs w:val="28"/>
        </w:rPr>
        <w:t>教育，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871B8F" w:rsidRDefault="00871B8F" w:rsidP="00F76DF0">
      <w:pPr>
        <w:widowControl/>
        <w:snapToGrid w:val="0"/>
        <w:spacing w:line="500" w:lineRule="exact"/>
        <w:ind w:leftChars="119" w:left="637" w:hangingChars="151" w:hanging="423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增進各級學校師生健康。</w:t>
      </w:r>
    </w:p>
    <w:p w:rsidR="00871B8F" w:rsidRDefault="00871B8F" w:rsidP="004F3CE5">
      <w:pPr>
        <w:spacing w:line="24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4</w:t>
      </w:r>
      <w:r>
        <w:rPr>
          <w:rFonts w:ascii="標楷體" w:eastAsia="標楷體" w:hAnsi="標楷體" w:cs="標楷體" w:hint="eastAsia"/>
          <w:sz w:val="28"/>
          <w:szCs w:val="28"/>
        </w:rPr>
        <w:t>、展示本縣</w:t>
      </w:r>
      <w:r>
        <w:rPr>
          <w:rFonts w:ascii="標楷體" w:eastAsia="標楷體" w:hAnsi="標楷體" w:cs="標楷體"/>
          <w:sz w:val="28"/>
          <w:szCs w:val="28"/>
        </w:rPr>
        <w:t>102</w:t>
      </w:r>
      <w:r>
        <w:rPr>
          <w:rFonts w:ascii="標楷體" w:eastAsia="標楷體" w:hAnsi="標楷體" w:cs="標楷體" w:hint="eastAsia"/>
          <w:sz w:val="28"/>
          <w:szCs w:val="28"/>
        </w:rPr>
        <w:t>年度</w:t>
      </w:r>
      <w:r w:rsidRPr="00F50A9F">
        <w:rPr>
          <w:rFonts w:ascii="標楷體" w:eastAsia="標楷體" w:hAnsi="標楷體" w:cs="標楷體" w:hint="eastAsia"/>
          <w:sz w:val="28"/>
          <w:szCs w:val="28"/>
        </w:rPr>
        <w:t>校園正確用藥教育</w:t>
      </w:r>
      <w:r>
        <w:rPr>
          <w:rFonts w:ascii="標楷體" w:eastAsia="標楷體" w:hAnsi="標楷體" w:cs="標楷體" w:hint="eastAsia"/>
          <w:sz w:val="28"/>
          <w:szCs w:val="28"/>
        </w:rPr>
        <w:t>計畫各校執行成果，互相觀摩學習，</w:t>
      </w:r>
    </w:p>
    <w:p w:rsidR="00871B8F" w:rsidRDefault="00871B8F" w:rsidP="004F3CE5">
      <w:pPr>
        <w:spacing w:line="24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以利後續之推動。</w:t>
      </w:r>
    </w:p>
    <w:p w:rsidR="00871B8F" w:rsidRPr="00CD7297" w:rsidRDefault="00871B8F" w:rsidP="00F76DF0">
      <w:pPr>
        <w:spacing w:line="24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</w:t>
      </w:r>
      <w:r w:rsidRPr="00F50A9F">
        <w:rPr>
          <w:rFonts w:ascii="標楷體" w:eastAsia="標楷體" w:hAnsi="標楷體" w:cs="標楷體" w:hint="eastAsia"/>
          <w:sz w:val="28"/>
          <w:szCs w:val="28"/>
        </w:rPr>
        <w:t>指導單位：</w:t>
      </w:r>
      <w:r w:rsidRPr="00A4609A">
        <w:rPr>
          <w:rFonts w:eastAsia="標楷體" w:hint="eastAsia"/>
          <w:color w:val="000000"/>
          <w:sz w:val="28"/>
          <w:szCs w:val="32"/>
        </w:rPr>
        <w:t>行政院衛生福利部食品藥物管理署</w:t>
      </w:r>
      <w:r w:rsidRPr="00F50A9F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國立台灣師範大學</w:t>
      </w:r>
    </w:p>
    <w:p w:rsidR="00871B8F" w:rsidRPr="00F50A9F" w:rsidRDefault="00871B8F" w:rsidP="00F76DF0">
      <w:pPr>
        <w:spacing w:line="24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</w:t>
      </w:r>
      <w:r w:rsidRPr="00F50A9F">
        <w:rPr>
          <w:rFonts w:ascii="標楷體" w:eastAsia="標楷體" w:hAnsi="標楷體" w:cs="標楷體" w:hint="eastAsia"/>
          <w:sz w:val="28"/>
          <w:szCs w:val="28"/>
        </w:rPr>
        <w:t>主辦單位：</w:t>
      </w:r>
      <w:r>
        <w:rPr>
          <w:rFonts w:ascii="標楷體" w:eastAsia="標楷體" w:hAnsi="標楷體" w:cs="標楷體" w:hint="eastAsia"/>
          <w:sz w:val="28"/>
          <w:szCs w:val="28"/>
        </w:rPr>
        <w:t>花蓮縣政府</w:t>
      </w:r>
    </w:p>
    <w:p w:rsidR="00871B8F" w:rsidRPr="00F50A9F" w:rsidRDefault="00871B8F" w:rsidP="00F76DF0">
      <w:pPr>
        <w:spacing w:line="24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</w:t>
      </w:r>
      <w:r>
        <w:rPr>
          <w:rFonts w:ascii="標楷體" w:eastAsia="標楷體" w:hAnsi="標楷體" w:hint="eastAsia"/>
          <w:sz w:val="28"/>
          <w:szCs w:val="28"/>
        </w:rPr>
        <w:t>承</w:t>
      </w:r>
      <w:r w:rsidRPr="00F50A9F">
        <w:rPr>
          <w:rFonts w:ascii="標楷體" w:eastAsia="標楷體" w:hAnsi="標楷體" w:cs="標楷體" w:hint="eastAsia"/>
          <w:sz w:val="28"/>
          <w:szCs w:val="28"/>
        </w:rPr>
        <w:t>辦單位：花蓮縣</w:t>
      </w:r>
      <w:r>
        <w:rPr>
          <w:rFonts w:ascii="標楷體" w:eastAsia="標楷體" w:hAnsi="標楷體" w:cs="標楷體" w:hint="eastAsia"/>
          <w:sz w:val="28"/>
          <w:szCs w:val="28"/>
        </w:rPr>
        <w:t>玉里鎮</w:t>
      </w:r>
      <w:r w:rsidRPr="00F50A9F">
        <w:rPr>
          <w:rFonts w:ascii="標楷體" w:eastAsia="標楷體" w:hAnsi="標楷體" w:cs="標楷體" w:hint="eastAsia"/>
          <w:sz w:val="28"/>
          <w:szCs w:val="28"/>
        </w:rPr>
        <w:t>觀音國民小學</w:t>
      </w:r>
    </w:p>
    <w:p w:rsidR="00871B8F" w:rsidRPr="00470896" w:rsidRDefault="00871B8F" w:rsidP="00F76DF0">
      <w:pPr>
        <w:snapToGrid w:val="0"/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F50A9F">
        <w:rPr>
          <w:rFonts w:ascii="標楷體" w:eastAsia="標楷體" w:hAnsi="標楷體" w:cs="標楷體" w:hint="eastAsia"/>
          <w:sz w:val="28"/>
          <w:szCs w:val="28"/>
        </w:rPr>
        <w:t>協辦單位：花蓮縣藥師公會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F50A9F">
        <w:rPr>
          <w:rFonts w:ascii="標楷體" w:eastAsia="標楷體" w:hAnsi="標楷體" w:cs="標楷體" w:hint="eastAsia"/>
          <w:sz w:val="28"/>
          <w:szCs w:val="28"/>
        </w:rPr>
        <w:t>正確用藥東區資源中心</w:t>
      </w:r>
    </w:p>
    <w:p w:rsidR="00871B8F" w:rsidRPr="00C65BED" w:rsidRDefault="00871B8F" w:rsidP="00F76DF0">
      <w:pPr>
        <w:snapToGrid w:val="0"/>
        <w:spacing w:line="500" w:lineRule="exact"/>
        <w:rPr>
          <w:rFonts w:eastAsia="標楷體"/>
          <w:bCs/>
          <w:color w:val="000000"/>
          <w:sz w:val="28"/>
          <w:szCs w:val="28"/>
          <w:u w:val="single"/>
        </w:rPr>
      </w:pPr>
      <w:r>
        <w:rPr>
          <w:rFonts w:eastAsia="標楷體" w:hint="eastAsia"/>
          <w:bCs/>
          <w:sz w:val="28"/>
          <w:szCs w:val="28"/>
        </w:rPr>
        <w:t>七、</w:t>
      </w:r>
      <w:r w:rsidRPr="00C65BED">
        <w:rPr>
          <w:rFonts w:eastAsia="標楷體" w:hint="eastAsia"/>
          <w:bCs/>
          <w:sz w:val="28"/>
          <w:szCs w:val="28"/>
        </w:rPr>
        <w:t>日</w:t>
      </w:r>
      <w:r w:rsidRPr="00C65BED">
        <w:rPr>
          <w:rFonts w:eastAsia="標楷體"/>
          <w:bCs/>
          <w:sz w:val="28"/>
          <w:szCs w:val="28"/>
        </w:rPr>
        <w:t xml:space="preserve">  </w:t>
      </w:r>
      <w:r w:rsidRPr="00C65BED">
        <w:rPr>
          <w:rFonts w:eastAsia="標楷體" w:hint="eastAsia"/>
          <w:bCs/>
          <w:sz w:val="28"/>
          <w:szCs w:val="28"/>
        </w:rPr>
        <w:t>期：</w:t>
      </w:r>
      <w:bookmarkStart w:id="0" w:name="OLE_LINK2"/>
      <w:r>
        <w:rPr>
          <w:rFonts w:eastAsia="標楷體"/>
          <w:bCs/>
          <w:color w:val="000000"/>
          <w:sz w:val="28"/>
          <w:szCs w:val="28"/>
        </w:rPr>
        <w:t>102</w:t>
      </w:r>
      <w:r w:rsidRPr="00C65BED">
        <w:rPr>
          <w:rFonts w:eastAsia="標楷體" w:hint="eastAsia"/>
          <w:bCs/>
          <w:color w:val="000000"/>
          <w:sz w:val="28"/>
          <w:szCs w:val="28"/>
        </w:rPr>
        <w:t>年</w:t>
      </w:r>
      <w:r w:rsidRPr="00C65BED">
        <w:rPr>
          <w:rFonts w:eastAsia="標楷體"/>
          <w:bCs/>
          <w:color w:val="000000"/>
          <w:sz w:val="28"/>
          <w:szCs w:val="28"/>
        </w:rPr>
        <w:t>1</w:t>
      </w:r>
      <w:r>
        <w:rPr>
          <w:rFonts w:eastAsia="標楷體"/>
          <w:bCs/>
          <w:color w:val="000000"/>
          <w:sz w:val="28"/>
          <w:szCs w:val="28"/>
        </w:rPr>
        <w:t>1</w:t>
      </w:r>
      <w:r w:rsidRPr="00C65BED">
        <w:rPr>
          <w:rFonts w:eastAsia="標楷體" w:hint="eastAsia"/>
          <w:bCs/>
          <w:color w:val="000000"/>
          <w:sz w:val="28"/>
          <w:szCs w:val="28"/>
        </w:rPr>
        <w:t>月</w:t>
      </w:r>
      <w:r>
        <w:rPr>
          <w:rFonts w:eastAsia="標楷體"/>
          <w:bCs/>
          <w:color w:val="000000"/>
          <w:sz w:val="28"/>
          <w:szCs w:val="28"/>
        </w:rPr>
        <w:t>1</w:t>
      </w:r>
      <w:r w:rsidRPr="00C65BED">
        <w:rPr>
          <w:rFonts w:eastAsia="標楷體" w:hint="eastAsia"/>
          <w:bCs/>
          <w:color w:val="000000"/>
          <w:sz w:val="28"/>
          <w:szCs w:val="28"/>
        </w:rPr>
        <w:t>日</w:t>
      </w:r>
      <w:bookmarkEnd w:id="0"/>
      <w:r>
        <w:rPr>
          <w:rFonts w:eastAsia="標楷體" w:hint="eastAsia"/>
          <w:bCs/>
          <w:color w:val="000000"/>
          <w:sz w:val="28"/>
          <w:szCs w:val="28"/>
        </w:rPr>
        <w:t>（</w:t>
      </w:r>
      <w:r w:rsidRPr="00C65BED">
        <w:rPr>
          <w:rFonts w:eastAsia="標楷體" w:hint="eastAsia"/>
          <w:bCs/>
          <w:color w:val="000000"/>
          <w:sz w:val="28"/>
          <w:szCs w:val="28"/>
        </w:rPr>
        <w:t>星期</w:t>
      </w:r>
      <w:r>
        <w:rPr>
          <w:rFonts w:eastAsia="標楷體" w:hint="eastAsia"/>
          <w:bCs/>
          <w:color w:val="000000"/>
          <w:sz w:val="28"/>
          <w:szCs w:val="28"/>
        </w:rPr>
        <w:t>五）</w:t>
      </w:r>
      <w:r>
        <w:rPr>
          <w:rFonts w:eastAsia="標楷體"/>
          <w:bCs/>
          <w:color w:val="000000"/>
          <w:sz w:val="28"/>
          <w:szCs w:val="28"/>
        </w:rPr>
        <w:t>0</w:t>
      </w:r>
      <w:r w:rsidRPr="003B26DF">
        <w:rPr>
          <w:rFonts w:ascii="標楷體" w:eastAsia="標楷體" w:hAnsi="標楷體"/>
          <w:bCs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>
        <w:rPr>
          <w:rFonts w:eastAsia="標楷體"/>
          <w:bCs/>
          <w:color w:val="000000"/>
          <w:sz w:val="28"/>
          <w:szCs w:val="28"/>
        </w:rPr>
        <w:t>3</w:t>
      </w:r>
      <w:r w:rsidRPr="00C65BED">
        <w:rPr>
          <w:rFonts w:eastAsia="標楷體"/>
          <w:bCs/>
          <w:color w:val="000000"/>
          <w:sz w:val="28"/>
          <w:szCs w:val="28"/>
        </w:rPr>
        <w:t>0-1</w:t>
      </w:r>
      <w:r>
        <w:rPr>
          <w:rFonts w:ascii="標楷體" w:eastAsia="標楷體" w:hAnsi="標楷體"/>
          <w:bCs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>
        <w:rPr>
          <w:rFonts w:eastAsia="標楷體"/>
          <w:bCs/>
          <w:color w:val="000000"/>
          <w:sz w:val="28"/>
          <w:szCs w:val="28"/>
        </w:rPr>
        <w:t>3</w:t>
      </w:r>
      <w:r w:rsidRPr="00C65BED">
        <w:rPr>
          <w:rFonts w:eastAsia="標楷體"/>
          <w:bCs/>
          <w:color w:val="000000"/>
          <w:sz w:val="28"/>
          <w:szCs w:val="28"/>
        </w:rPr>
        <w:t>0</w:t>
      </w:r>
      <w:r>
        <w:rPr>
          <w:rFonts w:eastAsia="標楷體"/>
          <w:bCs/>
          <w:color w:val="000000"/>
          <w:sz w:val="28"/>
          <w:szCs w:val="28"/>
        </w:rPr>
        <w:t xml:space="preserve">                                        </w:t>
      </w:r>
    </w:p>
    <w:p w:rsidR="00871B8F" w:rsidRPr="005130C3" w:rsidRDefault="00871B8F" w:rsidP="00F76DF0">
      <w:pPr>
        <w:ind w:leftChars="13" w:left="2857" w:rightChars="-397" w:right="-715" w:hangingChars="1012" w:hanging="2834"/>
        <w:rPr>
          <w:rFonts w:eastAsia="標楷體"/>
          <w:color w:val="0000FF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八、</w:t>
      </w:r>
      <w:r w:rsidRPr="00C65BED">
        <w:rPr>
          <w:rFonts w:eastAsia="標楷體" w:hint="eastAsia"/>
          <w:bCs/>
          <w:sz w:val="28"/>
          <w:szCs w:val="28"/>
        </w:rPr>
        <w:t>地</w:t>
      </w:r>
      <w:r w:rsidRPr="00C65BED">
        <w:rPr>
          <w:rFonts w:eastAsia="標楷體"/>
          <w:bCs/>
          <w:sz w:val="28"/>
          <w:szCs w:val="28"/>
        </w:rPr>
        <w:t xml:space="preserve">    </w:t>
      </w:r>
      <w:r w:rsidRPr="00C65BED">
        <w:rPr>
          <w:rFonts w:eastAsia="標楷體" w:hint="eastAsia"/>
          <w:bCs/>
          <w:sz w:val="28"/>
          <w:szCs w:val="28"/>
        </w:rPr>
        <w:t>點：</w:t>
      </w:r>
      <w:r w:rsidRPr="005130C3">
        <w:rPr>
          <w:rFonts w:ascii="標楷體" w:eastAsia="標楷體" w:hAnsi="標楷體" w:cs="新細明體" w:hint="eastAsia"/>
          <w:color w:val="0000FF"/>
          <w:kern w:val="0"/>
          <w:sz w:val="28"/>
          <w:szCs w:val="28"/>
        </w:rPr>
        <w:t>花蓮縣政府教育處第二會議室（</w:t>
      </w:r>
      <w:r w:rsidRPr="005130C3">
        <w:rPr>
          <w:rFonts w:ascii="標楷體" w:eastAsia="標楷體" w:hAnsi="標楷體" w:cs="Arial" w:hint="eastAsia"/>
          <w:color w:val="0000FF"/>
          <w:sz w:val="28"/>
          <w:szCs w:val="28"/>
        </w:rPr>
        <w:t>花蓮市達固湖灣大路</w:t>
      </w:r>
      <w:r w:rsidRPr="005130C3">
        <w:rPr>
          <w:rFonts w:ascii="標楷體" w:eastAsia="標楷體" w:hAnsi="標楷體" w:cs="Arial"/>
          <w:color w:val="0000FF"/>
          <w:sz w:val="28"/>
          <w:szCs w:val="28"/>
        </w:rPr>
        <w:t>1</w:t>
      </w:r>
      <w:r w:rsidRPr="005130C3">
        <w:rPr>
          <w:rFonts w:ascii="標楷體" w:eastAsia="標楷體" w:hAnsi="標楷體" w:cs="Arial" w:hint="eastAsia"/>
          <w:color w:val="0000FF"/>
          <w:sz w:val="28"/>
          <w:szCs w:val="28"/>
        </w:rPr>
        <w:t>號</w:t>
      </w:r>
      <w:r w:rsidRPr="005130C3">
        <w:rPr>
          <w:rFonts w:ascii="標楷體" w:eastAsia="標楷體" w:hAnsi="標楷體" w:cs="新細明體" w:hint="eastAsia"/>
          <w:color w:val="0000FF"/>
          <w:kern w:val="0"/>
          <w:sz w:val="28"/>
          <w:szCs w:val="28"/>
        </w:rPr>
        <w:t>）</w:t>
      </w:r>
    </w:p>
    <w:p w:rsidR="00871B8F" w:rsidRDefault="00871B8F" w:rsidP="00F76DF0">
      <w:pPr>
        <w:snapToGrid w:val="0"/>
        <w:spacing w:line="500" w:lineRule="exact"/>
        <w:ind w:left="899" w:hangingChars="321" w:hanging="89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九、參加人員</w:t>
      </w:r>
      <w:r w:rsidRPr="0029297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871B8F" w:rsidRDefault="00871B8F" w:rsidP="00F76DF0">
      <w:pPr>
        <w:spacing w:line="500" w:lineRule="exact"/>
        <w:ind w:leftChars="118" w:left="635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1</w:t>
      </w:r>
      <w:r>
        <w:rPr>
          <w:rFonts w:ascii="標楷體" w:eastAsia="標楷體" w:hAnsi="標楷體" w:hint="eastAsia"/>
          <w:sz w:val="28"/>
          <w:szCs w:val="28"/>
        </w:rPr>
        <w:t>、本縣校園正確用藥教育中心學校（觀音國小）、種子學校（西富國小、玉里國</w:t>
      </w:r>
    </w:p>
    <w:p w:rsidR="00871B8F" w:rsidRDefault="00871B8F" w:rsidP="00F76DF0">
      <w:pPr>
        <w:spacing w:line="500" w:lineRule="exact"/>
        <w:ind w:leftChars="118" w:left="635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小、萬榮國小、美崙國中、花蓮高工）及各區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健康促進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校群中心學校</w:t>
      </w:r>
      <w:r>
        <w:rPr>
          <w:rFonts w:ascii="標楷體" w:eastAsia="標楷體" w:hAnsi="標楷體" w:hint="eastAsia"/>
          <w:sz w:val="28"/>
          <w:szCs w:val="28"/>
        </w:rPr>
        <w:t>校長、</w:t>
      </w:r>
    </w:p>
    <w:p w:rsidR="00871B8F" w:rsidRDefault="00871B8F" w:rsidP="00F76DF0">
      <w:pPr>
        <w:spacing w:line="500" w:lineRule="exact"/>
        <w:ind w:leftChars="118" w:left="635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主任、業務承辦人、教學組長或相關領域總召，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遴派人員參加。</w:t>
      </w:r>
    </w:p>
    <w:p w:rsidR="00871B8F" w:rsidRDefault="00871B8F" w:rsidP="004F3CE5">
      <w:pPr>
        <w:spacing w:line="500" w:lineRule="exact"/>
        <w:ind w:leftChars="118" w:left="635" w:hangingChars="151" w:hanging="423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 2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、本縣國中小健體領域教師、對本議題有興趣之教師及校護歡迎踴躍報名參加</w:t>
      </w:r>
    </w:p>
    <w:p w:rsidR="00871B8F" w:rsidRDefault="00871B8F" w:rsidP="004F3CE5">
      <w:pPr>
        <w:spacing w:line="50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十、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報名方式：</w:t>
      </w:r>
    </w:p>
    <w:p w:rsidR="00871B8F" w:rsidRDefault="00871B8F" w:rsidP="00F76DF0">
      <w:pPr>
        <w:spacing w:line="500" w:lineRule="exact"/>
        <w:ind w:leftChars="118" w:left="635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1</w:t>
      </w:r>
      <w:r>
        <w:rPr>
          <w:rFonts w:ascii="標楷體" w:eastAsia="標楷體" w:hAnsi="標楷體" w:hint="eastAsia"/>
          <w:sz w:val="28"/>
          <w:szCs w:val="28"/>
        </w:rPr>
        <w:t>、即日起至</w:t>
      </w:r>
      <w:r>
        <w:rPr>
          <w:rFonts w:ascii="標楷體" w:eastAsia="標楷體" w:hAnsi="標楷體"/>
          <w:sz w:val="28"/>
          <w:szCs w:val="28"/>
        </w:rPr>
        <w:t>102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5130C3">
        <w:rPr>
          <w:rFonts w:ascii="標楷體" w:eastAsia="標楷體" w:hAnsi="標楷體"/>
          <w:color w:val="0000FF"/>
          <w:sz w:val="28"/>
          <w:szCs w:val="28"/>
        </w:rPr>
        <w:t>1</w:t>
      </w:r>
      <w:r>
        <w:rPr>
          <w:rFonts w:ascii="標楷體" w:eastAsia="標楷體" w:hAnsi="標楷體"/>
          <w:color w:val="0000FF"/>
          <w:sz w:val="28"/>
          <w:szCs w:val="28"/>
        </w:rPr>
        <w:t>0</w:t>
      </w:r>
      <w:r w:rsidRPr="005130C3">
        <w:rPr>
          <w:rFonts w:ascii="標楷體" w:eastAsia="標楷體" w:hAnsi="標楷體" w:hint="eastAsia"/>
          <w:color w:val="0000FF"/>
          <w:sz w:val="28"/>
          <w:szCs w:val="28"/>
        </w:rPr>
        <w:t>月</w:t>
      </w:r>
      <w:r>
        <w:rPr>
          <w:rFonts w:ascii="標楷體" w:eastAsia="標楷體" w:hAnsi="標楷體"/>
          <w:color w:val="0000FF"/>
          <w:sz w:val="28"/>
          <w:szCs w:val="28"/>
        </w:rPr>
        <w:t>30</w:t>
      </w:r>
      <w:r w:rsidRPr="005130C3">
        <w:rPr>
          <w:rFonts w:ascii="標楷體" w:eastAsia="標楷體" w:hAnsi="標楷體" w:hint="eastAsia"/>
          <w:color w:val="0000FF"/>
          <w:sz w:val="28"/>
          <w:szCs w:val="28"/>
        </w:rPr>
        <w:t>日</w:t>
      </w:r>
      <w:r w:rsidRPr="005130C3">
        <w:rPr>
          <w:rFonts w:ascii="標楷體" w:eastAsia="標楷體" w:hAnsi="標楷體"/>
          <w:color w:val="0000FF"/>
          <w:sz w:val="28"/>
          <w:szCs w:val="28"/>
        </w:rPr>
        <w:t>(</w:t>
      </w:r>
      <w:r w:rsidRPr="005130C3">
        <w:rPr>
          <w:rFonts w:ascii="標楷體" w:eastAsia="標楷體" w:hAnsi="標楷體" w:hint="eastAsia"/>
          <w:color w:val="0000FF"/>
          <w:sz w:val="28"/>
          <w:szCs w:val="28"/>
        </w:rPr>
        <w:t>星期三</w:t>
      </w:r>
      <w:r w:rsidRPr="005130C3">
        <w:rPr>
          <w:rFonts w:ascii="標楷體" w:eastAsia="標楷體" w:hAnsi="標楷體"/>
          <w:color w:val="0000FF"/>
          <w:sz w:val="28"/>
          <w:szCs w:val="28"/>
        </w:rPr>
        <w:t>)</w:t>
      </w:r>
      <w:r w:rsidRPr="005130C3">
        <w:rPr>
          <w:rFonts w:ascii="標楷體" w:eastAsia="標楷體" w:hAnsi="標楷體" w:hint="eastAsia"/>
          <w:color w:val="0000FF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逕至教育部全國教師在職進</w:t>
      </w:r>
    </w:p>
    <w:p w:rsidR="00871B8F" w:rsidRDefault="00871B8F" w:rsidP="00F76DF0">
      <w:pPr>
        <w:spacing w:line="500" w:lineRule="exact"/>
        <w:ind w:leftChars="118" w:left="635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修資訊網（</w:t>
      </w:r>
      <w:hyperlink r:id="rId6" w:history="1">
        <w:r>
          <w:rPr>
            <w:sz w:val="28"/>
            <w:szCs w:val="28"/>
          </w:rPr>
          <w:t>http://inservice.edu.tw/</w:t>
        </w:r>
      </w:hyperlink>
      <w:r>
        <w:rPr>
          <w:rFonts w:ascii="標楷體" w:eastAsia="標楷體" w:hAnsi="標楷體" w:hint="eastAsia"/>
          <w:sz w:val="28"/>
          <w:szCs w:val="28"/>
        </w:rPr>
        <w:t>）線上報名。</w:t>
      </w:r>
    </w:p>
    <w:p w:rsidR="00871B8F" w:rsidRDefault="00871B8F" w:rsidP="004F3CE5">
      <w:pPr>
        <w:spacing w:line="500" w:lineRule="exact"/>
        <w:ind w:leftChars="118" w:left="635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2</w:t>
      </w:r>
      <w:r>
        <w:rPr>
          <w:rFonts w:ascii="標楷體" w:eastAsia="標楷體" w:hAnsi="標楷體" w:hint="eastAsia"/>
          <w:sz w:val="28"/>
          <w:szCs w:val="28"/>
        </w:rPr>
        <w:t>、公務人員請至終身學習入口網站</w:t>
      </w:r>
      <w:hyperlink r:id="rId7" w:history="1">
        <w:r w:rsidRPr="00B82BA3">
          <w:rPr>
            <w:rStyle w:val="Hyperlink"/>
            <w:rFonts w:ascii="標楷體" w:eastAsia="標楷體" w:hAnsi="標楷體" w:cs="Calibri"/>
            <w:sz w:val="24"/>
            <w:szCs w:val="24"/>
            <w:shd w:val="clear" w:color="auto" w:fill="FFFFFF"/>
          </w:rPr>
          <w:t>https://lifelonglearn.dgpa.gov.tw/</w:t>
        </w:r>
      </w:hyperlink>
      <w:r w:rsidRPr="00B82BA3">
        <w:rPr>
          <w:rFonts w:ascii="標楷體" w:eastAsia="標楷體" w:hAnsi="標楷體"/>
          <w:sz w:val="24"/>
          <w:szCs w:val="24"/>
        </w:rPr>
        <w:t>)</w:t>
      </w:r>
      <w:r>
        <w:rPr>
          <w:rFonts w:ascii="標楷體" w:eastAsia="標楷體" w:hAnsi="標楷體" w:hint="eastAsia"/>
          <w:sz w:val="28"/>
          <w:szCs w:val="28"/>
        </w:rPr>
        <w:t>報名。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871B8F" w:rsidRPr="00292974" w:rsidRDefault="00871B8F" w:rsidP="00F76DF0">
      <w:pPr>
        <w:ind w:leftChars="12" w:left="3015" w:rightChars="-397" w:right="-715" w:hangingChars="1069" w:hanging="2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 w:rsidRPr="00950F6B">
        <w:rPr>
          <w:rFonts w:ascii="標楷體" w:eastAsia="標楷體" w:hAnsi="標楷體" w:hint="eastAsia"/>
          <w:sz w:val="28"/>
          <w:szCs w:val="28"/>
        </w:rPr>
        <w:t>活動議程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17"/>
        <w:tblW w:w="1025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4" w:space="0" w:color="000000"/>
          <w:insideV w:val="double" w:sz="4" w:space="0" w:color="auto"/>
        </w:tblBorders>
        <w:tblLook w:val="00A0"/>
      </w:tblPr>
      <w:tblGrid>
        <w:gridCol w:w="2013"/>
        <w:gridCol w:w="3576"/>
        <w:gridCol w:w="4662"/>
      </w:tblGrid>
      <w:tr w:rsidR="00871B8F" w:rsidRPr="009C0BA8" w:rsidTr="008170E0">
        <w:trPr>
          <w:trHeight w:hRule="exact" w:val="456"/>
        </w:trPr>
        <w:tc>
          <w:tcPr>
            <w:tcW w:w="10251" w:type="dxa"/>
            <w:gridSpan w:val="3"/>
            <w:tcBorders>
              <w:top w:val="double" w:sz="12" w:space="0" w:color="000000"/>
              <w:bottom w:val="double" w:sz="4" w:space="0" w:color="auto"/>
            </w:tcBorders>
            <w:shd w:val="clear" w:color="auto" w:fill="E0E0E0"/>
            <w:vAlign w:val="center"/>
          </w:tcPr>
          <w:p w:rsidR="00871B8F" w:rsidRPr="00250582" w:rsidRDefault="00871B8F" w:rsidP="008170E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50582">
              <w:rPr>
                <w:rFonts w:ascii="標楷體" w:eastAsia="標楷體" w:hAnsi="標楷體"/>
                <w:color w:val="000000"/>
                <w:sz w:val="32"/>
                <w:szCs w:val="32"/>
              </w:rPr>
              <w:t>10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  <w:r w:rsidRPr="0025058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</w:t>
            </w:r>
            <w:r w:rsidRPr="00250582">
              <w:rPr>
                <w:rFonts w:ascii="標楷體" w:eastAsia="標楷體" w:hAnsi="標楷體"/>
                <w:color w:val="000000"/>
                <w:sz w:val="32"/>
                <w:szCs w:val="32"/>
              </w:rPr>
              <w:t>11</w:t>
            </w:r>
            <w:r w:rsidRPr="0025058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 w:rsidRPr="0025058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日（</w:t>
            </w:r>
            <w:r w:rsidRPr="00250582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>星期五</w:t>
            </w:r>
            <w:r w:rsidRPr="0025058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）</w:t>
            </w:r>
          </w:p>
        </w:tc>
      </w:tr>
      <w:tr w:rsidR="00871B8F" w:rsidRPr="009C0BA8" w:rsidTr="008170E0">
        <w:trPr>
          <w:trHeight w:val="241"/>
        </w:trPr>
        <w:tc>
          <w:tcPr>
            <w:tcW w:w="20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71B8F" w:rsidRPr="006558F5" w:rsidRDefault="00871B8F" w:rsidP="008170E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5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71B8F" w:rsidRPr="006558F5" w:rsidRDefault="00871B8F" w:rsidP="008170E0">
            <w:pPr>
              <w:snapToGrid w:val="0"/>
              <w:ind w:firstLineChars="400" w:firstLine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46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71B8F" w:rsidRPr="006558F5" w:rsidRDefault="00871B8F" w:rsidP="008170E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558F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主持</w:t>
            </w:r>
            <w:r w:rsidRPr="006558F5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</w:t>
            </w:r>
            <w:r w:rsidRPr="006558F5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  <w:r w:rsidRPr="006558F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(</w:t>
            </w: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  <w:r w:rsidRPr="006558F5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871B8F" w:rsidRPr="009C0BA8" w:rsidTr="001805CA">
        <w:trPr>
          <w:trHeight w:val="1390"/>
        </w:trPr>
        <w:tc>
          <w:tcPr>
            <w:tcW w:w="201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871B8F" w:rsidRPr="001805CA" w:rsidRDefault="00871B8F" w:rsidP="008170E0">
            <w:pPr>
              <w:spacing w:line="460" w:lineRule="exact"/>
              <w:jc w:val="both"/>
              <w:rPr>
                <w:rFonts w:eastAsia="標楷體"/>
                <w:sz w:val="24"/>
                <w:szCs w:val="24"/>
              </w:rPr>
            </w:pPr>
            <w:r w:rsidRPr="001805CA">
              <w:rPr>
                <w:rFonts w:eastAsia="標楷體"/>
                <w:sz w:val="24"/>
                <w:szCs w:val="24"/>
              </w:rPr>
              <w:t>09</w:t>
            </w:r>
            <w:r w:rsidRPr="001805CA">
              <w:rPr>
                <w:rFonts w:eastAsia="標楷體" w:hAnsi="標楷體" w:hint="eastAsia"/>
                <w:sz w:val="24"/>
                <w:szCs w:val="24"/>
              </w:rPr>
              <w:t>：</w:t>
            </w:r>
            <w:r w:rsidRPr="001805CA">
              <w:rPr>
                <w:rFonts w:eastAsia="標楷體" w:hAnsi="標楷體"/>
                <w:sz w:val="24"/>
                <w:szCs w:val="24"/>
              </w:rPr>
              <w:t>2</w:t>
            </w:r>
            <w:r w:rsidRPr="001805CA">
              <w:rPr>
                <w:rFonts w:eastAsia="標楷體"/>
                <w:sz w:val="24"/>
                <w:szCs w:val="24"/>
              </w:rPr>
              <w:t>0~09</w:t>
            </w:r>
            <w:r w:rsidRPr="001805CA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805CA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1805CA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35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871B8F" w:rsidRPr="001805CA" w:rsidRDefault="00871B8F" w:rsidP="008170E0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05C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  <w:r w:rsidRPr="001805C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805CA">
              <w:rPr>
                <w:rFonts w:ascii="標楷體" w:eastAsia="標楷體" w:hAnsi="標楷體" w:hint="eastAsia"/>
                <w:sz w:val="28"/>
                <w:szCs w:val="28"/>
              </w:rPr>
              <w:t>成果參觀</w:t>
            </w:r>
            <w:r w:rsidRPr="001805C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871B8F" w:rsidRPr="001805CA" w:rsidRDefault="00871B8F" w:rsidP="004F3CE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05CA">
              <w:rPr>
                <w:rFonts w:ascii="標楷體" w:eastAsia="標楷體" w:hAnsi="標楷體" w:hint="eastAsia"/>
                <w:sz w:val="28"/>
                <w:szCs w:val="28"/>
              </w:rPr>
              <w:t>校園正確用藥成果資料展示</w:t>
            </w:r>
          </w:p>
          <w:p w:rsidR="00871B8F" w:rsidRPr="001805CA" w:rsidRDefault="00871B8F" w:rsidP="004F3CE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05CA">
              <w:rPr>
                <w:rFonts w:ascii="標楷體" w:eastAsia="標楷體" w:hAnsi="標楷體" w:hint="eastAsia"/>
                <w:sz w:val="28"/>
                <w:szCs w:val="28"/>
              </w:rPr>
              <w:t>創意教學設計教案作品展示</w:t>
            </w:r>
          </w:p>
        </w:tc>
        <w:tc>
          <w:tcPr>
            <w:tcW w:w="466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871B8F" w:rsidRPr="001805CA" w:rsidRDefault="00871B8F" w:rsidP="008170E0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805CA">
              <w:rPr>
                <w:rFonts w:ascii="標楷體" w:eastAsia="標楷體" w:hAnsi="標楷體" w:hint="eastAsia"/>
                <w:sz w:val="28"/>
                <w:szCs w:val="28"/>
              </w:rPr>
              <w:t>教育處、觀音國小團隊</w:t>
            </w:r>
          </w:p>
        </w:tc>
      </w:tr>
      <w:tr w:rsidR="00871B8F" w:rsidRPr="009C0BA8" w:rsidTr="004F3CE5">
        <w:trPr>
          <w:trHeight w:val="552"/>
        </w:trPr>
        <w:tc>
          <w:tcPr>
            <w:tcW w:w="2013" w:type="dxa"/>
            <w:vMerge w:val="restart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871B8F" w:rsidRPr="006558F5" w:rsidRDefault="00871B8F" w:rsidP="00E94CF7">
            <w:pPr>
              <w:spacing w:line="460" w:lineRule="exact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0</w:t>
            </w:r>
            <w:r w:rsidRPr="006558F5">
              <w:rPr>
                <w:rFonts w:eastAsia="標楷體"/>
                <w:sz w:val="24"/>
                <w:szCs w:val="24"/>
              </w:rPr>
              <w:t>9</w:t>
            </w:r>
            <w:r w:rsidRPr="006558F5">
              <w:rPr>
                <w:rFonts w:eastAsia="標楷體" w:hAnsi="標楷體" w:hint="eastAsia"/>
                <w:sz w:val="24"/>
                <w:szCs w:val="24"/>
              </w:rPr>
              <w:t>：</w:t>
            </w:r>
            <w:r>
              <w:rPr>
                <w:rFonts w:eastAsia="標楷體" w:hAnsi="標楷體"/>
                <w:sz w:val="24"/>
                <w:szCs w:val="24"/>
              </w:rPr>
              <w:t>3</w:t>
            </w:r>
            <w:r w:rsidRPr="006558F5">
              <w:rPr>
                <w:rFonts w:eastAsia="標楷體"/>
                <w:sz w:val="24"/>
                <w:szCs w:val="24"/>
              </w:rPr>
              <w:t>0~</w:t>
            </w:r>
            <w:r>
              <w:rPr>
                <w:rFonts w:eastAsia="標楷體"/>
                <w:sz w:val="24"/>
                <w:szCs w:val="24"/>
              </w:rPr>
              <w:t>0</w:t>
            </w:r>
            <w:r w:rsidRPr="006558F5">
              <w:rPr>
                <w:rFonts w:eastAsia="標楷體"/>
                <w:sz w:val="24"/>
                <w:szCs w:val="24"/>
              </w:rPr>
              <w:t>9</w:t>
            </w:r>
            <w:r w:rsidRPr="006558F5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6558F5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3576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871B8F" w:rsidRPr="006558F5" w:rsidRDefault="00871B8F" w:rsidP="00E94C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8F5">
              <w:rPr>
                <w:rFonts w:ascii="標楷體" w:eastAsia="標楷體" w:hAnsi="標楷體" w:hint="eastAsia"/>
                <w:sz w:val="28"/>
                <w:szCs w:val="28"/>
              </w:rPr>
              <w:t>介紹與會貴賓</w:t>
            </w:r>
          </w:p>
        </w:tc>
        <w:tc>
          <w:tcPr>
            <w:tcW w:w="4662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871B8F" w:rsidRPr="006558F5" w:rsidRDefault="00871B8F" w:rsidP="00E94CF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558F5">
              <w:rPr>
                <w:rFonts w:ascii="標楷體" w:eastAsia="標楷體" w:hAnsi="標楷體" w:hint="eastAsia"/>
                <w:sz w:val="28"/>
                <w:szCs w:val="28"/>
              </w:rPr>
              <w:t>觀音國小吳昌葦校長</w:t>
            </w:r>
          </w:p>
        </w:tc>
      </w:tr>
      <w:tr w:rsidR="00871B8F" w:rsidRPr="009C0BA8" w:rsidTr="00E94CF7">
        <w:trPr>
          <w:trHeight w:val="272"/>
        </w:trPr>
        <w:tc>
          <w:tcPr>
            <w:tcW w:w="2013" w:type="dxa"/>
            <w:vMerge/>
            <w:shd w:val="clear" w:color="auto" w:fill="E0E0E0"/>
            <w:vAlign w:val="center"/>
          </w:tcPr>
          <w:p w:rsidR="00871B8F" w:rsidRDefault="00871B8F" w:rsidP="00E94CF7">
            <w:pPr>
              <w:spacing w:line="46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871B8F" w:rsidRPr="006558F5" w:rsidRDefault="00871B8F" w:rsidP="00E94CF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開幕式、頒獎</w:t>
            </w:r>
          </w:p>
        </w:tc>
        <w:tc>
          <w:tcPr>
            <w:tcW w:w="4662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871B8F" w:rsidRDefault="00871B8F" w:rsidP="00E94CF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58F5"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Pr="006558F5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  <w:smartTag w:uri="urn:schemas-microsoft-com:office:smarttags" w:element="PersonName">
              <w:smartTagPr>
                <w:attr w:name="ProductID" w:val="張鳳琴"/>
              </w:smartTagP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張鳳琴</w:t>
              </w:r>
            </w:smartTag>
            <w:r w:rsidRPr="006558F5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  <w:p w:rsidR="00871B8F" w:rsidRDefault="00871B8F" w:rsidP="00E94CF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58F5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、衛生局</w:t>
            </w:r>
            <w:r w:rsidRPr="006558F5">
              <w:rPr>
                <w:rFonts w:ascii="標楷體" w:eastAsia="標楷體" w:hAnsi="標楷體" w:hint="eastAsia"/>
                <w:sz w:val="28"/>
                <w:szCs w:val="28"/>
              </w:rPr>
              <w:t>長官</w:t>
            </w:r>
          </w:p>
          <w:p w:rsidR="00871B8F" w:rsidRDefault="00871B8F" w:rsidP="00E94CF7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558F5">
              <w:rPr>
                <w:rFonts w:ascii="標楷體" w:eastAsia="標楷體" w:hAnsi="標楷體" w:cs="標楷體" w:hint="eastAsia"/>
                <w:sz w:val="28"/>
                <w:szCs w:val="28"/>
              </w:rPr>
              <w:t>花蓮縣藥師公會</w:t>
            </w:r>
          </w:p>
          <w:p w:rsidR="00871B8F" w:rsidRPr="006558F5" w:rsidRDefault="00871B8F" w:rsidP="00E94CF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558F5">
              <w:rPr>
                <w:rFonts w:ascii="標楷體" w:eastAsia="標楷體" w:hAnsi="標楷體" w:cs="標楷體" w:hint="eastAsia"/>
                <w:sz w:val="28"/>
                <w:szCs w:val="28"/>
              </w:rPr>
              <w:t>正確用藥東區資源中心</w:t>
            </w:r>
          </w:p>
        </w:tc>
      </w:tr>
      <w:tr w:rsidR="00871B8F" w:rsidRPr="009C0BA8" w:rsidTr="008170E0">
        <w:trPr>
          <w:trHeight w:val="1026"/>
        </w:trPr>
        <w:tc>
          <w:tcPr>
            <w:tcW w:w="2013" w:type="dxa"/>
            <w:vAlign w:val="center"/>
          </w:tcPr>
          <w:p w:rsidR="00871B8F" w:rsidRPr="006558F5" w:rsidRDefault="00871B8F" w:rsidP="00E94CF7">
            <w:pPr>
              <w:spacing w:line="460" w:lineRule="exact"/>
              <w:jc w:val="both"/>
              <w:rPr>
                <w:rFonts w:eastAsia="標楷體"/>
                <w:sz w:val="24"/>
                <w:szCs w:val="24"/>
              </w:rPr>
            </w:pPr>
            <w:r w:rsidRPr="006558F5">
              <w:rPr>
                <w:rFonts w:eastAsia="標楷體"/>
                <w:sz w:val="24"/>
                <w:szCs w:val="24"/>
              </w:rPr>
              <w:t>0</w:t>
            </w:r>
            <w:r w:rsidRPr="006558F5">
              <w:rPr>
                <w:rFonts w:ascii="標楷體" w:eastAsia="標楷體" w:hAnsi="標楷體"/>
                <w:sz w:val="24"/>
                <w:szCs w:val="24"/>
              </w:rPr>
              <w:t>9</w:t>
            </w:r>
            <w:r w:rsidRPr="006558F5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eastAsia="標楷體"/>
                <w:sz w:val="24"/>
                <w:szCs w:val="24"/>
              </w:rPr>
              <w:t>4</w:t>
            </w:r>
            <w:r w:rsidRPr="006558F5">
              <w:rPr>
                <w:rFonts w:eastAsia="標楷體"/>
                <w:sz w:val="24"/>
                <w:szCs w:val="24"/>
              </w:rPr>
              <w:t>0~1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6558F5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6558F5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3576" w:type="dxa"/>
            <w:vAlign w:val="center"/>
          </w:tcPr>
          <w:p w:rsidR="00871B8F" w:rsidRPr="006558F5" w:rsidRDefault="00871B8F" w:rsidP="00E94CF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8F5">
              <w:rPr>
                <w:rFonts w:ascii="標楷體" w:eastAsia="標楷體" w:hAnsi="標楷體" w:hint="eastAsia"/>
                <w:sz w:val="28"/>
                <w:szCs w:val="28"/>
              </w:rPr>
              <w:t>正確用藥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創意</w:t>
            </w:r>
            <w:r w:rsidRPr="006558F5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設計</w:t>
            </w:r>
            <w:r w:rsidRPr="006558F5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</w:p>
        </w:tc>
        <w:tc>
          <w:tcPr>
            <w:tcW w:w="4662" w:type="dxa"/>
            <w:vAlign w:val="center"/>
          </w:tcPr>
          <w:p w:rsidR="00871B8F" w:rsidRDefault="00871B8F" w:rsidP="00E94CF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美崙</w:t>
            </w: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</w:t>
            </w:r>
            <w:r w:rsidRPr="006558F5">
              <w:rPr>
                <w:rFonts w:ascii="標楷體" w:eastAsia="標楷體" w:hAnsi="Wingdings" w:hint="eastAsia"/>
                <w:color w:val="000000"/>
                <w:sz w:val="28"/>
                <w:szCs w:val="28"/>
              </w:rPr>
              <w:sym w:font="Wingdings" w:char="F0E8"/>
            </w: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西富國小</w:t>
            </w:r>
          </w:p>
          <w:p w:rsidR="00871B8F" w:rsidRPr="006558F5" w:rsidRDefault="00871B8F" w:rsidP="00E94CF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558F5">
              <w:rPr>
                <w:rFonts w:ascii="標楷體" w:eastAsia="標楷體" w:hAnsi="Wingdings" w:hint="eastAsia"/>
                <w:color w:val="000000"/>
                <w:sz w:val="28"/>
                <w:szCs w:val="28"/>
              </w:rPr>
              <w:sym w:font="Wingdings" w:char="F0E8"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瑞穗</w:t>
            </w: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  <w:r w:rsidRPr="006558F5">
              <w:rPr>
                <w:rFonts w:ascii="標楷體" w:eastAsia="標楷體" w:hAnsi="Wingdings" w:hint="eastAsia"/>
                <w:color w:val="000000"/>
                <w:sz w:val="28"/>
                <w:szCs w:val="28"/>
              </w:rPr>
              <w:sym w:font="Wingdings" w:char="F0E8"/>
            </w: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觀音國小</w:t>
            </w:r>
          </w:p>
        </w:tc>
      </w:tr>
      <w:tr w:rsidR="00871B8F" w:rsidRPr="009C0BA8" w:rsidTr="008170E0">
        <w:trPr>
          <w:trHeight w:val="619"/>
        </w:trPr>
        <w:tc>
          <w:tcPr>
            <w:tcW w:w="2013" w:type="dxa"/>
            <w:shd w:val="clear" w:color="auto" w:fill="E0E0E0"/>
            <w:vAlign w:val="center"/>
          </w:tcPr>
          <w:p w:rsidR="00871B8F" w:rsidRPr="006558F5" w:rsidRDefault="00871B8F" w:rsidP="00E94CF7">
            <w:pPr>
              <w:spacing w:line="460" w:lineRule="exact"/>
              <w:jc w:val="both"/>
              <w:rPr>
                <w:rFonts w:eastAsia="標楷體"/>
                <w:sz w:val="24"/>
                <w:szCs w:val="24"/>
              </w:rPr>
            </w:pPr>
            <w:r w:rsidRPr="006558F5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6558F5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6558F5">
              <w:rPr>
                <w:rFonts w:ascii="標楷體" w:eastAsia="標楷體" w:hAnsi="標楷體"/>
                <w:sz w:val="24"/>
                <w:szCs w:val="24"/>
              </w:rPr>
              <w:t>0~1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6558F5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6558F5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3576" w:type="dxa"/>
            <w:shd w:val="clear" w:color="auto" w:fill="E0E0E0"/>
            <w:vAlign w:val="center"/>
          </w:tcPr>
          <w:p w:rsidR="00871B8F" w:rsidRPr="006558F5" w:rsidRDefault="00871B8F" w:rsidP="00E94CF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意見分享</w:t>
            </w:r>
          </w:p>
        </w:tc>
        <w:tc>
          <w:tcPr>
            <w:tcW w:w="4662" w:type="dxa"/>
            <w:shd w:val="clear" w:color="auto" w:fill="E0E0E0"/>
            <w:vAlign w:val="center"/>
          </w:tcPr>
          <w:p w:rsidR="00871B8F" w:rsidRPr="006558F5" w:rsidRDefault="00871B8F" w:rsidP="00DA36B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輔導教授（</w:t>
            </w:r>
            <w:smartTag w:uri="urn:schemas-microsoft-com:office:smarttags" w:element="PersonName">
              <w:smartTagPr>
                <w:attr w:name="ProductID" w:val="張鳳琴"/>
              </w:smartTagPr>
              <w:r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張鳳琴</w:t>
              </w:r>
            </w:smartTag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教授、</w:t>
            </w:r>
            <w:smartTag w:uri="urn:schemas-microsoft-com:office:smarttags" w:element="PersonName">
              <w:smartTagPr>
                <w:attr w:name="ProductID" w:val="王英偉"/>
              </w:smartTagPr>
              <w:r w:rsidRPr="006558F5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王英偉</w:t>
              </w:r>
            </w:smartTag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教授、</w:t>
            </w:r>
            <w:smartTag w:uri="urn:schemas-microsoft-com:office:smarttags" w:element="PersonName">
              <w:smartTagPr>
                <w:attr w:name="ProductID" w:val="蔡娟秀"/>
              </w:smartTagPr>
              <w:r w:rsidRPr="006558F5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蔡娟秀</w:t>
              </w:r>
            </w:smartTag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教授、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葉日陞校長、</w:t>
            </w: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吳惠貞校長）</w:t>
            </w:r>
          </w:p>
        </w:tc>
      </w:tr>
      <w:tr w:rsidR="00871B8F" w:rsidRPr="009C0BA8" w:rsidTr="008170E0">
        <w:trPr>
          <w:trHeight w:val="619"/>
        </w:trPr>
        <w:tc>
          <w:tcPr>
            <w:tcW w:w="2013" w:type="dxa"/>
            <w:vAlign w:val="center"/>
          </w:tcPr>
          <w:p w:rsidR="00871B8F" w:rsidRPr="006558F5" w:rsidRDefault="00871B8F" w:rsidP="00E94CF7">
            <w:pPr>
              <w:spacing w:line="460" w:lineRule="exact"/>
              <w:jc w:val="both"/>
              <w:rPr>
                <w:rFonts w:eastAsia="標楷體"/>
                <w:sz w:val="24"/>
                <w:szCs w:val="24"/>
              </w:rPr>
            </w:pPr>
            <w:r w:rsidRPr="006558F5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6558F5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6558F5">
              <w:rPr>
                <w:rFonts w:ascii="標楷體" w:eastAsia="標楷體" w:hAnsi="標楷體"/>
                <w:sz w:val="24"/>
                <w:szCs w:val="24"/>
              </w:rPr>
              <w:t>0~1</w:t>
            </w: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6558F5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6558F5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3576" w:type="dxa"/>
            <w:vAlign w:val="center"/>
          </w:tcPr>
          <w:p w:rsidR="00871B8F" w:rsidRPr="006558F5" w:rsidRDefault="00871B8F" w:rsidP="00E94C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8F5">
              <w:rPr>
                <w:rFonts w:ascii="標楷體" w:eastAsia="標楷體" w:hAnsi="標楷體" w:hint="eastAsia"/>
                <w:sz w:val="28"/>
                <w:szCs w:val="28"/>
              </w:rPr>
              <w:t>校園正確用藥計畫成果報告</w:t>
            </w:r>
          </w:p>
        </w:tc>
        <w:tc>
          <w:tcPr>
            <w:tcW w:w="4662" w:type="dxa"/>
            <w:vAlign w:val="center"/>
          </w:tcPr>
          <w:p w:rsidR="00871B8F" w:rsidRPr="006558F5" w:rsidRDefault="00871B8F" w:rsidP="00E94CF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中心學校暨種子學校（每所學校報告</w:t>
            </w:r>
            <w:r w:rsidRPr="006558F5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分鐘為限）</w:t>
            </w:r>
          </w:p>
          <w:p w:rsidR="00871B8F" w:rsidRPr="006558F5" w:rsidRDefault="00871B8F" w:rsidP="004F3CE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花蓮高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</w:t>
            </w:r>
            <w:r w:rsidRPr="006558F5">
              <w:rPr>
                <w:rFonts w:ascii="標楷體" w:eastAsia="標楷體" w:hAnsi="Wingdings" w:hint="eastAsia"/>
                <w:color w:val="000000"/>
                <w:sz w:val="28"/>
                <w:szCs w:val="28"/>
              </w:rPr>
              <w:sym w:font="Wingdings" w:char="F0E8"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美崙</w:t>
            </w: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</w:t>
            </w:r>
            <w:r w:rsidRPr="006558F5">
              <w:rPr>
                <w:rFonts w:ascii="標楷體" w:eastAsia="標楷體" w:hAnsi="Wingdings" w:hint="eastAsia"/>
                <w:color w:val="000000"/>
                <w:sz w:val="28"/>
                <w:szCs w:val="28"/>
              </w:rPr>
              <w:sym w:font="Wingdings" w:char="F0E8"/>
            </w: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西富國小</w:t>
            </w:r>
            <w:r w:rsidRPr="006558F5">
              <w:rPr>
                <w:rFonts w:ascii="標楷體" w:eastAsia="標楷體" w:hAnsi="Wingdings" w:hint="eastAsia"/>
                <w:color w:val="000000"/>
                <w:sz w:val="28"/>
                <w:szCs w:val="28"/>
              </w:rPr>
              <w:sym w:font="Wingdings" w:char="F0E8"/>
            </w: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萬榮國小</w:t>
            </w:r>
            <w:r w:rsidRPr="006558F5">
              <w:rPr>
                <w:rFonts w:ascii="標楷體" w:eastAsia="標楷體" w:hAnsi="Wingdings" w:hint="eastAsia"/>
                <w:color w:val="000000"/>
                <w:sz w:val="28"/>
                <w:szCs w:val="28"/>
              </w:rPr>
              <w:sym w:font="Wingdings" w:char="F0E8"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玉里</w:t>
            </w: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  <w:r w:rsidRPr="006558F5">
              <w:rPr>
                <w:rFonts w:ascii="標楷體" w:eastAsia="標楷體" w:hAnsi="Wingdings" w:hint="eastAsia"/>
                <w:color w:val="000000"/>
                <w:sz w:val="28"/>
                <w:szCs w:val="28"/>
              </w:rPr>
              <w:sym w:font="Wingdings" w:char="F0E8"/>
            </w: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觀音國小</w:t>
            </w:r>
          </w:p>
        </w:tc>
      </w:tr>
      <w:tr w:rsidR="00871B8F" w:rsidRPr="009C0BA8" w:rsidTr="008170E0">
        <w:trPr>
          <w:trHeight w:val="619"/>
        </w:trPr>
        <w:tc>
          <w:tcPr>
            <w:tcW w:w="2013" w:type="dxa"/>
            <w:shd w:val="clear" w:color="auto" w:fill="E6E6E6"/>
            <w:vAlign w:val="center"/>
          </w:tcPr>
          <w:p w:rsidR="00871B8F" w:rsidRPr="006558F5" w:rsidRDefault="00871B8F" w:rsidP="00E94CF7">
            <w:pPr>
              <w:spacing w:line="460" w:lineRule="exact"/>
              <w:jc w:val="both"/>
              <w:rPr>
                <w:rFonts w:eastAsia="標楷體"/>
                <w:sz w:val="24"/>
                <w:szCs w:val="24"/>
              </w:rPr>
            </w:pPr>
            <w:r w:rsidRPr="006558F5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6558F5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6558F5">
              <w:rPr>
                <w:rFonts w:ascii="標楷體" w:eastAsia="標楷體" w:hAnsi="標楷體"/>
                <w:sz w:val="24"/>
                <w:szCs w:val="24"/>
              </w:rPr>
              <w:t>0~1</w:t>
            </w: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6558F5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</w:tc>
        <w:tc>
          <w:tcPr>
            <w:tcW w:w="3576" w:type="dxa"/>
            <w:shd w:val="clear" w:color="auto" w:fill="E6E6E6"/>
            <w:vAlign w:val="center"/>
          </w:tcPr>
          <w:p w:rsidR="00871B8F" w:rsidRPr="006558F5" w:rsidRDefault="00871B8F" w:rsidP="00E94CF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8F5">
              <w:rPr>
                <w:rFonts w:ascii="標楷體" w:eastAsia="標楷體" w:hAnsi="標楷體" w:hint="eastAsia"/>
                <w:sz w:val="28"/>
                <w:szCs w:val="28"/>
              </w:rPr>
              <w:t>意見交流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＆</w:t>
            </w:r>
            <w:r w:rsidRPr="006558F5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4662" w:type="dxa"/>
            <w:shd w:val="clear" w:color="auto" w:fill="E6E6E6"/>
            <w:vAlign w:val="center"/>
          </w:tcPr>
          <w:p w:rsidR="00871B8F" w:rsidRPr="006558F5" w:rsidRDefault="00871B8F" w:rsidP="00E94CF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輔導教授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群</w:t>
            </w:r>
          </w:p>
        </w:tc>
      </w:tr>
      <w:tr w:rsidR="00871B8F" w:rsidRPr="009C0BA8" w:rsidTr="008170E0">
        <w:trPr>
          <w:trHeight w:val="619"/>
        </w:trPr>
        <w:tc>
          <w:tcPr>
            <w:tcW w:w="2013" w:type="dxa"/>
            <w:tcBorders>
              <w:bottom w:val="double" w:sz="12" w:space="0" w:color="000000"/>
            </w:tcBorders>
            <w:vAlign w:val="center"/>
          </w:tcPr>
          <w:p w:rsidR="00871B8F" w:rsidRPr="006558F5" w:rsidRDefault="00871B8F" w:rsidP="00E94CF7">
            <w:pPr>
              <w:spacing w:line="460" w:lineRule="exact"/>
              <w:jc w:val="both"/>
              <w:rPr>
                <w:rFonts w:eastAsia="標楷體"/>
                <w:sz w:val="24"/>
                <w:szCs w:val="24"/>
              </w:rPr>
            </w:pPr>
            <w:r w:rsidRPr="006558F5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/>
                <w:sz w:val="24"/>
                <w:szCs w:val="24"/>
              </w:rPr>
              <w:t>2</w:t>
            </w:r>
            <w:r w:rsidRPr="006558F5">
              <w:rPr>
                <w:rFonts w:eastAsia="標楷體" w:hAnsi="標楷體" w:hint="eastAsia"/>
                <w:sz w:val="24"/>
                <w:szCs w:val="24"/>
              </w:rPr>
              <w:t>：</w:t>
            </w:r>
            <w:r w:rsidRPr="006558F5">
              <w:rPr>
                <w:rFonts w:eastAsia="標楷體" w:hAnsi="標楷體"/>
                <w:sz w:val="24"/>
                <w:szCs w:val="24"/>
              </w:rPr>
              <w:t>1</w:t>
            </w:r>
            <w:r>
              <w:rPr>
                <w:rFonts w:eastAsia="標楷體" w:hAnsi="標楷體"/>
                <w:sz w:val="24"/>
                <w:szCs w:val="24"/>
              </w:rPr>
              <w:t>0</w:t>
            </w:r>
            <w:r w:rsidRPr="006558F5">
              <w:rPr>
                <w:rFonts w:eastAsia="標楷體"/>
                <w:sz w:val="24"/>
                <w:szCs w:val="24"/>
              </w:rPr>
              <w:t>~1</w:t>
            </w:r>
            <w:r w:rsidRPr="006558F5"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6558F5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eastAsia="標楷體"/>
                <w:sz w:val="24"/>
                <w:szCs w:val="24"/>
              </w:rPr>
              <w:t>5</w:t>
            </w:r>
            <w:r w:rsidRPr="006558F5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3576" w:type="dxa"/>
            <w:tcBorders>
              <w:bottom w:val="double" w:sz="12" w:space="0" w:color="000000"/>
            </w:tcBorders>
            <w:vAlign w:val="center"/>
          </w:tcPr>
          <w:p w:rsidR="00871B8F" w:rsidRPr="006558F5" w:rsidRDefault="00871B8F" w:rsidP="00E94C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8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4662" w:type="dxa"/>
            <w:tcBorders>
              <w:bottom w:val="double" w:sz="12" w:space="0" w:color="000000"/>
            </w:tcBorders>
            <w:vAlign w:val="center"/>
          </w:tcPr>
          <w:p w:rsidR="00871B8F" w:rsidRPr="006558F5" w:rsidRDefault="00871B8F" w:rsidP="00E94CF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58F5">
              <w:rPr>
                <w:rFonts w:ascii="標楷體" w:eastAsia="標楷體" w:hAnsi="標楷體" w:hint="eastAsia"/>
                <w:sz w:val="28"/>
                <w:szCs w:val="28"/>
              </w:rPr>
              <w:t>教育處、觀音國小團隊</w:t>
            </w:r>
          </w:p>
        </w:tc>
      </w:tr>
    </w:tbl>
    <w:p w:rsidR="00871B8F" w:rsidRDefault="00871B8F" w:rsidP="00F76DF0">
      <w:pPr>
        <w:ind w:leftChars="12" w:left="3015" w:rightChars="-397" w:right="-715" w:hangingChars="1069" w:hanging="2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、經費來源：由</w:t>
      </w:r>
      <w:r w:rsidRPr="00F50A9F">
        <w:rPr>
          <w:rFonts w:ascii="標楷體" w:eastAsia="標楷體" w:hAnsi="標楷體" w:cs="標楷體" w:hint="eastAsia"/>
          <w:sz w:val="28"/>
          <w:szCs w:val="28"/>
        </w:rPr>
        <w:t>校園正確用藥教育</w:t>
      </w:r>
      <w:r>
        <w:rPr>
          <w:rFonts w:ascii="標楷體" w:eastAsia="標楷體" w:hAnsi="標楷體" w:cs="標楷體" w:hint="eastAsia"/>
          <w:sz w:val="28"/>
          <w:szCs w:val="28"/>
        </w:rPr>
        <w:t>計畫經費項下支應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871B8F" w:rsidRPr="00470896" w:rsidRDefault="00871B8F" w:rsidP="001805CA">
      <w:pPr>
        <w:spacing w:line="240" w:lineRule="atLeast"/>
        <w:ind w:left="720" w:hangingChars="257" w:hanging="720"/>
        <w:jc w:val="both"/>
        <w:rPr>
          <w:rFonts w:ascii="標楷體" w:eastAsia="標楷體" w:hAnsi="標楷體" w:cs="標楷體"/>
          <w:sz w:val="28"/>
          <w:szCs w:val="28"/>
        </w:rPr>
      </w:pPr>
      <w:r w:rsidRPr="00470896">
        <w:rPr>
          <w:rFonts w:ascii="標楷體" w:eastAsia="標楷體" w:hAnsi="標楷體" w:cs="標楷體" w:hint="eastAsia"/>
          <w:sz w:val="28"/>
          <w:szCs w:val="28"/>
        </w:rPr>
        <w:t>十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470896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承辦是項活動有功人員依「</w:t>
      </w:r>
      <w:r w:rsidRPr="00470896">
        <w:rPr>
          <w:rFonts w:ascii="標楷體" w:eastAsia="標楷體" w:hAnsi="標楷體" w:cs="標楷體" w:hint="eastAsia"/>
          <w:sz w:val="28"/>
          <w:szCs w:val="28"/>
        </w:rPr>
        <w:t>本府</w:t>
      </w:r>
      <w:r>
        <w:rPr>
          <w:rFonts w:ascii="標楷體" w:eastAsia="標楷體" w:hAnsi="標楷體" w:cs="標楷體" w:hint="eastAsia"/>
          <w:sz w:val="28"/>
          <w:szCs w:val="28"/>
        </w:rPr>
        <w:t>所屬各級學校教育專業人員獎懲作業要點」規定辦理敘獎</w:t>
      </w:r>
      <w:r w:rsidRPr="00470896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871B8F" w:rsidRPr="003620D2" w:rsidRDefault="00871B8F" w:rsidP="003620D2">
      <w:pPr>
        <w:snapToGrid w:val="0"/>
        <w:ind w:left="720" w:hangingChars="257" w:hanging="720"/>
        <w:jc w:val="both"/>
        <w:rPr>
          <w:rFonts w:ascii="標楷體" w:eastAsia="標楷體" w:hAnsi="標楷體"/>
          <w:sz w:val="28"/>
          <w:szCs w:val="28"/>
        </w:rPr>
      </w:pPr>
      <w:r w:rsidRPr="00B82BA3">
        <w:rPr>
          <w:rFonts w:ascii="標楷體" w:eastAsia="標楷體" w:hAnsi="標楷體" w:hint="eastAsia"/>
          <w:sz w:val="28"/>
          <w:szCs w:val="28"/>
        </w:rPr>
        <w:t>十四、本計畫經本府核定後實施之，修正時亦同。</w:t>
      </w:r>
    </w:p>
    <w:sectPr w:rsidR="00871B8F" w:rsidRPr="003620D2" w:rsidSect="003620D2">
      <w:pgSz w:w="11906" w:h="16838"/>
      <w:pgMar w:top="873" w:right="663" w:bottom="53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B8F" w:rsidRDefault="00871B8F" w:rsidP="00C71ED0">
      <w:r>
        <w:separator/>
      </w:r>
    </w:p>
  </w:endnote>
  <w:endnote w:type="continuationSeparator" w:id="0">
    <w:p w:rsidR="00871B8F" w:rsidRDefault="00871B8F" w:rsidP="00C71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B8F" w:rsidRDefault="00871B8F" w:rsidP="00C71ED0">
      <w:r>
        <w:separator/>
      </w:r>
    </w:p>
  </w:footnote>
  <w:footnote w:type="continuationSeparator" w:id="0">
    <w:p w:rsidR="00871B8F" w:rsidRDefault="00871B8F" w:rsidP="00C71E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DF0"/>
    <w:rsid w:val="00014D2B"/>
    <w:rsid w:val="000257F5"/>
    <w:rsid w:val="000E5900"/>
    <w:rsid w:val="001805CA"/>
    <w:rsid w:val="001C6AEE"/>
    <w:rsid w:val="0024426B"/>
    <w:rsid w:val="00250582"/>
    <w:rsid w:val="00292974"/>
    <w:rsid w:val="002A4B81"/>
    <w:rsid w:val="003620D2"/>
    <w:rsid w:val="003B26DF"/>
    <w:rsid w:val="00455259"/>
    <w:rsid w:val="00470896"/>
    <w:rsid w:val="004F3CE5"/>
    <w:rsid w:val="005130C3"/>
    <w:rsid w:val="006558F5"/>
    <w:rsid w:val="006C7C52"/>
    <w:rsid w:val="006D2289"/>
    <w:rsid w:val="006F0050"/>
    <w:rsid w:val="007740AF"/>
    <w:rsid w:val="008170E0"/>
    <w:rsid w:val="00871B8F"/>
    <w:rsid w:val="00876480"/>
    <w:rsid w:val="00950F6B"/>
    <w:rsid w:val="00997F4E"/>
    <w:rsid w:val="009C0BA8"/>
    <w:rsid w:val="00A4609A"/>
    <w:rsid w:val="00B25EA9"/>
    <w:rsid w:val="00B43FA2"/>
    <w:rsid w:val="00B82BA3"/>
    <w:rsid w:val="00BD6F36"/>
    <w:rsid w:val="00C30ADA"/>
    <w:rsid w:val="00C32698"/>
    <w:rsid w:val="00C36EE5"/>
    <w:rsid w:val="00C65BED"/>
    <w:rsid w:val="00C71ED0"/>
    <w:rsid w:val="00CC3E9A"/>
    <w:rsid w:val="00CD7297"/>
    <w:rsid w:val="00D007D0"/>
    <w:rsid w:val="00D12C02"/>
    <w:rsid w:val="00DA36B7"/>
    <w:rsid w:val="00E94CF7"/>
    <w:rsid w:val="00F50A9F"/>
    <w:rsid w:val="00F53172"/>
    <w:rsid w:val="00F53FA4"/>
    <w:rsid w:val="00F7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DF0"/>
    <w:pPr>
      <w:widowControl w:val="0"/>
    </w:pPr>
    <w:rPr>
      <w:rFonts w:ascii="Times New Roman" w:hAnsi="Times New Roman"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6DF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C71E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1ED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71E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71ED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felonglearn.dgpa.gov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ervice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216</Words>
  <Characters>1235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花蓮縣102年度校園正確用藥教育</dc:title>
  <dc:subject/>
  <dc:creator>Win7User</dc:creator>
  <cp:keywords/>
  <dc:description/>
  <cp:lastModifiedBy>USER</cp:lastModifiedBy>
  <cp:revision>3</cp:revision>
  <cp:lastPrinted>2013-10-14T01:19:00Z</cp:lastPrinted>
  <dcterms:created xsi:type="dcterms:W3CDTF">2013-10-11T05:34:00Z</dcterms:created>
  <dcterms:modified xsi:type="dcterms:W3CDTF">2013-10-14T01:19:00Z</dcterms:modified>
</cp:coreProperties>
</file>