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1B" w:rsidRPr="00CB5F04" w:rsidRDefault="00737E1B" w:rsidP="00737E1B">
      <w:pPr>
        <w:snapToGrid w:val="0"/>
        <w:spacing w:line="264" w:lineRule="auto"/>
        <w:ind w:rightChars="-289" w:right="-694"/>
        <w:jc w:val="center"/>
        <w:rPr>
          <w:rFonts w:ascii="標楷體" w:eastAsia="標楷體" w:hAnsi="標楷體"/>
          <w:b/>
          <w:sz w:val="32"/>
          <w:szCs w:val="32"/>
        </w:rPr>
      </w:pPr>
      <w:r w:rsidRPr="00CB5F04">
        <w:rPr>
          <w:rFonts w:ascii="標楷體" w:eastAsia="標楷體" w:hAnsi="標楷體" w:hint="eastAsia"/>
          <w:b/>
          <w:sz w:val="32"/>
          <w:szCs w:val="32"/>
        </w:rPr>
        <w:t>10</w:t>
      </w:r>
      <w:r>
        <w:rPr>
          <w:rFonts w:ascii="標楷體" w:eastAsia="標楷體" w:hAnsi="標楷體" w:hint="eastAsia"/>
          <w:b/>
          <w:sz w:val="32"/>
          <w:szCs w:val="32"/>
        </w:rPr>
        <w:t>4</w:t>
      </w:r>
      <w:r w:rsidRPr="00CB5F04">
        <w:rPr>
          <w:rFonts w:ascii="標楷體" w:eastAsia="標楷體" w:hAnsi="標楷體" w:hint="eastAsia"/>
          <w:b/>
          <w:sz w:val="32"/>
          <w:szCs w:val="32"/>
        </w:rPr>
        <w:t>-10</w:t>
      </w:r>
      <w:r>
        <w:rPr>
          <w:rFonts w:ascii="標楷體" w:eastAsia="標楷體" w:hAnsi="標楷體" w:hint="eastAsia"/>
          <w:b/>
          <w:sz w:val="32"/>
          <w:szCs w:val="32"/>
        </w:rPr>
        <w:t>5</w:t>
      </w:r>
      <w:r w:rsidRPr="00CB5F04">
        <w:rPr>
          <w:rFonts w:ascii="標楷體" w:eastAsia="標楷體" w:hAnsi="標楷體" w:hint="eastAsia"/>
          <w:b/>
          <w:sz w:val="32"/>
          <w:szCs w:val="32"/>
        </w:rPr>
        <w:t>年高中職行動學習推動計畫</w:t>
      </w:r>
    </w:p>
    <w:p w:rsidR="00B66C9B" w:rsidRPr="00737E1B" w:rsidRDefault="00AE125C" w:rsidP="00737E1B">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依據：「</w:t>
      </w:r>
      <w:r w:rsidR="007A2938">
        <w:rPr>
          <w:rFonts w:ascii="標楷體" w:eastAsia="標楷體" w:hAnsi="標楷體" w:hint="eastAsia"/>
          <w:sz w:val="28"/>
          <w:szCs w:val="28"/>
        </w:rPr>
        <w:t>資訊教育推動要點</w:t>
      </w:r>
      <w:r w:rsidRPr="00D31B22">
        <w:rPr>
          <w:rFonts w:ascii="標楷體" w:eastAsia="標楷體" w:hAnsi="標楷體" w:hint="eastAsia"/>
          <w:sz w:val="28"/>
          <w:szCs w:val="28"/>
        </w:rPr>
        <w:t>」辦理。</w:t>
      </w:r>
    </w:p>
    <w:p w:rsidR="0041176A" w:rsidRPr="00D31B22" w:rsidRDefault="0041176A"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計畫目標</w:t>
      </w:r>
    </w:p>
    <w:p w:rsidR="00737E1B" w:rsidRPr="00737E1B" w:rsidRDefault="00737E1B" w:rsidP="00737E1B">
      <w:pPr>
        <w:pStyle w:val="a7"/>
        <w:numPr>
          <w:ilvl w:val="0"/>
          <w:numId w:val="4"/>
        </w:numPr>
        <w:spacing w:line="440" w:lineRule="exact"/>
        <w:ind w:leftChars="0" w:left="993" w:hanging="567"/>
        <w:rPr>
          <w:rFonts w:ascii="標楷體" w:eastAsia="標楷體" w:hAnsi="標楷體"/>
          <w:sz w:val="28"/>
          <w:szCs w:val="28"/>
        </w:rPr>
      </w:pPr>
      <w:r w:rsidRPr="00675D03">
        <w:rPr>
          <w:rFonts w:ascii="標楷體" w:eastAsia="標楷體" w:hAnsi="標楷體" w:hint="eastAsia"/>
          <w:sz w:val="28"/>
          <w:szCs w:val="28"/>
        </w:rPr>
        <w:t>為運用教育雲端資源及行動載具支援高中職階段學與教之創新模式</w:t>
      </w:r>
      <w:r w:rsidRPr="00737E1B">
        <w:rPr>
          <w:rFonts w:ascii="標楷體" w:eastAsia="標楷體" w:hAnsi="標楷體" w:hint="eastAsia"/>
          <w:sz w:val="28"/>
          <w:szCs w:val="28"/>
        </w:rPr>
        <w:t>，建立與評估「行動學習導入教學與學習模式」，</w:t>
      </w:r>
      <w:proofErr w:type="gramStart"/>
      <w:r w:rsidRPr="00737E1B">
        <w:rPr>
          <w:rFonts w:ascii="標楷體" w:eastAsia="標楷體" w:hAnsi="標楷體" w:hint="eastAsia"/>
          <w:sz w:val="28"/>
          <w:szCs w:val="28"/>
        </w:rPr>
        <w:t>研</w:t>
      </w:r>
      <w:proofErr w:type="gramEnd"/>
      <w:r w:rsidRPr="00737E1B">
        <w:rPr>
          <w:rFonts w:ascii="標楷體" w:eastAsia="標楷體" w:hAnsi="標楷體" w:hint="eastAsia"/>
          <w:sz w:val="28"/>
          <w:szCs w:val="28"/>
        </w:rPr>
        <w:t>擬學習輔具融入課堂教學，徵求學校辦理導入行動學習教學及規劃可行學習環境與模式。</w:t>
      </w:r>
    </w:p>
    <w:p w:rsidR="0041176A" w:rsidRPr="00737E1B" w:rsidRDefault="00737E1B" w:rsidP="00737E1B">
      <w:pPr>
        <w:pStyle w:val="a7"/>
        <w:numPr>
          <w:ilvl w:val="0"/>
          <w:numId w:val="4"/>
        </w:numPr>
        <w:spacing w:line="440" w:lineRule="exact"/>
        <w:ind w:leftChars="0" w:left="993" w:hanging="567"/>
        <w:rPr>
          <w:rFonts w:ascii="標楷體" w:eastAsia="標楷體" w:hAnsi="標楷體"/>
          <w:sz w:val="28"/>
          <w:szCs w:val="28"/>
        </w:rPr>
      </w:pPr>
      <w:r w:rsidRPr="00737E1B">
        <w:rPr>
          <w:rFonts w:ascii="標楷體" w:eastAsia="標楷體" w:hAnsi="標楷體" w:hint="eastAsia"/>
          <w:sz w:val="28"/>
          <w:szCs w:val="28"/>
        </w:rPr>
        <w:t>鼓勵學校發展資訊科技在教學應用之特色及教師發展多元資訊科技融入教學之學習應用模式。</w:t>
      </w:r>
    </w:p>
    <w:p w:rsidR="00B07B9B" w:rsidRPr="00D31B22" w:rsidRDefault="0041176A" w:rsidP="00E34197">
      <w:pPr>
        <w:pStyle w:val="a7"/>
        <w:numPr>
          <w:ilvl w:val="0"/>
          <w:numId w:val="4"/>
        </w:numPr>
        <w:spacing w:line="440" w:lineRule="exact"/>
        <w:ind w:leftChars="0" w:left="993" w:hanging="567"/>
        <w:rPr>
          <w:rFonts w:ascii="標楷體" w:eastAsia="標楷體" w:hAnsi="標楷體"/>
          <w:sz w:val="28"/>
          <w:szCs w:val="28"/>
        </w:rPr>
      </w:pPr>
      <w:r w:rsidRPr="00675D03">
        <w:rPr>
          <w:rFonts w:ascii="標楷體" w:eastAsia="標楷體" w:hAnsi="標楷體" w:hint="eastAsia"/>
          <w:sz w:val="28"/>
          <w:szCs w:val="28"/>
        </w:rPr>
        <w:t>培養學生善</w:t>
      </w:r>
      <w:r w:rsidR="00B07B9B" w:rsidRPr="00675D03">
        <w:rPr>
          <w:rFonts w:ascii="標楷體" w:eastAsia="標楷體" w:hAnsi="標楷體" w:hint="eastAsia"/>
          <w:sz w:val="28"/>
          <w:szCs w:val="28"/>
        </w:rPr>
        <w:t>用數位科技溝通表達、合作學習、問題解決、創意思考及批判思考能力（5C）</w:t>
      </w:r>
      <w:r w:rsidR="00B07B9B" w:rsidRPr="00D31B22">
        <w:rPr>
          <w:rFonts w:ascii="標楷體" w:eastAsia="標楷體" w:hAnsi="標楷體" w:hint="eastAsia"/>
          <w:sz w:val="28"/>
          <w:szCs w:val="28"/>
        </w:rPr>
        <w:t>。</w:t>
      </w:r>
    </w:p>
    <w:p w:rsidR="00737E1B" w:rsidRPr="00737E1B" w:rsidRDefault="00737E1B" w:rsidP="00737E1B">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實施學校徵選</w:t>
      </w:r>
    </w:p>
    <w:p w:rsidR="00737E1B" w:rsidRPr="00737E1B" w:rsidRDefault="00737E1B" w:rsidP="00737E1B">
      <w:pPr>
        <w:pStyle w:val="a7"/>
        <w:numPr>
          <w:ilvl w:val="0"/>
          <w:numId w:val="13"/>
        </w:numPr>
        <w:spacing w:line="440" w:lineRule="exact"/>
        <w:ind w:leftChars="0" w:left="993" w:hanging="567"/>
        <w:rPr>
          <w:rFonts w:ascii="標楷體" w:eastAsia="標楷體" w:hAnsi="標楷體"/>
          <w:sz w:val="28"/>
          <w:szCs w:val="28"/>
        </w:rPr>
      </w:pPr>
      <w:r w:rsidRPr="00737E1B">
        <w:rPr>
          <w:rFonts w:ascii="標楷體" w:eastAsia="標楷體" w:hAnsi="標楷體" w:hint="eastAsia"/>
          <w:sz w:val="28"/>
          <w:szCs w:val="28"/>
        </w:rPr>
        <w:t>由學校提出</w:t>
      </w:r>
      <w:r w:rsidRPr="00675D03">
        <w:rPr>
          <w:rFonts w:ascii="標楷體" w:eastAsia="標楷體" w:hAnsi="標楷體" w:hint="eastAsia"/>
          <w:bCs/>
          <w:sz w:val="28"/>
          <w:szCs w:val="28"/>
        </w:rPr>
        <w:t>教學實施計畫，</w:t>
      </w:r>
      <w:proofErr w:type="gramStart"/>
      <w:r w:rsidRPr="00675D03">
        <w:rPr>
          <w:rFonts w:ascii="標楷體" w:eastAsia="標楷體" w:hAnsi="標楷體" w:hint="eastAsia"/>
          <w:bCs/>
          <w:sz w:val="28"/>
          <w:szCs w:val="28"/>
        </w:rPr>
        <w:t>計畫書總頁數</w:t>
      </w:r>
      <w:proofErr w:type="gramEnd"/>
      <w:r w:rsidRPr="00675D03">
        <w:rPr>
          <w:rFonts w:ascii="標楷體" w:eastAsia="標楷體" w:hAnsi="標楷體" w:hint="eastAsia"/>
          <w:bCs/>
          <w:sz w:val="28"/>
          <w:szCs w:val="28"/>
        </w:rPr>
        <w:t>30頁</w:t>
      </w:r>
      <w:proofErr w:type="gramStart"/>
      <w:r w:rsidRPr="00675D03">
        <w:rPr>
          <w:rFonts w:ascii="標楷體" w:eastAsia="標楷體" w:hAnsi="標楷體" w:hint="eastAsia"/>
          <w:bCs/>
          <w:sz w:val="28"/>
          <w:szCs w:val="28"/>
        </w:rPr>
        <w:t>以</w:t>
      </w:r>
      <w:r w:rsidRPr="00737E1B">
        <w:rPr>
          <w:rFonts w:ascii="標楷體" w:eastAsia="標楷體" w:hAnsi="標楷體" w:hint="eastAsia"/>
          <w:sz w:val="28"/>
          <w:szCs w:val="28"/>
        </w:rPr>
        <w:t>內，</w:t>
      </w:r>
      <w:proofErr w:type="gramEnd"/>
      <w:r w:rsidRPr="00737E1B">
        <w:rPr>
          <w:rFonts w:ascii="標楷體" w:eastAsia="標楷體" w:hAnsi="標楷體" w:hint="eastAsia"/>
          <w:sz w:val="28"/>
          <w:szCs w:val="28"/>
        </w:rPr>
        <w:t>內容大綱如下：</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737E1B">
        <w:rPr>
          <w:rFonts w:ascii="標楷體" w:eastAsia="標楷體" w:hAnsi="標楷體" w:hint="eastAsia"/>
          <w:bCs/>
          <w:sz w:val="28"/>
          <w:szCs w:val="28"/>
        </w:rPr>
        <w:t>計畫目標。</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737E1B">
        <w:rPr>
          <w:rFonts w:ascii="標楷體" w:eastAsia="標楷體" w:hAnsi="標楷體" w:hint="eastAsia"/>
          <w:bCs/>
          <w:sz w:val="28"/>
          <w:szCs w:val="28"/>
        </w:rPr>
        <w:t xml:space="preserve">學校數位科技應用於學習之環境，及資訊融入教學現況(含學校及教師曾經導入或具備之行動載具學習與教學經驗、特色或情況等) 。 </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實施內容及方式(含估計實施年級、班級數、學科及授課教師，以</w:t>
      </w:r>
      <w:proofErr w:type="gramStart"/>
      <w:r w:rsidRPr="00675D03">
        <w:rPr>
          <w:rFonts w:ascii="標楷體" w:eastAsia="標楷體" w:hAnsi="標楷體" w:hint="eastAsia"/>
          <w:bCs/>
          <w:sz w:val="28"/>
          <w:szCs w:val="28"/>
        </w:rPr>
        <w:t>全年級</w:t>
      </w:r>
      <w:proofErr w:type="gramEnd"/>
      <w:r w:rsidRPr="00675D03">
        <w:rPr>
          <w:rFonts w:ascii="標楷體" w:eastAsia="標楷體" w:hAnsi="標楷體" w:hint="eastAsia"/>
          <w:bCs/>
          <w:sz w:val="28"/>
          <w:szCs w:val="28"/>
        </w:rPr>
        <w:t>或部分班級、全學年實施，以及運用行動載</w:t>
      </w:r>
      <w:proofErr w:type="gramStart"/>
      <w:r w:rsidRPr="00675D03">
        <w:rPr>
          <w:rFonts w:ascii="標楷體" w:eastAsia="標楷體" w:hAnsi="標楷體" w:hint="eastAsia"/>
          <w:bCs/>
          <w:sz w:val="28"/>
          <w:szCs w:val="28"/>
        </w:rPr>
        <w:t>具於課前</w:t>
      </w:r>
      <w:proofErr w:type="gramEnd"/>
      <w:r w:rsidRPr="00675D03">
        <w:rPr>
          <w:rFonts w:ascii="標楷體" w:eastAsia="標楷體" w:hAnsi="標楷體" w:hint="eastAsia"/>
          <w:bCs/>
          <w:sz w:val="28"/>
          <w:szCs w:val="28"/>
        </w:rPr>
        <w:t>、課中及課後學習與教學實施之模式等</w:t>
      </w:r>
      <w:r w:rsidRPr="00737E1B">
        <w:rPr>
          <w:rFonts w:ascii="標楷體" w:eastAsia="標楷體" w:hAnsi="標楷體" w:hint="eastAsia"/>
          <w:bCs/>
          <w:sz w:val="28"/>
          <w:szCs w:val="28"/>
        </w:rPr>
        <w:t>)。</w:t>
      </w:r>
    </w:p>
    <w:p w:rsidR="006C1CD0" w:rsidRPr="006C1CD0" w:rsidRDefault="006C1CD0" w:rsidP="001E557C">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應用教育雲資源、</w:t>
      </w:r>
      <w:r w:rsidR="00CC062B" w:rsidRPr="00675D03">
        <w:rPr>
          <w:rFonts w:ascii="標楷體" w:eastAsia="標楷體" w:hAnsi="標楷體" w:hint="eastAsia"/>
          <w:bCs/>
          <w:sz w:val="28"/>
          <w:szCs w:val="28"/>
        </w:rPr>
        <w:t>故宮</w:t>
      </w:r>
      <w:r w:rsidR="007E41E1" w:rsidRPr="00675D03">
        <w:rPr>
          <w:rFonts w:ascii="標楷體" w:eastAsia="標楷體" w:hAnsi="標楷體" w:hint="eastAsia"/>
          <w:bCs/>
          <w:sz w:val="28"/>
          <w:szCs w:val="28"/>
        </w:rPr>
        <w:t>教育頻道</w:t>
      </w:r>
      <w:r w:rsidR="007A2938" w:rsidRPr="00675D03">
        <w:rPr>
          <w:rFonts w:ascii="標楷體" w:eastAsia="標楷體" w:hAnsi="標楷體" w:hint="eastAsia"/>
          <w:bCs/>
          <w:sz w:val="28"/>
          <w:szCs w:val="28"/>
        </w:rPr>
        <w:t>、典藏</w:t>
      </w:r>
      <w:r w:rsidR="00CC062B" w:rsidRPr="00675D03">
        <w:rPr>
          <w:rFonts w:ascii="標楷體" w:eastAsia="標楷體" w:hAnsi="標楷體" w:hint="eastAsia"/>
          <w:bCs/>
          <w:sz w:val="28"/>
          <w:szCs w:val="28"/>
        </w:rPr>
        <w:t>臺灣</w:t>
      </w:r>
      <w:r w:rsidR="00044AD3" w:rsidRPr="00675D03">
        <w:rPr>
          <w:rFonts w:ascii="標楷體" w:eastAsia="標楷體" w:hAnsi="標楷體" w:hint="eastAsia"/>
          <w:bCs/>
          <w:sz w:val="28"/>
          <w:szCs w:val="28"/>
        </w:rPr>
        <w:t>、</w:t>
      </w:r>
      <w:r w:rsidR="007A2938" w:rsidRPr="00675D03">
        <w:rPr>
          <w:rFonts w:ascii="標楷體" w:eastAsia="標楷體" w:hAnsi="標楷體" w:hint="eastAsia"/>
          <w:bCs/>
          <w:sz w:val="28"/>
          <w:szCs w:val="28"/>
        </w:rPr>
        <w:t>科技大觀園</w:t>
      </w:r>
      <w:r w:rsidR="00044AD3" w:rsidRPr="00675D03">
        <w:rPr>
          <w:rFonts w:ascii="標楷體" w:eastAsia="標楷體" w:hAnsi="標楷體" w:hint="eastAsia"/>
          <w:bCs/>
          <w:sz w:val="28"/>
          <w:szCs w:val="28"/>
        </w:rPr>
        <w:t>及</w:t>
      </w:r>
      <w:r w:rsidR="001E557C" w:rsidRPr="00675D03">
        <w:rPr>
          <w:rFonts w:ascii="標楷體" w:eastAsia="標楷體" w:hAnsi="標楷體" w:hint="eastAsia"/>
          <w:bCs/>
          <w:sz w:val="28"/>
          <w:szCs w:val="28"/>
        </w:rPr>
        <w:t>國立歷史博物館</w:t>
      </w:r>
      <w:r w:rsidR="007A2938" w:rsidRPr="00675D03">
        <w:rPr>
          <w:rFonts w:ascii="標楷體" w:eastAsia="標楷體" w:hAnsi="標楷體" w:hint="eastAsia"/>
          <w:bCs/>
          <w:sz w:val="28"/>
          <w:szCs w:val="28"/>
        </w:rPr>
        <w:t>等優質</w:t>
      </w:r>
      <w:r w:rsidR="00CC062B" w:rsidRPr="00675D03">
        <w:rPr>
          <w:rFonts w:ascii="標楷體" w:eastAsia="標楷體" w:hAnsi="標楷體" w:hint="eastAsia"/>
          <w:bCs/>
          <w:sz w:val="28"/>
          <w:szCs w:val="28"/>
        </w:rPr>
        <w:t>資源</w:t>
      </w:r>
      <w:r w:rsidRPr="006C1CD0">
        <w:rPr>
          <w:rFonts w:ascii="標楷體" w:eastAsia="標楷體" w:hAnsi="標楷體" w:hint="eastAsia"/>
          <w:bCs/>
          <w:sz w:val="28"/>
          <w:szCs w:val="28"/>
        </w:rPr>
        <w:t>(如附件)。</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預期</w:t>
      </w:r>
      <w:r w:rsidRPr="00675D03">
        <w:rPr>
          <w:rFonts w:ascii="標楷體" w:eastAsia="標楷體" w:hAnsi="標楷體"/>
          <w:bCs/>
          <w:sz w:val="28"/>
          <w:szCs w:val="28"/>
        </w:rPr>
        <w:t>量化與質化指標</w:t>
      </w:r>
      <w:r w:rsidRPr="00CB5F04">
        <w:rPr>
          <w:rFonts w:ascii="標楷體" w:eastAsia="標楷體" w:hAnsi="標楷體"/>
          <w:bCs/>
          <w:sz w:val="28"/>
          <w:szCs w:val="28"/>
        </w:rPr>
        <w:t>（含</w:t>
      </w:r>
      <w:r w:rsidRPr="00CB5F04">
        <w:rPr>
          <w:rFonts w:ascii="標楷體" w:eastAsia="標楷體" w:hAnsi="標楷體" w:hint="eastAsia"/>
          <w:bCs/>
          <w:sz w:val="28"/>
          <w:szCs w:val="28"/>
        </w:rPr>
        <w:t>預期達成之</w:t>
      </w:r>
      <w:r w:rsidRPr="00CB5F04">
        <w:rPr>
          <w:rFonts w:ascii="標楷體" w:eastAsia="標楷體" w:hAnsi="標楷體"/>
          <w:bCs/>
          <w:sz w:val="28"/>
          <w:szCs w:val="28"/>
        </w:rPr>
        <w:t>指標</w:t>
      </w:r>
      <w:r>
        <w:rPr>
          <w:rFonts w:ascii="標楷體" w:eastAsia="標楷體" w:hAnsi="標楷體" w:hint="eastAsia"/>
          <w:bCs/>
          <w:sz w:val="28"/>
          <w:szCs w:val="28"/>
        </w:rPr>
        <w:t>或</w:t>
      </w:r>
      <w:r w:rsidRPr="00CB5F04">
        <w:rPr>
          <w:rFonts w:ascii="標楷體" w:eastAsia="標楷體" w:hAnsi="標楷體" w:hint="eastAsia"/>
          <w:bCs/>
          <w:sz w:val="28"/>
          <w:szCs w:val="28"/>
        </w:rPr>
        <w:t>教學策略等</w:t>
      </w:r>
      <w:r w:rsidRPr="00CB5F04">
        <w:rPr>
          <w:rFonts w:ascii="標楷體" w:eastAsia="標楷體" w:hAnsi="標楷體"/>
          <w:bCs/>
          <w:sz w:val="28"/>
          <w:szCs w:val="28"/>
        </w:rPr>
        <w:t>）</w:t>
      </w:r>
      <w:r w:rsidRPr="00CB5F04">
        <w:rPr>
          <w:rFonts w:ascii="標楷體" w:eastAsia="標楷體" w:hAnsi="標楷體" w:hint="eastAsia"/>
          <w:bCs/>
          <w:sz w:val="28"/>
          <w:szCs w:val="28"/>
        </w:rPr>
        <w:t>。</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bCs/>
          <w:sz w:val="28"/>
          <w:szCs w:val="28"/>
        </w:rPr>
        <w:t>工作時程</w:t>
      </w:r>
      <w:r w:rsidRPr="00675D03">
        <w:rPr>
          <w:rFonts w:ascii="標楷體" w:eastAsia="標楷體" w:hAnsi="標楷體" w:hint="eastAsia"/>
          <w:bCs/>
          <w:sz w:val="28"/>
          <w:szCs w:val="28"/>
        </w:rPr>
        <w:t>（104年8月1日至105年7月31日</w:t>
      </w:r>
      <w:r w:rsidR="00CC062B" w:rsidRPr="00675D03">
        <w:rPr>
          <w:rFonts w:ascii="標楷體" w:eastAsia="標楷體" w:hAnsi="標楷體" w:hint="eastAsia"/>
          <w:bCs/>
          <w:sz w:val="28"/>
          <w:szCs w:val="28"/>
        </w:rPr>
        <w:t>，104學年度</w:t>
      </w:r>
      <w:r w:rsidRPr="00675D03">
        <w:rPr>
          <w:rFonts w:ascii="標楷體" w:eastAsia="標楷體" w:hAnsi="標楷體" w:hint="eastAsia"/>
          <w:bCs/>
          <w:sz w:val="28"/>
          <w:szCs w:val="28"/>
        </w:rPr>
        <w:t>）</w:t>
      </w:r>
      <w:r w:rsidRPr="00CB5F04">
        <w:rPr>
          <w:rFonts w:ascii="標楷體" w:eastAsia="標楷體" w:hAnsi="標楷體" w:hint="eastAsia"/>
          <w:bCs/>
          <w:sz w:val="28"/>
          <w:szCs w:val="28"/>
        </w:rPr>
        <w:t>。</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CB5F04">
        <w:rPr>
          <w:rFonts w:ascii="標楷體" w:eastAsia="標楷體" w:hAnsi="標楷體" w:hint="eastAsia"/>
          <w:bCs/>
          <w:sz w:val="28"/>
          <w:szCs w:val="28"/>
        </w:rPr>
        <w:t>經費需求表。</w:t>
      </w:r>
    </w:p>
    <w:p w:rsidR="00631987" w:rsidRPr="006C1CD0" w:rsidRDefault="00737E1B" w:rsidP="006C1CD0">
      <w:pPr>
        <w:pStyle w:val="a7"/>
        <w:numPr>
          <w:ilvl w:val="0"/>
          <w:numId w:val="36"/>
        </w:numPr>
        <w:snapToGrid w:val="0"/>
        <w:spacing w:line="264" w:lineRule="auto"/>
        <w:ind w:leftChars="0"/>
        <w:jc w:val="both"/>
        <w:rPr>
          <w:rFonts w:ascii="標楷體" w:eastAsia="標楷體" w:hAnsi="標楷體"/>
          <w:bCs/>
          <w:sz w:val="28"/>
          <w:szCs w:val="28"/>
        </w:rPr>
      </w:pPr>
      <w:r w:rsidRPr="00CB5F04">
        <w:rPr>
          <w:rFonts w:ascii="標楷體" w:eastAsia="標楷體" w:hAnsi="標楷體" w:hint="eastAsia"/>
          <w:bCs/>
          <w:sz w:val="28"/>
          <w:szCs w:val="28"/>
        </w:rPr>
        <w:t>其他說明事項。</w:t>
      </w:r>
    </w:p>
    <w:p w:rsidR="006C1CD0" w:rsidRPr="00675D03" w:rsidRDefault="006C1CD0" w:rsidP="006C1CD0">
      <w:pPr>
        <w:pStyle w:val="a7"/>
        <w:numPr>
          <w:ilvl w:val="0"/>
          <w:numId w:val="13"/>
        </w:numPr>
        <w:spacing w:line="440" w:lineRule="exact"/>
        <w:ind w:leftChars="0" w:left="993" w:hanging="567"/>
        <w:rPr>
          <w:rFonts w:ascii="標楷體" w:eastAsia="標楷體" w:hAnsi="標楷體"/>
          <w:bCs/>
          <w:sz w:val="28"/>
          <w:szCs w:val="28"/>
        </w:rPr>
      </w:pPr>
      <w:r w:rsidRPr="00675D03">
        <w:rPr>
          <w:rFonts w:ascii="標楷體" w:eastAsia="標楷體" w:hAnsi="標楷體" w:hint="eastAsia"/>
          <w:bCs/>
          <w:sz w:val="28"/>
          <w:szCs w:val="28"/>
        </w:rPr>
        <w:t>學校所需之行動載具由校方自籌（可尋求民間單位無償支援），建議學校實施年級以一年級為優先，</w:t>
      </w:r>
      <w:proofErr w:type="gramStart"/>
      <w:r w:rsidRPr="00675D03">
        <w:rPr>
          <w:rFonts w:ascii="標楷體" w:eastAsia="標楷體" w:hAnsi="標楷體" w:hint="eastAsia"/>
          <w:bCs/>
          <w:sz w:val="28"/>
          <w:szCs w:val="28"/>
        </w:rPr>
        <w:t>全年級</w:t>
      </w:r>
      <w:proofErr w:type="gramEnd"/>
      <w:r w:rsidRPr="00675D03">
        <w:rPr>
          <w:rFonts w:ascii="標楷體" w:eastAsia="標楷體" w:hAnsi="標楷體" w:hint="eastAsia"/>
          <w:bCs/>
          <w:sz w:val="28"/>
          <w:szCs w:val="28"/>
        </w:rPr>
        <w:t>班級或部分班級實施。</w:t>
      </w:r>
    </w:p>
    <w:p w:rsidR="006C1CD0" w:rsidRPr="006C1CD0" w:rsidRDefault="006C1CD0" w:rsidP="006C1CD0">
      <w:pPr>
        <w:pStyle w:val="a7"/>
        <w:numPr>
          <w:ilvl w:val="0"/>
          <w:numId w:val="13"/>
        </w:numPr>
        <w:spacing w:line="440" w:lineRule="exact"/>
        <w:ind w:leftChars="0" w:left="993" w:hanging="567"/>
        <w:rPr>
          <w:rFonts w:ascii="標楷體" w:eastAsia="標楷體" w:hAnsi="標楷體"/>
          <w:sz w:val="28"/>
          <w:szCs w:val="28"/>
        </w:rPr>
      </w:pPr>
      <w:r w:rsidRPr="006C1CD0">
        <w:rPr>
          <w:rFonts w:ascii="標楷體" w:eastAsia="標楷體" w:hAnsi="標楷體" w:hint="eastAsia"/>
          <w:sz w:val="28"/>
          <w:szCs w:val="28"/>
        </w:rPr>
        <w:t>教學實施計畫由本部聘請教育科技相關專家學者審查，並以符合下列條件者為優先考量：</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學校主管高度支持發展數位行動教學為學校特色者。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學校有專責資訊教師或IT人員可協助專案執行者。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學校教師曾參與行動學習計畫或相關計畫者、數位學習計畫，有學科教師團隊願意持續參與本案者。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擔任高中職學科中心學校、參與高瞻計畫學校或為偏遠地區學校者。</w:t>
      </w:r>
    </w:p>
    <w:p w:rsidR="00780F28" w:rsidRPr="00780F28" w:rsidRDefault="00AE125C" w:rsidP="00780F28">
      <w:pPr>
        <w:pStyle w:val="a7"/>
        <w:numPr>
          <w:ilvl w:val="0"/>
          <w:numId w:val="1"/>
        </w:numPr>
        <w:spacing w:line="440" w:lineRule="exact"/>
        <w:ind w:leftChars="0" w:left="567" w:hanging="567"/>
        <w:rPr>
          <w:rFonts w:ascii="標楷體" w:eastAsia="標楷體" w:hAnsi="標楷體"/>
          <w:sz w:val="28"/>
          <w:szCs w:val="28"/>
        </w:rPr>
      </w:pPr>
      <w:r w:rsidRPr="00BA75AD">
        <w:rPr>
          <w:rFonts w:ascii="標楷體" w:eastAsia="標楷體" w:hAnsi="標楷體" w:hint="eastAsia"/>
          <w:sz w:val="28"/>
          <w:szCs w:val="28"/>
        </w:rPr>
        <w:lastRenderedPageBreak/>
        <w:t>重點工作</w:t>
      </w:r>
    </w:p>
    <w:p w:rsidR="006D1822" w:rsidRPr="00D31B22" w:rsidRDefault="00780F28" w:rsidP="00E34197">
      <w:pPr>
        <w:pStyle w:val="a7"/>
        <w:numPr>
          <w:ilvl w:val="0"/>
          <w:numId w:val="5"/>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推動</w:t>
      </w:r>
      <w:r w:rsidRPr="00675D03">
        <w:rPr>
          <w:rFonts w:ascii="標楷體" w:eastAsia="標楷體" w:hAnsi="標楷體" w:hint="eastAsia"/>
          <w:sz w:val="28"/>
          <w:szCs w:val="28"/>
        </w:rPr>
        <w:t>學校</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780F28">
        <w:rPr>
          <w:rFonts w:ascii="標楷體" w:eastAsia="標楷體" w:hAnsi="標楷體" w:hint="eastAsia"/>
          <w:sz w:val="28"/>
          <w:szCs w:val="28"/>
        </w:rPr>
        <w:t>依本部審查通過之教學實施計畫，</w:t>
      </w:r>
      <w:r w:rsidRPr="00675D03">
        <w:rPr>
          <w:rFonts w:ascii="標楷體" w:eastAsia="標楷體" w:hAnsi="標楷體" w:hint="eastAsia"/>
          <w:sz w:val="28"/>
          <w:szCs w:val="28"/>
        </w:rPr>
        <w:t>於104年9月30日前完成校園無線網路或數位學習環境建置</w:t>
      </w:r>
      <w:r w:rsidRPr="00780F28">
        <w:rPr>
          <w:rFonts w:ascii="標楷體" w:eastAsia="標楷體" w:hAnsi="標楷體" w:hint="eastAsia"/>
          <w:sz w:val="28"/>
          <w:szCs w:val="28"/>
        </w:rPr>
        <w:t>，實施運用行動載具於學習及教學計2學期。</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780F28">
        <w:rPr>
          <w:rFonts w:ascii="標楷體" w:eastAsia="標楷體" w:hAnsi="標楷體" w:hint="eastAsia"/>
          <w:sz w:val="28"/>
          <w:szCs w:val="28"/>
        </w:rPr>
        <w:t>學校應依據所提之計畫書確實執行及實施，並</w:t>
      </w:r>
      <w:r w:rsidRPr="00450C6D">
        <w:rPr>
          <w:rFonts w:ascii="標楷體" w:eastAsia="標楷體" w:hAnsi="標楷體" w:hint="eastAsia"/>
          <w:sz w:val="28"/>
          <w:szCs w:val="28"/>
        </w:rPr>
        <w:t>邀請專家學者或輔導教授每月進行實地輔導</w:t>
      </w:r>
      <w:proofErr w:type="gramStart"/>
      <w:r w:rsidRPr="00450C6D">
        <w:rPr>
          <w:rFonts w:ascii="標楷體" w:eastAsia="標楷體" w:hAnsi="標楷體" w:hint="eastAsia"/>
          <w:sz w:val="28"/>
          <w:szCs w:val="28"/>
        </w:rPr>
        <w:t>或線上討論</w:t>
      </w:r>
      <w:proofErr w:type="gramEnd"/>
      <w:r w:rsidRPr="00780F28">
        <w:rPr>
          <w:rFonts w:ascii="標楷體" w:eastAsia="標楷體" w:hAnsi="標楷體" w:hint="eastAsia"/>
          <w:sz w:val="28"/>
          <w:szCs w:val="28"/>
        </w:rPr>
        <w:t>(專家學者或輔導教授由學校建議</w:t>
      </w:r>
      <w:r>
        <w:rPr>
          <w:rFonts w:ascii="標楷體" w:eastAsia="標楷體" w:hAnsi="標楷體" w:hint="eastAsia"/>
          <w:sz w:val="28"/>
          <w:szCs w:val="28"/>
        </w:rPr>
        <w:t>並經</w:t>
      </w:r>
      <w:r w:rsidRPr="00780F28">
        <w:rPr>
          <w:rFonts w:ascii="標楷體" w:eastAsia="標楷體" w:hAnsi="標楷體" w:hint="eastAsia"/>
          <w:sz w:val="28"/>
          <w:szCs w:val="28"/>
        </w:rPr>
        <w:t>本部確認</w:t>
      </w:r>
      <w:r w:rsidR="00DB0C08">
        <w:rPr>
          <w:rFonts w:ascii="標楷體" w:eastAsia="標楷體" w:hAnsi="標楷體" w:hint="eastAsia"/>
          <w:sz w:val="28"/>
          <w:szCs w:val="28"/>
        </w:rPr>
        <w:t>)</w:t>
      </w:r>
      <w:r w:rsidRPr="00780F28">
        <w:rPr>
          <w:rFonts w:ascii="標楷體" w:eastAsia="標楷體" w:hAnsi="標楷體" w:hint="eastAsia"/>
          <w:sz w:val="28"/>
          <w:szCs w:val="28"/>
        </w:rPr>
        <w:t>，</w:t>
      </w:r>
      <w:r w:rsidRPr="00450C6D">
        <w:rPr>
          <w:rFonts w:ascii="標楷體" w:eastAsia="標楷體" w:hAnsi="標楷體" w:hint="eastAsia"/>
          <w:sz w:val="28"/>
          <w:szCs w:val="28"/>
        </w:rPr>
        <w:t>計畫期程內各學期輔導次數至少2次(含實地到校輔導至少1次)，共計4次</w:t>
      </w:r>
      <w:r w:rsidRPr="00780F28">
        <w:rPr>
          <w:rFonts w:ascii="標楷體" w:eastAsia="標楷體" w:hAnsi="標楷體" w:hint="eastAsia"/>
          <w:sz w:val="28"/>
          <w:szCs w:val="28"/>
        </w:rPr>
        <w:t>。</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配合本部與「高中職行動學習輔導團隊」辦理執行情形填報、成效評估(如問卷填寫)及相關事宜</w:t>
      </w:r>
      <w:r w:rsidRPr="00780F28">
        <w:rPr>
          <w:rFonts w:ascii="標楷體" w:eastAsia="標楷體" w:hAnsi="標楷體" w:hint="eastAsia"/>
          <w:sz w:val="28"/>
          <w:szCs w:val="28"/>
        </w:rPr>
        <w:t>，以了解學生學習成效。</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繳交期中及期末</w:t>
      </w:r>
      <w:r w:rsidRPr="00450C6D">
        <w:rPr>
          <w:rFonts w:ascii="標楷體" w:eastAsia="標楷體" w:hAnsi="標楷體"/>
          <w:sz w:val="28"/>
          <w:szCs w:val="28"/>
        </w:rPr>
        <w:t>成果報告</w:t>
      </w:r>
      <w:r w:rsidRPr="00450C6D">
        <w:rPr>
          <w:rFonts w:ascii="標楷體" w:eastAsia="標楷體" w:hAnsi="標楷體" w:hint="eastAsia"/>
          <w:sz w:val="28"/>
          <w:szCs w:val="28"/>
        </w:rPr>
        <w:t>，上傳至本部指定的網站</w:t>
      </w:r>
      <w:r w:rsidRPr="00780F28">
        <w:rPr>
          <w:rFonts w:ascii="標楷體" w:eastAsia="標楷體" w:hAnsi="標楷體" w:hint="eastAsia"/>
          <w:sz w:val="28"/>
          <w:szCs w:val="28"/>
        </w:rPr>
        <w:t>(</w:t>
      </w:r>
      <w:r w:rsidRPr="00780F28">
        <w:rPr>
          <w:rFonts w:ascii="標楷體" w:eastAsia="標楷體" w:hAnsi="標楷體"/>
          <w:sz w:val="28"/>
          <w:szCs w:val="28"/>
        </w:rPr>
        <w:t>繳交日期</w:t>
      </w:r>
      <w:r w:rsidRPr="00780F28">
        <w:rPr>
          <w:rFonts w:ascii="標楷體" w:eastAsia="標楷體" w:hAnsi="標楷體" w:hint="eastAsia"/>
          <w:sz w:val="28"/>
          <w:szCs w:val="28"/>
        </w:rPr>
        <w:t>及內容將</w:t>
      </w:r>
      <w:r w:rsidRPr="00780F28">
        <w:rPr>
          <w:rFonts w:ascii="標楷體" w:eastAsia="標楷體" w:hAnsi="標楷體"/>
          <w:sz w:val="28"/>
          <w:szCs w:val="28"/>
        </w:rPr>
        <w:t>另行通知)</w:t>
      </w:r>
      <w:r w:rsidRPr="00780F28">
        <w:rPr>
          <w:rFonts w:ascii="標楷體" w:eastAsia="標楷體" w:hAnsi="標楷體" w:hint="eastAsia"/>
          <w:sz w:val="28"/>
          <w:szCs w:val="28"/>
        </w:rPr>
        <w:t>。</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派員出席本部與輔導計畫相關會議活動</w:t>
      </w:r>
      <w:r w:rsidRPr="00780F28">
        <w:rPr>
          <w:rFonts w:ascii="標楷體" w:eastAsia="標楷體" w:hAnsi="標楷體" w:hint="eastAsia"/>
          <w:sz w:val="28"/>
          <w:szCs w:val="28"/>
        </w:rPr>
        <w:t>：</w:t>
      </w:r>
    </w:p>
    <w:p w:rsidR="00780F28" w:rsidRDefault="00780F28" w:rsidP="0099265B">
      <w:pPr>
        <w:pStyle w:val="a7"/>
        <w:numPr>
          <w:ilvl w:val="0"/>
          <w:numId w:val="43"/>
        </w:numPr>
        <w:spacing w:line="440" w:lineRule="exact"/>
        <w:ind w:leftChars="0" w:left="1560" w:hanging="284"/>
        <w:rPr>
          <w:rFonts w:ascii="標楷體" w:eastAsia="標楷體" w:hAnsi="標楷體"/>
          <w:sz w:val="28"/>
          <w:szCs w:val="28"/>
        </w:rPr>
      </w:pPr>
      <w:r w:rsidRPr="00780F28">
        <w:rPr>
          <w:rFonts w:ascii="標楷體" w:eastAsia="標楷體" w:hAnsi="標楷體" w:hint="eastAsia"/>
          <w:sz w:val="28"/>
          <w:szCs w:val="28"/>
        </w:rPr>
        <w:t>啟動會議1場、</w:t>
      </w:r>
      <w:r w:rsidR="0099265B">
        <w:rPr>
          <w:rFonts w:ascii="標楷體" w:eastAsia="標楷體" w:hAnsi="標楷體" w:hint="eastAsia"/>
          <w:sz w:val="28"/>
          <w:szCs w:val="28"/>
        </w:rPr>
        <w:t>分區培訓會議1場、</w:t>
      </w:r>
      <w:r w:rsidRPr="00780F28">
        <w:rPr>
          <w:rFonts w:ascii="標楷體" w:eastAsia="標楷體" w:hAnsi="標楷體" w:hint="eastAsia"/>
          <w:sz w:val="28"/>
          <w:szCs w:val="28"/>
        </w:rPr>
        <w:t>期中經驗分享交流會1場、期末成果發表會1場。</w:t>
      </w:r>
    </w:p>
    <w:p w:rsidR="0099265B" w:rsidRDefault="0099265B" w:rsidP="0099265B">
      <w:pPr>
        <w:pStyle w:val="a7"/>
        <w:numPr>
          <w:ilvl w:val="0"/>
          <w:numId w:val="43"/>
        </w:numPr>
        <w:spacing w:line="440" w:lineRule="exact"/>
        <w:ind w:leftChars="0" w:left="1560" w:hanging="284"/>
        <w:rPr>
          <w:rFonts w:ascii="標楷體" w:eastAsia="標楷體" w:hAnsi="標楷體"/>
          <w:sz w:val="28"/>
          <w:szCs w:val="28"/>
        </w:rPr>
      </w:pPr>
      <w:r>
        <w:rPr>
          <w:rFonts w:ascii="標楷體" w:eastAsia="標楷體" w:hAnsi="標楷體" w:hint="eastAsia"/>
          <w:sz w:val="28"/>
          <w:szCs w:val="28"/>
        </w:rPr>
        <w:t>每學</w:t>
      </w:r>
      <w:r w:rsidR="005162FE">
        <w:rPr>
          <w:rFonts w:ascii="標楷體" w:eastAsia="標楷體" w:hAnsi="標楷體" w:hint="eastAsia"/>
          <w:sz w:val="28"/>
          <w:szCs w:val="28"/>
        </w:rPr>
        <w:t>期</w:t>
      </w:r>
      <w:r w:rsidRPr="00780F28">
        <w:rPr>
          <w:rFonts w:ascii="標楷體" w:eastAsia="標楷體" w:hAnsi="標楷體" w:hint="eastAsia"/>
          <w:sz w:val="28"/>
          <w:szCs w:val="28"/>
        </w:rPr>
        <w:t>分區</w:t>
      </w:r>
      <w:r>
        <w:rPr>
          <w:rFonts w:ascii="標楷體" w:eastAsia="標楷體" w:hAnsi="標楷體" w:hint="eastAsia"/>
          <w:sz w:val="28"/>
          <w:szCs w:val="28"/>
        </w:rPr>
        <w:t>座談</w:t>
      </w:r>
      <w:r w:rsidRPr="00780F28">
        <w:rPr>
          <w:rFonts w:ascii="標楷體" w:eastAsia="標楷體" w:hAnsi="標楷體" w:hint="eastAsia"/>
          <w:sz w:val="28"/>
          <w:szCs w:val="28"/>
        </w:rPr>
        <w:t>會</w:t>
      </w:r>
      <w:r>
        <w:rPr>
          <w:rFonts w:ascii="標楷體" w:eastAsia="標楷體" w:hAnsi="標楷體" w:hint="eastAsia"/>
          <w:sz w:val="28"/>
          <w:szCs w:val="28"/>
        </w:rPr>
        <w:t>議1場。</w:t>
      </w:r>
    </w:p>
    <w:p w:rsidR="0099265B" w:rsidRPr="0099265B" w:rsidRDefault="0099265B" w:rsidP="0099265B">
      <w:pPr>
        <w:pStyle w:val="a7"/>
        <w:numPr>
          <w:ilvl w:val="0"/>
          <w:numId w:val="43"/>
        </w:numPr>
        <w:spacing w:line="440" w:lineRule="exact"/>
        <w:ind w:leftChars="0" w:left="1560" w:hanging="284"/>
        <w:rPr>
          <w:rFonts w:ascii="標楷體" w:eastAsia="標楷體" w:hAnsi="標楷體"/>
          <w:sz w:val="28"/>
          <w:szCs w:val="28"/>
        </w:rPr>
      </w:pPr>
      <w:r w:rsidRPr="00780F28">
        <w:rPr>
          <w:rFonts w:ascii="標楷體" w:eastAsia="標楷體" w:hAnsi="標楷體" w:hint="eastAsia"/>
          <w:sz w:val="28"/>
          <w:szCs w:val="28"/>
        </w:rPr>
        <w:t>本部、輔導計畫及相關計畫辦理之各項培訓、研習或參訪活動。</w:t>
      </w:r>
    </w:p>
    <w:p w:rsidR="00780F28" w:rsidRPr="00780F28" w:rsidRDefault="0099265B" w:rsidP="00450C6D">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參與學校獲選為</w:t>
      </w:r>
      <w:r w:rsidR="005162FE" w:rsidRPr="00450C6D">
        <w:rPr>
          <w:rFonts w:ascii="標楷體" w:eastAsia="標楷體" w:hAnsi="標楷體" w:hint="eastAsia"/>
          <w:sz w:val="28"/>
          <w:szCs w:val="28"/>
        </w:rPr>
        <w:t>1</w:t>
      </w:r>
      <w:r w:rsidR="005162FE" w:rsidRPr="00450C6D">
        <w:rPr>
          <w:rFonts w:ascii="標楷體" w:eastAsia="標楷體" w:hAnsi="標楷體"/>
          <w:sz w:val="28"/>
          <w:szCs w:val="28"/>
        </w:rPr>
        <w:t>04</w:t>
      </w:r>
      <w:r w:rsidR="00CC062B" w:rsidRPr="00450C6D">
        <w:rPr>
          <w:rFonts w:ascii="標楷體" w:eastAsia="標楷體" w:hAnsi="標楷體" w:hint="eastAsia"/>
          <w:sz w:val="28"/>
          <w:szCs w:val="28"/>
        </w:rPr>
        <w:t>學</w:t>
      </w:r>
      <w:r w:rsidR="005162FE" w:rsidRPr="00450C6D">
        <w:rPr>
          <w:rFonts w:ascii="標楷體" w:eastAsia="標楷體" w:hAnsi="標楷體" w:hint="eastAsia"/>
          <w:sz w:val="28"/>
          <w:szCs w:val="28"/>
        </w:rPr>
        <w:t>年</w:t>
      </w:r>
      <w:r w:rsidRPr="00450C6D">
        <w:rPr>
          <w:rFonts w:ascii="標楷體" w:eastAsia="標楷體" w:hAnsi="標楷體" w:hint="eastAsia"/>
          <w:sz w:val="28"/>
          <w:szCs w:val="28"/>
        </w:rPr>
        <w:t>度「行動學習優良學校」團隊者，得參加本部「資訊科技融入教學創新應用團隊」選拔活動之複選階段活動</w:t>
      </w:r>
      <w:r w:rsidRPr="0099265B">
        <w:rPr>
          <w:rFonts w:ascii="標楷體" w:eastAsia="標楷體" w:hAnsi="標楷體" w:hint="eastAsia"/>
          <w:sz w:val="28"/>
          <w:szCs w:val="28"/>
        </w:rPr>
        <w:t>。</w:t>
      </w:r>
    </w:p>
    <w:p w:rsidR="00780F28" w:rsidRPr="0099265B" w:rsidRDefault="00780F28" w:rsidP="00450C6D">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配合本部教育雲推動，</w:t>
      </w:r>
      <w:r w:rsidR="00CC062B" w:rsidRPr="00450C6D">
        <w:rPr>
          <w:rFonts w:ascii="標楷體" w:eastAsia="標楷體" w:hAnsi="標楷體" w:hint="eastAsia"/>
          <w:sz w:val="28"/>
          <w:szCs w:val="28"/>
        </w:rPr>
        <w:t>應用教育雲資源、故宮</w:t>
      </w:r>
      <w:r w:rsidR="007E41E1" w:rsidRPr="00450C6D">
        <w:rPr>
          <w:rFonts w:ascii="標楷體" w:eastAsia="標楷體" w:hAnsi="標楷體" w:hint="eastAsia"/>
          <w:sz w:val="28"/>
          <w:szCs w:val="28"/>
        </w:rPr>
        <w:t>教育頻道</w:t>
      </w:r>
      <w:r w:rsidR="00CC062B" w:rsidRPr="00450C6D">
        <w:rPr>
          <w:rFonts w:ascii="標楷體" w:eastAsia="標楷體" w:hAnsi="標楷體" w:hint="eastAsia"/>
          <w:sz w:val="28"/>
          <w:szCs w:val="28"/>
        </w:rPr>
        <w:t>、典藏臺灣</w:t>
      </w:r>
      <w:r w:rsidR="00491929" w:rsidRPr="00450C6D">
        <w:rPr>
          <w:rFonts w:ascii="標楷體" w:eastAsia="標楷體" w:hAnsi="標楷體" w:hint="eastAsia"/>
          <w:sz w:val="28"/>
          <w:szCs w:val="28"/>
        </w:rPr>
        <w:t>、</w:t>
      </w:r>
      <w:r w:rsidR="00CC062B" w:rsidRPr="00450C6D">
        <w:rPr>
          <w:rFonts w:ascii="標楷體" w:eastAsia="標楷體" w:hAnsi="標楷體" w:hint="eastAsia"/>
          <w:sz w:val="28"/>
          <w:szCs w:val="28"/>
        </w:rPr>
        <w:t>科技大觀園</w:t>
      </w:r>
      <w:r w:rsidR="00491929" w:rsidRPr="00450C6D">
        <w:rPr>
          <w:rFonts w:ascii="標楷體" w:eastAsia="標楷體" w:hAnsi="標楷體" w:hint="eastAsia"/>
          <w:sz w:val="28"/>
          <w:szCs w:val="28"/>
        </w:rPr>
        <w:t>及國立歷史博物館</w:t>
      </w:r>
      <w:r w:rsidR="00CC062B" w:rsidRPr="00450C6D">
        <w:rPr>
          <w:rFonts w:ascii="標楷體" w:eastAsia="標楷體" w:hAnsi="標楷體" w:hint="eastAsia"/>
          <w:sz w:val="28"/>
          <w:szCs w:val="28"/>
        </w:rPr>
        <w:t>等優質資源</w:t>
      </w:r>
      <w:r w:rsidR="0099265B" w:rsidRPr="0099265B">
        <w:rPr>
          <w:rFonts w:ascii="標楷體" w:eastAsia="標楷體" w:hAnsi="標楷體" w:hint="eastAsia"/>
          <w:sz w:val="28"/>
          <w:szCs w:val="28"/>
        </w:rPr>
        <w:t>。</w:t>
      </w:r>
    </w:p>
    <w:p w:rsidR="006E1FE5" w:rsidRPr="00D31B22" w:rsidRDefault="0029338C" w:rsidP="00E34197">
      <w:pPr>
        <w:pStyle w:val="a7"/>
        <w:numPr>
          <w:ilvl w:val="0"/>
          <w:numId w:val="5"/>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推動</w:t>
      </w:r>
      <w:r w:rsidR="006E1FE5" w:rsidRPr="00450C6D">
        <w:rPr>
          <w:rFonts w:ascii="標楷體" w:eastAsia="標楷體" w:hAnsi="標楷體" w:hint="eastAsia"/>
          <w:sz w:val="28"/>
          <w:szCs w:val="28"/>
        </w:rPr>
        <w:t>縣市</w:t>
      </w:r>
    </w:p>
    <w:p w:rsidR="006C30BD" w:rsidRPr="00D31B22" w:rsidRDefault="006C30BD"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確實瞭解本計畫工作項目，</w:t>
      </w:r>
      <w:r w:rsidR="00374B16" w:rsidRPr="00D31B22">
        <w:rPr>
          <w:rFonts w:ascii="標楷體" w:eastAsia="標楷體" w:hAnsi="標楷體" w:hint="eastAsia"/>
          <w:sz w:val="28"/>
          <w:szCs w:val="28"/>
        </w:rPr>
        <w:t>配合計畫時程，督導各校</w:t>
      </w:r>
      <w:r w:rsidRPr="00D31B22">
        <w:rPr>
          <w:rFonts w:ascii="標楷體" w:eastAsia="標楷體" w:hAnsi="標楷體" w:hint="eastAsia"/>
          <w:sz w:val="28"/>
          <w:szCs w:val="28"/>
        </w:rPr>
        <w:t>執行情形。</w:t>
      </w:r>
    </w:p>
    <w:p w:rsidR="00374B16" w:rsidRPr="00D31B22" w:rsidRDefault="00374B16"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各縣市教育網路中心應實地瞭解學校無線網路或數位學習環境需求(檢測)，並協助建置與提供所需資源。</w:t>
      </w:r>
    </w:p>
    <w:p w:rsidR="006C30BD" w:rsidRPr="00D31B22" w:rsidRDefault="006C30BD"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提供學校推動行動學習</w:t>
      </w:r>
      <w:r w:rsidRPr="00450C6D">
        <w:rPr>
          <w:rFonts w:ascii="標楷體" w:eastAsia="標楷體" w:hAnsi="標楷體" w:hint="eastAsia"/>
          <w:sz w:val="28"/>
          <w:szCs w:val="28"/>
        </w:rPr>
        <w:t>相關行政協助及所需資源(含自籌經費)</w:t>
      </w:r>
      <w:r w:rsidRPr="00D31B22">
        <w:rPr>
          <w:rFonts w:ascii="標楷體" w:eastAsia="標楷體" w:hAnsi="標楷體" w:hint="eastAsia"/>
          <w:sz w:val="28"/>
          <w:szCs w:val="28"/>
        </w:rPr>
        <w:t>，並協助推動學校爭取及整合相關教育資源。</w:t>
      </w:r>
    </w:p>
    <w:p w:rsidR="00374B16" w:rsidRPr="00D31B22" w:rsidRDefault="00374B16"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配合</w:t>
      </w:r>
      <w:r w:rsidRPr="00450C6D">
        <w:rPr>
          <w:rFonts w:ascii="標楷體" w:eastAsia="標楷體" w:hAnsi="標楷體" w:hint="eastAsia"/>
          <w:sz w:val="28"/>
          <w:szCs w:val="28"/>
        </w:rPr>
        <w:t>本部計畫行政作業(例如：準時提交計畫、經費申請、訊息轉知、學校經費撥付、結案作業等)</w:t>
      </w:r>
      <w:r w:rsidRPr="00D31B22">
        <w:rPr>
          <w:rFonts w:ascii="標楷體" w:eastAsia="標楷體" w:hAnsi="標楷體" w:hint="eastAsia"/>
          <w:sz w:val="28"/>
          <w:szCs w:val="28"/>
        </w:rPr>
        <w:t>，並掌握時效及品質。</w:t>
      </w:r>
    </w:p>
    <w:p w:rsidR="001E5FD9" w:rsidRPr="00D31B22" w:rsidRDefault="0099265B" w:rsidP="00E34197">
      <w:pPr>
        <w:pStyle w:val="a7"/>
        <w:numPr>
          <w:ilvl w:val="0"/>
          <w:numId w:val="6"/>
        </w:numPr>
        <w:spacing w:line="440" w:lineRule="exact"/>
        <w:ind w:leftChars="0" w:left="1418" w:hanging="142"/>
        <w:rPr>
          <w:rFonts w:ascii="標楷體" w:eastAsia="標楷體" w:hAnsi="標楷體"/>
          <w:sz w:val="28"/>
          <w:szCs w:val="28"/>
        </w:rPr>
      </w:pPr>
      <w:r>
        <w:rPr>
          <w:rFonts w:ascii="標楷體" w:eastAsia="標楷體" w:hAnsi="標楷體" w:hint="eastAsia"/>
          <w:sz w:val="28"/>
          <w:szCs w:val="28"/>
        </w:rPr>
        <w:t>派員出席</w:t>
      </w:r>
      <w:r w:rsidR="00DB0C08" w:rsidRPr="00780F28">
        <w:rPr>
          <w:rFonts w:ascii="標楷體" w:eastAsia="標楷體" w:hAnsi="標楷體" w:hint="eastAsia"/>
          <w:sz w:val="28"/>
          <w:szCs w:val="28"/>
        </w:rPr>
        <w:t>啟動會議</w:t>
      </w:r>
      <w:r w:rsidR="00DB0C08">
        <w:rPr>
          <w:rFonts w:ascii="標楷體" w:eastAsia="標楷體" w:hAnsi="標楷體" w:hint="eastAsia"/>
          <w:sz w:val="28"/>
          <w:szCs w:val="28"/>
        </w:rPr>
        <w:t>、</w:t>
      </w:r>
      <w:r w:rsidR="00DB0C08" w:rsidRPr="00780F28">
        <w:rPr>
          <w:rFonts w:ascii="標楷體" w:eastAsia="標楷體" w:hAnsi="標楷體" w:hint="eastAsia"/>
          <w:sz w:val="28"/>
          <w:szCs w:val="28"/>
        </w:rPr>
        <w:t>期中經驗分享交流會</w:t>
      </w:r>
      <w:r w:rsidR="00CC062B">
        <w:rPr>
          <w:rFonts w:ascii="標楷體" w:eastAsia="標楷體" w:hAnsi="標楷體" w:hint="eastAsia"/>
          <w:sz w:val="28"/>
          <w:szCs w:val="28"/>
        </w:rPr>
        <w:t>及</w:t>
      </w:r>
      <w:r w:rsidR="00DB0C08" w:rsidRPr="00780F28">
        <w:rPr>
          <w:rFonts w:ascii="標楷體" w:eastAsia="標楷體" w:hAnsi="標楷體" w:hint="eastAsia"/>
          <w:sz w:val="28"/>
          <w:szCs w:val="28"/>
        </w:rPr>
        <w:t>期末成果發表會</w:t>
      </w:r>
      <w:r w:rsidR="006C30BD" w:rsidRPr="00D31B22">
        <w:rPr>
          <w:rFonts w:ascii="標楷體" w:eastAsia="標楷體" w:hAnsi="標楷體" w:hint="eastAsia"/>
          <w:sz w:val="28"/>
          <w:szCs w:val="28"/>
        </w:rPr>
        <w:t>。</w:t>
      </w:r>
    </w:p>
    <w:p w:rsidR="00056CE0" w:rsidRPr="00D31B22" w:rsidRDefault="001E5FD9"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lastRenderedPageBreak/>
        <w:t>定期辦理全縣(市)行動學習推動學校討論會議(可結合相關活動</w:t>
      </w:r>
      <w:r w:rsidR="00056CE0" w:rsidRPr="00D31B22">
        <w:rPr>
          <w:rFonts w:ascii="標楷體" w:eastAsia="標楷體" w:hAnsi="標楷體" w:hint="eastAsia"/>
          <w:sz w:val="28"/>
          <w:szCs w:val="28"/>
        </w:rPr>
        <w:t>辦理</w:t>
      </w:r>
      <w:r w:rsidRPr="00D31B22">
        <w:rPr>
          <w:rFonts w:ascii="標楷體" w:eastAsia="標楷體" w:hAnsi="標楷體" w:hint="eastAsia"/>
          <w:sz w:val="28"/>
          <w:szCs w:val="28"/>
        </w:rPr>
        <w:t>)。</w:t>
      </w:r>
    </w:p>
    <w:p w:rsidR="001E5FD9" w:rsidRPr="00D31B22" w:rsidRDefault="001E5FD9"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配合本部、輔導計畫</w:t>
      </w:r>
      <w:r w:rsidR="006C30BD" w:rsidRPr="00D31B22">
        <w:rPr>
          <w:rFonts w:ascii="標楷體" w:eastAsia="標楷體" w:hAnsi="標楷體" w:hint="eastAsia"/>
          <w:sz w:val="28"/>
          <w:szCs w:val="28"/>
        </w:rPr>
        <w:t>出席</w:t>
      </w:r>
      <w:r w:rsidRPr="00D31B22">
        <w:rPr>
          <w:rFonts w:ascii="標楷體" w:eastAsia="標楷體" w:hAnsi="標楷體" w:hint="eastAsia"/>
          <w:sz w:val="28"/>
          <w:szCs w:val="28"/>
        </w:rPr>
        <w:t>相關會議</w:t>
      </w:r>
      <w:r w:rsidR="00374B16" w:rsidRPr="00D31B22">
        <w:rPr>
          <w:rFonts w:ascii="標楷體" w:eastAsia="標楷體" w:hAnsi="標楷體" w:hint="eastAsia"/>
          <w:sz w:val="28"/>
          <w:szCs w:val="28"/>
        </w:rPr>
        <w:t>。</w:t>
      </w:r>
    </w:p>
    <w:p w:rsidR="0041176A" w:rsidRPr="00D31B22" w:rsidRDefault="00A046C6" w:rsidP="00E34197">
      <w:pPr>
        <w:pStyle w:val="a7"/>
        <w:numPr>
          <w:ilvl w:val="0"/>
          <w:numId w:val="5"/>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輔導團隊</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支援實施學校之行動學習資源</w:t>
      </w:r>
      <w:proofErr w:type="gramStart"/>
      <w:r w:rsidRPr="00CB5F04">
        <w:rPr>
          <w:rFonts w:ascii="標楷體" w:eastAsia="標楷體" w:hAnsi="標楷體" w:hint="eastAsia"/>
          <w:sz w:val="28"/>
          <w:szCs w:val="28"/>
        </w:rPr>
        <w:t>（</w:t>
      </w:r>
      <w:proofErr w:type="gramEnd"/>
      <w:r w:rsidRPr="00CB5F04">
        <w:rPr>
          <w:rFonts w:ascii="標楷體" w:eastAsia="標楷體" w:hAnsi="標楷體" w:hint="eastAsia"/>
          <w:sz w:val="28"/>
          <w:szCs w:val="28"/>
        </w:rPr>
        <w:t>例如：數位內容、雲端平</w:t>
      </w:r>
      <w:proofErr w:type="gramStart"/>
      <w:r w:rsidRPr="00CB5F04">
        <w:rPr>
          <w:rFonts w:ascii="標楷體" w:eastAsia="標楷體" w:hAnsi="標楷體" w:hint="eastAsia"/>
          <w:sz w:val="28"/>
          <w:szCs w:val="28"/>
        </w:rPr>
        <w:t>臺</w:t>
      </w:r>
      <w:proofErr w:type="gramEnd"/>
      <w:r w:rsidRPr="00CB5F04">
        <w:rPr>
          <w:rFonts w:ascii="標楷體" w:eastAsia="標楷體" w:hAnsi="標楷體" w:hint="eastAsia"/>
          <w:sz w:val="28"/>
          <w:szCs w:val="28"/>
        </w:rPr>
        <w:t>服務等</w:t>
      </w:r>
      <w:proofErr w:type="gramStart"/>
      <w:r w:rsidRPr="00CB5F04">
        <w:rPr>
          <w:rFonts w:ascii="標楷體" w:eastAsia="標楷體" w:hAnsi="標楷體" w:hint="eastAsia"/>
          <w:sz w:val="28"/>
          <w:szCs w:val="28"/>
        </w:rPr>
        <w:t>）</w:t>
      </w:r>
      <w:proofErr w:type="gramEnd"/>
      <w:r w:rsidRPr="00CB5F04">
        <w:rPr>
          <w:rFonts w:ascii="標楷體" w:eastAsia="標楷體" w:hAnsi="標楷體" w:hint="eastAsia"/>
          <w:sz w:val="28"/>
          <w:szCs w:val="28"/>
        </w:rPr>
        <w:t>與問題諮詢。</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擬定高中職學校配合之實施方案，歸納實施學校成效、總結最佳實施模式及提供政策發展建議。</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辦理教師培訓、召開工作會議及成果發表會等。</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管理與了解各實施學校之輔導教授或專家學者進行到校實地輔導</w:t>
      </w:r>
      <w:proofErr w:type="gramStart"/>
      <w:r w:rsidRPr="00CB5F04">
        <w:rPr>
          <w:rFonts w:ascii="標楷體" w:eastAsia="標楷體" w:hAnsi="標楷體" w:hint="eastAsia"/>
          <w:sz w:val="28"/>
          <w:szCs w:val="28"/>
        </w:rPr>
        <w:t>或線上討論</w:t>
      </w:r>
      <w:proofErr w:type="gramEnd"/>
      <w:r w:rsidRPr="00CB5F04">
        <w:rPr>
          <w:rFonts w:ascii="標楷體" w:eastAsia="標楷體" w:hAnsi="標楷體" w:hint="eastAsia"/>
          <w:sz w:val="28"/>
          <w:szCs w:val="28"/>
        </w:rPr>
        <w:t>及輔導實施。</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協助召開輔導教授或專家學者成員之教學輔導策略分享與經驗交流會議。</w:t>
      </w:r>
    </w:p>
    <w:p w:rsidR="00A046C6" w:rsidRDefault="00A046C6" w:rsidP="00937CC1">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組成專家小組，討論行動學習輔導問題，每月至少1次。</w:t>
      </w:r>
    </w:p>
    <w:p w:rsidR="005162FE" w:rsidRPr="005162FE" w:rsidRDefault="005162FE" w:rsidP="005162FE">
      <w:pPr>
        <w:pStyle w:val="a7"/>
        <w:numPr>
          <w:ilvl w:val="0"/>
          <w:numId w:val="7"/>
        </w:numPr>
        <w:spacing w:line="440" w:lineRule="exact"/>
        <w:ind w:leftChars="0" w:left="1418" w:hanging="142"/>
        <w:rPr>
          <w:rFonts w:ascii="標楷體" w:eastAsia="標楷體" w:hAnsi="標楷體"/>
          <w:sz w:val="28"/>
          <w:szCs w:val="28"/>
        </w:rPr>
      </w:pPr>
      <w:r w:rsidRPr="005162FE">
        <w:rPr>
          <w:rFonts w:ascii="標楷體" w:eastAsia="標楷體" w:hAnsi="標楷體" w:hint="eastAsia"/>
          <w:sz w:val="28"/>
          <w:szCs w:val="28"/>
        </w:rPr>
        <w:t>協助</w:t>
      </w:r>
      <w:r w:rsidR="00CC062B">
        <w:rPr>
          <w:rFonts w:ascii="標楷體" w:eastAsia="標楷體" w:hAnsi="標楷體" w:hint="eastAsia"/>
          <w:sz w:val="28"/>
          <w:szCs w:val="28"/>
        </w:rPr>
        <w:t>學校應用</w:t>
      </w:r>
      <w:r w:rsidR="004144D8">
        <w:rPr>
          <w:rFonts w:ascii="標楷體" w:eastAsia="標楷體" w:hAnsi="標楷體" w:hint="eastAsia"/>
          <w:sz w:val="28"/>
          <w:szCs w:val="28"/>
        </w:rPr>
        <w:t>教育雲資源</w:t>
      </w:r>
      <w:r w:rsidR="00CC062B" w:rsidRPr="006C1CD0">
        <w:rPr>
          <w:rFonts w:ascii="標楷體" w:eastAsia="標楷體" w:hAnsi="標楷體" w:hint="eastAsia"/>
          <w:bCs/>
          <w:sz w:val="28"/>
          <w:szCs w:val="28"/>
        </w:rPr>
        <w:t>、</w:t>
      </w:r>
      <w:r w:rsidR="00CC062B" w:rsidRPr="00CF153C">
        <w:rPr>
          <w:rFonts w:ascii="標楷體" w:eastAsia="標楷體" w:hAnsi="標楷體" w:hint="eastAsia"/>
          <w:sz w:val="28"/>
          <w:szCs w:val="28"/>
        </w:rPr>
        <w:t>故宮</w:t>
      </w:r>
      <w:r w:rsidR="007E41E1">
        <w:rPr>
          <w:rFonts w:ascii="標楷體" w:eastAsia="標楷體" w:hAnsi="標楷體" w:hint="eastAsia"/>
          <w:sz w:val="28"/>
          <w:szCs w:val="28"/>
        </w:rPr>
        <w:t>教育頻道</w:t>
      </w:r>
      <w:r w:rsidR="00CC062B" w:rsidRPr="00CF153C">
        <w:rPr>
          <w:rFonts w:ascii="標楷體" w:eastAsia="標楷體" w:hAnsi="標楷體" w:hint="eastAsia"/>
          <w:sz w:val="28"/>
          <w:szCs w:val="28"/>
        </w:rPr>
        <w:t>、典藏</w:t>
      </w:r>
      <w:r w:rsidR="00CC062B">
        <w:rPr>
          <w:rFonts w:ascii="標楷體" w:eastAsia="標楷體" w:hAnsi="標楷體" w:hint="eastAsia"/>
          <w:sz w:val="28"/>
          <w:szCs w:val="28"/>
        </w:rPr>
        <w:t>臺灣</w:t>
      </w:r>
      <w:r w:rsidR="00CC062B" w:rsidRPr="00CF153C">
        <w:rPr>
          <w:rFonts w:ascii="標楷體" w:eastAsia="標楷體" w:hAnsi="標楷體" w:hint="eastAsia"/>
          <w:sz w:val="28"/>
          <w:szCs w:val="28"/>
        </w:rPr>
        <w:t>及科技大觀園等優質</w:t>
      </w:r>
      <w:r w:rsidR="00CC062B">
        <w:rPr>
          <w:rFonts w:ascii="標楷體" w:eastAsia="標楷體" w:hAnsi="標楷體" w:hint="eastAsia"/>
          <w:sz w:val="28"/>
          <w:szCs w:val="28"/>
        </w:rPr>
        <w:t>資源</w:t>
      </w:r>
      <w:r w:rsidRPr="005162FE">
        <w:rPr>
          <w:rFonts w:ascii="標楷體" w:eastAsia="標楷體" w:hAnsi="標楷體" w:hint="eastAsia"/>
          <w:sz w:val="28"/>
          <w:szCs w:val="28"/>
        </w:rPr>
        <w:t>。</w:t>
      </w:r>
    </w:p>
    <w:p w:rsidR="00911524" w:rsidRPr="00D31B22" w:rsidRDefault="00855233"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經費</w:t>
      </w:r>
      <w:r w:rsidR="0029338C" w:rsidRPr="00D31B22">
        <w:rPr>
          <w:rFonts w:ascii="標楷體" w:eastAsia="標楷體" w:hAnsi="標楷體" w:hint="eastAsia"/>
          <w:sz w:val="28"/>
          <w:szCs w:val="28"/>
        </w:rPr>
        <w:t>補助及編列</w:t>
      </w:r>
    </w:p>
    <w:p w:rsid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每校最高申請數為新臺幣80萬元，亦請註明自籌款項</w:t>
      </w:r>
      <w:r w:rsidRPr="00A046C6">
        <w:rPr>
          <w:rFonts w:ascii="標楷體" w:eastAsia="標楷體" w:hAnsi="標楷體" w:hint="eastAsia"/>
          <w:sz w:val="28"/>
          <w:szCs w:val="28"/>
        </w:rPr>
        <w:t>。</w:t>
      </w:r>
    </w:p>
    <w:p w:rsidR="00A046C6" w:rsidRP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經費核定後，分2期撥付</w:t>
      </w:r>
      <w:r w:rsidRPr="00A046C6">
        <w:rPr>
          <w:rFonts w:ascii="標楷體" w:eastAsia="標楷體" w:hAnsi="標楷體" w:hint="eastAsia"/>
          <w:sz w:val="28"/>
          <w:szCs w:val="28"/>
        </w:rPr>
        <w:t>，補助經費包含經常門與資本門，</w:t>
      </w:r>
      <w:r w:rsidRPr="00450C6D">
        <w:rPr>
          <w:rFonts w:ascii="標楷體" w:eastAsia="標楷體" w:hAnsi="標楷體" w:hint="eastAsia"/>
          <w:sz w:val="28"/>
          <w:szCs w:val="28"/>
        </w:rPr>
        <w:t>第1期經費於核定日起15日內由學校檢具經費領據</w:t>
      </w:r>
      <w:r w:rsidR="00937CC1" w:rsidRPr="00450C6D">
        <w:rPr>
          <w:rFonts w:ascii="標楷體" w:eastAsia="標楷體" w:hAnsi="標楷體" w:hint="eastAsia"/>
          <w:sz w:val="28"/>
          <w:szCs w:val="28"/>
        </w:rPr>
        <w:t>並</w:t>
      </w:r>
      <w:r w:rsidRPr="00450C6D">
        <w:rPr>
          <w:rFonts w:ascii="標楷體" w:eastAsia="標楷體" w:hAnsi="標楷體" w:hint="eastAsia"/>
          <w:sz w:val="28"/>
          <w:szCs w:val="28"/>
        </w:rPr>
        <w:t>送本部請領</w:t>
      </w:r>
      <w:r w:rsidRPr="00A046C6">
        <w:rPr>
          <w:rFonts w:ascii="標楷體" w:eastAsia="標楷體" w:hAnsi="標楷體" w:hint="eastAsia"/>
          <w:sz w:val="28"/>
          <w:szCs w:val="28"/>
        </w:rPr>
        <w:t>；</w:t>
      </w:r>
      <w:r w:rsidRPr="00450C6D">
        <w:rPr>
          <w:rFonts w:ascii="標楷體" w:eastAsia="標楷體" w:hAnsi="標楷體" w:hint="eastAsia"/>
          <w:sz w:val="28"/>
          <w:szCs w:val="28"/>
        </w:rPr>
        <w:t>第2期經費於計畫通過本部期中報告審核後</w:t>
      </w:r>
      <w:r w:rsidRPr="00A046C6">
        <w:rPr>
          <w:rFonts w:ascii="標楷體" w:eastAsia="標楷體" w:hAnsi="標楷體" w:hint="eastAsia"/>
          <w:sz w:val="28"/>
          <w:szCs w:val="28"/>
        </w:rPr>
        <w:t>，由學校檢具經費領據</w:t>
      </w:r>
      <w:r w:rsidR="00937CC1">
        <w:rPr>
          <w:rFonts w:ascii="標楷體" w:eastAsia="標楷體" w:hAnsi="標楷體" w:hint="eastAsia"/>
          <w:sz w:val="28"/>
          <w:szCs w:val="28"/>
        </w:rPr>
        <w:t>並</w:t>
      </w:r>
      <w:r w:rsidRPr="00A046C6">
        <w:rPr>
          <w:rFonts w:ascii="標楷體" w:eastAsia="標楷體" w:hAnsi="標楷體" w:hint="eastAsia"/>
          <w:sz w:val="28"/>
          <w:szCs w:val="28"/>
        </w:rPr>
        <w:t>送本部請領。</w:t>
      </w:r>
    </w:p>
    <w:p w:rsidR="0029338C" w:rsidRPr="00420938" w:rsidRDefault="00A046C6" w:rsidP="00420938">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各直轄市政府教育局、縣(市)政府所轄學校由各直轄市及縣市政府教育局(處)彙整後函送本部申請，</w:t>
      </w:r>
      <w:proofErr w:type="gramStart"/>
      <w:r w:rsidRPr="00450C6D">
        <w:rPr>
          <w:rFonts w:ascii="標楷體" w:eastAsia="標楷體" w:hAnsi="標楷體" w:hint="eastAsia"/>
          <w:sz w:val="28"/>
          <w:szCs w:val="28"/>
        </w:rPr>
        <w:t>餘請直接</w:t>
      </w:r>
      <w:proofErr w:type="gramEnd"/>
      <w:r w:rsidRPr="00450C6D">
        <w:rPr>
          <w:rFonts w:ascii="標楷體" w:eastAsia="標楷體" w:hAnsi="標楷體" w:hint="eastAsia"/>
          <w:sz w:val="28"/>
          <w:szCs w:val="28"/>
        </w:rPr>
        <w:t>向本部申請</w:t>
      </w:r>
      <w:r w:rsidR="00420938" w:rsidRPr="00D4518E">
        <w:rPr>
          <w:rFonts w:ascii="標楷體" w:eastAsia="標楷體" w:hAnsi="標楷體" w:hint="eastAsia"/>
          <w:bCs/>
          <w:color w:val="FF0000"/>
          <w:sz w:val="28"/>
          <w:szCs w:val="28"/>
        </w:rPr>
        <w:t>，</w:t>
      </w:r>
      <w:r w:rsidR="00420938" w:rsidRPr="00D4518E">
        <w:rPr>
          <w:rFonts w:ascii="標楷體" w:eastAsia="標楷體" w:hAnsi="標楷體" w:hint="eastAsia"/>
          <w:color w:val="FF0000"/>
          <w:sz w:val="28"/>
          <w:szCs w:val="28"/>
        </w:rPr>
        <w:t>另請</w:t>
      </w:r>
      <w:r w:rsidR="00420938">
        <w:rPr>
          <w:rFonts w:ascii="標楷體" w:eastAsia="標楷體" w:hAnsi="標楷體" w:hint="eastAsia"/>
          <w:color w:val="FF0000"/>
          <w:sz w:val="28"/>
          <w:szCs w:val="28"/>
        </w:rPr>
        <w:t>於4月30日前</w:t>
      </w:r>
      <w:r w:rsidR="00420938" w:rsidRPr="00D4518E">
        <w:rPr>
          <w:rFonts w:ascii="標楷體" w:eastAsia="標楷體" w:hAnsi="標楷體" w:hint="eastAsia"/>
          <w:color w:val="FF0000"/>
          <w:sz w:val="28"/>
          <w:szCs w:val="28"/>
        </w:rPr>
        <w:t>將計畫</w:t>
      </w:r>
      <w:r w:rsidR="006E377D">
        <w:rPr>
          <w:rFonts w:ascii="標楷體" w:eastAsia="標楷體" w:hAnsi="標楷體" w:hint="eastAsia"/>
          <w:color w:val="FF0000"/>
          <w:sz w:val="28"/>
          <w:szCs w:val="28"/>
        </w:rPr>
        <w:t>書及經費表</w:t>
      </w:r>
      <w:r w:rsidR="00420938" w:rsidRPr="00D4518E">
        <w:rPr>
          <w:rFonts w:ascii="標楷體" w:eastAsia="標楷體" w:hAnsi="標楷體" w:hint="eastAsia"/>
          <w:color w:val="FF0000"/>
          <w:sz w:val="28"/>
          <w:szCs w:val="28"/>
        </w:rPr>
        <w:t>上傳至高中職行動學習輔導計畫網站(</w:t>
      </w:r>
      <w:hyperlink r:id="rId8" w:history="1">
        <w:r w:rsidR="00420938" w:rsidRPr="00753F96">
          <w:rPr>
            <w:rStyle w:val="af8"/>
            <w:rFonts w:ascii="標楷體" w:eastAsia="標楷體" w:hAnsi="標楷體" w:hint="eastAsia"/>
            <w:sz w:val="28"/>
            <w:szCs w:val="28"/>
          </w:rPr>
          <w:t>http://mlearning.ntust.edu.tw/</w:t>
        </w:r>
      </w:hyperlink>
      <w:r w:rsidR="00420938" w:rsidRPr="00D4518E">
        <w:rPr>
          <w:rFonts w:ascii="標楷體" w:eastAsia="標楷體" w:hAnsi="標楷體" w:hint="eastAsia"/>
          <w:color w:val="FF0000"/>
          <w:sz w:val="28"/>
          <w:szCs w:val="28"/>
        </w:rPr>
        <w:t>)</w:t>
      </w:r>
      <w:r w:rsidR="00420938">
        <w:rPr>
          <w:rFonts w:ascii="標楷體" w:eastAsia="標楷體" w:hAnsi="標楷體" w:hint="eastAsia"/>
          <w:color w:val="FF0000"/>
          <w:sz w:val="28"/>
          <w:szCs w:val="28"/>
        </w:rPr>
        <w:t>。</w:t>
      </w:r>
    </w:p>
    <w:p w:rsidR="0029338C" w:rsidRPr="00D31B22" w:rsidRDefault="0029338C" w:rsidP="00E34197">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經費</w:t>
      </w:r>
      <w:proofErr w:type="gramStart"/>
      <w:r w:rsidRPr="00450C6D">
        <w:rPr>
          <w:rFonts w:ascii="標楷體" w:eastAsia="標楷體" w:hAnsi="標楷體" w:hint="eastAsia"/>
          <w:sz w:val="28"/>
          <w:szCs w:val="28"/>
        </w:rPr>
        <w:t>採</w:t>
      </w:r>
      <w:proofErr w:type="gramEnd"/>
      <w:r w:rsidRPr="00450C6D">
        <w:rPr>
          <w:rFonts w:ascii="標楷體" w:eastAsia="標楷體" w:hAnsi="標楷體" w:hint="eastAsia"/>
          <w:sz w:val="28"/>
          <w:szCs w:val="28"/>
        </w:rPr>
        <w:t>部分補助方式辦理</w:t>
      </w:r>
      <w:r w:rsidRPr="00D31B22">
        <w:rPr>
          <w:rFonts w:ascii="標楷體" w:eastAsia="標楷體" w:hAnsi="標楷體" w:hint="eastAsia"/>
          <w:sz w:val="28"/>
          <w:szCs w:val="28"/>
        </w:rPr>
        <w:t>，執行計畫之縣市政府需至少</w:t>
      </w:r>
      <w:r w:rsidRPr="00450C6D">
        <w:rPr>
          <w:rFonts w:ascii="標楷體" w:eastAsia="標楷體" w:hAnsi="標楷體" w:hint="eastAsia"/>
          <w:sz w:val="28"/>
          <w:szCs w:val="28"/>
        </w:rPr>
        <w:t>自籌10%經費</w:t>
      </w:r>
      <w:r w:rsidRPr="00D31B22">
        <w:rPr>
          <w:rFonts w:ascii="標楷體" w:eastAsia="標楷體" w:hAnsi="標楷體" w:hint="eastAsia"/>
          <w:sz w:val="28"/>
          <w:szCs w:val="28"/>
        </w:rPr>
        <w:t>(自籌經費由縣市政府</w:t>
      </w:r>
      <w:r w:rsidR="005162FE">
        <w:rPr>
          <w:rFonts w:ascii="標楷體" w:eastAsia="標楷體" w:hAnsi="標楷體" w:hint="eastAsia"/>
          <w:sz w:val="28"/>
          <w:szCs w:val="28"/>
        </w:rPr>
        <w:t>依</w:t>
      </w:r>
      <w:r w:rsidRPr="00D31B22">
        <w:rPr>
          <w:rFonts w:ascii="標楷體" w:eastAsia="標楷體" w:hAnsi="標楷體" w:hint="eastAsia"/>
          <w:sz w:val="28"/>
          <w:szCs w:val="28"/>
        </w:rPr>
        <w:t>權責分配)，國立學校</w:t>
      </w:r>
      <w:r w:rsidR="00A046C6">
        <w:rPr>
          <w:rFonts w:ascii="標楷體" w:eastAsia="標楷體" w:hAnsi="標楷體" w:hint="eastAsia"/>
          <w:sz w:val="28"/>
          <w:szCs w:val="28"/>
        </w:rPr>
        <w:t>及私立學校</w:t>
      </w:r>
      <w:r w:rsidRPr="00D31B22">
        <w:rPr>
          <w:rFonts w:ascii="標楷體" w:eastAsia="標楷體" w:hAnsi="標楷體" w:hint="eastAsia"/>
          <w:sz w:val="28"/>
          <w:szCs w:val="28"/>
        </w:rPr>
        <w:t>需自行自籌至少10%經費。</w:t>
      </w:r>
    </w:p>
    <w:p w:rsidR="002B1F67" w:rsidRPr="00D31B22" w:rsidRDefault="002B1F67" w:rsidP="00E34197">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各項經費請依「教育部補助及委辦經費</w:t>
      </w:r>
      <w:proofErr w:type="gramStart"/>
      <w:r w:rsidRPr="00D31B22">
        <w:rPr>
          <w:rFonts w:ascii="標楷體" w:eastAsia="標楷體" w:hAnsi="標楷體" w:hint="eastAsia"/>
          <w:sz w:val="28"/>
          <w:szCs w:val="28"/>
        </w:rPr>
        <w:t>核撥結報</w:t>
      </w:r>
      <w:proofErr w:type="gramEnd"/>
      <w:r w:rsidRPr="00D31B22">
        <w:rPr>
          <w:rFonts w:ascii="標楷體" w:eastAsia="標楷體" w:hAnsi="標楷體" w:hint="eastAsia"/>
          <w:sz w:val="28"/>
          <w:szCs w:val="28"/>
        </w:rPr>
        <w:t>作業要點」及「教育部補助及委辦計畫經費編列基準表」編列，</w:t>
      </w:r>
      <w:r w:rsidR="000453CE" w:rsidRPr="00D31B22">
        <w:rPr>
          <w:rFonts w:ascii="標楷體" w:eastAsia="標楷體" w:hAnsi="標楷體" w:hint="eastAsia"/>
          <w:sz w:val="28"/>
          <w:szCs w:val="28"/>
        </w:rPr>
        <w:t>可編列項目</w:t>
      </w:r>
      <w:r w:rsidRPr="00D31B22">
        <w:rPr>
          <w:rFonts w:ascii="標楷體" w:eastAsia="標楷體" w:hAnsi="標楷體" w:hint="eastAsia"/>
          <w:sz w:val="28"/>
          <w:szCs w:val="28"/>
        </w:rPr>
        <w:t>詳見「補助經費</w:t>
      </w:r>
      <w:r w:rsidR="006A35E8" w:rsidRPr="00D31B22">
        <w:rPr>
          <w:rFonts w:ascii="標楷體" w:eastAsia="標楷體" w:hAnsi="標楷體" w:hint="eastAsia"/>
          <w:sz w:val="28"/>
          <w:szCs w:val="28"/>
        </w:rPr>
        <w:t>可編列項目參考範例</w:t>
      </w:r>
      <w:r w:rsidRPr="00D31B22">
        <w:rPr>
          <w:rFonts w:ascii="標楷體" w:eastAsia="標楷體" w:hAnsi="標楷體" w:hint="eastAsia"/>
          <w:sz w:val="28"/>
          <w:szCs w:val="28"/>
        </w:rPr>
        <w:t>」。</w:t>
      </w:r>
    </w:p>
    <w:p w:rsidR="002C0AAD" w:rsidRPr="00D31B22" w:rsidRDefault="005D58D7" w:rsidP="002C0AAD">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lastRenderedPageBreak/>
        <w:t>補助項目包含</w:t>
      </w:r>
      <w:r w:rsidR="0055523C" w:rsidRPr="00D31B22">
        <w:rPr>
          <w:rFonts w:ascii="標楷體" w:eastAsia="標楷體" w:hAnsi="標楷體" w:hint="eastAsia"/>
          <w:sz w:val="28"/>
          <w:szCs w:val="28"/>
        </w:rPr>
        <w:t>推動計畫所需</w:t>
      </w:r>
      <w:r w:rsidR="009D2A8D" w:rsidRPr="00D31B22">
        <w:rPr>
          <w:rFonts w:ascii="標楷體" w:eastAsia="標楷體" w:hAnsi="標楷體" w:hint="eastAsia"/>
          <w:sz w:val="28"/>
          <w:szCs w:val="28"/>
        </w:rPr>
        <w:t>代課鐘點費、</w:t>
      </w:r>
      <w:r w:rsidRPr="00D31B22">
        <w:rPr>
          <w:rFonts w:ascii="標楷體" w:eastAsia="標楷體" w:hAnsi="標楷體" w:hint="eastAsia"/>
          <w:sz w:val="28"/>
          <w:szCs w:val="28"/>
        </w:rPr>
        <w:t>國內旅運費、輔導費</w:t>
      </w:r>
      <w:r w:rsidR="009D2A8D" w:rsidRPr="00D31B22">
        <w:rPr>
          <w:rFonts w:ascii="標楷體" w:eastAsia="標楷體" w:hAnsi="標楷體" w:hint="eastAsia"/>
          <w:sz w:val="28"/>
          <w:szCs w:val="28"/>
        </w:rPr>
        <w:t>/諮詢費</w:t>
      </w:r>
      <w:r w:rsidRPr="00D31B22">
        <w:rPr>
          <w:rFonts w:ascii="標楷體" w:eastAsia="標楷體" w:hAnsi="標楷體" w:hint="eastAsia"/>
          <w:sz w:val="28"/>
          <w:szCs w:val="28"/>
        </w:rPr>
        <w:t>、講座鐘點費、</w:t>
      </w:r>
      <w:r w:rsidR="009D2A8D" w:rsidRPr="00D31B22">
        <w:rPr>
          <w:rFonts w:ascii="標楷體" w:eastAsia="標楷體" w:hAnsi="標楷體" w:hint="eastAsia"/>
          <w:sz w:val="28"/>
          <w:szCs w:val="28"/>
        </w:rPr>
        <w:t>出席費、</w:t>
      </w:r>
      <w:r w:rsidRPr="00D31B22">
        <w:rPr>
          <w:rFonts w:ascii="標楷體" w:eastAsia="標楷體" w:hAnsi="標楷體" w:hint="eastAsia"/>
          <w:sz w:val="28"/>
          <w:szCs w:val="28"/>
        </w:rPr>
        <w:t>委外稿費</w:t>
      </w:r>
      <w:r w:rsidR="006F6E71" w:rsidRPr="00D31B22">
        <w:rPr>
          <w:rFonts w:ascii="標楷體" w:eastAsia="標楷體" w:hAnsi="標楷體" w:hint="eastAsia"/>
          <w:sz w:val="28"/>
          <w:szCs w:val="28"/>
        </w:rPr>
        <w:t>(含教學媒體委外製作費)、</w:t>
      </w:r>
      <w:r w:rsidRPr="00D31B22">
        <w:rPr>
          <w:rFonts w:ascii="標楷體" w:eastAsia="標楷體" w:hAnsi="標楷體" w:hint="eastAsia"/>
          <w:sz w:val="28"/>
          <w:szCs w:val="28"/>
        </w:rPr>
        <w:t>膳費</w:t>
      </w:r>
      <w:r w:rsidR="00BD1884" w:rsidRPr="00D31B22">
        <w:rPr>
          <w:rFonts w:ascii="標楷體" w:eastAsia="標楷體" w:hAnsi="標楷體" w:hint="eastAsia"/>
          <w:sz w:val="28"/>
          <w:szCs w:val="28"/>
        </w:rPr>
        <w:t>(含茶水)</w:t>
      </w:r>
      <w:r w:rsidRPr="00D31B22">
        <w:rPr>
          <w:rFonts w:ascii="標楷體" w:eastAsia="標楷體" w:hAnsi="標楷體" w:hint="eastAsia"/>
          <w:sz w:val="28"/>
          <w:szCs w:val="28"/>
        </w:rPr>
        <w:t>、場地布置費、工作費/工讀費、教學軟體、</w:t>
      </w:r>
      <w:r w:rsidR="0055523C" w:rsidRPr="00D31B22">
        <w:rPr>
          <w:rFonts w:ascii="標楷體" w:eastAsia="標楷體" w:hAnsi="標楷體" w:hint="eastAsia"/>
          <w:sz w:val="28"/>
          <w:szCs w:val="28"/>
        </w:rPr>
        <w:t>教學資訊物品(一萬元以下)、教學資訊軟硬體租金、</w:t>
      </w:r>
      <w:r w:rsidRPr="00D31B22">
        <w:rPr>
          <w:rFonts w:ascii="標楷體" w:eastAsia="標楷體" w:hAnsi="標楷體" w:hint="eastAsia"/>
          <w:sz w:val="28"/>
          <w:szCs w:val="28"/>
        </w:rPr>
        <w:t>教學資訊設備(</w:t>
      </w:r>
      <w:r w:rsidR="0055523C" w:rsidRPr="00D31B22">
        <w:rPr>
          <w:rFonts w:ascii="標楷體" w:eastAsia="標楷體" w:hAnsi="標楷體" w:hint="eastAsia"/>
          <w:sz w:val="28"/>
          <w:szCs w:val="28"/>
        </w:rPr>
        <w:t>一萬元以上</w:t>
      </w:r>
      <w:r w:rsidRPr="00D31B22">
        <w:rPr>
          <w:rFonts w:ascii="標楷體" w:eastAsia="標楷體" w:hAnsi="標楷體" w:hint="eastAsia"/>
          <w:sz w:val="28"/>
          <w:szCs w:val="28"/>
        </w:rPr>
        <w:t>)</w:t>
      </w:r>
      <w:r w:rsidR="005910D1" w:rsidRPr="00D31B22">
        <w:rPr>
          <w:rFonts w:ascii="標楷體" w:eastAsia="標楷體" w:hAnsi="標楷體" w:hint="eastAsia"/>
          <w:sz w:val="28"/>
          <w:szCs w:val="28"/>
        </w:rPr>
        <w:t>、網路連線費</w:t>
      </w:r>
      <w:r w:rsidR="0055523C" w:rsidRPr="00D31B22">
        <w:rPr>
          <w:rFonts w:ascii="標楷體" w:eastAsia="標楷體" w:hAnsi="標楷體" w:hint="eastAsia"/>
          <w:sz w:val="28"/>
          <w:szCs w:val="28"/>
        </w:rPr>
        <w:t>(含無線網卡</w:t>
      </w:r>
      <w:r w:rsidR="000B50FA" w:rsidRPr="00D31B22">
        <w:rPr>
          <w:rFonts w:ascii="標楷體" w:eastAsia="標楷體" w:hAnsi="標楷體" w:hint="eastAsia"/>
          <w:sz w:val="28"/>
          <w:szCs w:val="28"/>
        </w:rPr>
        <w:t>、光纖、各種上網方案</w:t>
      </w:r>
      <w:r w:rsidR="0055523C" w:rsidRPr="00D31B22">
        <w:rPr>
          <w:rFonts w:ascii="標楷體" w:eastAsia="標楷體" w:hAnsi="標楷體" w:hint="eastAsia"/>
          <w:sz w:val="28"/>
          <w:szCs w:val="28"/>
        </w:rPr>
        <w:t>等)、設備維護費</w:t>
      </w:r>
      <w:r w:rsidR="005910D1" w:rsidRPr="00D31B22">
        <w:rPr>
          <w:rFonts w:ascii="標楷體" w:eastAsia="標楷體" w:hAnsi="標楷體" w:hint="eastAsia"/>
          <w:sz w:val="28"/>
          <w:szCs w:val="28"/>
        </w:rPr>
        <w:t>等</w:t>
      </w:r>
      <w:r w:rsidRPr="00D31B22">
        <w:rPr>
          <w:rFonts w:ascii="標楷體" w:eastAsia="標楷體" w:hAnsi="標楷體" w:hint="eastAsia"/>
          <w:sz w:val="28"/>
          <w:szCs w:val="28"/>
        </w:rPr>
        <w:t>。</w:t>
      </w:r>
    </w:p>
    <w:p w:rsidR="006D0C3F" w:rsidRDefault="002C0AAD" w:rsidP="006D0C3F">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行動載具經費由校方或各直轄市、縣(市)政府</w:t>
      </w:r>
      <w:proofErr w:type="gramStart"/>
      <w:r w:rsidRPr="00D31B22">
        <w:rPr>
          <w:rFonts w:ascii="標楷體" w:eastAsia="標楷體" w:hAnsi="標楷體" w:hint="eastAsia"/>
          <w:sz w:val="28"/>
          <w:szCs w:val="28"/>
        </w:rPr>
        <w:t>自籌或民間</w:t>
      </w:r>
      <w:proofErr w:type="gramEnd"/>
      <w:r w:rsidRPr="00D31B22">
        <w:rPr>
          <w:rFonts w:ascii="標楷體" w:eastAsia="標楷體" w:hAnsi="標楷體" w:hint="eastAsia"/>
          <w:sz w:val="28"/>
          <w:szCs w:val="28"/>
        </w:rPr>
        <w:t>單位支援。</w:t>
      </w:r>
    </w:p>
    <w:p w:rsidR="00A046C6" w:rsidRPr="00A046C6" w:rsidRDefault="005162FE" w:rsidP="00A046C6">
      <w:pPr>
        <w:pStyle w:val="a7"/>
        <w:numPr>
          <w:ilvl w:val="0"/>
          <w:numId w:val="8"/>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專家學</w:t>
      </w:r>
      <w:r w:rsidR="00CC062B">
        <w:rPr>
          <w:rFonts w:ascii="標楷體" w:eastAsia="標楷體" w:hAnsi="標楷體" w:hint="eastAsia"/>
          <w:sz w:val="28"/>
          <w:szCs w:val="28"/>
        </w:rPr>
        <w:t>者或輔導教授</w:t>
      </w:r>
      <w:r>
        <w:rPr>
          <w:rFonts w:ascii="標楷體" w:eastAsia="標楷體" w:hAnsi="標楷體" w:hint="eastAsia"/>
          <w:sz w:val="28"/>
          <w:szCs w:val="28"/>
        </w:rPr>
        <w:t>輔導經費，</w:t>
      </w:r>
      <w:r w:rsidR="00CC062B" w:rsidRPr="00450C6D">
        <w:rPr>
          <w:rFonts w:ascii="標楷體" w:eastAsia="標楷體" w:hAnsi="標楷體" w:hint="eastAsia"/>
          <w:sz w:val="28"/>
          <w:szCs w:val="28"/>
        </w:rPr>
        <w:t>請</w:t>
      </w:r>
      <w:r w:rsidRPr="00450C6D">
        <w:rPr>
          <w:rFonts w:ascii="標楷體" w:eastAsia="標楷體" w:hAnsi="標楷體" w:hint="eastAsia"/>
          <w:sz w:val="28"/>
          <w:szCs w:val="28"/>
        </w:rPr>
        <w:t>各校</w:t>
      </w:r>
      <w:r w:rsidR="00A046C6" w:rsidRPr="00450C6D">
        <w:rPr>
          <w:rFonts w:ascii="標楷體" w:eastAsia="標楷體" w:hAnsi="標楷體" w:hint="eastAsia"/>
          <w:sz w:val="28"/>
          <w:szCs w:val="28"/>
        </w:rPr>
        <w:t>編列經費撥付專家學者</w:t>
      </w:r>
      <w:r w:rsidR="00CC062B" w:rsidRPr="00450C6D">
        <w:rPr>
          <w:rFonts w:ascii="標楷體" w:eastAsia="標楷體" w:hAnsi="標楷體" w:hint="eastAsia"/>
          <w:sz w:val="28"/>
          <w:szCs w:val="28"/>
        </w:rPr>
        <w:t>或輔導教授到校輔導費及交通費</w:t>
      </w:r>
      <w:r w:rsidR="00A046C6" w:rsidRPr="00A046C6">
        <w:rPr>
          <w:rFonts w:ascii="標楷體" w:eastAsia="標楷體" w:hAnsi="標楷體" w:hint="eastAsia"/>
          <w:sz w:val="28"/>
          <w:szCs w:val="28"/>
        </w:rPr>
        <w:t>。</w:t>
      </w:r>
    </w:p>
    <w:p w:rsidR="00F264FC" w:rsidRP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未通過</w:t>
      </w:r>
      <w:r w:rsidR="00937CC1" w:rsidRPr="00450C6D">
        <w:rPr>
          <w:rFonts w:ascii="標楷體" w:eastAsia="標楷體" w:hAnsi="標楷體" w:hint="eastAsia"/>
          <w:sz w:val="28"/>
          <w:szCs w:val="28"/>
        </w:rPr>
        <w:t>期中</w:t>
      </w:r>
      <w:r w:rsidR="00CC062B" w:rsidRPr="00450C6D">
        <w:rPr>
          <w:rFonts w:ascii="標楷體" w:eastAsia="標楷體" w:hAnsi="標楷體" w:hint="eastAsia"/>
          <w:sz w:val="28"/>
          <w:szCs w:val="28"/>
        </w:rPr>
        <w:t>審</w:t>
      </w:r>
      <w:r w:rsidRPr="00450C6D">
        <w:rPr>
          <w:rFonts w:ascii="標楷體" w:eastAsia="標楷體" w:hAnsi="標楷體" w:hint="eastAsia"/>
          <w:sz w:val="28"/>
          <w:szCs w:val="28"/>
        </w:rPr>
        <w:t>核者，本部得停止撥付未撥付之經費</w:t>
      </w:r>
      <w:r w:rsidRPr="00A046C6">
        <w:rPr>
          <w:rFonts w:ascii="標楷體" w:eastAsia="標楷體" w:hAnsi="標楷體" w:hint="eastAsia"/>
          <w:sz w:val="28"/>
          <w:szCs w:val="28"/>
        </w:rPr>
        <w:t>。</w:t>
      </w:r>
    </w:p>
    <w:p w:rsidR="00911524" w:rsidRDefault="00A046C6" w:rsidP="00E34197">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計畫執行時程</w:t>
      </w:r>
    </w:p>
    <w:tbl>
      <w:tblPr>
        <w:tblW w:w="97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961"/>
        <w:gridCol w:w="2387"/>
      </w:tblGrid>
      <w:tr w:rsidR="00A046C6" w:rsidRPr="00A046C6" w:rsidTr="00420938">
        <w:trPr>
          <w:trHeight w:val="372"/>
        </w:trPr>
        <w:tc>
          <w:tcPr>
            <w:tcW w:w="2439" w:type="dxa"/>
            <w:shd w:val="clear" w:color="auto" w:fill="FFFFCC"/>
          </w:tcPr>
          <w:p w:rsidR="00A046C6" w:rsidRPr="00A046C6" w:rsidRDefault="00A046C6" w:rsidP="00A046C6">
            <w:pPr>
              <w:pStyle w:val="a7"/>
              <w:spacing w:line="440" w:lineRule="exact"/>
              <w:rPr>
                <w:rFonts w:ascii="標楷體" w:eastAsia="標楷體" w:hAnsi="標楷體"/>
                <w:sz w:val="28"/>
                <w:szCs w:val="28"/>
              </w:rPr>
            </w:pPr>
            <w:r w:rsidRPr="00A046C6">
              <w:rPr>
                <w:rFonts w:ascii="標楷體" w:eastAsia="標楷體" w:hAnsi="標楷體" w:hint="eastAsia"/>
                <w:sz w:val="28"/>
                <w:szCs w:val="28"/>
              </w:rPr>
              <w:t>階段</w:t>
            </w:r>
          </w:p>
        </w:tc>
        <w:tc>
          <w:tcPr>
            <w:tcW w:w="4961" w:type="dxa"/>
            <w:shd w:val="clear" w:color="auto" w:fill="FFFFCC"/>
          </w:tcPr>
          <w:p w:rsidR="00A046C6" w:rsidRPr="00A046C6" w:rsidRDefault="00A046C6" w:rsidP="00937CC1">
            <w:pPr>
              <w:pStyle w:val="a7"/>
              <w:spacing w:line="440" w:lineRule="exact"/>
              <w:ind w:leftChars="74" w:hangingChars="108" w:hanging="302"/>
              <w:rPr>
                <w:rFonts w:ascii="標楷體" w:eastAsia="標楷體" w:hAnsi="標楷體"/>
                <w:sz w:val="28"/>
                <w:szCs w:val="28"/>
              </w:rPr>
            </w:pPr>
            <w:r w:rsidRPr="00A046C6">
              <w:rPr>
                <w:rFonts w:ascii="標楷體" w:eastAsia="標楷體" w:hAnsi="標楷體" w:hint="eastAsia"/>
                <w:sz w:val="28"/>
                <w:szCs w:val="28"/>
              </w:rPr>
              <w:t>工作要點</w:t>
            </w:r>
          </w:p>
        </w:tc>
        <w:tc>
          <w:tcPr>
            <w:tcW w:w="2387" w:type="dxa"/>
            <w:shd w:val="clear" w:color="auto" w:fill="FFFFCC"/>
          </w:tcPr>
          <w:p w:rsidR="00A046C6" w:rsidRPr="00A046C6" w:rsidRDefault="00A046C6" w:rsidP="00420938">
            <w:pPr>
              <w:pStyle w:val="a7"/>
              <w:spacing w:line="440" w:lineRule="exact"/>
              <w:ind w:leftChars="0" w:left="1" w:hanging="1"/>
              <w:rPr>
                <w:rFonts w:ascii="標楷體" w:eastAsia="標楷體" w:hAnsi="標楷體"/>
                <w:sz w:val="28"/>
                <w:szCs w:val="28"/>
              </w:rPr>
            </w:pPr>
            <w:r w:rsidRPr="00A046C6">
              <w:rPr>
                <w:rFonts w:ascii="標楷體" w:eastAsia="標楷體" w:hAnsi="標楷體" w:hint="eastAsia"/>
                <w:sz w:val="28"/>
                <w:szCs w:val="28"/>
              </w:rPr>
              <w:t>執行時間(年/月)</w:t>
            </w:r>
          </w:p>
        </w:tc>
      </w:tr>
      <w:tr w:rsidR="00A046C6" w:rsidRPr="00A046C6" w:rsidTr="00420938">
        <w:trPr>
          <w:trHeight w:val="372"/>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w:t>
            </w:r>
            <w:proofErr w:type="gramStart"/>
            <w:r w:rsidRPr="00937CC1">
              <w:rPr>
                <w:rFonts w:ascii="標楷體" w:eastAsia="標楷體" w:hAnsi="標楷體" w:hint="eastAsia"/>
                <w:sz w:val="28"/>
                <w:szCs w:val="28"/>
              </w:rPr>
              <w:t>一</w:t>
            </w:r>
            <w:proofErr w:type="gramEnd"/>
            <w:r w:rsidRPr="00937CC1">
              <w:rPr>
                <w:rFonts w:ascii="標楷體" w:eastAsia="標楷體" w:hAnsi="標楷體" w:hint="eastAsia"/>
                <w:sz w:val="28"/>
                <w:szCs w:val="28"/>
              </w:rPr>
              <w:t>)</w:t>
            </w:r>
            <w:r w:rsidR="00A046C6" w:rsidRPr="00937CC1">
              <w:rPr>
                <w:rFonts w:ascii="標楷體" w:eastAsia="標楷體" w:hAnsi="標楷體" w:hint="eastAsia"/>
                <w:sz w:val="28"/>
                <w:szCs w:val="28"/>
              </w:rPr>
              <w:t>準備階段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設定計畫目標、試辦計畫</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00937CC1" w:rsidRPr="00937CC1">
              <w:rPr>
                <w:rFonts w:ascii="標楷體" w:eastAsia="標楷體" w:hAnsi="標楷體" w:hint="eastAsia"/>
                <w:sz w:val="28"/>
                <w:szCs w:val="28"/>
              </w:rPr>
              <w:t>3</w:t>
            </w:r>
          </w:p>
        </w:tc>
      </w:tr>
      <w:tr w:rsidR="00A046C6" w:rsidRPr="00A046C6" w:rsidTr="00420938">
        <w:trPr>
          <w:trHeight w:val="325"/>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(二)</w:t>
            </w:r>
            <w:r w:rsidR="00A046C6" w:rsidRPr="00937CC1">
              <w:rPr>
                <w:rFonts w:ascii="標楷體" w:eastAsia="標楷體" w:hAnsi="標楷體" w:hint="eastAsia"/>
                <w:sz w:val="28"/>
                <w:szCs w:val="28"/>
              </w:rPr>
              <w:t>規劃階段</w:t>
            </w:r>
          </w:p>
        </w:tc>
        <w:tc>
          <w:tcPr>
            <w:tcW w:w="4961" w:type="dxa"/>
            <w:shd w:val="clear" w:color="auto" w:fill="auto"/>
          </w:tcPr>
          <w:p w:rsidR="00420938" w:rsidRDefault="00A046C6" w:rsidP="00420938">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申請單位提報計畫(含預估參與師生數量)</w:t>
            </w:r>
            <w:r w:rsidR="00937CC1">
              <w:rPr>
                <w:rFonts w:ascii="標楷體" w:eastAsia="標楷體" w:hAnsi="標楷體" w:hint="eastAsia"/>
                <w:sz w:val="28"/>
                <w:szCs w:val="28"/>
              </w:rPr>
              <w:t>，</w:t>
            </w:r>
            <w:r w:rsidR="00CC062B" w:rsidRPr="00450C6D">
              <w:rPr>
                <w:rFonts w:ascii="標楷體" w:eastAsia="標楷體" w:hAnsi="標楷體" w:hint="eastAsia"/>
                <w:sz w:val="28"/>
                <w:szCs w:val="28"/>
              </w:rPr>
              <w:t>請</w:t>
            </w:r>
            <w:r w:rsidR="00926A55" w:rsidRPr="00450C6D">
              <w:rPr>
                <w:rFonts w:ascii="標楷體" w:eastAsia="標楷體" w:hAnsi="標楷體" w:hint="eastAsia"/>
                <w:sz w:val="28"/>
                <w:szCs w:val="28"/>
              </w:rPr>
              <w:t>於4月30日前以</w:t>
            </w:r>
            <w:r w:rsidR="00CC062B" w:rsidRPr="00450C6D">
              <w:rPr>
                <w:rFonts w:ascii="標楷體" w:eastAsia="標楷體" w:hAnsi="標楷體" w:hint="eastAsia"/>
                <w:sz w:val="28"/>
                <w:szCs w:val="28"/>
              </w:rPr>
              <w:t>公文</w:t>
            </w:r>
            <w:r w:rsidR="00937CC1" w:rsidRPr="00450C6D">
              <w:rPr>
                <w:rFonts w:ascii="標楷體" w:eastAsia="標楷體" w:hAnsi="標楷體" w:hint="eastAsia"/>
                <w:sz w:val="28"/>
                <w:szCs w:val="28"/>
              </w:rPr>
              <w:t>函送</w:t>
            </w:r>
            <w:r w:rsidR="00420938" w:rsidRPr="00450C6D">
              <w:rPr>
                <w:rFonts w:ascii="標楷體" w:eastAsia="標楷體" w:hAnsi="標楷體" w:hint="eastAsia"/>
                <w:color w:val="FF0000"/>
                <w:sz w:val="28"/>
                <w:szCs w:val="28"/>
              </w:rPr>
              <w:t>申請學校名單、</w:t>
            </w:r>
            <w:r w:rsidR="00926A55" w:rsidRPr="00450C6D">
              <w:rPr>
                <w:rFonts w:ascii="標楷體" w:eastAsia="標楷體" w:hAnsi="標楷體" w:hint="eastAsia"/>
                <w:color w:val="FF0000"/>
                <w:sz w:val="28"/>
                <w:szCs w:val="28"/>
              </w:rPr>
              <w:t>計畫書及經費表</w:t>
            </w:r>
            <w:r w:rsidR="006854C2" w:rsidRPr="00450C6D">
              <w:rPr>
                <w:rFonts w:ascii="標楷體" w:eastAsia="標楷體" w:hAnsi="標楷體" w:hint="eastAsia"/>
                <w:color w:val="FF0000"/>
                <w:sz w:val="28"/>
                <w:szCs w:val="28"/>
              </w:rPr>
              <w:t>(附件可後補，公文及學校名單請依限送達)</w:t>
            </w:r>
            <w:r w:rsidR="00420938" w:rsidRPr="00450C6D">
              <w:rPr>
                <w:rFonts w:ascii="標楷體" w:eastAsia="標楷體" w:hAnsi="標楷體" w:hint="eastAsia"/>
                <w:color w:val="FF0000"/>
                <w:sz w:val="28"/>
                <w:szCs w:val="28"/>
              </w:rPr>
              <w:t>。</w:t>
            </w:r>
          </w:p>
          <w:p w:rsidR="00A046C6" w:rsidRPr="006854C2" w:rsidRDefault="00420938" w:rsidP="006854C2">
            <w:pPr>
              <w:pStyle w:val="a7"/>
              <w:spacing w:line="440" w:lineRule="exact"/>
              <w:ind w:leftChars="-14" w:left="0" w:hangingChars="12" w:hanging="34"/>
              <w:rPr>
                <w:rFonts w:ascii="標楷體" w:eastAsia="標楷體" w:hAnsi="標楷體"/>
                <w:color w:val="FF0000"/>
                <w:sz w:val="28"/>
                <w:szCs w:val="28"/>
              </w:rPr>
            </w:pPr>
            <w:r w:rsidRPr="00420938">
              <w:rPr>
                <w:rFonts w:ascii="標楷體" w:eastAsia="標楷體" w:hAnsi="標楷體" w:hint="eastAsia"/>
                <w:color w:val="FF0000"/>
                <w:sz w:val="28"/>
                <w:szCs w:val="28"/>
              </w:rPr>
              <w:t>※</w:t>
            </w:r>
            <w:r w:rsidR="000F3AB7">
              <w:rPr>
                <w:rFonts w:ascii="標楷體" w:eastAsia="標楷體" w:hAnsi="標楷體" w:hint="eastAsia"/>
                <w:color w:val="FF0000"/>
                <w:sz w:val="28"/>
                <w:szCs w:val="28"/>
              </w:rPr>
              <w:t>申請學校請務必依照</w:t>
            </w:r>
            <w:r w:rsidR="000F3AB7" w:rsidRPr="000F3AB7">
              <w:rPr>
                <w:rFonts w:ascii="標楷體" w:eastAsia="標楷體" w:hAnsi="標楷體" w:hint="eastAsia"/>
                <w:color w:val="FF0000"/>
                <w:sz w:val="28"/>
                <w:szCs w:val="28"/>
              </w:rPr>
              <w:t>「捌、審查及核定」第一項規定於4月30</w:t>
            </w:r>
            <w:r w:rsidR="000F3AB7">
              <w:rPr>
                <w:rFonts w:ascii="標楷體" w:eastAsia="標楷體" w:hAnsi="標楷體" w:hint="eastAsia"/>
                <w:color w:val="FF0000"/>
                <w:sz w:val="28"/>
                <w:szCs w:val="28"/>
              </w:rPr>
              <w:t>日前完成計畫書及經費表上傳，確保申請資格，未</w:t>
            </w:r>
            <w:proofErr w:type="gramStart"/>
            <w:r w:rsidR="000F3AB7">
              <w:rPr>
                <w:rFonts w:ascii="標楷體" w:eastAsia="標楷體" w:hAnsi="標楷體" w:hint="eastAsia"/>
                <w:color w:val="FF0000"/>
                <w:sz w:val="28"/>
                <w:szCs w:val="28"/>
              </w:rPr>
              <w:t>上傳者不予</w:t>
            </w:r>
            <w:proofErr w:type="gramEnd"/>
            <w:r w:rsidR="000F3AB7">
              <w:rPr>
                <w:rFonts w:ascii="標楷體" w:eastAsia="標楷體" w:hAnsi="標楷體" w:hint="eastAsia"/>
                <w:color w:val="FF0000"/>
                <w:sz w:val="28"/>
                <w:szCs w:val="28"/>
              </w:rPr>
              <w:t>審查。</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hint="eastAsia"/>
                <w:sz w:val="28"/>
                <w:szCs w:val="28"/>
              </w:rPr>
              <w:t>104/</w:t>
            </w:r>
            <w:r w:rsidR="004E2E44">
              <w:rPr>
                <w:rFonts w:ascii="標楷體" w:eastAsia="標楷體" w:hAnsi="標楷體" w:hint="eastAsia"/>
                <w:sz w:val="28"/>
                <w:szCs w:val="28"/>
              </w:rPr>
              <w:t>4</w:t>
            </w:r>
            <w:r w:rsidRPr="00937CC1">
              <w:rPr>
                <w:rFonts w:ascii="標楷體" w:eastAsia="標楷體" w:hAnsi="標楷體" w:hint="eastAsia"/>
                <w:sz w:val="28"/>
                <w:szCs w:val="28"/>
              </w:rPr>
              <w:t>/</w:t>
            </w:r>
            <w:r w:rsidR="004E2E44">
              <w:rPr>
                <w:rFonts w:ascii="標楷體" w:eastAsia="標楷體" w:hAnsi="標楷體" w:hint="eastAsia"/>
                <w:sz w:val="28"/>
                <w:szCs w:val="28"/>
              </w:rPr>
              <w:t>30</w:t>
            </w:r>
          </w:p>
        </w:tc>
      </w:tr>
      <w:tr w:rsidR="00A046C6" w:rsidRPr="00A046C6" w:rsidTr="00420938">
        <w:trPr>
          <w:trHeight w:val="308"/>
        </w:trPr>
        <w:tc>
          <w:tcPr>
            <w:tcW w:w="2439" w:type="dxa"/>
            <w:vMerge w:val="restart"/>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(三)</w:t>
            </w:r>
            <w:r w:rsidR="00A046C6" w:rsidRPr="00937CC1">
              <w:rPr>
                <w:rFonts w:ascii="標楷體" w:eastAsia="標楷體" w:hAnsi="標楷體" w:hint="eastAsia"/>
                <w:sz w:val="28"/>
                <w:szCs w:val="28"/>
              </w:rPr>
              <w:t>執行階段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推動學校資訊教師訓練及學校種子教師與教務主任訓練</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8-9</w:t>
            </w:r>
          </w:p>
        </w:tc>
      </w:tr>
      <w:tr w:rsidR="00A046C6" w:rsidRPr="00A046C6" w:rsidTr="00420938">
        <w:trPr>
          <w:trHeight w:val="372"/>
        </w:trPr>
        <w:tc>
          <w:tcPr>
            <w:tcW w:w="2439" w:type="dxa"/>
            <w:vMerge/>
            <w:shd w:val="clear" w:color="auto" w:fill="auto"/>
            <w:vAlign w:val="center"/>
          </w:tcPr>
          <w:p w:rsidR="00A046C6" w:rsidRPr="00937CC1" w:rsidRDefault="00A046C6" w:rsidP="00A046C6">
            <w:pPr>
              <w:pStyle w:val="a7"/>
              <w:numPr>
                <w:ilvl w:val="0"/>
                <w:numId w:val="46"/>
              </w:numPr>
              <w:spacing w:line="440" w:lineRule="exact"/>
              <w:ind w:left="960"/>
              <w:rPr>
                <w:rFonts w:ascii="標楷體" w:eastAsia="標楷體" w:hAnsi="標楷體"/>
                <w:sz w:val="28"/>
                <w:szCs w:val="28"/>
              </w:rPr>
            </w:pP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學校無線網路環境及平板電腦準備</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8-9</w:t>
            </w:r>
          </w:p>
        </w:tc>
      </w:tr>
      <w:tr w:rsidR="00A046C6" w:rsidRPr="00A046C6" w:rsidTr="00420938">
        <w:trPr>
          <w:trHeight w:val="398"/>
        </w:trPr>
        <w:tc>
          <w:tcPr>
            <w:tcW w:w="2439" w:type="dxa"/>
            <w:vMerge/>
            <w:shd w:val="clear" w:color="auto" w:fill="auto"/>
            <w:vAlign w:val="center"/>
          </w:tcPr>
          <w:p w:rsidR="00A046C6" w:rsidRPr="00937CC1" w:rsidRDefault="00A046C6" w:rsidP="00A046C6">
            <w:pPr>
              <w:pStyle w:val="a7"/>
              <w:numPr>
                <w:ilvl w:val="0"/>
                <w:numId w:val="46"/>
              </w:numPr>
              <w:spacing w:line="440" w:lineRule="exact"/>
              <w:ind w:left="960"/>
              <w:rPr>
                <w:rFonts w:ascii="標楷體" w:eastAsia="標楷體" w:hAnsi="標楷體"/>
                <w:sz w:val="28"/>
                <w:szCs w:val="28"/>
              </w:rPr>
            </w:pP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推動學校執行計畫、實驗教學、歷程紀錄彙報、專家輔導、教師研習及相關會議</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w:t>
            </w:r>
            <w:r w:rsidRPr="00937CC1">
              <w:rPr>
                <w:rFonts w:ascii="標楷體" w:eastAsia="標楷體" w:hAnsi="標楷體"/>
                <w:sz w:val="28"/>
                <w:szCs w:val="28"/>
              </w:rPr>
              <w:t>-10</w:t>
            </w:r>
            <w:r w:rsidRPr="00937CC1">
              <w:rPr>
                <w:rFonts w:ascii="標楷體" w:eastAsia="標楷體" w:hAnsi="標楷體" w:hint="eastAsia"/>
                <w:sz w:val="28"/>
                <w:szCs w:val="28"/>
              </w:rPr>
              <w:t>5</w:t>
            </w:r>
            <w:r w:rsidRPr="00937CC1">
              <w:rPr>
                <w:rFonts w:ascii="標楷體" w:eastAsia="標楷體" w:hAnsi="標楷體"/>
                <w:sz w:val="28"/>
                <w:szCs w:val="28"/>
              </w:rPr>
              <w:t>/</w:t>
            </w:r>
            <w:r w:rsidRPr="00937CC1">
              <w:rPr>
                <w:rFonts w:ascii="標楷體" w:eastAsia="標楷體" w:hAnsi="標楷體" w:hint="eastAsia"/>
                <w:sz w:val="28"/>
                <w:szCs w:val="28"/>
              </w:rPr>
              <w:t>7</w:t>
            </w:r>
          </w:p>
        </w:tc>
      </w:tr>
      <w:tr w:rsidR="00A046C6" w:rsidRPr="00A046C6" w:rsidTr="00420938">
        <w:trPr>
          <w:trHeight w:val="705"/>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(四)</w:t>
            </w:r>
            <w:r w:rsidR="00A046C6" w:rsidRPr="00937CC1">
              <w:rPr>
                <w:rFonts w:ascii="標楷體" w:eastAsia="標楷體" w:hAnsi="標楷體" w:hint="eastAsia"/>
                <w:sz w:val="28"/>
                <w:szCs w:val="28"/>
              </w:rPr>
              <w:t>評鑑階段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推動學校配合輔導團隊計畫事宜、輔導團隊提出檢討實施、提供政策及後續執行建議</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5</w:t>
            </w:r>
            <w:r w:rsidRPr="00937CC1">
              <w:rPr>
                <w:rFonts w:ascii="標楷體" w:eastAsia="標楷體" w:hAnsi="標楷體"/>
                <w:sz w:val="28"/>
                <w:szCs w:val="28"/>
              </w:rPr>
              <w:t>/</w:t>
            </w:r>
            <w:r w:rsidRPr="00937CC1">
              <w:rPr>
                <w:rFonts w:ascii="標楷體" w:eastAsia="標楷體" w:hAnsi="標楷體" w:hint="eastAsia"/>
                <w:sz w:val="28"/>
                <w:szCs w:val="28"/>
              </w:rPr>
              <w:t>1</w:t>
            </w:r>
            <w:r w:rsidR="00937CC1" w:rsidRPr="00937CC1">
              <w:rPr>
                <w:rFonts w:ascii="標楷體" w:eastAsia="標楷體" w:hAnsi="標楷體" w:hint="eastAsia"/>
                <w:sz w:val="28"/>
                <w:szCs w:val="28"/>
              </w:rPr>
              <w:t>、</w:t>
            </w:r>
            <w:r w:rsidRPr="00937CC1">
              <w:rPr>
                <w:rFonts w:ascii="標楷體" w:eastAsia="標楷體" w:hAnsi="標楷體" w:hint="eastAsia"/>
                <w:sz w:val="28"/>
                <w:szCs w:val="28"/>
              </w:rPr>
              <w:t>6</w:t>
            </w:r>
          </w:p>
        </w:tc>
      </w:tr>
    </w:tbl>
    <w:p w:rsidR="009555AF" w:rsidRPr="00D31B22" w:rsidRDefault="009555AF"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獎勵措施</w:t>
      </w:r>
    </w:p>
    <w:p w:rsidR="00937CC1" w:rsidRPr="00937CC1" w:rsidRDefault="00937CC1" w:rsidP="00937CC1">
      <w:pPr>
        <w:pStyle w:val="a7"/>
        <w:numPr>
          <w:ilvl w:val="0"/>
          <w:numId w:val="11"/>
        </w:numPr>
        <w:spacing w:line="440" w:lineRule="exact"/>
        <w:ind w:leftChars="0" w:left="992" w:hanging="567"/>
        <w:rPr>
          <w:rFonts w:ascii="標楷體" w:eastAsia="標楷體" w:hAnsi="標楷體"/>
          <w:sz w:val="28"/>
          <w:szCs w:val="28"/>
        </w:rPr>
      </w:pPr>
      <w:r w:rsidRPr="00937CC1">
        <w:rPr>
          <w:rFonts w:ascii="標楷體" w:eastAsia="標楷體" w:hAnsi="標楷體" w:hint="eastAsia"/>
          <w:sz w:val="28"/>
          <w:szCs w:val="28"/>
        </w:rPr>
        <w:t>參與本計畫推動績優人員(包括教師及行政人員</w:t>
      </w:r>
      <w:proofErr w:type="gramStart"/>
      <w:r w:rsidRPr="00937CC1">
        <w:rPr>
          <w:rFonts w:ascii="標楷體" w:eastAsia="標楷體" w:hAnsi="標楷體" w:hint="eastAsia"/>
          <w:sz w:val="28"/>
          <w:szCs w:val="28"/>
        </w:rPr>
        <w:t>）</w:t>
      </w:r>
      <w:proofErr w:type="gramEnd"/>
      <w:r w:rsidRPr="00937CC1">
        <w:rPr>
          <w:rFonts w:ascii="標楷體" w:eastAsia="標楷體" w:hAnsi="標楷體" w:hint="eastAsia"/>
          <w:sz w:val="28"/>
          <w:szCs w:val="28"/>
        </w:rPr>
        <w:t>得由各主管機關、直轄市政府教育局、縣(市)政府依權責核予相關獎勵。</w:t>
      </w:r>
    </w:p>
    <w:p w:rsidR="009555AF" w:rsidRPr="00937CC1" w:rsidRDefault="00937CC1" w:rsidP="00937CC1">
      <w:pPr>
        <w:pStyle w:val="a7"/>
        <w:numPr>
          <w:ilvl w:val="0"/>
          <w:numId w:val="11"/>
        </w:numPr>
        <w:spacing w:line="440" w:lineRule="exact"/>
        <w:ind w:leftChars="0" w:left="992" w:hanging="567"/>
        <w:rPr>
          <w:rFonts w:ascii="標楷體" w:eastAsia="標楷體" w:hAnsi="標楷體"/>
          <w:sz w:val="28"/>
          <w:szCs w:val="28"/>
        </w:rPr>
      </w:pPr>
      <w:r w:rsidRPr="00937CC1">
        <w:rPr>
          <w:rFonts w:ascii="標楷體" w:eastAsia="標楷體" w:hAnsi="標楷體" w:hint="eastAsia"/>
          <w:sz w:val="28"/>
          <w:szCs w:val="28"/>
        </w:rPr>
        <w:lastRenderedPageBreak/>
        <w:t>參與本計畫推動績優人員(包括教師及行政人員</w:t>
      </w:r>
      <w:proofErr w:type="gramStart"/>
      <w:r w:rsidRPr="00937CC1">
        <w:rPr>
          <w:rFonts w:ascii="標楷體" w:eastAsia="標楷體" w:hAnsi="標楷體" w:hint="eastAsia"/>
          <w:sz w:val="28"/>
          <w:szCs w:val="28"/>
        </w:rPr>
        <w:t>）</w:t>
      </w:r>
      <w:proofErr w:type="gramEnd"/>
      <w:r w:rsidRPr="00937CC1">
        <w:rPr>
          <w:rFonts w:ascii="標楷體" w:eastAsia="標楷體" w:hAnsi="標楷體" w:hint="eastAsia"/>
          <w:sz w:val="28"/>
          <w:szCs w:val="28"/>
        </w:rPr>
        <w:t>得視情況簽辦實施優良表揚。</w:t>
      </w:r>
    </w:p>
    <w:p w:rsidR="00C206E2" w:rsidRPr="00937CC1" w:rsidRDefault="00937CC1" w:rsidP="00937CC1">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審查及核定</w:t>
      </w:r>
    </w:p>
    <w:p w:rsidR="00420938" w:rsidRPr="00420938" w:rsidRDefault="00420938" w:rsidP="00420938">
      <w:pPr>
        <w:pStyle w:val="a7"/>
        <w:numPr>
          <w:ilvl w:val="0"/>
          <w:numId w:val="9"/>
        </w:numPr>
        <w:spacing w:line="440" w:lineRule="exact"/>
        <w:ind w:leftChars="0" w:left="992" w:hanging="567"/>
        <w:rPr>
          <w:rFonts w:ascii="標楷體" w:eastAsia="標楷體" w:hAnsi="標楷體"/>
          <w:color w:val="FF0000"/>
          <w:sz w:val="28"/>
          <w:szCs w:val="28"/>
        </w:rPr>
      </w:pPr>
      <w:r w:rsidRPr="00D459E0">
        <w:rPr>
          <w:rFonts w:ascii="標楷體" w:eastAsia="標楷體" w:hAnsi="標楷體" w:hint="eastAsia"/>
          <w:color w:val="FF0000"/>
          <w:sz w:val="28"/>
          <w:szCs w:val="28"/>
        </w:rPr>
        <w:t>請各校於4月30日前上傳計畫書</w:t>
      </w:r>
      <w:r>
        <w:rPr>
          <w:rFonts w:ascii="標楷體" w:eastAsia="標楷體" w:hAnsi="標楷體" w:hint="eastAsia"/>
          <w:color w:val="FF0000"/>
          <w:sz w:val="28"/>
          <w:szCs w:val="28"/>
        </w:rPr>
        <w:t>及經費表</w:t>
      </w:r>
      <w:r w:rsidRPr="00D459E0">
        <w:rPr>
          <w:rFonts w:ascii="標楷體" w:eastAsia="標楷體" w:hAnsi="標楷體" w:hint="eastAsia"/>
          <w:color w:val="FF0000"/>
          <w:sz w:val="28"/>
          <w:szCs w:val="28"/>
        </w:rPr>
        <w:t>至高中職行動學習輔導計畫網站(</w:t>
      </w:r>
      <w:hyperlink r:id="rId9" w:history="1">
        <w:r w:rsidRPr="00753F96">
          <w:rPr>
            <w:rStyle w:val="af8"/>
            <w:rFonts w:ascii="標楷體" w:eastAsia="標楷體" w:hAnsi="標楷體" w:hint="eastAsia"/>
            <w:sz w:val="28"/>
            <w:szCs w:val="28"/>
          </w:rPr>
          <w:t>http://mlearning.ntust.edu.tw/</w:t>
        </w:r>
      </w:hyperlink>
      <w:r w:rsidRPr="00D459E0">
        <w:rPr>
          <w:rFonts w:ascii="標楷體" w:eastAsia="標楷體" w:hAnsi="標楷體" w:hint="eastAsia"/>
          <w:color w:val="FF0000"/>
          <w:sz w:val="28"/>
          <w:szCs w:val="28"/>
        </w:rPr>
        <w:t>)</w:t>
      </w:r>
      <w:r>
        <w:rPr>
          <w:rFonts w:ascii="標楷體" w:eastAsia="標楷體" w:hAnsi="標楷體" w:hint="eastAsia"/>
          <w:color w:val="FF0000"/>
          <w:sz w:val="28"/>
          <w:szCs w:val="28"/>
        </w:rPr>
        <w:t>，審查將以網站上傳計畫書為主。</w:t>
      </w:r>
    </w:p>
    <w:p w:rsidR="00937CC1" w:rsidRPr="00CB5F04" w:rsidRDefault="00937CC1" w:rsidP="00937CC1">
      <w:pPr>
        <w:pStyle w:val="a7"/>
        <w:numPr>
          <w:ilvl w:val="0"/>
          <w:numId w:val="9"/>
        </w:numPr>
        <w:spacing w:line="440" w:lineRule="exact"/>
        <w:ind w:leftChars="0" w:left="992" w:hanging="567"/>
        <w:rPr>
          <w:rFonts w:ascii="標楷體" w:eastAsia="標楷體" w:hAnsi="標楷體"/>
          <w:sz w:val="28"/>
          <w:szCs w:val="28"/>
        </w:rPr>
      </w:pPr>
      <w:r w:rsidRPr="00CB5F04">
        <w:rPr>
          <w:rFonts w:ascii="標楷體" w:eastAsia="標楷體" w:hAnsi="標楷體" w:hint="eastAsia"/>
          <w:sz w:val="28"/>
          <w:szCs w:val="28"/>
        </w:rPr>
        <w:t>依</w:t>
      </w:r>
      <w:r w:rsidRPr="00937CC1">
        <w:rPr>
          <w:rFonts w:ascii="標楷體" w:eastAsia="標楷體" w:hAnsi="標楷體" w:hint="eastAsia"/>
          <w:sz w:val="28"/>
          <w:szCs w:val="28"/>
        </w:rPr>
        <w:t>徵選條件</w:t>
      </w:r>
      <w:r>
        <w:rPr>
          <w:rFonts w:ascii="標楷體" w:eastAsia="標楷體" w:hAnsi="標楷體" w:hint="eastAsia"/>
          <w:sz w:val="28"/>
          <w:szCs w:val="28"/>
        </w:rPr>
        <w:t>與</w:t>
      </w:r>
      <w:r w:rsidRPr="00937CC1">
        <w:rPr>
          <w:rFonts w:ascii="標楷體" w:eastAsia="標楷體" w:hAnsi="標楷體" w:hint="eastAsia"/>
          <w:sz w:val="28"/>
          <w:szCs w:val="28"/>
        </w:rPr>
        <w:t>內容實施可行性、</w:t>
      </w:r>
      <w:r w:rsidRPr="00CB5F04">
        <w:rPr>
          <w:rFonts w:ascii="標楷體" w:eastAsia="標楷體" w:hAnsi="標楷體" w:hint="eastAsia"/>
          <w:sz w:val="28"/>
          <w:szCs w:val="28"/>
        </w:rPr>
        <w:t>實施班級數、參與學生數、無線網路環境配置及經費編列等審查。</w:t>
      </w:r>
    </w:p>
    <w:p w:rsidR="00926A55" w:rsidRDefault="00937CC1" w:rsidP="00926A55">
      <w:pPr>
        <w:pStyle w:val="a7"/>
        <w:numPr>
          <w:ilvl w:val="0"/>
          <w:numId w:val="9"/>
        </w:numPr>
        <w:spacing w:line="440" w:lineRule="exact"/>
        <w:ind w:leftChars="0" w:left="992" w:hanging="567"/>
        <w:rPr>
          <w:rFonts w:ascii="標楷體" w:eastAsia="標楷體" w:hAnsi="標楷體"/>
          <w:sz w:val="28"/>
          <w:szCs w:val="28"/>
        </w:rPr>
      </w:pPr>
      <w:bookmarkStart w:id="0" w:name="_GoBack"/>
      <w:r w:rsidRPr="00450C6D">
        <w:rPr>
          <w:rFonts w:ascii="標楷體" w:eastAsia="標楷體" w:hAnsi="標楷體" w:hint="eastAsia"/>
          <w:sz w:val="28"/>
          <w:szCs w:val="28"/>
        </w:rPr>
        <w:t>審查通過學校，預計計畫收件截止日1個半月</w:t>
      </w:r>
      <w:proofErr w:type="gramStart"/>
      <w:r w:rsidRPr="00450C6D">
        <w:rPr>
          <w:rFonts w:ascii="標楷體" w:eastAsia="標楷體" w:hAnsi="標楷體" w:hint="eastAsia"/>
          <w:sz w:val="28"/>
          <w:szCs w:val="28"/>
        </w:rPr>
        <w:t>內函</w:t>
      </w:r>
      <w:proofErr w:type="gramEnd"/>
      <w:r w:rsidRPr="00450C6D">
        <w:rPr>
          <w:rFonts w:ascii="標楷體" w:eastAsia="標楷體" w:hAnsi="標楷體" w:hint="eastAsia"/>
          <w:sz w:val="28"/>
          <w:szCs w:val="28"/>
        </w:rPr>
        <w:t>知學校。</w:t>
      </w:r>
      <w:bookmarkEnd w:id="0"/>
    </w:p>
    <w:p w:rsidR="00420938" w:rsidRDefault="00420938">
      <w:pPr>
        <w:widowControl/>
        <w:rPr>
          <w:rFonts w:ascii="標楷體" w:eastAsia="標楷體" w:hAnsi="標楷體"/>
          <w:sz w:val="28"/>
          <w:szCs w:val="28"/>
        </w:rPr>
      </w:pPr>
      <w:r>
        <w:rPr>
          <w:rFonts w:ascii="標楷體" w:eastAsia="標楷體" w:hAnsi="標楷體"/>
          <w:sz w:val="28"/>
          <w:szCs w:val="28"/>
        </w:rPr>
        <w:br w:type="page"/>
      </w:r>
    </w:p>
    <w:p w:rsidR="00E550CF" w:rsidRPr="00926A55" w:rsidRDefault="001F32EB" w:rsidP="00926A55">
      <w:pPr>
        <w:pStyle w:val="a7"/>
        <w:spacing w:line="440" w:lineRule="exact"/>
        <w:ind w:leftChars="0" w:left="992"/>
        <w:rPr>
          <w:rFonts w:ascii="標楷體" w:eastAsia="標楷體" w:hAnsi="標楷體"/>
          <w:sz w:val="28"/>
          <w:szCs w:val="28"/>
        </w:rPr>
      </w:pPr>
      <w:r w:rsidRPr="00D31B22">
        <w:rPr>
          <w:noProof/>
        </w:rPr>
        <w:lastRenderedPageBreak/>
        <mc:AlternateContent>
          <mc:Choice Requires="wps">
            <w:drawing>
              <wp:anchor distT="0" distB="0" distL="114300" distR="114300" simplePos="0" relativeHeight="251659264" behindDoc="0" locked="0" layoutInCell="1" allowOverlap="1" wp14:anchorId="33005B8A" wp14:editId="2FC49819">
                <wp:simplePos x="0" y="0"/>
                <wp:positionH relativeFrom="column">
                  <wp:posOffset>5565140</wp:posOffset>
                </wp:positionH>
                <wp:positionV relativeFrom="paragraph">
                  <wp:posOffset>-222250</wp:posOffset>
                </wp:positionV>
                <wp:extent cx="57150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3985"/>
                        </a:xfrm>
                        <a:prstGeom prst="rect">
                          <a:avLst/>
                        </a:prstGeom>
                        <a:solidFill>
                          <a:srgbClr val="FFFFFF"/>
                        </a:solidFill>
                        <a:ln w="9525">
                          <a:solidFill>
                            <a:srgbClr val="000000"/>
                          </a:solidFill>
                          <a:miter lim="800000"/>
                          <a:headEnd/>
                          <a:tailEnd/>
                        </a:ln>
                      </wps:spPr>
                      <wps:txbx>
                        <w:txbxContent>
                          <w:p w:rsidR="001F32EB" w:rsidRPr="001F32EB" w:rsidRDefault="001F32EB">
                            <w:pPr>
                              <w:rPr>
                                <w:rFonts w:ascii="標楷體" w:eastAsia="標楷體" w:hAnsi="標楷體"/>
                              </w:rPr>
                            </w:pPr>
                            <w:r w:rsidRPr="001F32EB">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05B8A" id="_x0000_t202" coordsize="21600,21600" o:spt="202" path="m,l,21600r21600,l21600,xe">
                <v:stroke joinstyle="miter"/>
                <v:path gradientshapeok="t" o:connecttype="rect"/>
              </v:shapetype>
              <v:shape id="文字方塊 2" o:spid="_x0000_s1026" type="#_x0000_t202" style="position:absolute;left:0;text-align:left;margin-left:438.2pt;margin-top:-17.5pt;width: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">
                <v:textbox style="mso-fit-shape-to-text:t">
                  <w:txbxContent>
                    <w:p w:rsidR="001F32EB" w:rsidRPr="001F32EB" w:rsidRDefault="001F32EB">
                      <w:pPr>
                        <w:rPr>
                          <w:rFonts w:ascii="標楷體" w:eastAsia="標楷體" w:hAnsi="標楷體"/>
                        </w:rPr>
                      </w:pPr>
                      <w:r w:rsidRPr="001F32EB">
                        <w:rPr>
                          <w:rFonts w:ascii="標楷體" w:eastAsia="標楷體" w:hAnsi="標楷體" w:hint="eastAsia"/>
                        </w:rPr>
                        <w:t>附件</w:t>
                      </w:r>
                    </w:p>
                  </w:txbxContent>
                </v:textbox>
              </v:shape>
            </w:pict>
          </mc:Fallback>
        </mc:AlternateContent>
      </w:r>
    </w:p>
    <w:p w:rsidR="00E550CF" w:rsidRPr="00D31B22" w:rsidRDefault="00926A55" w:rsidP="00926A55">
      <w:pPr>
        <w:spacing w:line="480" w:lineRule="exact"/>
        <w:ind w:left="479" w:hangingChars="171" w:hanging="479"/>
        <w:rPr>
          <w:rFonts w:ascii="標楷體" w:eastAsia="標楷體" w:hAnsi="標楷體"/>
          <w:b/>
          <w:sz w:val="28"/>
          <w:szCs w:val="28"/>
        </w:rPr>
      </w:pPr>
      <w:r>
        <w:rPr>
          <w:rFonts w:ascii="標楷體" w:eastAsia="標楷體" w:hAnsi="標楷體" w:hint="eastAsia"/>
          <w:b/>
          <w:sz w:val="28"/>
          <w:szCs w:val="28"/>
        </w:rPr>
        <w:t>一、</w:t>
      </w:r>
      <w:r w:rsidR="00E550CF" w:rsidRPr="00D31B22">
        <w:rPr>
          <w:rFonts w:ascii="標楷體" w:eastAsia="標楷體" w:hAnsi="標楷體" w:hint="eastAsia"/>
          <w:b/>
          <w:sz w:val="28"/>
          <w:szCs w:val="28"/>
        </w:rPr>
        <w:t>教育雲</w:t>
      </w:r>
      <w:r w:rsidR="0074675D" w:rsidRPr="00D31B22">
        <w:rPr>
          <w:rFonts w:ascii="標楷體" w:eastAsia="標楷體" w:hAnsi="標楷體" w:hint="eastAsia"/>
          <w:b/>
          <w:sz w:val="28"/>
          <w:szCs w:val="28"/>
        </w:rPr>
        <w:t>服務簡介</w:t>
      </w:r>
      <w:r>
        <w:rPr>
          <w:rFonts w:ascii="標楷體" w:eastAsia="標楷體" w:hAnsi="標楷體" w:hint="eastAsia"/>
          <w:b/>
          <w:sz w:val="28"/>
          <w:szCs w:val="28"/>
        </w:rPr>
        <w:t>：</w:t>
      </w:r>
    </w:p>
    <w:p w:rsidR="00607FC5" w:rsidRPr="00607FC5" w:rsidRDefault="00607FC5" w:rsidP="00607FC5">
      <w:pPr>
        <w:snapToGrid w:val="0"/>
        <w:spacing w:afterLines="50" w:after="180" w:line="400" w:lineRule="exact"/>
        <w:ind w:firstLineChars="202" w:firstLine="566"/>
        <w:rPr>
          <w:rFonts w:ascii="標楷體" w:eastAsia="標楷體" w:hAnsi="標楷體"/>
          <w:sz w:val="28"/>
          <w:szCs w:val="28"/>
        </w:rPr>
      </w:pPr>
      <w:r w:rsidRPr="00607FC5">
        <w:rPr>
          <w:rFonts w:ascii="標楷體" w:eastAsia="標楷體" w:hAnsi="標楷體" w:hint="eastAsia"/>
          <w:sz w:val="28"/>
          <w:szCs w:val="28"/>
        </w:rPr>
        <w:t>為迎接雲端學習時代來臨，教育部自101年8月經行政院核定實施「教育雲端應用及平</w:t>
      </w:r>
      <w:proofErr w:type="gramStart"/>
      <w:r w:rsidRPr="00607FC5">
        <w:rPr>
          <w:rFonts w:ascii="標楷體" w:eastAsia="標楷體" w:hAnsi="標楷體" w:hint="eastAsia"/>
          <w:sz w:val="28"/>
          <w:szCs w:val="28"/>
        </w:rPr>
        <w:t>臺</w:t>
      </w:r>
      <w:proofErr w:type="gramEnd"/>
      <w:r w:rsidRPr="00607FC5">
        <w:rPr>
          <w:rFonts w:ascii="標楷體" w:eastAsia="標楷體" w:hAnsi="標楷體" w:hint="eastAsia"/>
          <w:sz w:val="28"/>
          <w:szCs w:val="28"/>
        </w:rPr>
        <w:t>服務推動計畫」，建置教育雲端的基礎平</w:t>
      </w:r>
      <w:proofErr w:type="gramStart"/>
      <w:r w:rsidRPr="00607FC5">
        <w:rPr>
          <w:rFonts w:ascii="標楷體" w:eastAsia="標楷體" w:hAnsi="標楷體" w:hint="eastAsia"/>
          <w:sz w:val="28"/>
          <w:szCs w:val="28"/>
        </w:rPr>
        <w:t>臺</w:t>
      </w:r>
      <w:proofErr w:type="gramEnd"/>
      <w:r w:rsidRPr="00607FC5">
        <w:rPr>
          <w:rFonts w:ascii="標楷體" w:eastAsia="標楷體" w:hAnsi="標楷體" w:hint="eastAsia"/>
          <w:sz w:val="28"/>
          <w:szCs w:val="28"/>
        </w:rPr>
        <w:t>環境及雲端化服務。103年起擴大應用服務，整合教育體系雲端學習資源與服務，建構以服務全國學生、教師、家長及教育行政人員需求為主的「教育雲」服務。</w:t>
      </w:r>
    </w:p>
    <w:p w:rsidR="00CF7C51" w:rsidRPr="00D31B22" w:rsidRDefault="00607FC5" w:rsidP="00607FC5">
      <w:pPr>
        <w:snapToGrid w:val="0"/>
        <w:spacing w:afterLines="50" w:after="180" w:line="400" w:lineRule="exact"/>
        <w:ind w:firstLineChars="202" w:firstLine="566"/>
        <w:rPr>
          <w:rFonts w:ascii="標楷體" w:eastAsia="標楷體" w:hAnsi="標楷體"/>
          <w:sz w:val="28"/>
          <w:szCs w:val="28"/>
        </w:rPr>
      </w:pPr>
      <w:r w:rsidRPr="00607FC5">
        <w:rPr>
          <w:rFonts w:ascii="標楷體" w:eastAsia="標楷體" w:hAnsi="標楷體" w:hint="eastAsia"/>
          <w:sz w:val="28"/>
          <w:szCs w:val="28"/>
        </w:rPr>
        <w:t>教育雲整合縣(市)政府、部屬機關(構)、大學及民間的數位資源與服務，依類型不同，分別匯集於「教育大市集」、「教育百科」、「教育媒體影音」、「學習拍立得」、「學習工具」及「</w:t>
      </w:r>
      <w:proofErr w:type="gramStart"/>
      <w:r w:rsidRPr="00607FC5">
        <w:rPr>
          <w:rFonts w:ascii="標楷體" w:eastAsia="標楷體" w:hAnsi="標楷體" w:hint="eastAsia"/>
          <w:sz w:val="28"/>
          <w:szCs w:val="28"/>
        </w:rPr>
        <w:t>線上學習</w:t>
      </w:r>
      <w:proofErr w:type="gramEnd"/>
      <w:r w:rsidRPr="00607FC5">
        <w:rPr>
          <w:rFonts w:ascii="標楷體" w:eastAsia="標楷體" w:hAnsi="標楷體" w:hint="eastAsia"/>
          <w:sz w:val="28"/>
          <w:szCs w:val="28"/>
        </w:rPr>
        <w:t>」等雲端應用服務，串聯各項雲端數位資源與服務為一個單一入口，並提供跨平</w:t>
      </w:r>
      <w:proofErr w:type="gramStart"/>
      <w:r w:rsidRPr="00607FC5">
        <w:rPr>
          <w:rFonts w:ascii="標楷體" w:eastAsia="標楷體" w:hAnsi="標楷體" w:hint="eastAsia"/>
          <w:sz w:val="28"/>
          <w:szCs w:val="28"/>
        </w:rPr>
        <w:t>臺</w:t>
      </w:r>
      <w:proofErr w:type="gramEnd"/>
      <w:r w:rsidRPr="00607FC5">
        <w:rPr>
          <w:rFonts w:ascii="標楷體" w:eastAsia="標楷體" w:hAnsi="標楷體" w:hint="eastAsia"/>
          <w:sz w:val="28"/>
          <w:szCs w:val="28"/>
        </w:rPr>
        <w:t>整合查詢服務，便利師生檢索及使用教學與學習所需之各項雲端教育學習資源。</w:t>
      </w:r>
      <w:proofErr w:type="gramStart"/>
      <w:r w:rsidRPr="00607FC5">
        <w:rPr>
          <w:rFonts w:ascii="標楷體" w:eastAsia="標楷體" w:hAnsi="標楷體" w:hint="eastAsia"/>
          <w:sz w:val="28"/>
          <w:szCs w:val="28"/>
        </w:rPr>
        <w:t>（</w:t>
      </w:r>
      <w:proofErr w:type="gramEnd"/>
      <w:r w:rsidRPr="00607FC5">
        <w:rPr>
          <w:rFonts w:ascii="標楷體" w:eastAsia="標楷體" w:hAnsi="標楷體" w:hint="eastAsia"/>
          <w:sz w:val="28"/>
          <w:szCs w:val="28"/>
        </w:rPr>
        <w:t>入口網網址：https://cloud.edu.tw</w:t>
      </w:r>
      <w:proofErr w:type="gramStart"/>
      <w:r w:rsidRPr="00607FC5">
        <w:rPr>
          <w:rFonts w:ascii="標楷體" w:eastAsia="標楷體" w:hAnsi="標楷體" w:hint="eastAsia"/>
          <w:sz w:val="28"/>
          <w:szCs w:val="28"/>
        </w:rPr>
        <w:t>）</w:t>
      </w:r>
      <w:proofErr w:type="gramEnd"/>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8956"/>
      </w:tblGrid>
      <w:tr w:rsidR="00CF7C51" w:rsidRPr="00D31B22" w:rsidTr="00CF7C51">
        <w:trPr>
          <w:trHeight w:val="409"/>
          <w:tblHeader/>
          <w:jc w:val="center"/>
        </w:trPr>
        <w:tc>
          <w:tcPr>
            <w:tcW w:w="1897" w:type="dxa"/>
            <w:tcBorders>
              <w:tl2br w:val="nil"/>
              <w:tr2bl w:val="single" w:sz="4" w:space="0" w:color="auto"/>
            </w:tcBorders>
            <w:shd w:val="clear" w:color="auto" w:fill="FFE599"/>
          </w:tcPr>
          <w:p w:rsidR="00CF7C51" w:rsidRPr="00D31B22" w:rsidRDefault="00CF7C51" w:rsidP="00E84D6A">
            <w:pPr>
              <w:spacing w:line="480" w:lineRule="exact"/>
              <w:ind w:right="1120"/>
              <w:jc w:val="right"/>
              <w:rPr>
                <w:rFonts w:ascii="標楷體" w:eastAsia="標楷體" w:hAnsi="標楷體"/>
                <w:b/>
                <w:sz w:val="28"/>
                <w:szCs w:val="28"/>
              </w:rPr>
            </w:pPr>
            <w:r w:rsidRPr="00D31B22">
              <w:rPr>
                <w:rFonts w:ascii="標楷體" w:eastAsia="標楷體" w:hAnsi="標楷體" w:hint="eastAsia"/>
                <w:b/>
                <w:sz w:val="28"/>
                <w:szCs w:val="28"/>
              </w:rPr>
              <w:t>名稱</w:t>
            </w:r>
          </w:p>
          <w:p w:rsidR="00CF7C51" w:rsidRPr="00D31B22" w:rsidRDefault="00CF7C51" w:rsidP="00E84D6A">
            <w:pPr>
              <w:spacing w:line="480" w:lineRule="exact"/>
              <w:jc w:val="right"/>
              <w:rPr>
                <w:rFonts w:ascii="標楷體" w:eastAsia="標楷體" w:hAnsi="標楷體"/>
                <w:sz w:val="28"/>
                <w:szCs w:val="28"/>
              </w:rPr>
            </w:pPr>
            <w:r w:rsidRPr="00D31B22">
              <w:rPr>
                <w:rFonts w:ascii="標楷體" w:eastAsia="標楷體" w:hAnsi="標楷體" w:hint="eastAsia"/>
                <w:b/>
                <w:sz w:val="28"/>
                <w:szCs w:val="28"/>
              </w:rPr>
              <w:t>內容</w:t>
            </w:r>
          </w:p>
        </w:tc>
        <w:tc>
          <w:tcPr>
            <w:tcW w:w="8956" w:type="dxa"/>
            <w:shd w:val="clear" w:color="auto" w:fill="FFE599"/>
            <w:vAlign w:val="center"/>
          </w:tcPr>
          <w:p w:rsidR="00CF7C51" w:rsidRPr="00D31B22" w:rsidRDefault="00CF7C51" w:rsidP="00E84D6A">
            <w:pPr>
              <w:spacing w:line="480" w:lineRule="exact"/>
              <w:jc w:val="center"/>
              <w:rPr>
                <w:rFonts w:ascii="標楷體" w:eastAsia="標楷體" w:hAnsi="標楷體"/>
                <w:b/>
                <w:sz w:val="28"/>
                <w:szCs w:val="28"/>
              </w:rPr>
            </w:pPr>
            <w:r w:rsidRPr="00D31B22">
              <w:rPr>
                <w:rFonts w:ascii="標楷體" w:eastAsia="標楷體" w:hAnsi="標楷體" w:hint="eastAsia"/>
                <w:b/>
                <w:sz w:val="28"/>
                <w:szCs w:val="28"/>
              </w:rPr>
              <w:t>說明</w:t>
            </w:r>
          </w:p>
        </w:tc>
      </w:tr>
      <w:tr w:rsidR="00607FC5" w:rsidRPr="00D31B22" w:rsidTr="00534B78">
        <w:trPr>
          <w:jc w:val="center"/>
        </w:trPr>
        <w:tc>
          <w:tcPr>
            <w:tcW w:w="1897" w:type="dxa"/>
            <w:shd w:val="clear" w:color="auto" w:fill="auto"/>
          </w:tcPr>
          <w:p w:rsidR="00607FC5" w:rsidRPr="00607FC5" w:rsidRDefault="00607FC5" w:rsidP="00607FC5">
            <w:pPr>
              <w:spacing w:line="480" w:lineRule="exact"/>
              <w:jc w:val="both"/>
              <w:rPr>
                <w:rFonts w:ascii="標楷體" w:eastAsia="標楷體" w:hAnsi="標楷體"/>
                <w:sz w:val="28"/>
                <w:szCs w:val="28"/>
              </w:rPr>
            </w:pPr>
            <w:r w:rsidRPr="00607FC5">
              <w:rPr>
                <w:rFonts w:ascii="標楷體" w:eastAsia="標楷體" w:hAnsi="標楷體" w:hint="eastAsia"/>
                <w:sz w:val="28"/>
                <w:szCs w:val="28"/>
              </w:rPr>
              <w:t>教育雲入口網</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整合教育部、部屬機構、各縣市政府等各項雲端數位資源與服務，提供單一入口跨平</w:t>
            </w:r>
            <w:proofErr w:type="gramStart"/>
            <w:r w:rsidRPr="00607FC5">
              <w:rPr>
                <w:rFonts w:ascii="標楷體" w:eastAsia="標楷體" w:hAnsi="標楷體" w:hint="eastAsia"/>
                <w:sz w:val="28"/>
                <w:szCs w:val="28"/>
              </w:rPr>
              <w:t>臺</w:t>
            </w:r>
            <w:proofErr w:type="gramEnd"/>
            <w:r w:rsidRPr="00607FC5">
              <w:rPr>
                <w:rFonts w:ascii="標楷體" w:eastAsia="標楷體" w:hAnsi="標楷體" w:hint="eastAsia"/>
                <w:sz w:val="28"/>
                <w:szCs w:val="28"/>
              </w:rPr>
              <w:t>搜尋服務，並支援教育體系單一帳號認證機制。使用者在完成註冊程序後，即可透過單一帳號(Single Sign-On, SSO) 取用教育體系單位所建置的雲端數位教學服務與資源，另提供教職員工使用由原縣市政府教育局(處) 認證之</w:t>
            </w:r>
            <w:proofErr w:type="spellStart"/>
            <w:r w:rsidRPr="00607FC5">
              <w:rPr>
                <w:rFonts w:ascii="標楷體" w:eastAsia="標楷體" w:hAnsi="標楷體" w:hint="eastAsia"/>
                <w:sz w:val="28"/>
                <w:szCs w:val="28"/>
              </w:rPr>
              <w:t>OpenID</w:t>
            </w:r>
            <w:proofErr w:type="spellEnd"/>
            <w:r w:rsidRPr="00607FC5">
              <w:rPr>
                <w:rFonts w:ascii="標楷體" w:eastAsia="標楷體" w:hAnsi="標楷體" w:hint="eastAsia"/>
                <w:sz w:val="28"/>
                <w:szCs w:val="28"/>
              </w:rPr>
              <w:t xml:space="preserve"> 帳號登入教育雲方式。</w:t>
            </w:r>
          </w:p>
        </w:tc>
      </w:tr>
      <w:tr w:rsidR="00607FC5" w:rsidRPr="00D31B22" w:rsidTr="00085539">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教育大市集</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全國22縣市教育單位、教育部部屬機構及民間單位多元數位教學資源，形式包含Web教學資源、教育電子書及教育APP，彙整超過15萬筆資源。提供十二年國教各學習領域課程綱要教學輔助資源，老師可依學制及資源類型進行整合檢索，將搜尋到的適用資源進行融入教學。</w:t>
            </w:r>
          </w:p>
        </w:tc>
      </w:tr>
      <w:tr w:rsidR="00607FC5" w:rsidRPr="00D31B22" w:rsidTr="00085539">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教育百科</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整合國家教育研究院的國語辭典簡編本、重編本、成語典與教育部的教育Wiki 等26萬多筆詞條知識內容，是專門為教育學習量身打造的知識百科服務，提供學生在課程學習時，查找相關詞語解釋與知識。</w:t>
            </w:r>
          </w:p>
        </w:tc>
      </w:tr>
      <w:tr w:rsidR="00607FC5" w:rsidRPr="00D31B22" w:rsidTr="00CF7C51">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教育媒體影音</w:t>
            </w:r>
          </w:p>
        </w:tc>
        <w:tc>
          <w:tcPr>
            <w:tcW w:w="8956" w:type="dxa"/>
            <w:shd w:val="clear" w:color="auto" w:fill="auto"/>
            <w:vAlign w:val="center"/>
          </w:tcPr>
          <w:p w:rsidR="00607FC5" w:rsidRPr="00D31B22" w:rsidRDefault="00607FC5" w:rsidP="00607FC5">
            <w:pPr>
              <w:snapToGrid w:val="0"/>
              <w:spacing w:line="360" w:lineRule="exact"/>
              <w:jc w:val="both"/>
              <w:rPr>
                <w:rFonts w:ascii="標楷體" w:eastAsia="標楷體" w:hAnsi="標楷體"/>
                <w:sz w:val="28"/>
                <w:szCs w:val="28"/>
              </w:rPr>
            </w:pPr>
            <w:proofErr w:type="gramStart"/>
            <w:r w:rsidRPr="00D31B22">
              <w:rPr>
                <w:rFonts w:ascii="標楷體" w:eastAsia="標楷體" w:hAnsi="標楷體" w:hint="eastAsia"/>
                <w:sz w:val="28"/>
                <w:szCs w:val="28"/>
              </w:rPr>
              <w:t>匯整以</w:t>
            </w:r>
            <w:proofErr w:type="gramEnd"/>
            <w:r w:rsidRPr="00D31B22">
              <w:rPr>
                <w:rFonts w:ascii="標楷體" w:eastAsia="標楷體" w:hAnsi="標楷體" w:hint="eastAsia"/>
                <w:sz w:val="28"/>
                <w:szCs w:val="28"/>
              </w:rPr>
              <w:t>國家教育研究院「</w:t>
            </w:r>
            <w:proofErr w:type="gramStart"/>
            <w:r w:rsidRPr="00D31B22">
              <w:rPr>
                <w:rFonts w:ascii="標楷體" w:eastAsia="標楷體" w:hAnsi="標楷體" w:hint="eastAsia"/>
                <w:sz w:val="28"/>
                <w:szCs w:val="28"/>
              </w:rPr>
              <w:t>愛學網</w:t>
            </w:r>
            <w:proofErr w:type="gramEnd"/>
            <w:r w:rsidRPr="00D31B22">
              <w:rPr>
                <w:rFonts w:ascii="標楷體" w:eastAsia="標楷體" w:hAnsi="標楷體" w:hint="eastAsia"/>
                <w:sz w:val="28"/>
                <w:szCs w:val="28"/>
              </w:rPr>
              <w:t>」資源及「MOD教學網」資源為基礎並加入全國各縣市政府、部屬館所（機構）及民間單位等影音資源，總數約有6千多筆，提供豐富多元的教學影音服務。可透過系統搜尋得到相關影音資源，並記錄使用者學習歷程。</w:t>
            </w:r>
          </w:p>
        </w:tc>
      </w:tr>
      <w:tr w:rsidR="00607FC5" w:rsidRPr="00D31B22" w:rsidTr="00607FC5">
        <w:trPr>
          <w:trHeight w:val="442"/>
          <w:jc w:val="center"/>
        </w:trPr>
        <w:tc>
          <w:tcPr>
            <w:tcW w:w="1897" w:type="dxa"/>
            <w:shd w:val="clear" w:color="auto" w:fill="auto"/>
            <w:vAlign w:val="center"/>
          </w:tcPr>
          <w:p w:rsidR="00607FC5"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學習拍立得</w:t>
            </w:r>
          </w:p>
          <w:p w:rsidR="00C42F40" w:rsidRPr="00D31B22" w:rsidRDefault="00C42F40" w:rsidP="00C42F40">
            <w:pPr>
              <w:spacing w:line="480" w:lineRule="exact"/>
              <w:jc w:val="center"/>
              <w:rPr>
                <w:rFonts w:ascii="標楷體" w:eastAsia="標楷體" w:hAnsi="標楷體"/>
                <w:sz w:val="28"/>
                <w:szCs w:val="28"/>
              </w:rPr>
            </w:pPr>
            <w:r>
              <w:rPr>
                <w:rFonts w:ascii="標楷體" w:eastAsia="標楷體" w:hAnsi="標楷體" w:hint="eastAsia"/>
                <w:sz w:val="28"/>
                <w:szCs w:val="28"/>
              </w:rPr>
              <w:t>(預計9月對</w:t>
            </w:r>
            <w:r>
              <w:rPr>
                <w:rFonts w:ascii="標楷體" w:eastAsia="標楷體" w:hAnsi="標楷體"/>
                <w:sz w:val="28"/>
                <w:szCs w:val="28"/>
              </w:rPr>
              <w:t>外服務</w:t>
            </w:r>
            <w:r>
              <w:rPr>
                <w:rFonts w:ascii="標楷體" w:eastAsia="標楷體" w:hAnsi="標楷體" w:hint="eastAsia"/>
                <w:sz w:val="28"/>
                <w:szCs w:val="28"/>
              </w:rPr>
              <w:t>)</w:t>
            </w:r>
          </w:p>
        </w:tc>
        <w:tc>
          <w:tcPr>
            <w:tcW w:w="8956" w:type="dxa"/>
            <w:shd w:val="clear" w:color="auto" w:fill="auto"/>
            <w:vAlign w:val="center"/>
          </w:tcPr>
          <w:p w:rsidR="00607FC5" w:rsidRPr="00607FC5" w:rsidRDefault="00607FC5" w:rsidP="00607FC5">
            <w:pPr>
              <w:snapToGrid w:val="0"/>
              <w:spacing w:line="360" w:lineRule="exact"/>
              <w:jc w:val="both"/>
              <w:rPr>
                <w:rFonts w:ascii="標楷體" w:eastAsia="標楷體" w:hAnsi="標楷體"/>
                <w:sz w:val="28"/>
                <w:szCs w:val="28"/>
              </w:rPr>
            </w:pPr>
            <w:r w:rsidRPr="00C36A96">
              <w:rPr>
                <w:rFonts w:ascii="標楷體" w:eastAsia="標楷體" w:hAnsi="標楷體" w:hint="eastAsia"/>
                <w:sz w:val="28"/>
                <w:szCs w:val="28"/>
              </w:rPr>
              <w:t>「學習拍立得」是以雲端服務為基礎，為師生打造的學習管理系統，提供全國中小學之課前、課中與課後學習的多元應用服務。本系統支援跨平</w:t>
            </w:r>
            <w:proofErr w:type="gramStart"/>
            <w:r w:rsidRPr="00C36A96">
              <w:rPr>
                <w:rFonts w:ascii="標楷體" w:eastAsia="標楷體" w:hAnsi="標楷體" w:hint="eastAsia"/>
                <w:sz w:val="28"/>
                <w:szCs w:val="28"/>
              </w:rPr>
              <w:t>臺</w:t>
            </w:r>
            <w:proofErr w:type="gramEnd"/>
            <w:r w:rsidRPr="00C36A96">
              <w:rPr>
                <w:rFonts w:ascii="標楷體" w:eastAsia="標楷體" w:hAnsi="標楷體" w:hint="eastAsia"/>
                <w:sz w:val="28"/>
                <w:szCs w:val="28"/>
              </w:rPr>
              <w:t>、跨裝置的登入使用，提供親師生隨時、隨地取得所需要的教學與資源。</w:t>
            </w:r>
            <w:proofErr w:type="gramStart"/>
            <w:r w:rsidRPr="00C36A96">
              <w:rPr>
                <w:rFonts w:ascii="標楷體" w:eastAsia="標楷體" w:hAnsi="標楷體" w:hint="eastAsia"/>
                <w:sz w:val="28"/>
                <w:szCs w:val="28"/>
              </w:rPr>
              <w:t>此外，</w:t>
            </w:r>
            <w:proofErr w:type="gramEnd"/>
            <w:r w:rsidRPr="00C36A96">
              <w:rPr>
                <w:rFonts w:ascii="標楷體" w:eastAsia="標楷體" w:hAnsi="標楷體" w:hint="eastAsia"/>
                <w:sz w:val="28"/>
                <w:szCs w:val="28"/>
              </w:rPr>
              <w:t>教師與學生的所有教學活動，都可以被記錄於本系統的資料庫中，讓教師可針對不同學習情境及個別學生，進行不同層次的學習</w:t>
            </w:r>
            <w:r w:rsidRPr="00C36A96">
              <w:rPr>
                <w:rFonts w:ascii="標楷體" w:eastAsia="標楷體" w:hAnsi="標楷體" w:hint="eastAsia"/>
                <w:sz w:val="28"/>
                <w:szCs w:val="28"/>
              </w:rPr>
              <w:lastRenderedPageBreak/>
              <w:t>差異化分析，實現適性化的教學。</w:t>
            </w:r>
          </w:p>
        </w:tc>
      </w:tr>
      <w:tr w:rsidR="00607FC5" w:rsidRPr="00D31B22" w:rsidTr="00CF7C51">
        <w:trPr>
          <w:trHeight w:val="1149"/>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proofErr w:type="gramStart"/>
            <w:r w:rsidRPr="00D31B22">
              <w:rPr>
                <w:rFonts w:ascii="標楷體" w:eastAsia="標楷體" w:hAnsi="標楷體" w:hint="eastAsia"/>
                <w:sz w:val="28"/>
                <w:szCs w:val="28"/>
              </w:rPr>
              <w:lastRenderedPageBreak/>
              <w:t>線上學習</w:t>
            </w:r>
            <w:proofErr w:type="gramEnd"/>
          </w:p>
        </w:tc>
        <w:tc>
          <w:tcPr>
            <w:tcW w:w="8956" w:type="dxa"/>
            <w:shd w:val="clear" w:color="auto" w:fill="auto"/>
            <w:vAlign w:val="center"/>
          </w:tcPr>
          <w:p w:rsidR="00607FC5" w:rsidRPr="00D31B22" w:rsidRDefault="00607FC5" w:rsidP="00607FC5">
            <w:pPr>
              <w:snapToGrid w:val="0"/>
              <w:spacing w:line="360" w:lineRule="exact"/>
              <w:jc w:val="both"/>
              <w:rPr>
                <w:rFonts w:ascii="標楷體" w:eastAsia="標楷體" w:hAnsi="標楷體"/>
                <w:sz w:val="28"/>
                <w:szCs w:val="28"/>
              </w:rPr>
            </w:pPr>
            <w:r w:rsidRPr="00D31B22">
              <w:rPr>
                <w:rFonts w:ascii="標楷體" w:eastAsia="標楷體" w:hAnsi="標楷體" w:hint="eastAsia"/>
                <w:sz w:val="28"/>
                <w:szCs w:val="28"/>
              </w:rPr>
              <w:t>整合本部、縣(市)政府、大學及民間等自行發展具特色的雲端課程服務平</w:t>
            </w:r>
            <w:proofErr w:type="gramStart"/>
            <w:r w:rsidRPr="00D31B22">
              <w:rPr>
                <w:rFonts w:ascii="標楷體" w:eastAsia="標楷體" w:hAnsi="標楷體" w:hint="eastAsia"/>
                <w:sz w:val="28"/>
                <w:szCs w:val="28"/>
              </w:rPr>
              <w:t>臺</w:t>
            </w:r>
            <w:proofErr w:type="gramEnd"/>
            <w:r>
              <w:rPr>
                <w:rFonts w:ascii="標楷體" w:eastAsia="標楷體" w:hAnsi="標楷體" w:hint="eastAsia"/>
                <w:sz w:val="28"/>
                <w:szCs w:val="28"/>
              </w:rPr>
              <w:t>(詳如網站內容</w:t>
            </w:r>
            <w:r>
              <w:rPr>
                <w:rFonts w:ascii="標楷體" w:eastAsia="標楷體" w:hAnsi="標楷體"/>
                <w:sz w:val="28"/>
                <w:szCs w:val="28"/>
              </w:rPr>
              <w:t>)</w:t>
            </w:r>
            <w:r w:rsidRPr="00D31B22">
              <w:rPr>
                <w:rFonts w:ascii="標楷體" w:eastAsia="標楷體" w:hAnsi="標楷體" w:hint="eastAsia"/>
                <w:sz w:val="28"/>
                <w:szCs w:val="28"/>
              </w:rPr>
              <w:t>。</w:t>
            </w:r>
          </w:p>
        </w:tc>
      </w:tr>
      <w:tr w:rsidR="00607FC5" w:rsidRPr="003B3611" w:rsidTr="00CF7C51">
        <w:trPr>
          <w:trHeight w:val="711"/>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學習工具</w:t>
            </w:r>
          </w:p>
        </w:tc>
        <w:tc>
          <w:tcPr>
            <w:tcW w:w="8956" w:type="dxa"/>
            <w:shd w:val="clear" w:color="auto" w:fill="auto"/>
            <w:vAlign w:val="center"/>
          </w:tcPr>
          <w:p w:rsidR="00607FC5" w:rsidRPr="003B3611" w:rsidRDefault="00607FC5" w:rsidP="00607FC5">
            <w:pPr>
              <w:snapToGrid w:val="0"/>
              <w:spacing w:line="360" w:lineRule="exact"/>
              <w:jc w:val="both"/>
              <w:rPr>
                <w:rFonts w:ascii="標楷體" w:eastAsia="標楷體" w:hAnsi="標楷體"/>
                <w:sz w:val="28"/>
                <w:szCs w:val="28"/>
              </w:rPr>
            </w:pPr>
            <w:r w:rsidRPr="00D31B22">
              <w:rPr>
                <w:rFonts w:ascii="標楷體" w:eastAsia="標楷體" w:hAnsi="標楷體" w:hint="eastAsia"/>
                <w:sz w:val="28"/>
                <w:szCs w:val="28"/>
              </w:rPr>
              <w:t>整合本部或各直轄市政府教育局、縣(市)政府自行發展之各項學習工具</w:t>
            </w:r>
            <w:r>
              <w:rPr>
                <w:rFonts w:ascii="標楷體" w:eastAsia="標楷體" w:hAnsi="標楷體" w:hint="eastAsia"/>
                <w:sz w:val="28"/>
                <w:szCs w:val="28"/>
              </w:rPr>
              <w:t>(詳如網站內容</w:t>
            </w:r>
            <w:r>
              <w:rPr>
                <w:rFonts w:ascii="標楷體" w:eastAsia="標楷體" w:hAnsi="標楷體"/>
                <w:sz w:val="28"/>
                <w:szCs w:val="28"/>
              </w:rPr>
              <w:t>)</w:t>
            </w:r>
            <w:r w:rsidRPr="00D31B22">
              <w:rPr>
                <w:rFonts w:ascii="標楷體" w:eastAsia="標楷體" w:hAnsi="標楷體" w:hint="eastAsia"/>
                <w:sz w:val="28"/>
                <w:szCs w:val="28"/>
              </w:rPr>
              <w:t>，支援師生雲端學習。</w:t>
            </w:r>
          </w:p>
        </w:tc>
      </w:tr>
    </w:tbl>
    <w:p w:rsidR="001E557C" w:rsidRDefault="001E557C" w:rsidP="00926A55">
      <w:pPr>
        <w:spacing w:line="480" w:lineRule="exact"/>
        <w:ind w:left="479" w:hangingChars="171" w:hanging="479"/>
        <w:rPr>
          <w:rFonts w:ascii="標楷體" w:eastAsia="標楷體" w:hAnsi="標楷體"/>
          <w:b/>
          <w:sz w:val="28"/>
          <w:szCs w:val="28"/>
        </w:rPr>
      </w:pPr>
    </w:p>
    <w:p w:rsidR="001E557C" w:rsidRDefault="001E557C" w:rsidP="00926A55">
      <w:pPr>
        <w:spacing w:line="480" w:lineRule="exact"/>
        <w:ind w:left="479" w:hangingChars="171" w:hanging="479"/>
        <w:rPr>
          <w:rFonts w:ascii="標楷體" w:eastAsia="標楷體" w:hAnsi="標楷體"/>
          <w:b/>
          <w:sz w:val="28"/>
          <w:szCs w:val="28"/>
        </w:rPr>
      </w:pPr>
    </w:p>
    <w:p w:rsidR="00926A55" w:rsidRPr="001E557C" w:rsidRDefault="00926A55" w:rsidP="00926A55">
      <w:pPr>
        <w:spacing w:line="480" w:lineRule="exact"/>
        <w:ind w:left="479" w:hangingChars="171" w:hanging="479"/>
        <w:rPr>
          <w:rFonts w:ascii="標楷體" w:eastAsia="標楷體" w:hAnsi="標楷體"/>
          <w:b/>
          <w:sz w:val="28"/>
          <w:szCs w:val="28"/>
        </w:rPr>
      </w:pPr>
      <w:r w:rsidRPr="001E557C">
        <w:rPr>
          <w:rFonts w:ascii="標楷體" w:eastAsia="標楷體" w:hAnsi="標楷體" w:hint="eastAsia"/>
          <w:b/>
          <w:sz w:val="28"/>
          <w:szCs w:val="28"/>
        </w:rPr>
        <w:t>二、相關資源簡介：</w:t>
      </w:r>
    </w:p>
    <w:p w:rsidR="00926A55"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故宮</w:t>
      </w:r>
      <w:r w:rsidR="007E41E1" w:rsidRPr="001E557C">
        <w:rPr>
          <w:rFonts w:ascii="標楷體" w:eastAsia="標楷體" w:hAnsi="標楷體" w:hint="eastAsia"/>
          <w:sz w:val="28"/>
          <w:szCs w:val="28"/>
        </w:rPr>
        <w:t>教育頻道</w:t>
      </w:r>
      <w:r w:rsidRPr="001E557C">
        <w:rPr>
          <w:rFonts w:ascii="標楷體" w:eastAsia="標楷體" w:hAnsi="標楷體" w:hint="eastAsia"/>
          <w:sz w:val="28"/>
          <w:szCs w:val="28"/>
        </w:rPr>
        <w:t>：</w:t>
      </w:r>
      <w:r w:rsidR="007E41E1" w:rsidRPr="001E557C">
        <w:rPr>
          <w:rFonts w:ascii="標楷體" w:eastAsia="標楷體" w:hAnsi="標楷體"/>
          <w:sz w:val="28"/>
          <w:szCs w:val="28"/>
        </w:rPr>
        <w:t>http://npm.nchc.org.tw/</w:t>
      </w:r>
    </w:p>
    <w:p w:rsidR="00926A55"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典藏</w:t>
      </w:r>
      <w:r w:rsidR="00CC062B" w:rsidRPr="001E557C">
        <w:rPr>
          <w:rFonts w:ascii="標楷體" w:eastAsia="標楷體" w:hAnsi="標楷體" w:hint="eastAsia"/>
          <w:sz w:val="28"/>
          <w:szCs w:val="28"/>
        </w:rPr>
        <w:t>臺灣</w:t>
      </w:r>
      <w:r w:rsidRPr="001E557C">
        <w:rPr>
          <w:rFonts w:ascii="標楷體" w:eastAsia="標楷體" w:hAnsi="標楷體" w:hint="eastAsia"/>
          <w:sz w:val="28"/>
          <w:szCs w:val="28"/>
        </w:rPr>
        <w:t>：</w:t>
      </w:r>
      <w:r w:rsidRPr="001E557C">
        <w:rPr>
          <w:rFonts w:ascii="標楷體" w:eastAsia="標楷體" w:hAnsi="標楷體"/>
          <w:sz w:val="28"/>
          <w:szCs w:val="28"/>
        </w:rPr>
        <w:t>http://digitalarchives.tw/</w:t>
      </w:r>
    </w:p>
    <w:p w:rsidR="0074675D"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科技大觀園：</w:t>
      </w:r>
      <w:hyperlink r:id="rId10" w:history="1">
        <w:r w:rsidR="00607FC5" w:rsidRPr="001E557C">
          <w:rPr>
            <w:rFonts w:ascii="標楷體" w:eastAsia="標楷體" w:hAnsi="標楷體"/>
            <w:sz w:val="28"/>
            <w:szCs w:val="28"/>
          </w:rPr>
          <w:t>http://scitechvista.most.gov.tw/zh-tw/Home.htm</w:t>
        </w:r>
      </w:hyperlink>
    </w:p>
    <w:p w:rsidR="00F61731" w:rsidRPr="00F61731" w:rsidRDefault="00F61731" w:rsidP="00F61731">
      <w:pPr>
        <w:spacing w:line="480" w:lineRule="exact"/>
        <w:ind w:leftChars="200" w:left="480"/>
        <w:rPr>
          <w:rFonts w:ascii="標楷體" w:eastAsia="標楷體" w:hAnsi="標楷體"/>
          <w:sz w:val="28"/>
          <w:szCs w:val="28"/>
        </w:rPr>
      </w:pPr>
      <w:r w:rsidRPr="00F61731">
        <w:rPr>
          <w:rFonts w:ascii="標楷體" w:eastAsia="標楷體" w:hAnsi="標楷體" w:hint="eastAsia"/>
          <w:sz w:val="28"/>
          <w:szCs w:val="28"/>
        </w:rPr>
        <w:t>國立歷史博物館</w:t>
      </w:r>
    </w:p>
    <w:p w:rsidR="00E54572" w:rsidRPr="001E557C" w:rsidRDefault="00F61731" w:rsidP="00F61731">
      <w:pPr>
        <w:spacing w:line="480" w:lineRule="exact"/>
        <w:ind w:leftChars="200" w:left="480"/>
        <w:rPr>
          <w:rFonts w:ascii="標楷體" w:eastAsia="標楷體" w:hAnsi="標楷體"/>
          <w:sz w:val="28"/>
          <w:szCs w:val="28"/>
        </w:rPr>
      </w:pPr>
      <w:r w:rsidRPr="00F61731">
        <w:rPr>
          <w:rFonts w:ascii="標楷體" w:eastAsia="標楷體" w:hAnsi="標楷體"/>
          <w:sz w:val="28"/>
          <w:szCs w:val="28"/>
        </w:rPr>
        <w:t>http://www.nmh.gov.tw/zh/index.htm</w:t>
      </w:r>
    </w:p>
    <w:p w:rsidR="00607FC5" w:rsidRPr="00E54572" w:rsidRDefault="00607FC5" w:rsidP="00926A55">
      <w:pPr>
        <w:spacing w:line="480" w:lineRule="exact"/>
        <w:ind w:leftChars="200" w:left="480"/>
        <w:rPr>
          <w:rFonts w:ascii="標楷體" w:eastAsia="標楷體" w:hAnsi="標楷體"/>
          <w:b/>
          <w:sz w:val="28"/>
          <w:szCs w:val="28"/>
        </w:rPr>
      </w:pPr>
    </w:p>
    <w:sectPr w:rsidR="00607FC5" w:rsidRPr="00E54572" w:rsidSect="00E550CF">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C5D" w:rsidRDefault="00EC7C5D" w:rsidP="0041176A">
      <w:r>
        <w:separator/>
      </w:r>
    </w:p>
  </w:endnote>
  <w:endnote w:type="continuationSeparator" w:id="0">
    <w:p w:rsidR="00EC7C5D" w:rsidRDefault="00EC7C5D" w:rsidP="0041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595800"/>
      <w:docPartObj>
        <w:docPartGallery w:val="Page Numbers (Bottom of Page)"/>
        <w:docPartUnique/>
      </w:docPartObj>
    </w:sdtPr>
    <w:sdtEndPr/>
    <w:sdtContent>
      <w:p w:rsidR="005B156A" w:rsidRDefault="005B156A">
        <w:pPr>
          <w:pStyle w:val="a5"/>
          <w:jc w:val="center"/>
        </w:pPr>
        <w:r>
          <w:fldChar w:fldCharType="begin"/>
        </w:r>
        <w:r>
          <w:instrText>PAGE   \* MERGEFORMAT</w:instrText>
        </w:r>
        <w:r>
          <w:fldChar w:fldCharType="separate"/>
        </w:r>
        <w:r w:rsidR="00450C6D" w:rsidRPr="00450C6D">
          <w:rPr>
            <w:noProof/>
            <w:lang w:val="zh-TW"/>
          </w:rPr>
          <w:t>7</w:t>
        </w:r>
        <w:r>
          <w:fldChar w:fldCharType="end"/>
        </w:r>
      </w:p>
    </w:sdtContent>
  </w:sdt>
  <w:p w:rsidR="005B156A" w:rsidRDefault="005B15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C5D" w:rsidRDefault="00EC7C5D" w:rsidP="0041176A">
      <w:r>
        <w:separator/>
      </w:r>
    </w:p>
  </w:footnote>
  <w:footnote w:type="continuationSeparator" w:id="0">
    <w:p w:rsidR="00EC7C5D" w:rsidRDefault="00EC7C5D" w:rsidP="0041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5E0"/>
    <w:multiLevelType w:val="hybridMultilevel"/>
    <w:tmpl w:val="151E9E50"/>
    <w:lvl w:ilvl="0" w:tplc="04090015">
      <w:start w:val="1"/>
      <w:numFmt w:val="taiwaneseCountingThousand"/>
      <w:lvlText w:val="%1、"/>
      <w:lvlJc w:val="left"/>
      <w:pPr>
        <w:ind w:left="5301" w:hanging="480"/>
      </w:pPr>
    </w:lvl>
    <w:lvl w:ilvl="1" w:tplc="04090019" w:tentative="1">
      <w:start w:val="1"/>
      <w:numFmt w:val="ideographTraditional"/>
      <w:lvlText w:val="%2、"/>
      <w:lvlJc w:val="left"/>
      <w:pPr>
        <w:ind w:left="5781" w:hanging="480"/>
      </w:pPr>
    </w:lvl>
    <w:lvl w:ilvl="2" w:tplc="0409001B" w:tentative="1">
      <w:start w:val="1"/>
      <w:numFmt w:val="lowerRoman"/>
      <w:lvlText w:val="%3."/>
      <w:lvlJc w:val="right"/>
      <w:pPr>
        <w:ind w:left="6261" w:hanging="480"/>
      </w:pPr>
    </w:lvl>
    <w:lvl w:ilvl="3" w:tplc="0409000F" w:tentative="1">
      <w:start w:val="1"/>
      <w:numFmt w:val="decimal"/>
      <w:lvlText w:val="%4."/>
      <w:lvlJc w:val="left"/>
      <w:pPr>
        <w:ind w:left="6741" w:hanging="480"/>
      </w:pPr>
    </w:lvl>
    <w:lvl w:ilvl="4" w:tplc="04090019" w:tentative="1">
      <w:start w:val="1"/>
      <w:numFmt w:val="ideographTraditional"/>
      <w:lvlText w:val="%5、"/>
      <w:lvlJc w:val="left"/>
      <w:pPr>
        <w:ind w:left="7221" w:hanging="480"/>
      </w:pPr>
    </w:lvl>
    <w:lvl w:ilvl="5" w:tplc="0409001B" w:tentative="1">
      <w:start w:val="1"/>
      <w:numFmt w:val="lowerRoman"/>
      <w:lvlText w:val="%6."/>
      <w:lvlJc w:val="right"/>
      <w:pPr>
        <w:ind w:left="7701" w:hanging="480"/>
      </w:pPr>
    </w:lvl>
    <w:lvl w:ilvl="6" w:tplc="0409000F" w:tentative="1">
      <w:start w:val="1"/>
      <w:numFmt w:val="decimal"/>
      <w:lvlText w:val="%7."/>
      <w:lvlJc w:val="left"/>
      <w:pPr>
        <w:ind w:left="8181" w:hanging="480"/>
      </w:pPr>
    </w:lvl>
    <w:lvl w:ilvl="7" w:tplc="04090019" w:tentative="1">
      <w:start w:val="1"/>
      <w:numFmt w:val="ideographTraditional"/>
      <w:lvlText w:val="%8、"/>
      <w:lvlJc w:val="left"/>
      <w:pPr>
        <w:ind w:left="8661" w:hanging="480"/>
      </w:pPr>
    </w:lvl>
    <w:lvl w:ilvl="8" w:tplc="0409001B" w:tentative="1">
      <w:start w:val="1"/>
      <w:numFmt w:val="lowerRoman"/>
      <w:lvlText w:val="%9."/>
      <w:lvlJc w:val="right"/>
      <w:pPr>
        <w:ind w:left="9141" w:hanging="480"/>
      </w:pPr>
    </w:lvl>
  </w:abstractNum>
  <w:abstractNum w:abstractNumId="1">
    <w:nsid w:val="06157E62"/>
    <w:multiLevelType w:val="hybridMultilevel"/>
    <w:tmpl w:val="7D2C9A6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734D50"/>
    <w:multiLevelType w:val="hybridMultilevel"/>
    <w:tmpl w:val="72B87132"/>
    <w:lvl w:ilvl="0" w:tplc="718C963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A310FC"/>
    <w:multiLevelType w:val="hybridMultilevel"/>
    <w:tmpl w:val="DDD01A58"/>
    <w:lvl w:ilvl="0" w:tplc="0409000F">
      <w:start w:val="1"/>
      <w:numFmt w:val="decimal"/>
      <w:lvlText w:val="%1."/>
      <w:lvlJc w:val="left"/>
      <w:pPr>
        <w:ind w:left="181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627002"/>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0B892BAA"/>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3630179"/>
    <w:multiLevelType w:val="hybridMultilevel"/>
    <w:tmpl w:val="750249E6"/>
    <w:lvl w:ilvl="0" w:tplc="DD68996E">
      <w:start w:val="1"/>
      <w:numFmt w:val="taiwaneseCountingThousand"/>
      <w:lvlText w:val="(%1)"/>
      <w:lvlJc w:val="righ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66043E"/>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16A1626E"/>
    <w:multiLevelType w:val="hybridMultilevel"/>
    <w:tmpl w:val="2EAC066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nsid w:val="17A95B13"/>
    <w:multiLevelType w:val="hybridMultilevel"/>
    <w:tmpl w:val="72D84AE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3D71D5"/>
    <w:multiLevelType w:val="hybridMultilevel"/>
    <w:tmpl w:val="151E9E50"/>
    <w:lvl w:ilvl="0" w:tplc="04090015">
      <w:start w:val="1"/>
      <w:numFmt w:val="taiwaneseCountingThousand"/>
      <w:lvlText w:val="%1、"/>
      <w:lvlJc w:val="left"/>
      <w:pPr>
        <w:ind w:left="1471" w:hanging="480"/>
      </w:p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nsid w:val="1BD56C2A"/>
    <w:multiLevelType w:val="hybridMultilevel"/>
    <w:tmpl w:val="4A1EAD70"/>
    <w:lvl w:ilvl="0" w:tplc="DD68996E">
      <w:start w:val="1"/>
      <w:numFmt w:val="taiwaneseCountingThousand"/>
      <w:lvlText w:val="(%1)"/>
      <w:lvlJc w:val="right"/>
      <w:pPr>
        <w:ind w:left="1812" w:hanging="480"/>
      </w:pPr>
      <w:rPr>
        <w:rFonts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718C963E">
      <w:start w:val="1"/>
      <w:numFmt w:val="decimal"/>
      <w:lvlText w:val="(%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3D6DE1"/>
    <w:multiLevelType w:val="hybridMultilevel"/>
    <w:tmpl w:val="151E9E50"/>
    <w:lvl w:ilvl="0" w:tplc="04090015">
      <w:start w:val="1"/>
      <w:numFmt w:val="taiwaneseCountingThousand"/>
      <w:lvlText w:val="%1、"/>
      <w:lvlJc w:val="left"/>
      <w:pPr>
        <w:ind w:left="1471" w:hanging="480"/>
      </w:p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nsid w:val="1FF12673"/>
    <w:multiLevelType w:val="hybridMultilevel"/>
    <w:tmpl w:val="8212715C"/>
    <w:lvl w:ilvl="0" w:tplc="04090001">
      <w:start w:val="1"/>
      <w:numFmt w:val="bullet"/>
      <w:lvlText w:val=""/>
      <w:lvlJc w:val="left"/>
      <w:pPr>
        <w:ind w:left="1615"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05D58C2"/>
    <w:multiLevelType w:val="hybridMultilevel"/>
    <w:tmpl w:val="0080763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nsid w:val="219167E6"/>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1B2569"/>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26054DA2"/>
    <w:multiLevelType w:val="hybridMultilevel"/>
    <w:tmpl w:val="92FEB8DE"/>
    <w:lvl w:ilvl="0" w:tplc="9AEE3E6A">
      <w:start w:val="1"/>
      <w:numFmt w:val="decimal"/>
      <w:lvlText w:val="%1."/>
      <w:lvlJc w:val="left"/>
      <w:pPr>
        <w:tabs>
          <w:tab w:val="num" w:pos="1637"/>
        </w:tabs>
        <w:ind w:left="1637"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8">
    <w:nsid w:val="270F165C"/>
    <w:multiLevelType w:val="hybridMultilevel"/>
    <w:tmpl w:val="FD5442E2"/>
    <w:lvl w:ilvl="0" w:tplc="34BA1A7A">
      <w:start w:val="1"/>
      <w:numFmt w:val="ideographLegalTraditional"/>
      <w:lvlText w:val="%1、"/>
      <w:lvlJc w:val="left"/>
      <w:pPr>
        <w:tabs>
          <w:tab w:val="num" w:pos="480"/>
        </w:tabs>
        <w:ind w:left="480" w:hanging="480"/>
      </w:pPr>
      <w:rPr>
        <w:rFonts w:hint="eastAsia"/>
        <w:b/>
        <w:i w:val="0"/>
      </w:rPr>
    </w:lvl>
    <w:lvl w:ilvl="1" w:tplc="2992443C">
      <w:start w:val="1"/>
      <w:numFmt w:val="taiwaneseCountingThousand"/>
      <w:lvlText w:val="%2、"/>
      <w:lvlJc w:val="left"/>
      <w:pPr>
        <w:tabs>
          <w:tab w:val="num" w:pos="1172"/>
        </w:tabs>
        <w:ind w:left="1172" w:hanging="692"/>
      </w:pPr>
      <w:rPr>
        <w:rFonts w:hint="eastAsia"/>
        <w:lang w:val="en-US"/>
      </w:rPr>
    </w:lvl>
    <w:lvl w:ilvl="2" w:tplc="F6B8BA3A">
      <w:start w:val="1"/>
      <w:numFmt w:val="taiwaneseCountingThousand"/>
      <w:lvlText w:val="(%3)"/>
      <w:lvlJc w:val="left"/>
      <w:pPr>
        <w:tabs>
          <w:tab w:val="num" w:pos="1757"/>
        </w:tabs>
        <w:ind w:left="1757" w:hanging="480"/>
      </w:pPr>
      <w:rPr>
        <w:rFonts w:hint="eastAsia"/>
      </w:rPr>
    </w:lvl>
    <w:lvl w:ilvl="3" w:tplc="0409000F">
      <w:start w:val="1"/>
      <w:numFmt w:val="decimal"/>
      <w:lvlText w:val="%4."/>
      <w:lvlJc w:val="left"/>
      <w:pPr>
        <w:tabs>
          <w:tab w:val="num" w:pos="1440"/>
        </w:tabs>
        <w:ind w:left="1440" w:hanging="480"/>
      </w:pPr>
      <w:rPr>
        <w:rFonts w:hint="default"/>
      </w:rPr>
    </w:lvl>
    <w:lvl w:ilvl="4" w:tplc="0409000F">
      <w:start w:val="1"/>
      <w:numFmt w:val="decimal"/>
      <w:lvlText w:val="%5."/>
      <w:lvlJc w:val="left"/>
      <w:pPr>
        <w:tabs>
          <w:tab w:val="num" w:pos="2324"/>
        </w:tabs>
        <w:ind w:left="2324" w:hanging="480"/>
      </w:pPr>
      <w:rPr>
        <w:rFonts w:hint="eastAsia"/>
      </w:rPr>
    </w:lvl>
    <w:lvl w:ilvl="5" w:tplc="316C42B0">
      <w:start w:val="1"/>
      <w:numFmt w:val="decimal"/>
      <w:lvlText w:val="%6."/>
      <w:lvlJc w:val="left"/>
      <w:pPr>
        <w:tabs>
          <w:tab w:val="num" w:pos="1351"/>
        </w:tabs>
        <w:ind w:left="1495" w:hanging="360"/>
      </w:pPr>
      <w:rPr>
        <w:rFonts w:hint="default"/>
        <w:b w:val="0"/>
        <w:i w:val="0"/>
        <w:sz w:val="28"/>
        <w:szCs w:val="24"/>
        <w:lang w:val="en-US"/>
      </w:rPr>
    </w:lvl>
    <w:lvl w:ilvl="6" w:tplc="74FA2EA2">
      <w:start w:val="1"/>
      <w:numFmt w:val="decimal"/>
      <w:lvlText w:val="(%7)"/>
      <w:lvlJc w:val="right"/>
      <w:pPr>
        <w:tabs>
          <w:tab w:val="num" w:pos="2607"/>
        </w:tabs>
        <w:ind w:left="2607" w:hanging="480"/>
      </w:pPr>
      <w:rPr>
        <w:rFonts w:hint="eastAsia"/>
      </w:rPr>
    </w:lvl>
    <w:lvl w:ilvl="7" w:tplc="4D1CB472">
      <w:start w:val="1"/>
      <w:numFmt w:val="decimal"/>
      <w:lvlText w:val="（%8）"/>
      <w:lvlJc w:val="left"/>
      <w:pPr>
        <w:tabs>
          <w:tab w:val="num" w:pos="4080"/>
        </w:tabs>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19">
    <w:nsid w:val="272B5CEC"/>
    <w:multiLevelType w:val="hybridMultilevel"/>
    <w:tmpl w:val="1124D0E2"/>
    <w:lvl w:ilvl="0" w:tplc="2CC2836A">
      <w:start w:val="1"/>
      <w:numFmt w:val="decimal"/>
      <w:lvlText w:val="%1."/>
      <w:lvlJc w:val="left"/>
      <w:pPr>
        <w:ind w:left="2172" w:hanging="360"/>
      </w:pPr>
      <w:rPr>
        <w:rFonts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20">
    <w:nsid w:val="2DD62133"/>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nsid w:val="2F8C3CF0"/>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315135D2"/>
    <w:multiLevelType w:val="hybridMultilevel"/>
    <w:tmpl w:val="0E90FCEA"/>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A73BD0"/>
    <w:multiLevelType w:val="hybridMultilevel"/>
    <w:tmpl w:val="994C840A"/>
    <w:lvl w:ilvl="0" w:tplc="DDAE0160">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nsid w:val="36174CA7"/>
    <w:multiLevelType w:val="hybridMultilevel"/>
    <w:tmpl w:val="ED16F040"/>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5">
    <w:nsid w:val="3DA77C5A"/>
    <w:multiLevelType w:val="hybridMultilevel"/>
    <w:tmpl w:val="F8684454"/>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7367E8"/>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7">
    <w:nsid w:val="40204CED"/>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42D77CA1"/>
    <w:multiLevelType w:val="hybridMultilevel"/>
    <w:tmpl w:val="52C25F7A"/>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6F30F8"/>
    <w:multiLevelType w:val="hybridMultilevel"/>
    <w:tmpl w:val="54DE52B8"/>
    <w:lvl w:ilvl="0" w:tplc="B136F590">
      <w:start w:val="1"/>
      <w:numFmt w:val="decimal"/>
      <w:lvlText w:val="(%1)"/>
      <w:lvlJc w:val="left"/>
      <w:pPr>
        <w:ind w:left="19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F223B8"/>
    <w:multiLevelType w:val="hybridMultilevel"/>
    <w:tmpl w:val="151E9E5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nsid w:val="4E3D4DEF"/>
    <w:multiLevelType w:val="hybridMultilevel"/>
    <w:tmpl w:val="F8684454"/>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4A0DA9"/>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5D74F5"/>
    <w:multiLevelType w:val="hybridMultilevel"/>
    <w:tmpl w:val="750249E6"/>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D4008B"/>
    <w:multiLevelType w:val="hybridMultilevel"/>
    <w:tmpl w:val="151E9E50"/>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5">
    <w:nsid w:val="66272AB7"/>
    <w:multiLevelType w:val="hybridMultilevel"/>
    <w:tmpl w:val="D7429B24"/>
    <w:lvl w:ilvl="0" w:tplc="DD68996E">
      <w:start w:val="1"/>
      <w:numFmt w:val="taiwaneseCountingThousand"/>
      <w:lvlText w:val="(%1)"/>
      <w:lvlJc w:val="right"/>
      <w:pPr>
        <w:ind w:left="1812" w:hanging="480"/>
      </w:pPr>
      <w:rPr>
        <w:rFonts w:hint="eastAsia"/>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7C5DD0"/>
    <w:multiLevelType w:val="hybridMultilevel"/>
    <w:tmpl w:val="6BAABCE8"/>
    <w:lvl w:ilvl="0" w:tplc="9DCE6B06">
      <w:start w:val="1"/>
      <w:numFmt w:val="ideographLegalTraditional"/>
      <w:lvlText w:val="%1、"/>
      <w:lvlJc w:val="left"/>
      <w:pPr>
        <w:ind w:left="480" w:hanging="480"/>
      </w:pPr>
      <w:rPr>
        <w:rFonts w:hint="eastAsia"/>
        <w:i w:val="0"/>
        <w:lang w:val="en-US"/>
      </w:rPr>
    </w:lvl>
    <w:lvl w:ilvl="1" w:tplc="323CAD0C">
      <w:start w:val="1"/>
      <w:numFmt w:val="taiwaneseCountingThousand"/>
      <w:lvlText w:val="（%2）"/>
      <w:lvlJc w:val="left"/>
      <w:pPr>
        <w:ind w:left="1545" w:hanging="10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83D4AA6"/>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8">
    <w:nsid w:val="69EC4B84"/>
    <w:multiLevelType w:val="hybridMultilevel"/>
    <w:tmpl w:val="AD7A9414"/>
    <w:lvl w:ilvl="0" w:tplc="E1A6489C">
      <w:start w:val="1"/>
      <w:numFmt w:val="ideographLegalTraditional"/>
      <w:lvlText w:val="%1、"/>
      <w:lvlJc w:val="left"/>
      <w:pPr>
        <w:tabs>
          <w:tab w:val="num" w:pos="284"/>
        </w:tabs>
        <w:ind w:left="510" w:hanging="510"/>
      </w:pPr>
      <w:rPr>
        <w:rFonts w:hint="eastAsia"/>
      </w:rPr>
    </w:lvl>
    <w:lvl w:ilvl="1" w:tplc="27FAE63C">
      <w:start w:val="1"/>
      <w:numFmt w:val="taiwaneseCountingThousand"/>
      <w:lvlText w:val="%2、"/>
      <w:lvlJc w:val="left"/>
      <w:pPr>
        <w:tabs>
          <w:tab w:val="num" w:pos="960"/>
        </w:tabs>
        <w:ind w:left="960" w:hanging="480"/>
      </w:pPr>
      <w:rPr>
        <w:rFonts w:hint="eastAsia"/>
        <w:lang w:val="en-US"/>
      </w:rPr>
    </w:lvl>
    <w:lvl w:ilvl="2" w:tplc="4F04C400">
      <w:start w:val="1"/>
      <w:numFmt w:val="taiwaneseCountingThousand"/>
      <w:lvlText w:val="(%3)"/>
      <w:lvlJc w:val="left"/>
      <w:pPr>
        <w:tabs>
          <w:tab w:val="num" w:pos="1530"/>
        </w:tabs>
        <w:ind w:left="1530" w:hanging="570"/>
      </w:pPr>
      <w:rPr>
        <w:rFonts w:hint="default"/>
      </w:rPr>
    </w:lvl>
    <w:lvl w:ilvl="3" w:tplc="0409000F">
      <w:start w:val="1"/>
      <w:numFmt w:val="decimal"/>
      <w:lvlText w:val="%4."/>
      <w:lvlJc w:val="left"/>
      <w:pPr>
        <w:tabs>
          <w:tab w:val="num" w:pos="1920"/>
        </w:tabs>
        <w:ind w:left="1920" w:hanging="480"/>
      </w:pPr>
    </w:lvl>
    <w:lvl w:ilvl="4" w:tplc="730C0B60">
      <w:start w:val="1"/>
      <w:numFmt w:val="decimal"/>
      <w:lvlText w:val="(%5)"/>
      <w:lvlJc w:val="left"/>
      <w:pPr>
        <w:tabs>
          <w:tab w:val="num" w:pos="960"/>
        </w:tabs>
        <w:ind w:left="2280" w:hanging="360"/>
      </w:pPr>
      <w:rPr>
        <w:rFonts w:cs="Times New Roman" w:hint="default"/>
      </w:rPr>
    </w:lvl>
    <w:lvl w:ilvl="5" w:tplc="6FAC7988">
      <w:start w:val="1"/>
      <w:numFmt w:val="upperLetter"/>
      <w:lvlText w:val="%6."/>
      <w:lvlJc w:val="right"/>
      <w:pPr>
        <w:tabs>
          <w:tab w:val="num" w:pos="1440"/>
        </w:tabs>
        <w:ind w:left="144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8D2991"/>
    <w:multiLevelType w:val="hybridMultilevel"/>
    <w:tmpl w:val="4E9E9A8A"/>
    <w:lvl w:ilvl="0" w:tplc="9DCE6B06">
      <w:start w:val="1"/>
      <w:numFmt w:val="ideographLegalTraditional"/>
      <w:lvlText w:val="%1、"/>
      <w:lvlJc w:val="left"/>
      <w:pPr>
        <w:ind w:left="927" w:hanging="360"/>
      </w:pPr>
      <w:rPr>
        <w:rFonts w:hint="eastAsia"/>
        <w:i w:val="0"/>
        <w:lang w:val="en-US"/>
      </w:rPr>
    </w:lvl>
    <w:lvl w:ilvl="1" w:tplc="74FA2EA2">
      <w:start w:val="1"/>
      <w:numFmt w:val="decimal"/>
      <w:lvlText w:val="(%2)"/>
      <w:lvlJc w:val="righ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0">
    <w:nsid w:val="74DE30FA"/>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1">
    <w:nsid w:val="75B614C3"/>
    <w:multiLevelType w:val="hybridMultilevel"/>
    <w:tmpl w:val="7860885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2">
    <w:nsid w:val="778E612A"/>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98E1007"/>
    <w:multiLevelType w:val="hybridMultilevel"/>
    <w:tmpl w:val="151E9E5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4">
    <w:nsid w:val="79E22315"/>
    <w:multiLevelType w:val="hybridMultilevel"/>
    <w:tmpl w:val="3064C228"/>
    <w:lvl w:ilvl="0" w:tplc="846ED41A">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nsid w:val="7A253A06"/>
    <w:multiLevelType w:val="hybridMultilevel"/>
    <w:tmpl w:val="655C08C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B00B08"/>
    <w:multiLevelType w:val="hybridMultilevel"/>
    <w:tmpl w:val="927E4EC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36"/>
  </w:num>
  <w:num w:numId="2">
    <w:abstractNumId w:val="11"/>
  </w:num>
  <w:num w:numId="3">
    <w:abstractNumId w:val="35"/>
  </w:num>
  <w:num w:numId="4">
    <w:abstractNumId w:val="0"/>
  </w:num>
  <w:num w:numId="5">
    <w:abstractNumId w:val="27"/>
  </w:num>
  <w:num w:numId="6">
    <w:abstractNumId w:val="33"/>
  </w:num>
  <w:num w:numId="7">
    <w:abstractNumId w:val="6"/>
  </w:num>
  <w:num w:numId="8">
    <w:abstractNumId w:val="26"/>
  </w:num>
  <w:num w:numId="9">
    <w:abstractNumId w:val="34"/>
  </w:num>
  <w:num w:numId="10">
    <w:abstractNumId w:val="30"/>
  </w:num>
  <w:num w:numId="11">
    <w:abstractNumId w:val="37"/>
  </w:num>
  <w:num w:numId="12">
    <w:abstractNumId w:val="25"/>
  </w:num>
  <w:num w:numId="13">
    <w:abstractNumId w:val="10"/>
  </w:num>
  <w:num w:numId="14">
    <w:abstractNumId w:val="22"/>
  </w:num>
  <w:num w:numId="15">
    <w:abstractNumId w:val="28"/>
  </w:num>
  <w:num w:numId="16">
    <w:abstractNumId w:val="31"/>
  </w:num>
  <w:num w:numId="17">
    <w:abstractNumId w:val="38"/>
  </w:num>
  <w:num w:numId="18">
    <w:abstractNumId w:val="39"/>
  </w:num>
  <w:num w:numId="19">
    <w:abstractNumId w:val="44"/>
  </w:num>
  <w:num w:numId="20">
    <w:abstractNumId w:val="16"/>
  </w:num>
  <w:num w:numId="21">
    <w:abstractNumId w:val="5"/>
  </w:num>
  <w:num w:numId="22">
    <w:abstractNumId w:val="2"/>
  </w:num>
  <w:num w:numId="23">
    <w:abstractNumId w:val="29"/>
  </w:num>
  <w:num w:numId="24">
    <w:abstractNumId w:val="45"/>
  </w:num>
  <w:num w:numId="25">
    <w:abstractNumId w:val="9"/>
  </w:num>
  <w:num w:numId="26">
    <w:abstractNumId w:val="15"/>
  </w:num>
  <w:num w:numId="27">
    <w:abstractNumId w:val="32"/>
  </w:num>
  <w:num w:numId="28">
    <w:abstractNumId w:val="42"/>
  </w:num>
  <w:num w:numId="29">
    <w:abstractNumId w:val="1"/>
  </w:num>
  <w:num w:numId="30">
    <w:abstractNumId w:val="7"/>
  </w:num>
  <w:num w:numId="31">
    <w:abstractNumId w:val="21"/>
  </w:num>
  <w:num w:numId="32">
    <w:abstractNumId w:val="4"/>
  </w:num>
  <w:num w:numId="33">
    <w:abstractNumId w:val="18"/>
  </w:num>
  <w:num w:numId="34">
    <w:abstractNumId w:val="43"/>
  </w:num>
  <w:num w:numId="35">
    <w:abstractNumId w:val="8"/>
  </w:num>
  <w:num w:numId="36">
    <w:abstractNumId w:val="20"/>
  </w:num>
  <w:num w:numId="37">
    <w:abstractNumId w:val="23"/>
  </w:num>
  <w:num w:numId="38">
    <w:abstractNumId w:val="13"/>
  </w:num>
  <w:num w:numId="39">
    <w:abstractNumId w:val="40"/>
  </w:num>
  <w:num w:numId="40">
    <w:abstractNumId w:val="17"/>
  </w:num>
  <w:num w:numId="41">
    <w:abstractNumId w:val="12"/>
  </w:num>
  <w:num w:numId="42">
    <w:abstractNumId w:val="41"/>
  </w:num>
  <w:num w:numId="43">
    <w:abstractNumId w:val="19"/>
  </w:num>
  <w:num w:numId="44">
    <w:abstractNumId w:val="24"/>
  </w:num>
  <w:num w:numId="45">
    <w:abstractNumId w:val="46"/>
  </w:num>
  <w:num w:numId="46">
    <w:abstractNumId w:val="3"/>
  </w:num>
  <w:num w:numId="4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9E"/>
    <w:rsid w:val="00030E3C"/>
    <w:rsid w:val="00042D82"/>
    <w:rsid w:val="00044AD3"/>
    <w:rsid w:val="000453CE"/>
    <w:rsid w:val="0005507B"/>
    <w:rsid w:val="00056CE0"/>
    <w:rsid w:val="00063934"/>
    <w:rsid w:val="0008382E"/>
    <w:rsid w:val="00084F66"/>
    <w:rsid w:val="000A12F3"/>
    <w:rsid w:val="000B06D1"/>
    <w:rsid w:val="000B1FC2"/>
    <w:rsid w:val="000B50FA"/>
    <w:rsid w:val="000B5851"/>
    <w:rsid w:val="000C50FD"/>
    <w:rsid w:val="000C7B39"/>
    <w:rsid w:val="000D27CE"/>
    <w:rsid w:val="000E5A9E"/>
    <w:rsid w:val="000F1294"/>
    <w:rsid w:val="000F254D"/>
    <w:rsid w:val="000F3AB7"/>
    <w:rsid w:val="00102AD9"/>
    <w:rsid w:val="001135C7"/>
    <w:rsid w:val="00116873"/>
    <w:rsid w:val="001221E1"/>
    <w:rsid w:val="00134F10"/>
    <w:rsid w:val="00137026"/>
    <w:rsid w:val="0013766B"/>
    <w:rsid w:val="00155AE1"/>
    <w:rsid w:val="001574F9"/>
    <w:rsid w:val="00170EE3"/>
    <w:rsid w:val="001732BE"/>
    <w:rsid w:val="00176089"/>
    <w:rsid w:val="00185A7A"/>
    <w:rsid w:val="00185B37"/>
    <w:rsid w:val="00186A12"/>
    <w:rsid w:val="001919CF"/>
    <w:rsid w:val="001A0555"/>
    <w:rsid w:val="001A2C9B"/>
    <w:rsid w:val="001A3301"/>
    <w:rsid w:val="001A507E"/>
    <w:rsid w:val="001B28EE"/>
    <w:rsid w:val="001D03EC"/>
    <w:rsid w:val="001E557C"/>
    <w:rsid w:val="001E5FD9"/>
    <w:rsid w:val="001F32EB"/>
    <w:rsid w:val="001F349A"/>
    <w:rsid w:val="001F5C12"/>
    <w:rsid w:val="001F6741"/>
    <w:rsid w:val="00200CD5"/>
    <w:rsid w:val="002119B5"/>
    <w:rsid w:val="00217855"/>
    <w:rsid w:val="00220F61"/>
    <w:rsid w:val="00235F25"/>
    <w:rsid w:val="00240E92"/>
    <w:rsid w:val="00243036"/>
    <w:rsid w:val="00250C97"/>
    <w:rsid w:val="00257495"/>
    <w:rsid w:val="002606FA"/>
    <w:rsid w:val="00260BA8"/>
    <w:rsid w:val="00273777"/>
    <w:rsid w:val="002766FE"/>
    <w:rsid w:val="002818AF"/>
    <w:rsid w:val="00282158"/>
    <w:rsid w:val="0028648F"/>
    <w:rsid w:val="002868D1"/>
    <w:rsid w:val="00291D61"/>
    <w:rsid w:val="0029338C"/>
    <w:rsid w:val="00294504"/>
    <w:rsid w:val="002A3D2D"/>
    <w:rsid w:val="002B1F67"/>
    <w:rsid w:val="002C0AAD"/>
    <w:rsid w:val="002C72FE"/>
    <w:rsid w:val="002D13B3"/>
    <w:rsid w:val="002D473D"/>
    <w:rsid w:val="002E12B8"/>
    <w:rsid w:val="002E2E06"/>
    <w:rsid w:val="002F21E1"/>
    <w:rsid w:val="002F4123"/>
    <w:rsid w:val="00303FC3"/>
    <w:rsid w:val="003078F4"/>
    <w:rsid w:val="00307E3E"/>
    <w:rsid w:val="00315DF1"/>
    <w:rsid w:val="00317D03"/>
    <w:rsid w:val="00320D74"/>
    <w:rsid w:val="003220DF"/>
    <w:rsid w:val="00324B49"/>
    <w:rsid w:val="00325647"/>
    <w:rsid w:val="00332274"/>
    <w:rsid w:val="0033249D"/>
    <w:rsid w:val="0033395F"/>
    <w:rsid w:val="00335827"/>
    <w:rsid w:val="00342410"/>
    <w:rsid w:val="00352894"/>
    <w:rsid w:val="00352DD6"/>
    <w:rsid w:val="003547DA"/>
    <w:rsid w:val="00356C1D"/>
    <w:rsid w:val="0035710A"/>
    <w:rsid w:val="00374B16"/>
    <w:rsid w:val="00377D76"/>
    <w:rsid w:val="00381D7F"/>
    <w:rsid w:val="00381DCF"/>
    <w:rsid w:val="00383283"/>
    <w:rsid w:val="00385B49"/>
    <w:rsid w:val="00390F96"/>
    <w:rsid w:val="0039323F"/>
    <w:rsid w:val="00397350"/>
    <w:rsid w:val="003A34B2"/>
    <w:rsid w:val="003B083E"/>
    <w:rsid w:val="003B4A67"/>
    <w:rsid w:val="003B4CB2"/>
    <w:rsid w:val="003B58BF"/>
    <w:rsid w:val="003B5C17"/>
    <w:rsid w:val="003C31BD"/>
    <w:rsid w:val="003C3C2F"/>
    <w:rsid w:val="003C6F1A"/>
    <w:rsid w:val="003C7D2E"/>
    <w:rsid w:val="003D1255"/>
    <w:rsid w:val="003D19DA"/>
    <w:rsid w:val="003E0388"/>
    <w:rsid w:val="003E16F6"/>
    <w:rsid w:val="003E32C5"/>
    <w:rsid w:val="003F514F"/>
    <w:rsid w:val="004102D6"/>
    <w:rsid w:val="004109FF"/>
    <w:rsid w:val="0041176A"/>
    <w:rsid w:val="004144D8"/>
    <w:rsid w:val="0041701E"/>
    <w:rsid w:val="0041703B"/>
    <w:rsid w:val="00420938"/>
    <w:rsid w:val="00421AAF"/>
    <w:rsid w:val="00423EEE"/>
    <w:rsid w:val="00426097"/>
    <w:rsid w:val="00426855"/>
    <w:rsid w:val="00426CC5"/>
    <w:rsid w:val="004274F0"/>
    <w:rsid w:val="00427D74"/>
    <w:rsid w:val="00431C15"/>
    <w:rsid w:val="00433A14"/>
    <w:rsid w:val="00433A69"/>
    <w:rsid w:val="00433C3C"/>
    <w:rsid w:val="0044751B"/>
    <w:rsid w:val="00450C6D"/>
    <w:rsid w:val="004537CA"/>
    <w:rsid w:val="0045562B"/>
    <w:rsid w:val="004567A9"/>
    <w:rsid w:val="00491929"/>
    <w:rsid w:val="0049596F"/>
    <w:rsid w:val="004A0974"/>
    <w:rsid w:val="004A2B66"/>
    <w:rsid w:val="004A5C99"/>
    <w:rsid w:val="004B7F00"/>
    <w:rsid w:val="004D0769"/>
    <w:rsid w:val="004D6595"/>
    <w:rsid w:val="004D6ABC"/>
    <w:rsid w:val="004D7F71"/>
    <w:rsid w:val="004E0283"/>
    <w:rsid w:val="004E2E44"/>
    <w:rsid w:val="004E5AAE"/>
    <w:rsid w:val="004F06FB"/>
    <w:rsid w:val="00510380"/>
    <w:rsid w:val="00510AB1"/>
    <w:rsid w:val="005162FE"/>
    <w:rsid w:val="0055523C"/>
    <w:rsid w:val="005862A8"/>
    <w:rsid w:val="005910D1"/>
    <w:rsid w:val="005A2B43"/>
    <w:rsid w:val="005A3173"/>
    <w:rsid w:val="005A61A1"/>
    <w:rsid w:val="005A7587"/>
    <w:rsid w:val="005B156A"/>
    <w:rsid w:val="005C5461"/>
    <w:rsid w:val="005D1D31"/>
    <w:rsid w:val="005D58D7"/>
    <w:rsid w:val="005E2A2B"/>
    <w:rsid w:val="005F4A36"/>
    <w:rsid w:val="005F4DC7"/>
    <w:rsid w:val="005F581A"/>
    <w:rsid w:val="006019E5"/>
    <w:rsid w:val="00607FC5"/>
    <w:rsid w:val="00610DE4"/>
    <w:rsid w:val="00616798"/>
    <w:rsid w:val="00631987"/>
    <w:rsid w:val="00637F2D"/>
    <w:rsid w:val="00652276"/>
    <w:rsid w:val="00675D03"/>
    <w:rsid w:val="00682EED"/>
    <w:rsid w:val="006852C6"/>
    <w:rsid w:val="006854C2"/>
    <w:rsid w:val="00687087"/>
    <w:rsid w:val="006A1A2C"/>
    <w:rsid w:val="006A2090"/>
    <w:rsid w:val="006A35E8"/>
    <w:rsid w:val="006A4F54"/>
    <w:rsid w:val="006C1CD0"/>
    <w:rsid w:val="006C30BD"/>
    <w:rsid w:val="006C4871"/>
    <w:rsid w:val="006C4A45"/>
    <w:rsid w:val="006C4D6D"/>
    <w:rsid w:val="006D012F"/>
    <w:rsid w:val="006D0C3F"/>
    <w:rsid w:val="006D1822"/>
    <w:rsid w:val="006D6DD9"/>
    <w:rsid w:val="006D729C"/>
    <w:rsid w:val="006E0ED9"/>
    <w:rsid w:val="006E1FE5"/>
    <w:rsid w:val="006E377D"/>
    <w:rsid w:val="006E4937"/>
    <w:rsid w:val="006E5FCD"/>
    <w:rsid w:val="006F191D"/>
    <w:rsid w:val="006F6311"/>
    <w:rsid w:val="006F6E71"/>
    <w:rsid w:val="00711C72"/>
    <w:rsid w:val="00714660"/>
    <w:rsid w:val="0071696D"/>
    <w:rsid w:val="00737E1B"/>
    <w:rsid w:val="0074675D"/>
    <w:rsid w:val="00746CAD"/>
    <w:rsid w:val="00747AE9"/>
    <w:rsid w:val="00754950"/>
    <w:rsid w:val="00766329"/>
    <w:rsid w:val="00772CA9"/>
    <w:rsid w:val="00780F28"/>
    <w:rsid w:val="007841C4"/>
    <w:rsid w:val="00785198"/>
    <w:rsid w:val="0078540E"/>
    <w:rsid w:val="0078765B"/>
    <w:rsid w:val="00796E52"/>
    <w:rsid w:val="007971C6"/>
    <w:rsid w:val="007A1677"/>
    <w:rsid w:val="007A2938"/>
    <w:rsid w:val="007B5614"/>
    <w:rsid w:val="007B722A"/>
    <w:rsid w:val="007C2B00"/>
    <w:rsid w:val="007E41E1"/>
    <w:rsid w:val="007E5B9A"/>
    <w:rsid w:val="007F5373"/>
    <w:rsid w:val="00802B6E"/>
    <w:rsid w:val="00821453"/>
    <w:rsid w:val="00836758"/>
    <w:rsid w:val="008371B4"/>
    <w:rsid w:val="00855233"/>
    <w:rsid w:val="00866B00"/>
    <w:rsid w:val="00867B03"/>
    <w:rsid w:val="008808F9"/>
    <w:rsid w:val="00881126"/>
    <w:rsid w:val="00894421"/>
    <w:rsid w:val="008A4678"/>
    <w:rsid w:val="008D098A"/>
    <w:rsid w:val="008D0BFF"/>
    <w:rsid w:val="008D36E3"/>
    <w:rsid w:val="008F1BDA"/>
    <w:rsid w:val="008F4E9F"/>
    <w:rsid w:val="00900534"/>
    <w:rsid w:val="00903078"/>
    <w:rsid w:val="0090568B"/>
    <w:rsid w:val="00906F86"/>
    <w:rsid w:val="00911524"/>
    <w:rsid w:val="00924014"/>
    <w:rsid w:val="00926A55"/>
    <w:rsid w:val="009307F3"/>
    <w:rsid w:val="00932F36"/>
    <w:rsid w:val="00936FDB"/>
    <w:rsid w:val="00937CC1"/>
    <w:rsid w:val="0094369A"/>
    <w:rsid w:val="009447AC"/>
    <w:rsid w:val="00944A47"/>
    <w:rsid w:val="009555AF"/>
    <w:rsid w:val="00963DE6"/>
    <w:rsid w:val="00973032"/>
    <w:rsid w:val="009876FD"/>
    <w:rsid w:val="0099265B"/>
    <w:rsid w:val="009928CE"/>
    <w:rsid w:val="00992919"/>
    <w:rsid w:val="0099327B"/>
    <w:rsid w:val="009A2807"/>
    <w:rsid w:val="009A4060"/>
    <w:rsid w:val="009A4557"/>
    <w:rsid w:val="009A7F63"/>
    <w:rsid w:val="009B6A75"/>
    <w:rsid w:val="009C2C21"/>
    <w:rsid w:val="009C3E63"/>
    <w:rsid w:val="009D2A8D"/>
    <w:rsid w:val="009D2D94"/>
    <w:rsid w:val="009E2095"/>
    <w:rsid w:val="009F24DD"/>
    <w:rsid w:val="00A046C6"/>
    <w:rsid w:val="00A04F44"/>
    <w:rsid w:val="00A1734E"/>
    <w:rsid w:val="00A30C9C"/>
    <w:rsid w:val="00A468F4"/>
    <w:rsid w:val="00A576B5"/>
    <w:rsid w:val="00A57707"/>
    <w:rsid w:val="00A75BF1"/>
    <w:rsid w:val="00A850C9"/>
    <w:rsid w:val="00A85860"/>
    <w:rsid w:val="00AB1B3A"/>
    <w:rsid w:val="00AB2BE4"/>
    <w:rsid w:val="00AC7761"/>
    <w:rsid w:val="00AD0728"/>
    <w:rsid w:val="00AD4C6C"/>
    <w:rsid w:val="00AD6DD5"/>
    <w:rsid w:val="00AD7715"/>
    <w:rsid w:val="00AE125C"/>
    <w:rsid w:val="00AE200A"/>
    <w:rsid w:val="00AE6F1C"/>
    <w:rsid w:val="00AF27BF"/>
    <w:rsid w:val="00AF282F"/>
    <w:rsid w:val="00B07B9B"/>
    <w:rsid w:val="00B11B79"/>
    <w:rsid w:val="00B12328"/>
    <w:rsid w:val="00B129E2"/>
    <w:rsid w:val="00B20A41"/>
    <w:rsid w:val="00B31D72"/>
    <w:rsid w:val="00B33539"/>
    <w:rsid w:val="00B366DD"/>
    <w:rsid w:val="00B40D80"/>
    <w:rsid w:val="00B43FDB"/>
    <w:rsid w:val="00B4589A"/>
    <w:rsid w:val="00B46EDA"/>
    <w:rsid w:val="00B471D5"/>
    <w:rsid w:val="00B62A39"/>
    <w:rsid w:val="00B65C82"/>
    <w:rsid w:val="00B66C9B"/>
    <w:rsid w:val="00B759B5"/>
    <w:rsid w:val="00BA342A"/>
    <w:rsid w:val="00BA4265"/>
    <w:rsid w:val="00BA75AD"/>
    <w:rsid w:val="00BC2E23"/>
    <w:rsid w:val="00BC5385"/>
    <w:rsid w:val="00BC7BA1"/>
    <w:rsid w:val="00BD125E"/>
    <w:rsid w:val="00BD16A1"/>
    <w:rsid w:val="00BD1884"/>
    <w:rsid w:val="00BD25EC"/>
    <w:rsid w:val="00BD7D7A"/>
    <w:rsid w:val="00C03133"/>
    <w:rsid w:val="00C10D53"/>
    <w:rsid w:val="00C176B3"/>
    <w:rsid w:val="00C206E2"/>
    <w:rsid w:val="00C24DEC"/>
    <w:rsid w:val="00C315FC"/>
    <w:rsid w:val="00C425A3"/>
    <w:rsid w:val="00C42F40"/>
    <w:rsid w:val="00C4323A"/>
    <w:rsid w:val="00C456DF"/>
    <w:rsid w:val="00C5432C"/>
    <w:rsid w:val="00C54A6E"/>
    <w:rsid w:val="00C624F6"/>
    <w:rsid w:val="00C667E4"/>
    <w:rsid w:val="00C70BC8"/>
    <w:rsid w:val="00C729C1"/>
    <w:rsid w:val="00C73557"/>
    <w:rsid w:val="00C76788"/>
    <w:rsid w:val="00C772F8"/>
    <w:rsid w:val="00C84DF0"/>
    <w:rsid w:val="00C87CB6"/>
    <w:rsid w:val="00C92913"/>
    <w:rsid w:val="00C93E1D"/>
    <w:rsid w:val="00C9530A"/>
    <w:rsid w:val="00C97AB9"/>
    <w:rsid w:val="00CA44FB"/>
    <w:rsid w:val="00CB20B0"/>
    <w:rsid w:val="00CB4C30"/>
    <w:rsid w:val="00CB7180"/>
    <w:rsid w:val="00CB7EDB"/>
    <w:rsid w:val="00CC062B"/>
    <w:rsid w:val="00CD0A7B"/>
    <w:rsid w:val="00CD454F"/>
    <w:rsid w:val="00CE1C50"/>
    <w:rsid w:val="00CE4F45"/>
    <w:rsid w:val="00CE5706"/>
    <w:rsid w:val="00CF7C51"/>
    <w:rsid w:val="00D01481"/>
    <w:rsid w:val="00D06131"/>
    <w:rsid w:val="00D06BC7"/>
    <w:rsid w:val="00D17EFF"/>
    <w:rsid w:val="00D21DD3"/>
    <w:rsid w:val="00D22404"/>
    <w:rsid w:val="00D31B22"/>
    <w:rsid w:val="00D353C6"/>
    <w:rsid w:val="00D5467A"/>
    <w:rsid w:val="00D62EC5"/>
    <w:rsid w:val="00D65B4B"/>
    <w:rsid w:val="00D74178"/>
    <w:rsid w:val="00D77733"/>
    <w:rsid w:val="00D77CD2"/>
    <w:rsid w:val="00D81DC4"/>
    <w:rsid w:val="00D84CD8"/>
    <w:rsid w:val="00D91722"/>
    <w:rsid w:val="00D9585D"/>
    <w:rsid w:val="00DA1479"/>
    <w:rsid w:val="00DA67B1"/>
    <w:rsid w:val="00DA7113"/>
    <w:rsid w:val="00DB0C08"/>
    <w:rsid w:val="00DC00E6"/>
    <w:rsid w:val="00DC33C1"/>
    <w:rsid w:val="00DC6C78"/>
    <w:rsid w:val="00DE088E"/>
    <w:rsid w:val="00DE2BCE"/>
    <w:rsid w:val="00DE4960"/>
    <w:rsid w:val="00DF1B78"/>
    <w:rsid w:val="00E06979"/>
    <w:rsid w:val="00E13F5B"/>
    <w:rsid w:val="00E23282"/>
    <w:rsid w:val="00E32012"/>
    <w:rsid w:val="00E34197"/>
    <w:rsid w:val="00E43C6C"/>
    <w:rsid w:val="00E44521"/>
    <w:rsid w:val="00E44A0C"/>
    <w:rsid w:val="00E51D7C"/>
    <w:rsid w:val="00E54572"/>
    <w:rsid w:val="00E550CF"/>
    <w:rsid w:val="00E62E3F"/>
    <w:rsid w:val="00E857CB"/>
    <w:rsid w:val="00E85BF1"/>
    <w:rsid w:val="00E9435C"/>
    <w:rsid w:val="00EA252A"/>
    <w:rsid w:val="00EC3106"/>
    <w:rsid w:val="00EC5E11"/>
    <w:rsid w:val="00EC7390"/>
    <w:rsid w:val="00EC7C5D"/>
    <w:rsid w:val="00ED45F7"/>
    <w:rsid w:val="00EE0C6E"/>
    <w:rsid w:val="00EE2BDA"/>
    <w:rsid w:val="00EF3570"/>
    <w:rsid w:val="00EF6019"/>
    <w:rsid w:val="00EF6389"/>
    <w:rsid w:val="00F264FC"/>
    <w:rsid w:val="00F3521C"/>
    <w:rsid w:val="00F36362"/>
    <w:rsid w:val="00F61731"/>
    <w:rsid w:val="00F66D24"/>
    <w:rsid w:val="00F7157A"/>
    <w:rsid w:val="00F737F8"/>
    <w:rsid w:val="00F73D3D"/>
    <w:rsid w:val="00F8081A"/>
    <w:rsid w:val="00F82F9D"/>
    <w:rsid w:val="00F91475"/>
    <w:rsid w:val="00F97629"/>
    <w:rsid w:val="00F97822"/>
    <w:rsid w:val="00FA04FB"/>
    <w:rsid w:val="00FB290D"/>
    <w:rsid w:val="00FC0022"/>
    <w:rsid w:val="00FC2FE0"/>
    <w:rsid w:val="00FC5C59"/>
    <w:rsid w:val="00FD230D"/>
    <w:rsid w:val="00FD52D1"/>
    <w:rsid w:val="00FD6973"/>
    <w:rsid w:val="00FE72C2"/>
    <w:rsid w:val="00FF0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3B7E6B-81B8-448A-AC7D-A53B9150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550C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E550CF"/>
    <w:pPr>
      <w:keepNext/>
      <w:spacing w:line="720" w:lineRule="auto"/>
      <w:outlineLvl w:val="1"/>
    </w:pPr>
    <w:rPr>
      <w:rFonts w:ascii="Arial" w:eastAsia="新細明體" w:hAnsi="Arial" w:cs="Times New Roman"/>
      <w:b/>
      <w:bCs/>
      <w:sz w:val="48"/>
      <w:szCs w:val="48"/>
    </w:rPr>
  </w:style>
  <w:style w:type="paragraph" w:styleId="3">
    <w:name w:val="heading 3"/>
    <w:basedOn w:val="a"/>
    <w:next w:val="a"/>
    <w:link w:val="30"/>
    <w:uiPriority w:val="9"/>
    <w:semiHidden/>
    <w:unhideWhenUsed/>
    <w:qFormat/>
    <w:rsid w:val="00E550C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76A"/>
    <w:pPr>
      <w:tabs>
        <w:tab w:val="center" w:pos="4153"/>
        <w:tab w:val="right" w:pos="8306"/>
      </w:tabs>
      <w:snapToGrid w:val="0"/>
    </w:pPr>
    <w:rPr>
      <w:sz w:val="20"/>
      <w:szCs w:val="20"/>
    </w:rPr>
  </w:style>
  <w:style w:type="character" w:customStyle="1" w:styleId="a4">
    <w:name w:val="頁首 字元"/>
    <w:basedOn w:val="a0"/>
    <w:link w:val="a3"/>
    <w:uiPriority w:val="99"/>
    <w:rsid w:val="0041176A"/>
    <w:rPr>
      <w:sz w:val="20"/>
      <w:szCs w:val="20"/>
    </w:rPr>
  </w:style>
  <w:style w:type="paragraph" w:styleId="a5">
    <w:name w:val="footer"/>
    <w:basedOn w:val="a"/>
    <w:link w:val="a6"/>
    <w:unhideWhenUsed/>
    <w:rsid w:val="0041176A"/>
    <w:pPr>
      <w:tabs>
        <w:tab w:val="center" w:pos="4153"/>
        <w:tab w:val="right" w:pos="8306"/>
      </w:tabs>
      <w:snapToGrid w:val="0"/>
    </w:pPr>
    <w:rPr>
      <w:sz w:val="20"/>
      <w:szCs w:val="20"/>
    </w:rPr>
  </w:style>
  <w:style w:type="character" w:customStyle="1" w:styleId="a6">
    <w:name w:val="頁尾 字元"/>
    <w:basedOn w:val="a0"/>
    <w:link w:val="a5"/>
    <w:uiPriority w:val="99"/>
    <w:rsid w:val="0041176A"/>
    <w:rPr>
      <w:sz w:val="20"/>
      <w:szCs w:val="20"/>
    </w:rPr>
  </w:style>
  <w:style w:type="paragraph" w:styleId="a7">
    <w:name w:val="List Paragraph"/>
    <w:basedOn w:val="a"/>
    <w:uiPriority w:val="34"/>
    <w:qFormat/>
    <w:rsid w:val="0041176A"/>
    <w:pPr>
      <w:ind w:leftChars="200" w:left="480"/>
    </w:pPr>
  </w:style>
  <w:style w:type="table" w:styleId="a8">
    <w:name w:val="Table Grid"/>
    <w:basedOn w:val="a1"/>
    <w:uiPriority w:val="59"/>
    <w:rsid w:val="009B6A7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9B6A75"/>
    <w:rPr>
      <w:b/>
      <w:bCs/>
    </w:rPr>
  </w:style>
  <w:style w:type="character" w:styleId="aa">
    <w:name w:val="annotation reference"/>
    <w:basedOn w:val="a0"/>
    <w:uiPriority w:val="99"/>
    <w:semiHidden/>
    <w:unhideWhenUsed/>
    <w:rsid w:val="00D22404"/>
    <w:rPr>
      <w:sz w:val="18"/>
      <w:szCs w:val="18"/>
    </w:rPr>
  </w:style>
  <w:style w:type="paragraph" w:styleId="ab">
    <w:name w:val="annotation text"/>
    <w:basedOn w:val="a"/>
    <w:link w:val="ac"/>
    <w:uiPriority w:val="99"/>
    <w:semiHidden/>
    <w:unhideWhenUsed/>
    <w:rsid w:val="00D22404"/>
  </w:style>
  <w:style w:type="character" w:customStyle="1" w:styleId="ac">
    <w:name w:val="註解文字 字元"/>
    <w:basedOn w:val="a0"/>
    <w:link w:val="ab"/>
    <w:uiPriority w:val="99"/>
    <w:semiHidden/>
    <w:rsid w:val="00D22404"/>
  </w:style>
  <w:style w:type="paragraph" w:styleId="ad">
    <w:name w:val="annotation subject"/>
    <w:basedOn w:val="ab"/>
    <w:next w:val="ab"/>
    <w:link w:val="ae"/>
    <w:uiPriority w:val="99"/>
    <w:semiHidden/>
    <w:unhideWhenUsed/>
    <w:rsid w:val="00D22404"/>
    <w:rPr>
      <w:b/>
      <w:bCs/>
    </w:rPr>
  </w:style>
  <w:style w:type="character" w:customStyle="1" w:styleId="ae">
    <w:name w:val="註解主旨 字元"/>
    <w:basedOn w:val="ac"/>
    <w:link w:val="ad"/>
    <w:uiPriority w:val="99"/>
    <w:semiHidden/>
    <w:rsid w:val="00D22404"/>
    <w:rPr>
      <w:b/>
      <w:bCs/>
    </w:rPr>
  </w:style>
  <w:style w:type="paragraph" w:styleId="af">
    <w:name w:val="Balloon Text"/>
    <w:basedOn w:val="a"/>
    <w:link w:val="af0"/>
    <w:uiPriority w:val="99"/>
    <w:semiHidden/>
    <w:unhideWhenUsed/>
    <w:rsid w:val="00D2240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22404"/>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240E92"/>
    <w:pPr>
      <w:jc w:val="center"/>
    </w:pPr>
    <w:rPr>
      <w:rFonts w:ascii="標楷體" w:eastAsia="標楷體" w:hAnsi="標楷體"/>
      <w:b/>
      <w:szCs w:val="24"/>
    </w:rPr>
  </w:style>
  <w:style w:type="character" w:customStyle="1" w:styleId="af2">
    <w:name w:val="註釋標題 字元"/>
    <w:basedOn w:val="a0"/>
    <w:link w:val="af1"/>
    <w:uiPriority w:val="99"/>
    <w:rsid w:val="00240E92"/>
    <w:rPr>
      <w:rFonts w:ascii="標楷體" w:eastAsia="標楷體" w:hAnsi="標楷體"/>
      <w:b/>
      <w:szCs w:val="24"/>
    </w:rPr>
  </w:style>
  <w:style w:type="paragraph" w:styleId="af3">
    <w:name w:val="Closing"/>
    <w:basedOn w:val="a"/>
    <w:link w:val="af4"/>
    <w:uiPriority w:val="99"/>
    <w:unhideWhenUsed/>
    <w:rsid w:val="00240E92"/>
    <w:pPr>
      <w:ind w:leftChars="1800" w:left="100"/>
    </w:pPr>
    <w:rPr>
      <w:rFonts w:ascii="標楷體" w:eastAsia="標楷體" w:hAnsi="標楷體"/>
      <w:b/>
      <w:szCs w:val="24"/>
    </w:rPr>
  </w:style>
  <w:style w:type="character" w:customStyle="1" w:styleId="af4">
    <w:name w:val="結語 字元"/>
    <w:basedOn w:val="a0"/>
    <w:link w:val="af3"/>
    <w:uiPriority w:val="99"/>
    <w:rsid w:val="00240E92"/>
    <w:rPr>
      <w:rFonts w:ascii="標楷體" w:eastAsia="標楷體" w:hAnsi="標楷體"/>
      <w:b/>
      <w:szCs w:val="24"/>
    </w:rPr>
  </w:style>
  <w:style w:type="paragraph" w:styleId="af5">
    <w:name w:val="Date"/>
    <w:basedOn w:val="a"/>
    <w:next w:val="a"/>
    <w:link w:val="af6"/>
    <w:uiPriority w:val="99"/>
    <w:semiHidden/>
    <w:unhideWhenUsed/>
    <w:rsid w:val="00AE125C"/>
    <w:pPr>
      <w:jc w:val="right"/>
    </w:pPr>
  </w:style>
  <w:style w:type="character" w:customStyle="1" w:styleId="af6">
    <w:name w:val="日期 字元"/>
    <w:basedOn w:val="a0"/>
    <w:link w:val="af5"/>
    <w:uiPriority w:val="99"/>
    <w:semiHidden/>
    <w:rsid w:val="00AE125C"/>
  </w:style>
  <w:style w:type="character" w:customStyle="1" w:styleId="20">
    <w:name w:val="標題 2 字元"/>
    <w:basedOn w:val="a0"/>
    <w:link w:val="2"/>
    <w:rsid w:val="00E550CF"/>
    <w:rPr>
      <w:rFonts w:ascii="Arial" w:eastAsia="新細明體" w:hAnsi="Arial" w:cs="Times New Roman"/>
      <w:b/>
      <w:bCs/>
      <w:sz w:val="48"/>
      <w:szCs w:val="48"/>
    </w:rPr>
  </w:style>
  <w:style w:type="character" w:styleId="af7">
    <w:name w:val="page number"/>
    <w:basedOn w:val="a0"/>
    <w:rsid w:val="00E550CF"/>
  </w:style>
  <w:style w:type="character" w:styleId="af8">
    <w:name w:val="Hyperlink"/>
    <w:uiPriority w:val="99"/>
    <w:rsid w:val="00E550CF"/>
    <w:rPr>
      <w:color w:val="0000FF"/>
      <w:u w:val="single"/>
    </w:rPr>
  </w:style>
  <w:style w:type="paragraph" w:styleId="11">
    <w:name w:val="toc 1"/>
    <w:basedOn w:val="1"/>
    <w:next w:val="1"/>
    <w:autoRedefine/>
    <w:uiPriority w:val="39"/>
    <w:rsid w:val="00E550CF"/>
    <w:pPr>
      <w:tabs>
        <w:tab w:val="left" w:pos="800"/>
        <w:tab w:val="right" w:leader="dot" w:pos="9174"/>
      </w:tabs>
      <w:adjustRightInd w:val="0"/>
      <w:snapToGrid w:val="0"/>
      <w:spacing w:before="0" w:after="0" w:line="264" w:lineRule="auto"/>
      <w:jc w:val="center"/>
      <w:outlineLvl w:val="9"/>
    </w:pPr>
    <w:rPr>
      <w:rFonts w:ascii="標楷體" w:eastAsia="標楷體" w:hAnsi="標楷體" w:cs="Times New Roman"/>
      <w:b w:val="0"/>
      <w:sz w:val="32"/>
      <w:szCs w:val="32"/>
    </w:rPr>
  </w:style>
  <w:style w:type="paragraph" w:styleId="21">
    <w:name w:val="toc 2"/>
    <w:basedOn w:val="2"/>
    <w:next w:val="a"/>
    <w:autoRedefine/>
    <w:uiPriority w:val="39"/>
    <w:rsid w:val="00E550CF"/>
    <w:pPr>
      <w:tabs>
        <w:tab w:val="left" w:pos="960"/>
        <w:tab w:val="right" w:leader="dot" w:pos="9174"/>
      </w:tabs>
      <w:adjustRightInd w:val="0"/>
      <w:snapToGrid w:val="0"/>
      <w:spacing w:line="264" w:lineRule="auto"/>
      <w:ind w:leftChars="50" w:left="719" w:hangingChars="214" w:hanging="599"/>
    </w:pPr>
    <w:rPr>
      <w:rFonts w:eastAsia="標楷體"/>
      <w:b w:val="0"/>
      <w:sz w:val="28"/>
    </w:rPr>
  </w:style>
  <w:style w:type="paragraph" w:styleId="31">
    <w:name w:val="toc 3"/>
    <w:basedOn w:val="3"/>
    <w:next w:val="a"/>
    <w:autoRedefine/>
    <w:uiPriority w:val="39"/>
    <w:rsid w:val="00E550CF"/>
    <w:pPr>
      <w:adjustRightInd w:val="0"/>
      <w:snapToGrid w:val="0"/>
      <w:spacing w:line="264" w:lineRule="auto"/>
      <w:ind w:leftChars="200" w:left="200"/>
    </w:pPr>
    <w:rPr>
      <w:rFonts w:ascii="Arial" w:eastAsia="標楷體" w:hAnsi="Arial" w:cs="Times New Roman"/>
      <w:b w:val="0"/>
      <w:sz w:val="28"/>
    </w:rPr>
  </w:style>
  <w:style w:type="character" w:customStyle="1" w:styleId="10">
    <w:name w:val="標題 1 字元"/>
    <w:basedOn w:val="a0"/>
    <w:link w:val="1"/>
    <w:uiPriority w:val="9"/>
    <w:rsid w:val="00E550C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E550C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2294">
      <w:bodyDiv w:val="1"/>
      <w:marLeft w:val="0"/>
      <w:marRight w:val="0"/>
      <w:marTop w:val="0"/>
      <w:marBottom w:val="0"/>
      <w:divBdr>
        <w:top w:val="none" w:sz="0" w:space="0" w:color="auto"/>
        <w:left w:val="none" w:sz="0" w:space="0" w:color="auto"/>
        <w:bottom w:val="none" w:sz="0" w:space="0" w:color="auto"/>
        <w:right w:val="none" w:sz="0" w:space="0" w:color="auto"/>
      </w:divBdr>
    </w:div>
    <w:div w:id="916397691">
      <w:bodyDiv w:val="1"/>
      <w:marLeft w:val="0"/>
      <w:marRight w:val="0"/>
      <w:marTop w:val="0"/>
      <w:marBottom w:val="0"/>
      <w:divBdr>
        <w:top w:val="none" w:sz="0" w:space="0" w:color="auto"/>
        <w:left w:val="none" w:sz="0" w:space="0" w:color="auto"/>
        <w:bottom w:val="none" w:sz="0" w:space="0" w:color="auto"/>
        <w:right w:val="none" w:sz="0" w:space="0" w:color="auto"/>
      </w:divBdr>
    </w:div>
    <w:div w:id="1118261724">
      <w:bodyDiv w:val="1"/>
      <w:marLeft w:val="0"/>
      <w:marRight w:val="0"/>
      <w:marTop w:val="0"/>
      <w:marBottom w:val="0"/>
      <w:divBdr>
        <w:top w:val="none" w:sz="0" w:space="0" w:color="auto"/>
        <w:left w:val="none" w:sz="0" w:space="0" w:color="auto"/>
        <w:bottom w:val="none" w:sz="0" w:space="0" w:color="auto"/>
        <w:right w:val="none" w:sz="0" w:space="0" w:color="auto"/>
      </w:divBdr>
    </w:div>
    <w:div w:id="1172453893">
      <w:bodyDiv w:val="1"/>
      <w:marLeft w:val="0"/>
      <w:marRight w:val="0"/>
      <w:marTop w:val="0"/>
      <w:marBottom w:val="0"/>
      <w:divBdr>
        <w:top w:val="none" w:sz="0" w:space="0" w:color="auto"/>
        <w:left w:val="none" w:sz="0" w:space="0" w:color="auto"/>
        <w:bottom w:val="none" w:sz="0" w:space="0" w:color="auto"/>
        <w:right w:val="none" w:sz="0" w:space="0" w:color="auto"/>
      </w:divBdr>
    </w:div>
    <w:div w:id="1302418773">
      <w:bodyDiv w:val="1"/>
      <w:marLeft w:val="0"/>
      <w:marRight w:val="0"/>
      <w:marTop w:val="0"/>
      <w:marBottom w:val="0"/>
      <w:divBdr>
        <w:top w:val="none" w:sz="0" w:space="0" w:color="auto"/>
        <w:left w:val="none" w:sz="0" w:space="0" w:color="auto"/>
        <w:bottom w:val="none" w:sz="0" w:space="0" w:color="auto"/>
        <w:right w:val="none" w:sz="0" w:space="0" w:color="auto"/>
      </w:divBdr>
    </w:div>
    <w:div w:id="1397050967">
      <w:bodyDiv w:val="1"/>
      <w:marLeft w:val="0"/>
      <w:marRight w:val="0"/>
      <w:marTop w:val="0"/>
      <w:marBottom w:val="0"/>
      <w:divBdr>
        <w:top w:val="none" w:sz="0" w:space="0" w:color="auto"/>
        <w:left w:val="none" w:sz="0" w:space="0" w:color="auto"/>
        <w:bottom w:val="none" w:sz="0" w:space="0" w:color="auto"/>
        <w:right w:val="none" w:sz="0" w:space="0" w:color="auto"/>
      </w:divBdr>
    </w:div>
    <w:div w:id="1953514564">
      <w:bodyDiv w:val="1"/>
      <w:marLeft w:val="0"/>
      <w:marRight w:val="0"/>
      <w:marTop w:val="0"/>
      <w:marBottom w:val="0"/>
      <w:divBdr>
        <w:top w:val="none" w:sz="0" w:space="0" w:color="auto"/>
        <w:left w:val="none" w:sz="0" w:space="0" w:color="auto"/>
        <w:bottom w:val="none" w:sz="0" w:space="0" w:color="auto"/>
        <w:right w:val="none" w:sz="0" w:space="0" w:color="auto"/>
      </w:divBdr>
    </w:div>
    <w:div w:id="21107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earning.ntust.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itechvista.most.gov.tw/zh-tw/Home.htm" TargetMode="External"/><Relationship Id="rId4" Type="http://schemas.openxmlformats.org/officeDocument/2006/relationships/settings" Target="settings.xml"/><Relationship Id="rId9" Type="http://schemas.openxmlformats.org/officeDocument/2006/relationships/hyperlink" Target="http://mlearning.n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92F3-7414-4737-A051-8AF1BE3B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672</Words>
  <Characters>3836</Characters>
  <Application>Microsoft Office Word</Application>
  <DocSecurity>0</DocSecurity>
  <Lines>31</Lines>
  <Paragraphs>8</Paragraphs>
  <ScaleCrop>false</ScaleCrop>
  <Company>MOE</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moejsmpc</cp:lastModifiedBy>
  <cp:revision>3</cp:revision>
  <cp:lastPrinted>2015-04-14T02:26:00Z</cp:lastPrinted>
  <dcterms:created xsi:type="dcterms:W3CDTF">2015-04-14T01:47:00Z</dcterms:created>
  <dcterms:modified xsi:type="dcterms:W3CDTF">2015-04-14T02:26:00Z</dcterms:modified>
</cp:coreProperties>
</file>