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370" w:rsidRPr="00A60054" w:rsidRDefault="00273370" w:rsidP="00273370">
      <w:pPr>
        <w:snapToGrid w:val="0"/>
        <w:spacing w:before="100" w:beforeAutospacing="1" w:after="100" w:afterAutospacing="1" w:line="400" w:lineRule="exact"/>
        <w:ind w:leftChars="-59" w:left="-142" w:rightChars="-59" w:right="-142"/>
        <w:jc w:val="center"/>
        <w:rPr>
          <w:rFonts w:ascii="標楷體" w:eastAsia="標楷體" w:hAnsi="標楷體" w:hint="eastAsia"/>
          <w:b/>
          <w:color w:val="000000"/>
          <w:sz w:val="36"/>
          <w:szCs w:val="36"/>
        </w:rPr>
      </w:pPr>
      <w:r w:rsidRPr="00A60054">
        <w:rPr>
          <w:rFonts w:ascii="標楷體" w:eastAsia="標楷體" w:hAnsi="標楷體" w:hint="eastAsia"/>
          <w:b/>
          <w:color w:val="000000"/>
          <w:sz w:val="36"/>
          <w:szCs w:val="36"/>
        </w:rPr>
        <w:t>教育部補助及委辦經費核撥結報作業要點相關條文節錄</w:t>
      </w:r>
    </w:p>
    <w:p w:rsidR="00273370" w:rsidRPr="00A60054" w:rsidRDefault="00273370" w:rsidP="00273370">
      <w:pPr>
        <w:snapToGrid w:val="0"/>
        <w:spacing w:before="100" w:beforeAutospacing="1" w:after="100" w:afterAutospacing="1" w:line="400" w:lineRule="exact"/>
        <w:ind w:left="1799" w:rightChars="-19" w:right="-46" w:hangingChars="642" w:hanging="1799"/>
        <w:rPr>
          <w:rFonts w:ascii="標楷體" w:eastAsia="標楷體" w:hAnsi="標楷體" w:hint="eastAsia"/>
          <w:color w:val="000000"/>
          <w:sz w:val="28"/>
          <w:szCs w:val="28"/>
        </w:rPr>
      </w:pPr>
      <w:r w:rsidRPr="00A60054">
        <w:rPr>
          <w:rFonts w:ascii="標楷體" w:eastAsia="標楷體" w:hAnsi="標楷體" w:hint="eastAsia"/>
          <w:b/>
          <w:color w:val="000000"/>
          <w:sz w:val="28"/>
          <w:szCs w:val="28"/>
        </w:rPr>
        <w:t>【內容說明】</w:t>
      </w:r>
    </w:p>
    <w:p w:rsidR="00273370" w:rsidRPr="00A60054" w:rsidRDefault="00273370" w:rsidP="00273370">
      <w:pPr>
        <w:snapToGrid w:val="0"/>
        <w:spacing w:line="380" w:lineRule="exact"/>
        <w:ind w:rightChars="-19" w:right="-46" w:firstLineChars="177" w:firstLine="496"/>
        <w:rPr>
          <w:rFonts w:ascii="標楷體" w:eastAsia="標楷體" w:hAnsi="標楷體" w:hint="eastAsia"/>
          <w:color w:val="000000"/>
          <w:sz w:val="28"/>
          <w:szCs w:val="28"/>
        </w:rPr>
      </w:pPr>
      <w:r w:rsidRPr="00A60054">
        <w:rPr>
          <w:rFonts w:ascii="標楷體" w:eastAsia="標楷體" w:hAnsi="標楷體" w:hint="eastAsia"/>
          <w:color w:val="000000"/>
          <w:sz w:val="28"/>
          <w:szCs w:val="28"/>
        </w:rPr>
        <w:t>「教育部補助及委辦經費核撥結報作業</w:t>
      </w:r>
      <w:r w:rsidRPr="00A60054">
        <w:rPr>
          <w:rFonts w:ascii="標楷體" w:eastAsia="標楷體" w:hAnsi="標楷體"/>
          <w:color w:val="000000"/>
          <w:sz w:val="28"/>
          <w:szCs w:val="28"/>
        </w:rPr>
        <w:t>要點</w:t>
      </w:r>
      <w:r w:rsidRPr="00A60054">
        <w:rPr>
          <w:rFonts w:ascii="標楷體" w:eastAsia="標楷體" w:hAnsi="標楷體" w:hint="eastAsia"/>
          <w:color w:val="000000"/>
          <w:sz w:val="28"/>
          <w:szCs w:val="28"/>
        </w:rPr>
        <w:t>」中，節錄有關</w:t>
      </w:r>
      <w:r w:rsidRPr="00A60054">
        <w:rPr>
          <w:rFonts w:ascii="標楷體" w:eastAsia="標楷體" w:hAnsi="標楷體"/>
          <w:color w:val="000000"/>
          <w:sz w:val="28"/>
          <w:szCs w:val="28"/>
        </w:rPr>
        <w:t>經費</w:t>
      </w:r>
      <w:r w:rsidRPr="00A60054">
        <w:rPr>
          <w:rFonts w:ascii="標楷體" w:eastAsia="標楷體" w:hAnsi="標楷體" w:hint="eastAsia"/>
          <w:color w:val="000000"/>
          <w:sz w:val="28"/>
          <w:szCs w:val="28"/>
        </w:rPr>
        <w:t>編列、支用、</w:t>
      </w:r>
      <w:r w:rsidRPr="00A60054">
        <w:rPr>
          <w:rFonts w:ascii="標楷體" w:eastAsia="標楷體" w:hAnsi="標楷體"/>
          <w:color w:val="000000"/>
          <w:sz w:val="28"/>
          <w:szCs w:val="28"/>
        </w:rPr>
        <w:t>請撥及核結</w:t>
      </w:r>
      <w:r w:rsidRPr="00A60054">
        <w:rPr>
          <w:rFonts w:ascii="標楷體" w:eastAsia="標楷體" w:hAnsi="標楷體" w:hint="eastAsia"/>
          <w:color w:val="000000"/>
          <w:sz w:val="28"/>
          <w:szCs w:val="28"/>
        </w:rPr>
        <w:t>等之相關規定及說明。</w:t>
      </w:r>
    </w:p>
    <w:p w:rsidR="00273370" w:rsidRPr="00A60054" w:rsidRDefault="00273370" w:rsidP="00273370">
      <w:pPr>
        <w:snapToGrid w:val="0"/>
        <w:spacing w:line="380" w:lineRule="exact"/>
        <w:rPr>
          <w:rFonts w:eastAsia="標楷體" w:hAnsi="標楷體" w:hint="eastAsia"/>
          <w:color w:val="000000"/>
          <w:sz w:val="28"/>
          <w:szCs w:val="28"/>
        </w:rPr>
      </w:pPr>
    </w:p>
    <w:p w:rsidR="00273370" w:rsidRPr="00A60054" w:rsidRDefault="00273370" w:rsidP="00273370">
      <w:pPr>
        <w:snapToGrid w:val="0"/>
        <w:spacing w:line="380" w:lineRule="exact"/>
        <w:rPr>
          <w:rFonts w:eastAsia="標楷體" w:hAnsi="標楷體" w:hint="eastAsia"/>
          <w:color w:val="000000"/>
          <w:sz w:val="28"/>
          <w:szCs w:val="28"/>
        </w:rPr>
      </w:pPr>
      <w:r w:rsidRPr="00A60054">
        <w:rPr>
          <w:rFonts w:eastAsia="標楷體" w:hAnsi="標楷體" w:hint="eastAsia"/>
          <w:color w:val="000000"/>
          <w:sz w:val="28"/>
          <w:szCs w:val="28"/>
        </w:rPr>
        <w:t>一、依「</w:t>
      </w:r>
      <w:r w:rsidRPr="00A60054">
        <w:rPr>
          <w:rFonts w:eastAsia="標楷體" w:hAnsi="標楷體" w:hint="eastAsia"/>
          <w:b/>
          <w:color w:val="000000"/>
          <w:sz w:val="28"/>
          <w:szCs w:val="28"/>
        </w:rPr>
        <w:t>教育部</w:t>
      </w:r>
      <w:r w:rsidRPr="00A60054">
        <w:rPr>
          <w:rFonts w:ascii="標楷體" w:eastAsia="標楷體" w:hint="eastAsia"/>
          <w:b/>
          <w:color w:val="000000"/>
          <w:sz w:val="28"/>
          <w:szCs w:val="28"/>
        </w:rPr>
        <w:t>補助及委辦經費核撥結報作業要點</w:t>
      </w:r>
      <w:r w:rsidRPr="00A60054">
        <w:rPr>
          <w:rFonts w:eastAsia="標楷體" w:hAnsi="標楷體" w:hint="eastAsia"/>
          <w:color w:val="000000"/>
          <w:sz w:val="28"/>
          <w:szCs w:val="28"/>
        </w:rPr>
        <w:t>」中部分條文：</w:t>
      </w:r>
    </w:p>
    <w:p w:rsidR="00273370" w:rsidRPr="00A60054" w:rsidRDefault="00273370" w:rsidP="00273370">
      <w:pPr>
        <w:snapToGrid w:val="0"/>
        <w:spacing w:line="380" w:lineRule="exact"/>
        <w:ind w:left="960" w:hanging="720"/>
        <w:jc w:val="both"/>
        <w:rPr>
          <w:rFonts w:ascii="標楷體" w:eastAsia="標楷體" w:hint="eastAsia"/>
          <w:color w:val="000000"/>
          <w:sz w:val="28"/>
        </w:rPr>
      </w:pPr>
      <w:r w:rsidRPr="00A60054">
        <w:rPr>
          <w:rFonts w:ascii="標楷體" w:eastAsia="標楷體" w:hint="eastAsia"/>
          <w:color w:val="000000"/>
          <w:sz w:val="28"/>
        </w:rPr>
        <w:t>（一）申請補助案件，下列經費</w:t>
      </w:r>
      <w:r w:rsidRPr="00A60054">
        <w:rPr>
          <w:rFonts w:ascii="標楷體" w:eastAsia="標楷體" w:hint="eastAsia"/>
          <w:color w:val="000000"/>
          <w:sz w:val="28"/>
          <w:u w:val="single"/>
        </w:rPr>
        <w:t>不予補助</w:t>
      </w:r>
      <w:r w:rsidRPr="00A60054">
        <w:rPr>
          <w:rFonts w:ascii="標楷體" w:eastAsia="標楷體" w:hint="eastAsia"/>
          <w:color w:val="000000"/>
          <w:sz w:val="28"/>
        </w:rPr>
        <w:t>：</w:t>
      </w:r>
    </w:p>
    <w:p w:rsidR="00273370" w:rsidRPr="00A60054" w:rsidRDefault="00273370" w:rsidP="00273370">
      <w:pPr>
        <w:snapToGrid w:val="0"/>
        <w:spacing w:line="380" w:lineRule="exact"/>
        <w:ind w:left="1106" w:hanging="546"/>
        <w:jc w:val="both"/>
        <w:rPr>
          <w:rFonts w:eastAsia="標楷體" w:hint="eastAsia"/>
          <w:color w:val="000000"/>
          <w:sz w:val="28"/>
        </w:rPr>
      </w:pPr>
      <w:r w:rsidRPr="00A60054">
        <w:rPr>
          <w:rFonts w:ascii="標楷體" w:eastAsia="標楷體" w:hint="eastAsia"/>
          <w:color w:val="000000"/>
          <w:sz w:val="28"/>
        </w:rPr>
        <w:t>１、人事費。</w:t>
      </w:r>
    </w:p>
    <w:p w:rsidR="00273370" w:rsidRPr="00A60054" w:rsidRDefault="00273370" w:rsidP="00273370">
      <w:pPr>
        <w:snapToGrid w:val="0"/>
        <w:spacing w:line="380" w:lineRule="exact"/>
        <w:ind w:left="1106" w:hanging="546"/>
        <w:jc w:val="both"/>
        <w:rPr>
          <w:rFonts w:ascii="標楷體" w:eastAsia="標楷體" w:hint="eastAsia"/>
          <w:color w:val="000000"/>
          <w:sz w:val="28"/>
        </w:rPr>
      </w:pPr>
      <w:r w:rsidRPr="00A60054">
        <w:rPr>
          <w:rFonts w:ascii="標楷體" w:eastAsia="標楷體" w:hint="eastAsia"/>
          <w:color w:val="000000"/>
          <w:sz w:val="28"/>
        </w:rPr>
        <w:t>２、</w:t>
      </w:r>
      <w:r w:rsidRPr="00A60054">
        <w:rPr>
          <w:rFonts w:ascii="標楷體" w:eastAsia="標楷體" w:hint="eastAsia"/>
          <w:color w:val="000000"/>
          <w:sz w:val="28"/>
          <w:u w:val="single"/>
        </w:rPr>
        <w:t>內部場地使用費</w:t>
      </w:r>
      <w:r w:rsidRPr="00A60054">
        <w:rPr>
          <w:rFonts w:ascii="標楷體" w:eastAsia="標楷體" w:hint="eastAsia"/>
          <w:color w:val="000000"/>
          <w:sz w:val="28"/>
        </w:rPr>
        <w:t>。</w:t>
      </w:r>
    </w:p>
    <w:p w:rsidR="00273370" w:rsidRPr="00A60054" w:rsidRDefault="00273370" w:rsidP="00273370">
      <w:pPr>
        <w:snapToGrid w:val="0"/>
        <w:spacing w:line="380" w:lineRule="exact"/>
        <w:ind w:left="1106" w:hanging="546"/>
        <w:jc w:val="both"/>
        <w:rPr>
          <w:rFonts w:eastAsia="標楷體" w:hint="eastAsia"/>
          <w:color w:val="000000"/>
          <w:sz w:val="28"/>
        </w:rPr>
      </w:pPr>
      <w:r w:rsidRPr="00A60054">
        <w:rPr>
          <w:rFonts w:ascii="標楷體" w:eastAsia="標楷體" w:hint="eastAsia"/>
          <w:color w:val="000000"/>
          <w:sz w:val="28"/>
        </w:rPr>
        <w:t>３、行政管理費：包括機關、學校或團體內部之</w:t>
      </w:r>
      <w:r w:rsidRPr="00A60054">
        <w:rPr>
          <w:rFonts w:ascii="標楷體" w:eastAsia="標楷體" w:hint="eastAsia"/>
          <w:color w:val="000000"/>
          <w:sz w:val="28"/>
          <w:u w:val="single"/>
        </w:rPr>
        <w:t>水電費、電話費、燃料費及設備維護等費用</w:t>
      </w:r>
      <w:r w:rsidRPr="00A60054">
        <w:rPr>
          <w:rFonts w:ascii="標楷體" w:eastAsia="標楷體" w:hint="eastAsia"/>
          <w:color w:val="000000"/>
          <w:sz w:val="28"/>
        </w:rPr>
        <w:t>。</w:t>
      </w:r>
    </w:p>
    <w:p w:rsidR="00273370" w:rsidRPr="00A60054" w:rsidRDefault="00273370" w:rsidP="00273370">
      <w:pPr>
        <w:snapToGrid w:val="0"/>
        <w:spacing w:line="380" w:lineRule="exact"/>
        <w:ind w:left="960" w:hanging="720"/>
        <w:jc w:val="both"/>
        <w:rPr>
          <w:rFonts w:hint="eastAsia"/>
          <w:color w:val="000000"/>
          <w:sz w:val="28"/>
        </w:rPr>
      </w:pPr>
      <w:r w:rsidRPr="00A60054">
        <w:rPr>
          <w:rFonts w:ascii="標楷體" w:eastAsia="標楷體" w:hint="eastAsia"/>
          <w:color w:val="000000"/>
          <w:sz w:val="28"/>
        </w:rPr>
        <w:t>（二）受本部補助之</w:t>
      </w:r>
      <w:r w:rsidRPr="00A60054">
        <w:rPr>
          <w:rFonts w:ascii="標楷體" w:eastAsia="標楷體" w:hint="eastAsia"/>
          <w:color w:val="000000"/>
          <w:sz w:val="28"/>
          <w:u w:val="single"/>
        </w:rPr>
        <w:t>機關、學校或團體人員，不得支給</w:t>
      </w:r>
      <w:r w:rsidRPr="00A60054">
        <w:rPr>
          <w:rFonts w:ascii="標楷體" w:eastAsia="標楷體" w:hint="eastAsia"/>
          <w:color w:val="000000"/>
          <w:sz w:val="28"/>
        </w:rPr>
        <w:t>下列經費：</w:t>
      </w:r>
    </w:p>
    <w:p w:rsidR="00273370" w:rsidRPr="00A60054" w:rsidRDefault="00273370" w:rsidP="00273370">
      <w:pPr>
        <w:snapToGrid w:val="0"/>
        <w:spacing w:line="380" w:lineRule="exact"/>
        <w:ind w:left="1092" w:hanging="564"/>
        <w:jc w:val="both"/>
        <w:rPr>
          <w:rFonts w:ascii="標楷體" w:eastAsia="標楷體" w:hint="eastAsia"/>
          <w:color w:val="000000"/>
          <w:sz w:val="28"/>
        </w:rPr>
      </w:pPr>
      <w:r w:rsidRPr="00A60054">
        <w:rPr>
          <w:rFonts w:eastAsia="標楷體" w:hint="eastAsia"/>
          <w:color w:val="000000"/>
          <w:sz w:val="28"/>
        </w:rPr>
        <w:t>１、</w:t>
      </w:r>
      <w:r w:rsidRPr="00A60054">
        <w:rPr>
          <w:rFonts w:eastAsia="標楷體" w:hint="eastAsia"/>
          <w:color w:val="000000"/>
          <w:sz w:val="28"/>
          <w:u w:val="single"/>
        </w:rPr>
        <w:t>出席費</w:t>
      </w:r>
      <w:r w:rsidRPr="00A60054">
        <w:rPr>
          <w:rFonts w:eastAsia="標楷體" w:hint="eastAsia"/>
          <w:color w:val="000000"/>
          <w:sz w:val="28"/>
        </w:rPr>
        <w:t>：依行</w:t>
      </w:r>
      <w:r w:rsidRPr="00A60054">
        <w:rPr>
          <w:rFonts w:ascii="標楷體" w:eastAsia="標楷體" w:hint="eastAsia"/>
          <w:color w:val="000000"/>
          <w:sz w:val="28"/>
        </w:rPr>
        <w:t>政院訂定之各機關學校出席費及稿費支給要點規定，本機關學校（含任務編組）人員及應邀機關學校指派出席代表，雖出席會議，不得支領出席費。</w:t>
      </w:r>
    </w:p>
    <w:p w:rsidR="00273370" w:rsidRPr="00A60054" w:rsidRDefault="00273370" w:rsidP="00273370">
      <w:pPr>
        <w:snapToGrid w:val="0"/>
        <w:spacing w:line="380" w:lineRule="exact"/>
        <w:ind w:left="1050" w:hanging="570"/>
        <w:jc w:val="both"/>
        <w:rPr>
          <w:rFonts w:eastAsia="標楷體" w:hint="eastAsia"/>
          <w:color w:val="000000"/>
          <w:sz w:val="28"/>
          <w:u w:val="single"/>
        </w:rPr>
      </w:pPr>
      <w:r w:rsidRPr="00A60054">
        <w:rPr>
          <w:rFonts w:eastAsia="標楷體" w:hint="eastAsia"/>
          <w:color w:val="000000"/>
          <w:sz w:val="28"/>
        </w:rPr>
        <w:t>２、</w:t>
      </w:r>
      <w:r w:rsidRPr="00A60054">
        <w:rPr>
          <w:rFonts w:eastAsia="標楷體" w:hint="eastAsia"/>
          <w:color w:val="000000"/>
          <w:sz w:val="28"/>
          <w:u w:val="single"/>
        </w:rPr>
        <w:t>稿費</w:t>
      </w:r>
      <w:r w:rsidRPr="00A60054">
        <w:rPr>
          <w:rFonts w:eastAsia="標楷體" w:hint="eastAsia"/>
          <w:color w:val="000000"/>
          <w:sz w:val="28"/>
        </w:rPr>
        <w:t>：依行政院訂定之</w:t>
      </w:r>
      <w:r w:rsidRPr="00A60054">
        <w:rPr>
          <w:rFonts w:ascii="標楷體" w:eastAsia="標楷體" w:hint="eastAsia"/>
          <w:color w:val="000000"/>
          <w:sz w:val="28"/>
        </w:rPr>
        <w:t>各機關學校出席費及稿費支給要點規定</w:t>
      </w:r>
      <w:r w:rsidRPr="00A60054">
        <w:rPr>
          <w:rFonts w:eastAsia="標楷體" w:hint="eastAsia"/>
          <w:color w:val="000000"/>
          <w:sz w:val="28"/>
        </w:rPr>
        <w:t>，各機關學校處理與業務有關之重要文件資料，交本機關學校人員撰述、翻譯或編審者，不得支給稿費。機關學校處理與業務有關之重要文件資料，交本機關學校人員撰述、翻譯或編審者，不得支給稿費；</w:t>
      </w:r>
      <w:r w:rsidRPr="00A60054">
        <w:rPr>
          <w:rFonts w:eastAsia="標楷體" w:hint="eastAsia"/>
          <w:color w:val="000000"/>
          <w:sz w:val="28"/>
          <w:u w:val="single"/>
        </w:rPr>
        <w:t>另稿費涉及支給，編列稿費應備註說明其必要性、內容及對象。</w:t>
      </w:r>
    </w:p>
    <w:p w:rsidR="00273370" w:rsidRPr="00A60054" w:rsidRDefault="00273370" w:rsidP="00273370">
      <w:pPr>
        <w:snapToGrid w:val="0"/>
        <w:spacing w:line="380" w:lineRule="exact"/>
        <w:ind w:left="1064" w:hanging="584"/>
        <w:jc w:val="both"/>
        <w:rPr>
          <w:rFonts w:eastAsia="標楷體" w:hint="eastAsia"/>
          <w:color w:val="000000"/>
          <w:sz w:val="28"/>
        </w:rPr>
      </w:pPr>
      <w:r w:rsidRPr="00A60054">
        <w:rPr>
          <w:rFonts w:eastAsia="標楷體" w:hint="eastAsia"/>
          <w:color w:val="000000"/>
          <w:sz w:val="28"/>
        </w:rPr>
        <w:t>３、</w:t>
      </w:r>
      <w:r w:rsidRPr="00A60054">
        <w:rPr>
          <w:rFonts w:eastAsia="標楷體" w:hint="eastAsia"/>
          <w:color w:val="000000"/>
          <w:sz w:val="28"/>
          <w:u w:val="single"/>
        </w:rPr>
        <w:t>審查費</w:t>
      </w:r>
      <w:r w:rsidRPr="00A60054">
        <w:rPr>
          <w:rFonts w:eastAsia="標楷體" w:hint="eastAsia"/>
          <w:color w:val="000000"/>
          <w:sz w:val="28"/>
        </w:rPr>
        <w:t>：審查費係本機關基於業務上之需要，委請本機關以外之專家學者審查有關計畫、稿件及案件等所支付之酬勞，本機關人員不得支領。</w:t>
      </w:r>
    </w:p>
    <w:p w:rsidR="00273370" w:rsidRPr="00A60054" w:rsidRDefault="00273370" w:rsidP="00273370">
      <w:pPr>
        <w:snapToGrid w:val="0"/>
        <w:spacing w:line="380" w:lineRule="exact"/>
        <w:ind w:left="1050" w:hanging="570"/>
        <w:jc w:val="both"/>
        <w:rPr>
          <w:rFonts w:eastAsia="標楷體" w:hint="eastAsia"/>
          <w:b/>
          <w:color w:val="000000"/>
          <w:sz w:val="28"/>
          <w:u w:val="single"/>
        </w:rPr>
      </w:pPr>
      <w:r w:rsidRPr="00A60054">
        <w:rPr>
          <w:rFonts w:eastAsia="標楷體" w:hint="eastAsia"/>
          <w:color w:val="000000"/>
          <w:sz w:val="28"/>
        </w:rPr>
        <w:t>４、</w:t>
      </w:r>
      <w:r w:rsidRPr="00A60054">
        <w:rPr>
          <w:rFonts w:eastAsia="標楷體" w:hint="eastAsia"/>
          <w:color w:val="000000"/>
          <w:sz w:val="28"/>
          <w:u w:val="single"/>
        </w:rPr>
        <w:t>工作費、主持費、引言人費、諮詢費</w:t>
      </w:r>
      <w:r w:rsidRPr="00A60054">
        <w:rPr>
          <w:rFonts w:eastAsia="標楷體" w:hint="eastAsia"/>
          <w:color w:val="000000"/>
          <w:sz w:val="28"/>
        </w:rPr>
        <w:t>：補助計畫之擬訂及執行為受補助機關、學校或團體之職責範圍，其業務推動係屬本職工作，除實際擔任授課人員，得依規定支領講座鐘點費外，本機關人員不得支領工作費及相關酬勞；</w:t>
      </w:r>
      <w:r w:rsidRPr="00A60054">
        <w:rPr>
          <w:rFonts w:eastAsia="標楷體" w:hint="eastAsia"/>
          <w:b/>
          <w:color w:val="000000"/>
          <w:sz w:val="28"/>
          <w:u w:val="single"/>
        </w:rPr>
        <w:t>即本計畫之補助經費不得編列加班費，如有必要，得由該機關年度經費核實支領加班費。</w:t>
      </w:r>
    </w:p>
    <w:p w:rsidR="00273370" w:rsidRPr="00A60054" w:rsidRDefault="00273370" w:rsidP="00273370">
      <w:pPr>
        <w:widowControl/>
        <w:spacing w:line="380" w:lineRule="exact"/>
        <w:ind w:leftChars="117" w:left="281"/>
        <w:rPr>
          <w:rFonts w:ascii="標楷體" w:eastAsia="標楷體" w:hint="eastAsia"/>
          <w:color w:val="000000"/>
          <w:sz w:val="28"/>
        </w:rPr>
      </w:pPr>
      <w:r w:rsidRPr="00A60054">
        <w:rPr>
          <w:rFonts w:ascii="標楷體" w:eastAsia="標楷體" w:hint="eastAsia"/>
          <w:color w:val="000000"/>
          <w:sz w:val="28"/>
        </w:rPr>
        <w:t>（三）其他注意事項</w:t>
      </w:r>
    </w:p>
    <w:p w:rsidR="00273370" w:rsidRPr="00A60054" w:rsidRDefault="00273370" w:rsidP="00273370">
      <w:pPr>
        <w:widowControl/>
        <w:spacing w:line="380" w:lineRule="exact"/>
        <w:ind w:leftChars="225" w:left="1800" w:hangingChars="450" w:hanging="1260"/>
        <w:rPr>
          <w:rFonts w:eastAsia="標楷體" w:hint="eastAsia"/>
          <w:color w:val="000000"/>
          <w:sz w:val="28"/>
        </w:rPr>
      </w:pPr>
      <w:r w:rsidRPr="00A60054">
        <w:rPr>
          <w:rFonts w:eastAsia="標楷體" w:hint="eastAsia"/>
          <w:color w:val="000000"/>
          <w:sz w:val="28"/>
        </w:rPr>
        <w:t>1.</w:t>
      </w:r>
      <w:r w:rsidRPr="00A60054">
        <w:rPr>
          <w:rFonts w:eastAsia="標楷體" w:hint="eastAsia"/>
          <w:color w:val="000000"/>
          <w:sz w:val="28"/>
        </w:rPr>
        <w:t>印刷費：研習手冊、成果印製、講義資料、教材印刷、成果彙整等紙張手</w:t>
      </w:r>
      <w:r w:rsidRPr="00A60054">
        <w:rPr>
          <w:rFonts w:eastAsia="標楷體" w:hint="eastAsia"/>
          <w:color w:val="000000"/>
          <w:sz w:val="28"/>
        </w:rPr>
        <w:t xml:space="preserve">  </w:t>
      </w:r>
      <w:r w:rsidRPr="00A60054">
        <w:rPr>
          <w:rFonts w:eastAsia="標楷體" w:hint="eastAsia"/>
          <w:color w:val="000000"/>
          <w:sz w:val="28"/>
        </w:rPr>
        <w:t>冊印製全部皆屬之，請合併一個大項目，後加欄位細分小項次；另不得編列教材編纂費。</w:t>
      </w:r>
    </w:p>
    <w:p w:rsidR="00273370" w:rsidRPr="00A60054" w:rsidRDefault="00273370" w:rsidP="00273370">
      <w:pPr>
        <w:widowControl/>
        <w:spacing w:line="380" w:lineRule="exact"/>
        <w:ind w:leftChars="226" w:left="1620" w:hangingChars="385" w:hanging="1078"/>
        <w:rPr>
          <w:rFonts w:eastAsia="標楷體" w:hint="eastAsia"/>
          <w:color w:val="000000"/>
          <w:sz w:val="28"/>
        </w:rPr>
      </w:pPr>
      <w:r w:rsidRPr="00A60054">
        <w:rPr>
          <w:rFonts w:eastAsia="標楷體" w:hint="eastAsia"/>
          <w:color w:val="000000"/>
          <w:sz w:val="28"/>
        </w:rPr>
        <w:lastRenderedPageBreak/>
        <w:t>2.</w:t>
      </w:r>
      <w:r w:rsidRPr="00A60054">
        <w:rPr>
          <w:rFonts w:eastAsia="標楷體"/>
          <w:color w:val="000000"/>
          <w:sz w:val="28"/>
        </w:rPr>
        <w:t>膳費</w:t>
      </w:r>
      <w:r w:rsidRPr="00A60054">
        <w:rPr>
          <w:rFonts w:eastAsia="標楷體" w:hint="eastAsia"/>
          <w:color w:val="000000"/>
          <w:sz w:val="28"/>
        </w:rPr>
        <w:t>：</w:t>
      </w:r>
      <w:r w:rsidRPr="00A60054">
        <w:rPr>
          <w:rFonts w:eastAsia="標楷體"/>
          <w:color w:val="000000"/>
          <w:sz w:val="28"/>
        </w:rPr>
        <w:t>內應含三餐及茶點，不得額外編列茶水飲料等費用。所有經費表有茶水或誤餐費或誤餐費（含茶水）的</w:t>
      </w:r>
      <w:r w:rsidRPr="00A60054">
        <w:rPr>
          <w:rFonts w:eastAsia="標楷體" w:hint="eastAsia"/>
          <w:color w:val="000000"/>
          <w:sz w:val="28"/>
        </w:rPr>
        <w:t>，</w:t>
      </w:r>
      <w:r w:rsidRPr="00A60054">
        <w:rPr>
          <w:rFonts w:eastAsia="標楷體"/>
          <w:color w:val="000000"/>
          <w:sz w:val="28"/>
        </w:rPr>
        <w:t>請全部併計為</w:t>
      </w:r>
      <w:r w:rsidRPr="00A60054">
        <w:rPr>
          <w:rFonts w:eastAsia="標楷體" w:hint="eastAsia"/>
          <w:color w:val="000000"/>
          <w:sz w:val="28"/>
        </w:rPr>
        <w:t>「</w:t>
      </w:r>
      <w:r w:rsidRPr="00A60054">
        <w:rPr>
          <w:rFonts w:eastAsia="標楷體"/>
          <w:color w:val="000000"/>
          <w:sz w:val="28"/>
        </w:rPr>
        <w:t>膳費</w:t>
      </w:r>
      <w:r w:rsidRPr="00A60054">
        <w:rPr>
          <w:rFonts w:eastAsia="標楷體" w:hint="eastAsia"/>
          <w:color w:val="000000"/>
          <w:sz w:val="28"/>
        </w:rPr>
        <w:t>」。</w:t>
      </w:r>
    </w:p>
    <w:p w:rsidR="00273370" w:rsidRPr="00A60054" w:rsidRDefault="00273370" w:rsidP="00273370">
      <w:pPr>
        <w:widowControl/>
        <w:spacing w:line="380" w:lineRule="exact"/>
        <w:ind w:leftChars="225" w:left="1800" w:hangingChars="450" w:hanging="1260"/>
        <w:rPr>
          <w:rFonts w:eastAsia="標楷體" w:hint="eastAsia"/>
          <w:color w:val="000000"/>
          <w:sz w:val="28"/>
        </w:rPr>
      </w:pPr>
      <w:r w:rsidRPr="00A60054">
        <w:rPr>
          <w:rFonts w:eastAsia="標楷體" w:hint="eastAsia"/>
          <w:color w:val="000000"/>
          <w:sz w:val="28"/>
        </w:rPr>
        <w:t>3.</w:t>
      </w:r>
      <w:r w:rsidRPr="00A60054">
        <w:rPr>
          <w:rFonts w:eastAsia="標楷體" w:hint="eastAsia"/>
          <w:color w:val="000000"/>
          <w:sz w:val="28"/>
        </w:rPr>
        <w:t>保險費：「公務人員因公傷殘死亡慰問金發給辦法」施行後，各機關學校不得再為其公教人員投保額外險，僅得為非上開與會人員辦理保險，爰保險費需註明公務人員除外。</w:t>
      </w:r>
    </w:p>
    <w:p w:rsidR="00273370" w:rsidRPr="00A60054" w:rsidRDefault="00273370" w:rsidP="00273370">
      <w:pPr>
        <w:widowControl/>
        <w:spacing w:line="380" w:lineRule="exact"/>
        <w:ind w:leftChars="225" w:left="2338" w:hangingChars="642" w:hanging="1798"/>
        <w:rPr>
          <w:rFonts w:eastAsia="標楷體" w:hint="eastAsia"/>
          <w:color w:val="000000"/>
          <w:sz w:val="28"/>
        </w:rPr>
      </w:pPr>
      <w:r w:rsidRPr="00A60054">
        <w:rPr>
          <w:rFonts w:eastAsia="標楷體" w:hint="eastAsia"/>
          <w:color w:val="000000"/>
          <w:sz w:val="28"/>
        </w:rPr>
        <w:t>4.</w:t>
      </w:r>
      <w:r w:rsidRPr="00A60054">
        <w:rPr>
          <w:rFonts w:eastAsia="標楷體" w:hint="eastAsia"/>
          <w:color w:val="000000"/>
          <w:sz w:val="28"/>
        </w:rPr>
        <w:t>場地佈置費：</w:t>
      </w:r>
      <w:r w:rsidRPr="00A60054">
        <w:rPr>
          <w:rFonts w:eastAsia="標楷體" w:hint="eastAsia"/>
          <w:color w:val="000000"/>
          <w:sz w:val="28"/>
          <w:u w:val="single"/>
        </w:rPr>
        <w:t>不補助內部場地使用費</w:t>
      </w:r>
      <w:r w:rsidRPr="00A60054">
        <w:rPr>
          <w:rFonts w:eastAsia="標楷體" w:hint="eastAsia"/>
          <w:color w:val="000000"/>
          <w:sz w:val="28"/>
        </w:rPr>
        <w:t>，</w:t>
      </w:r>
      <w:r w:rsidRPr="00A60054">
        <w:rPr>
          <w:rFonts w:eastAsia="標楷體" w:hint="eastAsia"/>
          <w:color w:val="000000"/>
          <w:sz w:val="28"/>
          <w:u w:val="single"/>
        </w:rPr>
        <w:t>可編場地佈置費</w:t>
      </w:r>
      <w:r w:rsidRPr="00A60054">
        <w:rPr>
          <w:rFonts w:eastAsia="標楷體" w:hint="eastAsia"/>
          <w:color w:val="000000"/>
          <w:sz w:val="28"/>
        </w:rPr>
        <w:t>，（實報實銷但不宜高於</w:t>
      </w:r>
      <w:r w:rsidRPr="00A60054">
        <w:rPr>
          <w:rFonts w:eastAsia="標楷體" w:hint="eastAsia"/>
          <w:color w:val="000000"/>
          <w:sz w:val="28"/>
        </w:rPr>
        <w:t>3000</w:t>
      </w:r>
      <w:r w:rsidRPr="00A60054">
        <w:rPr>
          <w:rFonts w:eastAsia="標楷體" w:hint="eastAsia"/>
          <w:color w:val="000000"/>
          <w:sz w:val="28"/>
        </w:rPr>
        <w:t>元）。</w:t>
      </w:r>
    </w:p>
    <w:p w:rsidR="00273370" w:rsidRPr="00A60054" w:rsidRDefault="00273370" w:rsidP="00273370">
      <w:pPr>
        <w:widowControl/>
        <w:spacing w:line="380" w:lineRule="exact"/>
        <w:ind w:leftChars="225" w:left="896" w:hangingChars="127" w:hanging="356"/>
        <w:rPr>
          <w:rFonts w:eastAsia="標楷體" w:hint="eastAsia"/>
          <w:color w:val="000000"/>
          <w:sz w:val="28"/>
        </w:rPr>
      </w:pPr>
      <w:r w:rsidRPr="00A60054">
        <w:rPr>
          <w:rFonts w:eastAsia="標楷體" w:hint="eastAsia"/>
          <w:color w:val="000000"/>
          <w:sz w:val="28"/>
        </w:rPr>
        <w:t>5.</w:t>
      </w:r>
      <w:r w:rsidRPr="00A60054">
        <w:rPr>
          <w:rFonts w:eastAsia="標楷體" w:hint="eastAsia"/>
          <w:color w:val="000000"/>
          <w:sz w:val="28"/>
        </w:rPr>
        <w:t>雜支：</w:t>
      </w:r>
    </w:p>
    <w:p w:rsidR="00273370" w:rsidRPr="00A60054" w:rsidRDefault="00273370" w:rsidP="00273370">
      <w:pPr>
        <w:widowControl/>
        <w:spacing w:line="380" w:lineRule="exact"/>
        <w:ind w:leftChars="369" w:left="1620" w:hangingChars="262" w:hanging="734"/>
        <w:rPr>
          <w:rFonts w:eastAsia="標楷體" w:hint="eastAsia"/>
          <w:color w:val="000000"/>
          <w:sz w:val="28"/>
        </w:rPr>
      </w:pPr>
      <w:r w:rsidRPr="00A60054">
        <w:rPr>
          <w:rFonts w:eastAsia="標楷體" w:hint="eastAsia"/>
          <w:color w:val="000000"/>
          <w:sz w:val="28"/>
        </w:rPr>
        <w:t>（</w:t>
      </w:r>
      <w:r w:rsidRPr="00A60054">
        <w:rPr>
          <w:rFonts w:eastAsia="標楷體" w:hint="eastAsia"/>
          <w:color w:val="000000"/>
          <w:sz w:val="28"/>
        </w:rPr>
        <w:t>1</w:t>
      </w:r>
      <w:r w:rsidRPr="00A60054">
        <w:rPr>
          <w:rFonts w:eastAsia="標楷體" w:hint="eastAsia"/>
          <w:color w:val="000000"/>
          <w:sz w:val="28"/>
        </w:rPr>
        <w:t>）</w:t>
      </w:r>
      <w:r w:rsidRPr="00A60054">
        <w:rPr>
          <w:rFonts w:eastAsia="標楷體"/>
          <w:color w:val="000000"/>
          <w:sz w:val="28"/>
        </w:rPr>
        <w:t>文具用品</w:t>
      </w:r>
      <w:r w:rsidRPr="00A60054">
        <w:rPr>
          <w:rFonts w:eastAsia="標楷體" w:hint="eastAsia"/>
          <w:color w:val="000000"/>
          <w:sz w:val="28"/>
        </w:rPr>
        <w:t>、</w:t>
      </w:r>
      <w:r w:rsidRPr="00A60054">
        <w:rPr>
          <w:rFonts w:eastAsia="標楷體"/>
          <w:color w:val="000000"/>
          <w:sz w:val="28"/>
        </w:rPr>
        <w:t>紙張</w:t>
      </w:r>
      <w:r w:rsidRPr="00A60054">
        <w:rPr>
          <w:rFonts w:eastAsia="標楷體" w:hint="eastAsia"/>
          <w:color w:val="000000"/>
          <w:sz w:val="28"/>
        </w:rPr>
        <w:t>、電腦</w:t>
      </w:r>
      <w:r w:rsidRPr="00A60054">
        <w:rPr>
          <w:rFonts w:eastAsia="標楷體"/>
          <w:color w:val="000000"/>
          <w:sz w:val="28"/>
        </w:rPr>
        <w:t>耗材</w:t>
      </w:r>
      <w:r w:rsidRPr="00A60054">
        <w:rPr>
          <w:rFonts w:eastAsia="標楷體" w:hint="eastAsia"/>
          <w:color w:val="000000"/>
          <w:sz w:val="28"/>
        </w:rPr>
        <w:t>墨水匣、郵資、水電</w:t>
      </w:r>
      <w:r w:rsidRPr="00A60054">
        <w:rPr>
          <w:rFonts w:eastAsia="標楷體"/>
          <w:color w:val="000000"/>
          <w:sz w:val="28"/>
        </w:rPr>
        <w:t>等</w:t>
      </w:r>
      <w:r w:rsidRPr="00A60054">
        <w:rPr>
          <w:rFonts w:eastAsia="標楷體" w:hint="eastAsia"/>
          <w:color w:val="000000"/>
          <w:sz w:val="28"/>
        </w:rPr>
        <w:t>，</w:t>
      </w:r>
      <w:r w:rsidRPr="00A60054">
        <w:rPr>
          <w:rFonts w:eastAsia="標楷體"/>
          <w:color w:val="000000"/>
          <w:sz w:val="28"/>
        </w:rPr>
        <w:t>全部都屬於雜支請併入計算</w:t>
      </w:r>
      <w:r w:rsidRPr="00A60054">
        <w:rPr>
          <w:rFonts w:eastAsia="標楷體" w:hint="eastAsia"/>
          <w:color w:val="000000"/>
          <w:sz w:val="28"/>
        </w:rPr>
        <w:t>，</w:t>
      </w:r>
      <w:r w:rsidRPr="00A60054">
        <w:rPr>
          <w:rFonts w:eastAsia="標楷體"/>
          <w:color w:val="000000"/>
          <w:sz w:val="28"/>
        </w:rPr>
        <w:t>不</w:t>
      </w:r>
      <w:r w:rsidRPr="00A60054">
        <w:rPr>
          <w:rFonts w:eastAsia="標楷體" w:hint="eastAsia"/>
          <w:color w:val="000000"/>
          <w:sz w:val="28"/>
        </w:rPr>
        <w:t>能單獨列出</w:t>
      </w:r>
      <w:r w:rsidRPr="00A60054">
        <w:rPr>
          <w:rFonts w:eastAsia="標楷體"/>
          <w:color w:val="000000"/>
          <w:sz w:val="28"/>
        </w:rPr>
        <w:t>”</w:t>
      </w:r>
      <w:r w:rsidRPr="00A60054">
        <w:rPr>
          <w:rFonts w:eastAsia="標楷體"/>
          <w:color w:val="000000"/>
          <w:sz w:val="28"/>
        </w:rPr>
        <w:t>文具紙張</w:t>
      </w:r>
      <w:r w:rsidRPr="00A60054">
        <w:rPr>
          <w:rFonts w:eastAsia="標楷體"/>
          <w:color w:val="000000"/>
          <w:sz w:val="28"/>
        </w:rPr>
        <w:t>”</w:t>
      </w:r>
      <w:r w:rsidRPr="00A60054">
        <w:rPr>
          <w:rFonts w:eastAsia="標楷體" w:hint="eastAsia"/>
          <w:color w:val="000000"/>
          <w:sz w:val="28"/>
        </w:rPr>
        <w:t>或</w:t>
      </w:r>
      <w:r w:rsidRPr="00A60054">
        <w:rPr>
          <w:rFonts w:eastAsia="標楷體"/>
          <w:color w:val="000000"/>
          <w:sz w:val="28"/>
        </w:rPr>
        <w:t>”</w:t>
      </w:r>
      <w:r w:rsidRPr="00A60054">
        <w:rPr>
          <w:rFonts w:eastAsia="標楷體" w:hint="eastAsia"/>
          <w:color w:val="000000"/>
          <w:sz w:val="28"/>
        </w:rPr>
        <w:t>電腦耗材</w:t>
      </w:r>
      <w:r w:rsidRPr="00A60054">
        <w:rPr>
          <w:rFonts w:eastAsia="標楷體"/>
          <w:color w:val="000000"/>
          <w:sz w:val="28"/>
        </w:rPr>
        <w:t>”</w:t>
      </w:r>
      <w:r w:rsidRPr="00A60054">
        <w:rPr>
          <w:rFonts w:eastAsia="標楷體" w:hint="eastAsia"/>
          <w:color w:val="000000"/>
          <w:sz w:val="28"/>
        </w:rPr>
        <w:t>等文</w:t>
      </w:r>
      <w:r w:rsidRPr="00A60054">
        <w:rPr>
          <w:rFonts w:eastAsia="標楷體"/>
          <w:color w:val="000000"/>
          <w:sz w:val="28"/>
        </w:rPr>
        <w:t>字</w:t>
      </w:r>
      <w:r w:rsidRPr="00A60054">
        <w:rPr>
          <w:rFonts w:eastAsia="標楷體" w:hint="eastAsia"/>
          <w:color w:val="000000"/>
          <w:sz w:val="28"/>
        </w:rPr>
        <w:t>。</w:t>
      </w:r>
    </w:p>
    <w:p w:rsidR="00273370" w:rsidRPr="00A60054" w:rsidRDefault="00273370" w:rsidP="00273370">
      <w:pPr>
        <w:widowControl/>
        <w:spacing w:line="380" w:lineRule="exact"/>
        <w:ind w:leftChars="367" w:left="1617" w:hangingChars="263" w:hanging="736"/>
        <w:rPr>
          <w:rFonts w:eastAsia="標楷體" w:hint="eastAsia"/>
          <w:color w:val="000000"/>
          <w:sz w:val="28"/>
        </w:rPr>
      </w:pPr>
      <w:r w:rsidRPr="00A60054">
        <w:rPr>
          <w:rFonts w:eastAsia="標楷體" w:hint="eastAsia"/>
          <w:color w:val="000000"/>
          <w:sz w:val="28"/>
        </w:rPr>
        <w:t>（</w:t>
      </w:r>
      <w:r w:rsidRPr="00A60054">
        <w:rPr>
          <w:rFonts w:eastAsia="標楷體" w:hint="eastAsia"/>
          <w:color w:val="000000"/>
          <w:sz w:val="28"/>
        </w:rPr>
        <w:t>2</w:t>
      </w:r>
      <w:r w:rsidRPr="00A60054">
        <w:rPr>
          <w:rFonts w:eastAsia="標楷體" w:hint="eastAsia"/>
          <w:color w:val="000000"/>
          <w:sz w:val="28"/>
        </w:rPr>
        <w:t>）所有經費</w:t>
      </w:r>
      <w:r w:rsidRPr="00A60054">
        <w:rPr>
          <w:rFonts w:eastAsia="標楷體"/>
          <w:color w:val="000000"/>
          <w:sz w:val="28"/>
        </w:rPr>
        <w:t>併入計算後要注意雜支</w:t>
      </w:r>
      <w:r w:rsidRPr="00A60054">
        <w:rPr>
          <w:rFonts w:eastAsia="標楷體" w:hint="eastAsia"/>
          <w:color w:val="000000"/>
          <w:sz w:val="28"/>
        </w:rPr>
        <w:t>計算，雜支計算</w:t>
      </w:r>
      <w:r w:rsidRPr="00A60054">
        <w:rPr>
          <w:rFonts w:eastAsia="標楷體"/>
          <w:color w:val="000000"/>
          <w:sz w:val="28"/>
        </w:rPr>
        <w:t>勿超過</w:t>
      </w:r>
      <w:r w:rsidRPr="00A60054">
        <w:rPr>
          <w:rFonts w:eastAsia="標楷體" w:hint="eastAsia"/>
          <w:color w:val="000000"/>
          <w:sz w:val="28"/>
        </w:rPr>
        <w:t>業務費總額（不包括雜支）的</w:t>
      </w:r>
      <w:r w:rsidRPr="00A60054">
        <w:rPr>
          <w:rFonts w:eastAsia="標楷體" w:hint="eastAsia"/>
          <w:color w:val="000000"/>
          <w:sz w:val="28"/>
        </w:rPr>
        <w:t>6</w:t>
      </w:r>
      <w:r w:rsidRPr="00A60054">
        <w:rPr>
          <w:rFonts w:eastAsia="標楷體"/>
          <w:color w:val="000000"/>
          <w:sz w:val="28"/>
        </w:rPr>
        <w:t>%</w:t>
      </w:r>
      <w:r w:rsidRPr="00A60054">
        <w:rPr>
          <w:rFonts w:eastAsia="標楷體" w:hint="eastAsia"/>
          <w:color w:val="000000"/>
          <w:sz w:val="28"/>
        </w:rPr>
        <w:t>。</w:t>
      </w:r>
    </w:p>
    <w:p w:rsidR="00273370" w:rsidRPr="00A60054" w:rsidRDefault="00273370" w:rsidP="00273370">
      <w:pPr>
        <w:widowControl/>
        <w:spacing w:line="380" w:lineRule="exact"/>
        <w:ind w:left="1260" w:hangingChars="450" w:hanging="1260"/>
        <w:rPr>
          <w:rFonts w:eastAsia="標楷體" w:hint="eastAsia"/>
          <w:color w:val="000000"/>
          <w:sz w:val="28"/>
        </w:rPr>
      </w:pPr>
      <w:r w:rsidRPr="00A60054">
        <w:rPr>
          <w:rFonts w:eastAsia="標楷體" w:hint="eastAsia"/>
          <w:color w:val="000000"/>
          <w:sz w:val="28"/>
        </w:rPr>
        <w:t xml:space="preserve">    6.</w:t>
      </w:r>
      <w:r w:rsidRPr="00A60054">
        <w:rPr>
          <w:rFonts w:eastAsia="標楷體" w:hint="eastAsia"/>
          <w:color w:val="000000"/>
          <w:sz w:val="28"/>
        </w:rPr>
        <w:t>獎金、禮劵：部裡計畫多數不會同意編獎金或禮券等類似項目，這些都要專案報行政院的，也不見得會同意。</w:t>
      </w:r>
    </w:p>
    <w:p w:rsidR="00273370" w:rsidRPr="00A60054" w:rsidRDefault="00273370" w:rsidP="00273370">
      <w:pPr>
        <w:snapToGrid w:val="0"/>
        <w:spacing w:line="380" w:lineRule="exact"/>
        <w:rPr>
          <w:rFonts w:eastAsia="標楷體" w:hAnsi="標楷體" w:hint="eastAsia"/>
          <w:color w:val="000000"/>
          <w:sz w:val="28"/>
          <w:szCs w:val="28"/>
        </w:rPr>
      </w:pPr>
      <w:r w:rsidRPr="00A60054">
        <w:rPr>
          <w:rFonts w:eastAsia="標楷體" w:hAnsi="標楷體" w:hint="eastAsia"/>
          <w:color w:val="000000"/>
          <w:sz w:val="28"/>
          <w:szCs w:val="28"/>
        </w:rPr>
        <w:t>二、依「</w:t>
      </w:r>
      <w:r w:rsidRPr="00A60054">
        <w:rPr>
          <w:rFonts w:eastAsia="標楷體" w:hAnsi="標楷體" w:hint="eastAsia"/>
          <w:b/>
          <w:color w:val="000000"/>
          <w:sz w:val="28"/>
          <w:szCs w:val="28"/>
        </w:rPr>
        <w:t>教育部</w:t>
      </w:r>
      <w:r w:rsidRPr="00A60054">
        <w:rPr>
          <w:rFonts w:ascii="標楷體" w:eastAsia="標楷體" w:hint="eastAsia"/>
          <w:b/>
          <w:color w:val="000000"/>
          <w:sz w:val="28"/>
          <w:szCs w:val="28"/>
        </w:rPr>
        <w:t>補助辦理精進教學要點</w:t>
      </w:r>
      <w:r w:rsidRPr="00A60054">
        <w:rPr>
          <w:rFonts w:eastAsia="標楷體" w:hAnsi="標楷體" w:hint="eastAsia"/>
          <w:color w:val="000000"/>
          <w:sz w:val="28"/>
          <w:szCs w:val="28"/>
        </w:rPr>
        <w:t>」中</w:t>
      </w:r>
      <w:r w:rsidRPr="00A60054">
        <w:rPr>
          <w:rFonts w:eastAsia="標楷體" w:hAnsi="標楷體"/>
          <w:color w:val="000000"/>
          <w:sz w:val="28"/>
          <w:szCs w:val="28"/>
        </w:rPr>
        <w:t>經費支出項目及基準</w:t>
      </w:r>
      <w:r w:rsidRPr="00A60054">
        <w:rPr>
          <w:rFonts w:eastAsia="標楷體" w:hAnsi="標楷體" w:hint="eastAsia"/>
          <w:color w:val="000000"/>
          <w:sz w:val="28"/>
          <w:szCs w:val="28"/>
        </w:rPr>
        <w:t>：</w:t>
      </w:r>
    </w:p>
    <w:p w:rsidR="00273370" w:rsidRPr="00A60054" w:rsidRDefault="00273370" w:rsidP="00273370">
      <w:pPr>
        <w:spacing w:line="380" w:lineRule="exact"/>
        <w:ind w:leftChars="100" w:left="1080" w:hangingChars="300" w:hanging="840"/>
        <w:rPr>
          <w:rFonts w:ascii="標楷體" w:eastAsia="標楷體" w:hAnsi="標楷體"/>
          <w:color w:val="000000"/>
          <w:sz w:val="28"/>
          <w:szCs w:val="28"/>
        </w:rPr>
      </w:pPr>
      <w:r w:rsidRPr="00A60054">
        <w:rPr>
          <w:rFonts w:ascii="標楷體" w:eastAsia="標楷體" w:hAnsi="標楷體" w:hint="eastAsia"/>
          <w:color w:val="000000"/>
          <w:sz w:val="28"/>
          <w:szCs w:val="28"/>
        </w:rPr>
        <w:t>（一）</w:t>
      </w:r>
      <w:r w:rsidRPr="00A60054">
        <w:rPr>
          <w:rFonts w:ascii="標楷體" w:eastAsia="標楷體" w:hAnsi="標楷體"/>
          <w:color w:val="000000"/>
          <w:sz w:val="28"/>
          <w:szCs w:val="28"/>
        </w:rPr>
        <w:t>代理代課費：</w:t>
      </w:r>
      <w:r w:rsidRPr="00A60054">
        <w:rPr>
          <w:rFonts w:ascii="標楷體" w:eastAsia="標楷體" w:hAnsi="標楷體" w:hint="eastAsia"/>
          <w:color w:val="000000"/>
          <w:sz w:val="28"/>
          <w:szCs w:val="28"/>
        </w:rPr>
        <w:t>用於</w:t>
      </w:r>
      <w:r w:rsidRPr="00A60054">
        <w:rPr>
          <w:rFonts w:ascii="標楷體" w:eastAsia="標楷體" w:hAnsi="標楷體"/>
          <w:color w:val="000000"/>
          <w:sz w:val="28"/>
          <w:szCs w:val="28"/>
        </w:rPr>
        <w:t>課程督學、輔導團幹事、輔導團員、本土語言指導員等</w:t>
      </w:r>
      <w:r w:rsidRPr="00A60054">
        <w:rPr>
          <w:rFonts w:ascii="標楷體" w:eastAsia="標楷體" w:hAnsi="標楷體" w:hint="eastAsia"/>
          <w:color w:val="000000"/>
          <w:sz w:val="28"/>
          <w:szCs w:val="28"/>
        </w:rPr>
        <w:t>減課之用；</w:t>
      </w:r>
      <w:r w:rsidRPr="00A60054">
        <w:rPr>
          <w:rFonts w:ascii="標楷體" w:eastAsia="標楷體" w:hAnsi="標楷體"/>
          <w:color w:val="000000"/>
          <w:sz w:val="28"/>
          <w:szCs w:val="28"/>
        </w:rPr>
        <w:t>國小教師一節新臺幣二百六十元，依規定聘用之教學支援工作人員一節新臺幣三百二十元，國中教師一節新臺幣三百六十元，代理全時公假支援之課程督學、輔導團幹事或輔導員之課務者，得以代理教師待遇聘任。</w:t>
      </w:r>
    </w:p>
    <w:p w:rsidR="00273370" w:rsidRPr="00A60054" w:rsidRDefault="00273370" w:rsidP="00273370">
      <w:pPr>
        <w:spacing w:line="380" w:lineRule="exact"/>
        <w:ind w:leftChars="100" w:left="1080" w:hangingChars="300" w:hanging="840"/>
        <w:rPr>
          <w:rFonts w:ascii="標楷體" w:eastAsia="標楷體" w:hAnsi="標楷體"/>
          <w:color w:val="000000"/>
          <w:sz w:val="28"/>
          <w:szCs w:val="28"/>
        </w:rPr>
      </w:pPr>
      <w:r w:rsidRPr="00A60054">
        <w:rPr>
          <w:rFonts w:ascii="標楷體" w:eastAsia="標楷體" w:hAnsi="標楷體" w:hint="eastAsia"/>
          <w:color w:val="000000"/>
          <w:sz w:val="28"/>
          <w:szCs w:val="28"/>
        </w:rPr>
        <w:t>（二）</w:t>
      </w:r>
      <w:r w:rsidRPr="00A60054">
        <w:rPr>
          <w:rFonts w:ascii="標楷體" w:eastAsia="標楷體" w:hAnsi="標楷體"/>
          <w:color w:val="000000"/>
          <w:sz w:val="28"/>
          <w:szCs w:val="28"/>
        </w:rPr>
        <w:t>教材教具：輔導團教材教具每年以新臺幣二十萬元為限。</w:t>
      </w:r>
    </w:p>
    <w:p w:rsidR="00273370" w:rsidRPr="00A60054" w:rsidRDefault="00273370" w:rsidP="00273370">
      <w:pPr>
        <w:spacing w:line="380" w:lineRule="exact"/>
        <w:ind w:leftChars="100" w:left="1080" w:hangingChars="300" w:hanging="840"/>
        <w:rPr>
          <w:rFonts w:ascii="標楷體" w:eastAsia="標楷體" w:hAnsi="標楷體"/>
          <w:color w:val="000000"/>
          <w:sz w:val="28"/>
          <w:szCs w:val="28"/>
        </w:rPr>
      </w:pPr>
      <w:r w:rsidRPr="00A60054">
        <w:rPr>
          <w:rFonts w:ascii="標楷體" w:eastAsia="標楷體" w:hAnsi="標楷體" w:hint="eastAsia"/>
          <w:color w:val="000000"/>
          <w:sz w:val="28"/>
          <w:szCs w:val="28"/>
        </w:rPr>
        <w:t>（三）</w:t>
      </w:r>
      <w:r w:rsidRPr="00A60054">
        <w:rPr>
          <w:rFonts w:ascii="標楷體" w:eastAsia="標楷體" w:hAnsi="標楷體"/>
          <w:color w:val="000000"/>
          <w:sz w:val="28"/>
          <w:szCs w:val="28"/>
        </w:rPr>
        <w:t>場地佈置費：每場</w:t>
      </w:r>
      <w:r w:rsidRPr="00A60054">
        <w:rPr>
          <w:rFonts w:ascii="標楷體" w:eastAsia="標楷體" w:hAnsi="標楷體" w:hint="eastAsia"/>
          <w:color w:val="000000"/>
          <w:sz w:val="28"/>
          <w:szCs w:val="28"/>
        </w:rPr>
        <w:t>以不超過</w:t>
      </w:r>
      <w:r w:rsidRPr="00A60054">
        <w:rPr>
          <w:rFonts w:ascii="標楷體" w:eastAsia="標楷體" w:hAnsi="標楷體"/>
          <w:color w:val="000000"/>
          <w:sz w:val="28"/>
          <w:szCs w:val="28"/>
        </w:rPr>
        <w:t>新臺幣三千元為限。</w:t>
      </w:r>
    </w:p>
    <w:p w:rsidR="00273370" w:rsidRPr="00A60054" w:rsidRDefault="00273370" w:rsidP="00273370">
      <w:pPr>
        <w:spacing w:line="380" w:lineRule="exact"/>
        <w:ind w:leftChars="100" w:left="1080" w:hangingChars="300" w:hanging="840"/>
        <w:rPr>
          <w:rFonts w:ascii="標楷體" w:eastAsia="標楷體" w:hAnsi="標楷體"/>
          <w:color w:val="000000"/>
          <w:sz w:val="28"/>
          <w:szCs w:val="28"/>
        </w:rPr>
      </w:pPr>
      <w:r w:rsidRPr="00A60054">
        <w:rPr>
          <w:rFonts w:ascii="標楷體" w:eastAsia="標楷體" w:hAnsi="標楷體" w:hint="eastAsia"/>
          <w:color w:val="000000"/>
          <w:sz w:val="28"/>
          <w:szCs w:val="28"/>
        </w:rPr>
        <w:t>（四）印刷費</w:t>
      </w:r>
      <w:r w:rsidRPr="00A60054">
        <w:rPr>
          <w:rFonts w:ascii="標楷體" w:eastAsia="標楷體" w:hAnsi="標楷體"/>
          <w:color w:val="000000"/>
          <w:sz w:val="28"/>
          <w:szCs w:val="28"/>
        </w:rPr>
        <w:t>：含</w:t>
      </w:r>
      <w:r w:rsidRPr="00A60054">
        <w:rPr>
          <w:rFonts w:ascii="標楷體" w:eastAsia="標楷體" w:hAnsi="標楷體" w:hint="eastAsia"/>
          <w:color w:val="000000"/>
          <w:sz w:val="28"/>
          <w:szCs w:val="28"/>
        </w:rPr>
        <w:t>專業成長</w:t>
      </w:r>
      <w:r w:rsidRPr="00A60054">
        <w:rPr>
          <w:rFonts w:ascii="標楷體" w:eastAsia="標楷體" w:hAnsi="標楷體"/>
          <w:color w:val="000000"/>
          <w:sz w:val="28"/>
          <w:szCs w:val="28"/>
        </w:rPr>
        <w:t>各項活動與紙本、光碟等形式之出版品之印製與壓製經費，講義費以每人新臺幣一百元為限。</w:t>
      </w:r>
    </w:p>
    <w:p w:rsidR="00273370" w:rsidRPr="00A60054" w:rsidRDefault="00273370" w:rsidP="00273370">
      <w:pPr>
        <w:adjustRightInd w:val="0"/>
        <w:snapToGrid w:val="0"/>
        <w:spacing w:line="380" w:lineRule="exact"/>
        <w:ind w:left="227" w:rightChars="-31" w:right="-74"/>
        <w:jc w:val="both"/>
        <w:rPr>
          <w:rFonts w:eastAsia="標楷體"/>
          <w:b/>
          <w:color w:val="000000"/>
          <w:sz w:val="28"/>
          <w:szCs w:val="28"/>
          <w:u w:val="single"/>
        </w:rPr>
      </w:pPr>
      <w:r w:rsidRPr="00A60054">
        <w:rPr>
          <w:rFonts w:ascii="標楷體" w:eastAsia="標楷體" w:hAnsi="標楷體" w:hint="eastAsia"/>
          <w:color w:val="000000"/>
          <w:sz w:val="28"/>
          <w:szCs w:val="28"/>
        </w:rPr>
        <w:t>（五）</w:t>
      </w:r>
      <w:r w:rsidRPr="00A60054">
        <w:rPr>
          <w:rFonts w:ascii="標楷體" w:eastAsia="標楷體" w:hAnsi="標楷體"/>
          <w:color w:val="000000"/>
          <w:sz w:val="28"/>
          <w:szCs w:val="28"/>
        </w:rPr>
        <w:t>其他：以上未列舉者，依相關規定或實際需要核實編列。</w:t>
      </w:r>
    </w:p>
    <w:p w:rsidR="00273370" w:rsidRPr="00A60054" w:rsidRDefault="00273370" w:rsidP="00273370">
      <w:pPr>
        <w:spacing w:line="380" w:lineRule="exact"/>
        <w:ind w:leftChars="200" w:left="480"/>
        <w:rPr>
          <w:rFonts w:ascii="標楷體" w:eastAsia="標楷體" w:hAnsi="標楷體" w:hint="eastAsia"/>
          <w:b/>
          <w:color w:val="000000"/>
          <w:sz w:val="28"/>
          <w:szCs w:val="28"/>
          <w:u w:val="single"/>
        </w:rPr>
      </w:pPr>
      <w:r w:rsidRPr="00A60054">
        <w:rPr>
          <w:rFonts w:ascii="標楷體" w:eastAsia="標楷體" w:hAnsi="標楷體" w:hint="eastAsia"/>
          <w:b/>
          <w:color w:val="000000"/>
          <w:sz w:val="28"/>
          <w:szCs w:val="28"/>
          <w:u w:val="single"/>
        </w:rPr>
        <w:t>※其他項目請參考「教育部補助及委辦計畫經費編列基準表」（如後附）</w:t>
      </w:r>
    </w:p>
    <w:p w:rsidR="00273370" w:rsidRPr="00A60054" w:rsidRDefault="00273370" w:rsidP="00273370">
      <w:pPr>
        <w:spacing w:line="380" w:lineRule="exact"/>
        <w:ind w:left="599" w:hangingChars="214" w:hanging="599"/>
        <w:rPr>
          <w:rFonts w:ascii="標楷體" w:eastAsia="標楷體" w:hAnsi="標楷體" w:hint="eastAsia"/>
          <w:color w:val="000000"/>
          <w:sz w:val="28"/>
          <w:szCs w:val="28"/>
        </w:rPr>
      </w:pPr>
      <w:r w:rsidRPr="00A60054">
        <w:rPr>
          <w:rFonts w:ascii="標楷體" w:eastAsia="標楷體" w:hAnsi="標楷體" w:hint="eastAsia"/>
          <w:color w:val="000000"/>
          <w:sz w:val="28"/>
          <w:szCs w:val="28"/>
        </w:rPr>
        <w:t>三、「公務人員因公傷殘死亡慰問金發給辦法」施行後，各機關學校不得再為其公教人員投保額外險，</w:t>
      </w:r>
      <w:r w:rsidRPr="00A60054">
        <w:rPr>
          <w:rFonts w:ascii="標楷體" w:eastAsia="標楷體" w:hAnsi="標楷體" w:hint="eastAsia"/>
          <w:b/>
          <w:color w:val="000000"/>
          <w:sz w:val="28"/>
          <w:szCs w:val="28"/>
          <w:u w:val="single"/>
        </w:rPr>
        <w:t>爰不能重複編列保險費</w:t>
      </w:r>
      <w:r w:rsidRPr="00A60054">
        <w:rPr>
          <w:rFonts w:ascii="標楷體" w:eastAsia="標楷體" w:hAnsi="標楷體" w:hint="eastAsia"/>
          <w:color w:val="000000"/>
          <w:sz w:val="28"/>
          <w:szCs w:val="28"/>
        </w:rPr>
        <w:t>，僅得為非上開與會人員辦理保險。</w:t>
      </w:r>
    </w:p>
    <w:p w:rsidR="00273370" w:rsidRPr="00A60054" w:rsidRDefault="00273370" w:rsidP="00273370">
      <w:pPr>
        <w:spacing w:line="380" w:lineRule="exact"/>
        <w:ind w:left="599" w:hangingChars="214" w:hanging="599"/>
        <w:rPr>
          <w:rFonts w:ascii="標楷體" w:eastAsia="標楷體" w:hAnsi="標楷體" w:hint="eastAsia"/>
          <w:color w:val="000000"/>
          <w:sz w:val="28"/>
          <w:szCs w:val="28"/>
        </w:rPr>
      </w:pPr>
      <w:r w:rsidRPr="00A60054">
        <w:rPr>
          <w:rFonts w:ascii="標楷體" w:eastAsia="標楷體" w:hAnsi="標楷體" w:hint="eastAsia"/>
          <w:color w:val="000000"/>
          <w:sz w:val="28"/>
          <w:szCs w:val="28"/>
        </w:rPr>
        <w:t>四、各縣市另訂有經費標準，惟不超過本部訂定標準為限；另各縣市經審查通過之計畫，</w:t>
      </w:r>
      <w:r w:rsidRPr="00A60054">
        <w:rPr>
          <w:rFonts w:ascii="標楷體" w:eastAsia="標楷體" w:hAnsi="標楷體" w:hint="eastAsia"/>
          <w:b/>
          <w:color w:val="000000"/>
          <w:sz w:val="28"/>
          <w:szCs w:val="28"/>
          <w:u w:val="single"/>
        </w:rPr>
        <w:t>務必請縣市政府相關單位依權責審核檢視各項編列細項及標準是否妥適</w:t>
      </w:r>
      <w:r w:rsidRPr="00A60054">
        <w:rPr>
          <w:rFonts w:ascii="標楷體" w:eastAsia="標楷體" w:hAnsi="標楷體" w:hint="eastAsia"/>
          <w:color w:val="000000"/>
          <w:sz w:val="28"/>
          <w:szCs w:val="28"/>
        </w:rPr>
        <w:t>，再連同計畫報部核備。</w:t>
      </w:r>
    </w:p>
    <w:p w:rsidR="00273370" w:rsidRPr="00A60054" w:rsidRDefault="00273370" w:rsidP="00273370">
      <w:pPr>
        <w:snapToGrid w:val="0"/>
        <w:spacing w:line="380" w:lineRule="exact"/>
        <w:ind w:left="480" w:hanging="480"/>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五、本部各項補助或委辦經費核定情形，應通知受補助或委辦單位……，應敘明納入地方預算或以代收代付方式辦理。受補助或委</w:t>
      </w:r>
      <w:r w:rsidRPr="00A60054">
        <w:rPr>
          <w:rFonts w:ascii="標楷體" w:eastAsia="標楷體" w:hAnsi="標楷體" w:hint="eastAsia"/>
          <w:color w:val="000000"/>
          <w:sz w:val="28"/>
          <w:szCs w:val="28"/>
        </w:rPr>
        <w:lastRenderedPageBreak/>
        <w:t>辦單位應儘速依下列規定，檢附領據送本部辦理撥款：</w:t>
      </w:r>
    </w:p>
    <w:p w:rsidR="00273370" w:rsidRPr="00A60054" w:rsidRDefault="00273370" w:rsidP="00273370">
      <w:pPr>
        <w:snapToGrid w:val="0"/>
        <w:spacing w:line="380" w:lineRule="exact"/>
        <w:ind w:left="960" w:hanging="720"/>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（二）經費撥付原則：</w:t>
      </w:r>
    </w:p>
    <w:p w:rsidR="00273370" w:rsidRPr="00A60054" w:rsidRDefault="00273370" w:rsidP="00273370">
      <w:pPr>
        <w:snapToGrid w:val="0"/>
        <w:spacing w:line="380" w:lineRule="exact"/>
        <w:ind w:leftChars="233" w:left="1116" w:hangingChars="199" w:hanging="557"/>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３、計畫經核定後，先行請撥第一期經費，已撥經費執行率達百分之七十以上時，得請撥次一期所需經費。請撥次一期經費時，應檢附「教育部補助（委辦）經費請撥單」（附表一）。</w:t>
      </w:r>
    </w:p>
    <w:p w:rsidR="00273370" w:rsidRPr="00A60054" w:rsidRDefault="00273370" w:rsidP="00273370">
      <w:pPr>
        <w:snapToGrid w:val="0"/>
        <w:spacing w:line="380" w:lineRule="exact"/>
        <w:ind w:left="480" w:hanging="480"/>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六、各項補助或委辦經費之支用，應依下列規定辦理：</w:t>
      </w:r>
    </w:p>
    <w:p w:rsidR="00273370" w:rsidRPr="00A60054" w:rsidRDefault="00273370" w:rsidP="00273370">
      <w:pPr>
        <w:snapToGrid w:val="0"/>
        <w:spacing w:line="380" w:lineRule="exact"/>
        <w:ind w:left="1078" w:hanging="838"/>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（一）應按原定工作計畫或指定用途支用，經費支用項目及基準應依中央政府各機關用途別科目分類及執行標準表或本部補助及委辦計畫經費編列基準表規定列支，不得另立名目。</w:t>
      </w:r>
    </w:p>
    <w:p w:rsidR="00273370" w:rsidRPr="00A60054" w:rsidRDefault="00273370" w:rsidP="00273370">
      <w:pPr>
        <w:snapToGrid w:val="0"/>
        <w:spacing w:line="380" w:lineRule="exact"/>
        <w:ind w:left="960" w:hanging="720"/>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（二）受本部補助之機關、學校或團體人員，不得支給下列經費：</w:t>
      </w:r>
    </w:p>
    <w:p w:rsidR="00273370" w:rsidRPr="00A60054" w:rsidRDefault="00273370" w:rsidP="00273370">
      <w:pPr>
        <w:snapToGrid w:val="0"/>
        <w:spacing w:line="380" w:lineRule="exact"/>
        <w:ind w:left="1092" w:hanging="564"/>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１、出席費：依行政院訂定之各機關學校出席費及稿費支給要點規定，本機關學校（含任務編組）人員及應邀機關學校指派出席代表，雖出席會議，不得支領出席費。</w:t>
      </w:r>
    </w:p>
    <w:p w:rsidR="00273370" w:rsidRPr="00A60054" w:rsidRDefault="00273370" w:rsidP="00273370">
      <w:pPr>
        <w:snapToGrid w:val="0"/>
        <w:spacing w:line="380" w:lineRule="exact"/>
        <w:ind w:left="1050" w:hanging="570"/>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２、稿費：依行政院訂定之各機關學校出席費及稿費支給要點規定，各機關學校處理與業務有關之重要文件資料，交本機關學校人員撰述、翻譯或編審者，不得支給稿費。</w:t>
      </w:r>
    </w:p>
    <w:p w:rsidR="00273370" w:rsidRPr="00A60054" w:rsidRDefault="00273370" w:rsidP="00273370">
      <w:pPr>
        <w:snapToGrid w:val="0"/>
        <w:spacing w:line="380" w:lineRule="exact"/>
        <w:ind w:left="1064" w:hanging="584"/>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３、審查費：審查費係本機關基於業務上之需要，委請本機關以外之專家學者審查有關計畫、稿件及案件等所支付之酬勞，本機關人員不得支領。</w:t>
      </w:r>
    </w:p>
    <w:p w:rsidR="00273370" w:rsidRPr="00A60054" w:rsidRDefault="00273370" w:rsidP="00273370">
      <w:pPr>
        <w:snapToGrid w:val="0"/>
        <w:spacing w:line="380" w:lineRule="exact"/>
        <w:ind w:left="1050" w:hanging="570"/>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４、工作費、主持費、引言人費、諮詢費：補助計畫之擬訂及執行為受補助機關、學校或團體之職責範圍，其業務推動係屬本職工作，除實際擔任授課人員，得依規定支領講座鐘點費外，本機關人員不得支領工作費及相關酬勞；其有延長工作時間者，得由本機關年度經費核實支領加班費。</w:t>
      </w:r>
    </w:p>
    <w:p w:rsidR="00273370" w:rsidRPr="00A60054" w:rsidRDefault="00273370" w:rsidP="00273370">
      <w:pPr>
        <w:snapToGrid w:val="0"/>
        <w:spacing w:line="380" w:lineRule="exact"/>
        <w:ind w:left="480" w:hanging="480"/>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七、各項補助經費之支用及憑證保存管理，應依會計程序及相關規定處理，除受補助縣市政府已納入預算辦理之經費外，原始憑證應專款專冊裝訂，並至遲應於計畫核定執行期間屆滿後一個月內，依下列情形檢附相關資料辦理結報事宜：</w:t>
      </w:r>
    </w:p>
    <w:p w:rsidR="00273370" w:rsidRPr="00A60054" w:rsidRDefault="00273370" w:rsidP="00273370">
      <w:pPr>
        <w:snapToGrid w:val="0"/>
        <w:spacing w:line="380" w:lineRule="exact"/>
        <w:ind w:left="1036" w:hanging="796"/>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（一）經本部報經審計部同意原始憑證留存執行單位保管者：成果報告、本部計畫項目經費核定文件、本部經費收支結算表（附表四之一）及應繳回之計畫款項。</w:t>
      </w:r>
    </w:p>
    <w:p w:rsidR="00273370" w:rsidRPr="00A60054" w:rsidRDefault="00273370" w:rsidP="00273370">
      <w:pPr>
        <w:snapToGrid w:val="0"/>
        <w:spacing w:line="380" w:lineRule="exact"/>
        <w:ind w:left="480" w:hanging="480"/>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八、補助經費之結餘款，依下列規定辦理：</w:t>
      </w:r>
    </w:p>
    <w:p w:rsidR="00273370" w:rsidRPr="00A60054" w:rsidRDefault="00273370" w:rsidP="00273370">
      <w:pPr>
        <w:snapToGrid w:val="0"/>
        <w:spacing w:line="380" w:lineRule="exact"/>
        <w:ind w:left="1064" w:hanging="824"/>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（一）實施校務基金學校與實施國立社教機構作業基金館所，及地方教育發展基金已成立附屬單位預算：計畫執行結果如有結餘，以納入基金方式處理。但未執行項目之經費，仍應全數或按原補助比率繳回。</w:t>
      </w:r>
    </w:p>
    <w:p w:rsidR="00273370" w:rsidRPr="00A60054" w:rsidRDefault="00273370" w:rsidP="00273370">
      <w:pPr>
        <w:snapToGrid w:val="0"/>
        <w:spacing w:line="380" w:lineRule="exact"/>
        <w:ind w:left="1064" w:hanging="824"/>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（二）非實施校務基金學校與非實施國立社教機構作業基金館所，及</w:t>
      </w:r>
      <w:r w:rsidRPr="00A60054">
        <w:rPr>
          <w:rFonts w:ascii="標楷體" w:eastAsia="標楷體" w:hAnsi="標楷體" w:hint="eastAsia"/>
          <w:color w:val="000000"/>
          <w:sz w:val="28"/>
          <w:szCs w:val="28"/>
        </w:rPr>
        <w:lastRenderedPageBreak/>
        <w:t>其他機關團體：</w:t>
      </w:r>
    </w:p>
    <w:p w:rsidR="00273370" w:rsidRPr="00A60054" w:rsidRDefault="00273370" w:rsidP="00273370">
      <w:pPr>
        <w:snapToGrid w:val="0"/>
        <w:spacing w:line="380" w:lineRule="exact"/>
        <w:ind w:left="1064" w:hanging="584"/>
        <w:jc w:val="both"/>
        <w:rPr>
          <w:rFonts w:ascii="標楷體" w:eastAsia="標楷體" w:hAnsi="標楷體" w:hint="eastAsia"/>
          <w:color w:val="000000"/>
          <w:sz w:val="28"/>
          <w:szCs w:val="28"/>
        </w:rPr>
      </w:pPr>
      <w:r w:rsidRPr="00A60054">
        <w:rPr>
          <w:rFonts w:ascii="標楷體" w:eastAsia="標楷體" w:hAnsi="標楷體" w:hint="eastAsia"/>
          <w:color w:val="000000"/>
          <w:sz w:val="28"/>
          <w:szCs w:val="28"/>
        </w:rPr>
        <w:t>２、部分補助：計畫結餘款按本部核定補助金額占核定計畫總額之比率繳回。</w:t>
      </w:r>
    </w:p>
    <w:p w:rsidR="00273370" w:rsidRPr="00A60054" w:rsidRDefault="00273370" w:rsidP="00273370">
      <w:pPr>
        <w:tabs>
          <w:tab w:val="left" w:pos="180"/>
          <w:tab w:val="left" w:pos="6240"/>
        </w:tabs>
        <w:spacing w:line="380" w:lineRule="exact"/>
        <w:ind w:leftChars="75" w:left="1020" w:hangingChars="300" w:hanging="840"/>
        <w:rPr>
          <w:rFonts w:ascii="標楷體" w:eastAsia="標楷體" w:hAnsi="標楷體"/>
          <w:color w:val="000000"/>
          <w:sz w:val="28"/>
          <w:szCs w:val="28"/>
        </w:rPr>
        <w:sectPr w:rsidR="00273370" w:rsidRPr="00A60054" w:rsidSect="00273370">
          <w:footerReference w:type="default" r:id="rId7"/>
          <w:pgSz w:w="11906" w:h="16838"/>
          <w:pgMar w:top="1134" w:right="1701" w:bottom="1134" w:left="1701" w:header="851" w:footer="992" w:gutter="0"/>
          <w:cols w:space="425"/>
          <w:docGrid w:linePitch="360"/>
        </w:sectPr>
      </w:pPr>
      <w:r w:rsidRPr="00A60054">
        <w:rPr>
          <w:rFonts w:ascii="標楷體" w:eastAsia="標楷體" w:hAnsi="標楷體" w:hint="eastAsia"/>
          <w:color w:val="000000"/>
          <w:sz w:val="28"/>
          <w:szCs w:val="28"/>
        </w:rPr>
        <w:t xml:space="preserve"> （三）經本部審核符合中央對直轄市及縣（市）政府補助辦法第十九條第二款第二目規定者：補助計畫之結</w:t>
      </w:r>
      <w:r w:rsidRPr="00A60054">
        <w:rPr>
          <w:rFonts w:ascii="標楷體" w:eastAsia="標楷體" w:hAnsi="標楷體"/>
          <w:color w:val="000000"/>
          <w:sz w:val="28"/>
          <w:szCs w:val="28"/>
        </w:rPr>
        <w:t>餘</w:t>
      </w:r>
      <w:r w:rsidRPr="00A60054">
        <w:rPr>
          <w:rFonts w:ascii="標楷體" w:eastAsia="標楷體" w:hAnsi="標楷體" w:hint="eastAsia"/>
          <w:color w:val="000000"/>
          <w:sz w:val="28"/>
          <w:szCs w:val="28"/>
        </w:rPr>
        <w:t>款</w:t>
      </w:r>
      <w:r w:rsidRPr="00A60054">
        <w:rPr>
          <w:rFonts w:ascii="標楷體" w:eastAsia="標楷體" w:hAnsi="標楷體"/>
          <w:color w:val="000000"/>
          <w:sz w:val="28"/>
          <w:szCs w:val="28"/>
        </w:rPr>
        <w:t>未超過新臺幣十萬元，</w:t>
      </w:r>
      <w:r w:rsidRPr="00A60054">
        <w:rPr>
          <w:rFonts w:ascii="標楷體" w:eastAsia="標楷體" w:hAnsi="標楷體" w:hint="eastAsia"/>
          <w:color w:val="000000"/>
          <w:sz w:val="28"/>
          <w:szCs w:val="28"/>
        </w:rPr>
        <w:t>無需繳回。</w:t>
      </w:r>
    </w:p>
    <w:p w:rsidR="00C96B70" w:rsidRPr="00A60054" w:rsidRDefault="00C96B70" w:rsidP="00C96B70">
      <w:pPr>
        <w:tabs>
          <w:tab w:val="left" w:pos="6240"/>
        </w:tabs>
        <w:spacing w:before="100" w:beforeAutospacing="1" w:after="100" w:afterAutospacing="1" w:line="400" w:lineRule="exact"/>
        <w:jc w:val="center"/>
        <w:rPr>
          <w:rFonts w:ascii="標楷體" w:eastAsia="標楷體" w:hAnsi="標楷體" w:hint="eastAsia"/>
          <w:b/>
          <w:color w:val="000000"/>
          <w:sz w:val="36"/>
          <w:szCs w:val="36"/>
        </w:rPr>
      </w:pPr>
      <w:r w:rsidRPr="00A60054">
        <w:rPr>
          <w:rFonts w:ascii="標楷體" w:eastAsia="標楷體" w:hAnsi="標楷體" w:hint="eastAsia"/>
          <w:b/>
          <w:color w:val="000000"/>
          <w:sz w:val="36"/>
          <w:szCs w:val="36"/>
        </w:rPr>
        <w:lastRenderedPageBreak/>
        <w:t>教育部補助及委辦計畫經費編列基準表節錄</w:t>
      </w:r>
    </w:p>
    <w:p w:rsidR="00C96B70" w:rsidRPr="00A60054" w:rsidRDefault="00C96B70" w:rsidP="00C96B70">
      <w:pPr>
        <w:snapToGrid w:val="0"/>
        <w:spacing w:before="100" w:beforeAutospacing="1" w:after="100" w:afterAutospacing="1" w:line="400" w:lineRule="exact"/>
        <w:ind w:left="1799" w:rightChars="-19" w:right="-46" w:hangingChars="642" w:hanging="1799"/>
        <w:rPr>
          <w:rFonts w:ascii="標楷體" w:eastAsia="標楷體" w:hAnsi="標楷體" w:hint="eastAsia"/>
          <w:color w:val="000000"/>
          <w:sz w:val="28"/>
          <w:szCs w:val="28"/>
        </w:rPr>
      </w:pPr>
      <w:r w:rsidRPr="00A60054">
        <w:rPr>
          <w:rFonts w:ascii="標楷體" w:eastAsia="標楷體" w:hAnsi="標楷體" w:hint="eastAsia"/>
          <w:b/>
          <w:color w:val="000000"/>
          <w:sz w:val="28"/>
          <w:szCs w:val="28"/>
        </w:rPr>
        <w:t>【內容說明】</w:t>
      </w:r>
    </w:p>
    <w:p w:rsidR="00C96B70" w:rsidRPr="00A60054" w:rsidRDefault="00C96B70" w:rsidP="00C96B70">
      <w:pPr>
        <w:snapToGrid w:val="0"/>
        <w:spacing w:before="100" w:beforeAutospacing="1" w:after="100" w:afterAutospacing="1" w:line="400" w:lineRule="exact"/>
        <w:ind w:rightChars="-19" w:right="-46" w:firstLineChars="236" w:firstLine="661"/>
        <w:rPr>
          <w:rFonts w:ascii="標楷體" w:eastAsia="標楷體" w:hAnsi="標楷體" w:hint="eastAsia"/>
          <w:color w:val="000000"/>
          <w:sz w:val="28"/>
          <w:szCs w:val="28"/>
        </w:rPr>
      </w:pPr>
      <w:r w:rsidRPr="00A60054">
        <w:rPr>
          <w:rFonts w:ascii="標楷體" w:eastAsia="標楷體" w:hAnsi="標楷體" w:hint="eastAsia"/>
          <w:color w:val="000000"/>
          <w:sz w:val="28"/>
          <w:szCs w:val="28"/>
        </w:rPr>
        <w:t>本基準表為「教育部補助及委辦經費核撥結報作業</w:t>
      </w:r>
      <w:r w:rsidRPr="00A60054">
        <w:rPr>
          <w:rFonts w:ascii="標楷體" w:eastAsia="標楷體" w:hAnsi="標楷體"/>
          <w:color w:val="000000"/>
          <w:sz w:val="28"/>
          <w:szCs w:val="28"/>
        </w:rPr>
        <w:t>要點</w:t>
      </w:r>
      <w:r w:rsidRPr="00A60054">
        <w:rPr>
          <w:rFonts w:ascii="標楷體" w:eastAsia="標楷體" w:hAnsi="標楷體" w:hint="eastAsia"/>
          <w:color w:val="000000"/>
          <w:sz w:val="28"/>
          <w:szCs w:val="28"/>
        </w:rPr>
        <w:t>」之附件，除本部補助辦理精進教學要點中規範之項目及基準外，另請依本表節錄所列項目名稱及基準編列經費。</w:t>
      </w:r>
    </w:p>
    <w:p w:rsidR="00C96B70" w:rsidRPr="00A60054" w:rsidRDefault="00C96B70" w:rsidP="00C96B70">
      <w:pPr>
        <w:tabs>
          <w:tab w:val="left" w:pos="6240"/>
        </w:tabs>
        <w:jc w:val="center"/>
        <w:rPr>
          <w:rFonts w:ascii="標楷體" w:eastAsia="標楷體" w:hAnsi="標楷體" w:hint="eastAsia"/>
          <w:b/>
          <w:color w:val="000000"/>
        </w:rPr>
      </w:pPr>
    </w:p>
    <w:tbl>
      <w:tblPr>
        <w:tblW w:w="10260"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37"/>
        <w:gridCol w:w="490"/>
        <w:gridCol w:w="2893"/>
        <w:gridCol w:w="1620"/>
        <w:gridCol w:w="3420"/>
      </w:tblGrid>
      <w:tr w:rsidR="00C96B70" w:rsidRPr="00A60054" w:rsidTr="00604310">
        <w:tblPrEx>
          <w:tblCellMar>
            <w:top w:w="0" w:type="dxa"/>
            <w:bottom w:w="0" w:type="dxa"/>
          </w:tblCellMar>
        </w:tblPrEx>
        <w:trPr>
          <w:trHeight w:val="360"/>
          <w:tblHeader/>
        </w:trPr>
        <w:tc>
          <w:tcPr>
            <w:tcW w:w="1837" w:type="dxa"/>
            <w:vAlign w:val="center"/>
          </w:tcPr>
          <w:p w:rsidR="00C96B70" w:rsidRPr="00A60054" w:rsidRDefault="00C96B70" w:rsidP="00604310">
            <w:pPr>
              <w:snapToGrid w:val="0"/>
              <w:spacing w:line="300" w:lineRule="exact"/>
              <w:jc w:val="center"/>
              <w:rPr>
                <w:rFonts w:ascii="標楷體" w:eastAsia="標楷體" w:hAnsi="標楷體" w:hint="eastAsia"/>
                <w:color w:val="000000"/>
              </w:rPr>
            </w:pPr>
            <w:r w:rsidRPr="00A60054">
              <w:rPr>
                <w:rFonts w:ascii="標楷體" w:eastAsia="標楷體" w:hAnsi="標楷體" w:hint="eastAsia"/>
                <w:color w:val="000000"/>
              </w:rPr>
              <w:t>項目</w:t>
            </w:r>
          </w:p>
        </w:tc>
        <w:tc>
          <w:tcPr>
            <w:tcW w:w="490" w:type="dxa"/>
            <w:vAlign w:val="center"/>
          </w:tcPr>
          <w:p w:rsidR="00C96B70" w:rsidRPr="00A60054" w:rsidRDefault="00C96B70" w:rsidP="00604310">
            <w:pPr>
              <w:snapToGrid w:val="0"/>
              <w:spacing w:line="300" w:lineRule="exact"/>
              <w:jc w:val="center"/>
              <w:rPr>
                <w:rFonts w:ascii="標楷體" w:eastAsia="標楷體" w:hAnsi="標楷體" w:hint="eastAsia"/>
                <w:color w:val="000000"/>
                <w:spacing w:val="-20"/>
              </w:rPr>
            </w:pPr>
            <w:r w:rsidRPr="00A60054">
              <w:rPr>
                <w:rFonts w:ascii="標楷體" w:eastAsia="標楷體" w:hAnsi="標楷體" w:hint="eastAsia"/>
                <w:color w:val="000000"/>
                <w:spacing w:val="-20"/>
              </w:rPr>
              <w:t>單位</w:t>
            </w:r>
          </w:p>
        </w:tc>
        <w:tc>
          <w:tcPr>
            <w:tcW w:w="2893" w:type="dxa"/>
            <w:vAlign w:val="center"/>
          </w:tcPr>
          <w:p w:rsidR="00C96B70" w:rsidRPr="00A60054" w:rsidRDefault="00C96B70" w:rsidP="00604310">
            <w:pPr>
              <w:snapToGrid w:val="0"/>
              <w:spacing w:line="300" w:lineRule="exact"/>
              <w:jc w:val="center"/>
              <w:rPr>
                <w:rFonts w:ascii="標楷體" w:eastAsia="標楷體" w:hAnsi="標楷體" w:hint="eastAsia"/>
                <w:color w:val="000000"/>
              </w:rPr>
            </w:pPr>
            <w:r w:rsidRPr="00A60054">
              <w:rPr>
                <w:rFonts w:ascii="標楷體" w:eastAsia="標楷體" w:hAnsi="標楷體" w:hint="eastAsia"/>
                <w:color w:val="000000"/>
              </w:rPr>
              <w:t>編列基準</w:t>
            </w:r>
          </w:p>
        </w:tc>
        <w:tc>
          <w:tcPr>
            <w:tcW w:w="1620" w:type="dxa"/>
            <w:vAlign w:val="center"/>
          </w:tcPr>
          <w:p w:rsidR="00C96B70" w:rsidRPr="00A60054" w:rsidRDefault="00C96B70" w:rsidP="00604310">
            <w:pPr>
              <w:snapToGrid w:val="0"/>
              <w:spacing w:line="300" w:lineRule="exact"/>
              <w:jc w:val="center"/>
              <w:rPr>
                <w:rFonts w:ascii="標楷體" w:eastAsia="標楷體" w:hAnsi="標楷體" w:hint="eastAsia"/>
                <w:color w:val="000000"/>
              </w:rPr>
            </w:pPr>
            <w:r w:rsidRPr="00A60054">
              <w:rPr>
                <w:rFonts w:ascii="標楷體" w:eastAsia="標楷體" w:hAnsi="標楷體" w:hint="eastAsia"/>
                <w:color w:val="000000"/>
              </w:rPr>
              <w:t>定義</w:t>
            </w:r>
          </w:p>
        </w:tc>
        <w:tc>
          <w:tcPr>
            <w:tcW w:w="3420" w:type="dxa"/>
            <w:vAlign w:val="center"/>
          </w:tcPr>
          <w:p w:rsidR="00C96B70" w:rsidRPr="00A60054" w:rsidRDefault="00C96B70" w:rsidP="00604310">
            <w:pPr>
              <w:snapToGrid w:val="0"/>
              <w:spacing w:line="300" w:lineRule="exact"/>
              <w:jc w:val="center"/>
              <w:rPr>
                <w:rFonts w:ascii="標楷體" w:eastAsia="標楷體" w:hAnsi="標楷體" w:hint="eastAsia"/>
                <w:color w:val="000000"/>
              </w:rPr>
            </w:pPr>
            <w:r w:rsidRPr="00A60054">
              <w:rPr>
                <w:rFonts w:ascii="標楷體" w:eastAsia="標楷體" w:hAnsi="標楷體" w:hint="eastAsia"/>
                <w:color w:val="000000"/>
              </w:rPr>
              <w:t>支用說明</w:t>
            </w:r>
          </w:p>
        </w:tc>
      </w:tr>
      <w:tr w:rsidR="00C96B70" w:rsidRPr="00A60054" w:rsidTr="00604310">
        <w:tblPrEx>
          <w:tblCellMar>
            <w:top w:w="0" w:type="dxa"/>
            <w:bottom w:w="0" w:type="dxa"/>
          </w:tblCellMar>
        </w:tblPrEx>
        <w:trPr>
          <w:trHeight w:val="349"/>
        </w:trPr>
        <w:tc>
          <w:tcPr>
            <w:tcW w:w="1837"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二、業務費</w:t>
            </w:r>
          </w:p>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（一）出席費</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rPr>
            </w:pPr>
          </w:p>
          <w:p w:rsidR="00C96B70" w:rsidRPr="00A60054" w:rsidRDefault="00C96B70" w:rsidP="00604310">
            <w:pPr>
              <w:snapToGrid w:val="0"/>
              <w:spacing w:line="300" w:lineRule="exact"/>
              <w:jc w:val="both"/>
              <w:rPr>
                <w:rFonts w:ascii="標楷體" w:eastAsia="標楷體" w:hAnsi="標楷體" w:hint="eastAsia"/>
                <w:color w:val="000000"/>
                <w:spacing w:val="-20"/>
              </w:rPr>
            </w:pPr>
            <w:r w:rsidRPr="00A60054">
              <w:rPr>
                <w:rFonts w:ascii="標楷體" w:eastAsia="標楷體" w:hAnsi="標楷體" w:hint="eastAsia"/>
                <w:color w:val="000000"/>
                <w:spacing w:val="-20"/>
              </w:rPr>
              <w:t>人次</w:t>
            </w:r>
          </w:p>
        </w:tc>
        <w:tc>
          <w:tcPr>
            <w:tcW w:w="2893" w:type="dxa"/>
          </w:tcPr>
          <w:p w:rsidR="00C96B70" w:rsidRPr="00A60054" w:rsidRDefault="00C96B70" w:rsidP="00604310">
            <w:pPr>
              <w:tabs>
                <w:tab w:val="left" w:pos="1744"/>
              </w:tabs>
              <w:snapToGrid w:val="0"/>
              <w:spacing w:line="300" w:lineRule="exact"/>
              <w:jc w:val="both"/>
              <w:rPr>
                <w:rFonts w:ascii="標楷體" w:eastAsia="標楷體" w:hAnsi="標楷體" w:hint="eastAsia"/>
                <w:color w:val="000000"/>
              </w:rPr>
            </w:pPr>
          </w:p>
          <w:p w:rsidR="00C96B70" w:rsidRPr="00A60054" w:rsidRDefault="00C96B70" w:rsidP="00604310">
            <w:pPr>
              <w:tabs>
                <w:tab w:val="left" w:pos="1744"/>
              </w:tabs>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1,000元至2,000元</w:t>
            </w: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p>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凡邀請個人以學者專家身分參與會議之出席費屬之。</w:t>
            </w:r>
          </w:p>
        </w:tc>
        <w:tc>
          <w:tcPr>
            <w:tcW w:w="3420" w:type="dxa"/>
          </w:tcPr>
          <w:p w:rsidR="00C96B70" w:rsidRPr="00A60054" w:rsidRDefault="00C96B70" w:rsidP="00604310">
            <w:pPr>
              <w:snapToGrid w:val="0"/>
              <w:spacing w:line="300" w:lineRule="exact"/>
              <w:jc w:val="both"/>
              <w:rPr>
                <w:rFonts w:ascii="標楷體" w:eastAsia="標楷體" w:hAnsi="標楷體" w:hint="eastAsia"/>
                <w:color w:val="000000"/>
              </w:rPr>
            </w:pPr>
          </w:p>
          <w:p w:rsidR="00C96B70" w:rsidRPr="00A60054" w:rsidRDefault="00C96B70" w:rsidP="00604310">
            <w:pPr>
              <w:numPr>
                <w:ilvl w:val="0"/>
                <w:numId w:val="1"/>
              </w:num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以邀請本機關人員以外之學者專家，參加具有政策性或專案性之重大諮詢事項會議為限。一般經常性業務會議，不得支給出席費。又本機關人員及應邀機關指派出席代表，亦不得支給出席費。</w:t>
            </w:r>
          </w:p>
          <w:p w:rsidR="00C96B70" w:rsidRPr="00A60054" w:rsidRDefault="00C96B70" w:rsidP="00604310">
            <w:pPr>
              <w:snapToGrid w:val="0"/>
              <w:spacing w:line="300" w:lineRule="exact"/>
              <w:ind w:left="507" w:hanging="505"/>
              <w:jc w:val="both"/>
              <w:rPr>
                <w:rFonts w:ascii="標楷體" w:eastAsia="標楷體" w:hAnsi="標楷體" w:hint="eastAsia"/>
                <w:color w:val="000000"/>
                <w:u w:val="single"/>
              </w:rPr>
            </w:pPr>
            <w:r w:rsidRPr="00A60054">
              <w:rPr>
                <w:rFonts w:ascii="標楷體" w:eastAsia="標楷體" w:hAnsi="標楷體" w:hint="eastAsia"/>
                <w:color w:val="000000"/>
                <w:u w:val="single"/>
              </w:rPr>
              <w:t>二</w:t>
            </w:r>
            <w:r w:rsidRPr="00A60054">
              <w:rPr>
                <w:rFonts w:ascii="標楷體" w:eastAsia="標楷體" w:hAnsi="標楷體" w:hint="eastAsia"/>
                <w:color w:val="000000"/>
              </w:rPr>
              <w:t>、核銷時應檢附會議簽到紀錄。</w:t>
            </w:r>
          </w:p>
        </w:tc>
      </w:tr>
      <w:tr w:rsidR="00C96B70" w:rsidRPr="00A60054" w:rsidTr="00604310">
        <w:tblPrEx>
          <w:tblCellMar>
            <w:top w:w="0" w:type="dxa"/>
            <w:bottom w:w="0" w:type="dxa"/>
          </w:tblCellMar>
        </w:tblPrEx>
        <w:trPr>
          <w:trHeight w:val="711"/>
        </w:trPr>
        <w:tc>
          <w:tcPr>
            <w:tcW w:w="1837"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（二）稿費</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rPr>
            </w:pPr>
          </w:p>
        </w:tc>
        <w:tc>
          <w:tcPr>
            <w:tcW w:w="2893" w:type="dxa"/>
          </w:tcPr>
          <w:p w:rsidR="00C96B70" w:rsidRPr="00A60054" w:rsidRDefault="00C96B70" w:rsidP="00604310">
            <w:pPr>
              <w:pStyle w:val="a5"/>
              <w:spacing w:line="340" w:lineRule="exact"/>
              <w:jc w:val="both"/>
              <w:rPr>
                <w:rFonts w:ascii="標楷體" w:eastAsia="標楷體" w:hAnsi="標楷體"/>
                <w:color w:val="000000"/>
              </w:rPr>
            </w:pPr>
            <w:r w:rsidRPr="00A60054">
              <w:rPr>
                <w:rFonts w:ascii="標楷體" w:eastAsia="標楷體" w:hAnsi="標楷體"/>
                <w:color w:val="000000"/>
              </w:rPr>
              <w:t>一、整冊書籍濃縮：每千字</w:t>
            </w:r>
          </w:p>
          <w:p w:rsidR="00C96B70" w:rsidRPr="00A60054" w:rsidRDefault="00C96B70" w:rsidP="00604310">
            <w:pPr>
              <w:pStyle w:val="a5"/>
              <w:spacing w:line="340" w:lineRule="exact"/>
              <w:ind w:leftChars="89" w:left="473" w:hangingChars="108" w:hanging="259"/>
              <w:jc w:val="both"/>
              <w:rPr>
                <w:rFonts w:ascii="標楷體" w:eastAsia="標楷體" w:hAnsi="標楷體"/>
                <w:color w:val="000000"/>
              </w:rPr>
            </w:pPr>
            <w:r w:rsidRPr="00A60054">
              <w:rPr>
                <w:rFonts w:ascii="標楷體" w:eastAsia="標楷體" w:hAnsi="標楷體"/>
                <w:color w:val="000000"/>
              </w:rPr>
              <w:t>1.外文譯中文：690至1,040元，以中文計</w:t>
            </w:r>
          </w:p>
          <w:p w:rsidR="00C96B70" w:rsidRPr="00A60054" w:rsidRDefault="00C96B70" w:rsidP="00604310">
            <w:pPr>
              <w:pStyle w:val="a5"/>
              <w:spacing w:line="340" w:lineRule="exact"/>
              <w:ind w:leftChars="89" w:left="473" w:hangingChars="108" w:hanging="259"/>
              <w:jc w:val="both"/>
              <w:rPr>
                <w:rFonts w:ascii="標楷體" w:eastAsia="標楷體" w:hAnsi="標楷體"/>
                <w:color w:val="000000"/>
              </w:rPr>
            </w:pPr>
            <w:r w:rsidRPr="00A60054">
              <w:rPr>
                <w:rFonts w:ascii="標楷體" w:eastAsia="標楷體" w:hAnsi="標楷體"/>
                <w:color w:val="000000"/>
              </w:rPr>
              <w:t>2.中文譯外文：870元至1,390元，以外文計</w:t>
            </w:r>
          </w:p>
          <w:p w:rsidR="00C96B70" w:rsidRPr="00A60054" w:rsidRDefault="00C96B70" w:rsidP="00604310">
            <w:pPr>
              <w:pStyle w:val="a5"/>
              <w:spacing w:line="340" w:lineRule="exact"/>
              <w:jc w:val="both"/>
              <w:rPr>
                <w:rFonts w:ascii="標楷體" w:eastAsia="標楷體" w:hAnsi="標楷體"/>
                <w:color w:val="000000"/>
              </w:rPr>
            </w:pPr>
            <w:r w:rsidRPr="00A60054">
              <w:rPr>
                <w:rFonts w:ascii="標楷體" w:eastAsia="標楷體" w:hAnsi="標楷體"/>
                <w:color w:val="000000"/>
              </w:rPr>
              <w:t>二、撰稿：每千字</w:t>
            </w:r>
          </w:p>
          <w:p w:rsidR="00C96B70" w:rsidRPr="00A60054" w:rsidRDefault="00C96B70" w:rsidP="00604310">
            <w:pPr>
              <w:pStyle w:val="a5"/>
              <w:spacing w:line="340" w:lineRule="exact"/>
              <w:ind w:leftChars="89" w:left="473" w:hangingChars="108" w:hanging="259"/>
              <w:jc w:val="both"/>
              <w:rPr>
                <w:rFonts w:ascii="標楷體" w:eastAsia="標楷體" w:hAnsi="標楷體"/>
                <w:color w:val="000000"/>
              </w:rPr>
            </w:pPr>
            <w:r w:rsidRPr="00A60054">
              <w:rPr>
                <w:rFonts w:ascii="標楷體" w:eastAsia="標楷體" w:hAnsi="標楷體"/>
                <w:color w:val="000000"/>
              </w:rPr>
              <w:t>1.一般稿件：中文580元至870元</w:t>
            </w:r>
          </w:p>
          <w:p w:rsidR="00C96B70" w:rsidRPr="00A60054" w:rsidRDefault="00C96B70" w:rsidP="00604310">
            <w:pPr>
              <w:pStyle w:val="a5"/>
              <w:spacing w:line="340" w:lineRule="exact"/>
              <w:ind w:leftChars="89" w:left="735" w:hangingChars="217" w:hanging="521"/>
              <w:jc w:val="both"/>
              <w:rPr>
                <w:rFonts w:ascii="標楷體" w:eastAsia="標楷體" w:hAnsi="標楷體"/>
                <w:color w:val="000000"/>
              </w:rPr>
            </w:pPr>
            <w:r w:rsidRPr="00A60054">
              <w:rPr>
                <w:rFonts w:ascii="標楷體" w:eastAsia="標楷體" w:hAnsi="標楷體"/>
                <w:color w:val="000000"/>
              </w:rPr>
              <w:t>2.特別稿件：</w:t>
            </w:r>
          </w:p>
          <w:p w:rsidR="00C96B70" w:rsidRPr="00A60054" w:rsidRDefault="00C96B70" w:rsidP="00C96B70">
            <w:pPr>
              <w:pStyle w:val="a5"/>
              <w:numPr>
                <w:ilvl w:val="0"/>
                <w:numId w:val="3"/>
              </w:numPr>
              <w:tabs>
                <w:tab w:val="clear" w:pos="1052"/>
                <w:tab w:val="num" w:pos="812"/>
              </w:tabs>
              <w:spacing w:line="340" w:lineRule="exact"/>
              <w:ind w:hanging="600"/>
              <w:jc w:val="both"/>
              <w:rPr>
                <w:rFonts w:ascii="標楷體" w:eastAsia="標楷體" w:hAnsi="標楷體"/>
                <w:color w:val="000000"/>
                <w:w w:val="80"/>
              </w:rPr>
            </w:pPr>
            <w:r w:rsidRPr="00A60054">
              <w:rPr>
                <w:rFonts w:ascii="標楷體" w:eastAsia="標楷體" w:hAnsi="標楷體"/>
                <w:color w:val="000000"/>
                <w:w w:val="80"/>
              </w:rPr>
              <w:t>中文690元至1,210元</w:t>
            </w:r>
          </w:p>
          <w:p w:rsidR="00C96B70" w:rsidRPr="00A60054" w:rsidRDefault="00C96B70" w:rsidP="00C96B70">
            <w:pPr>
              <w:pStyle w:val="a5"/>
              <w:numPr>
                <w:ilvl w:val="0"/>
                <w:numId w:val="3"/>
              </w:numPr>
              <w:tabs>
                <w:tab w:val="clear" w:pos="1052"/>
                <w:tab w:val="num" w:pos="812"/>
              </w:tabs>
              <w:spacing w:line="340" w:lineRule="exact"/>
              <w:ind w:hanging="600"/>
              <w:jc w:val="both"/>
              <w:rPr>
                <w:rFonts w:ascii="標楷體" w:eastAsia="標楷體" w:hAnsi="標楷體"/>
                <w:color w:val="000000"/>
                <w:w w:val="80"/>
              </w:rPr>
            </w:pPr>
            <w:r w:rsidRPr="00A60054">
              <w:rPr>
                <w:rFonts w:ascii="標楷體" w:eastAsia="標楷體" w:hAnsi="標楷體"/>
                <w:color w:val="000000"/>
                <w:w w:val="80"/>
              </w:rPr>
              <w:t>外文870元至1,390元</w:t>
            </w:r>
          </w:p>
          <w:p w:rsidR="00C96B70" w:rsidRPr="00A60054" w:rsidRDefault="00C96B70" w:rsidP="00604310">
            <w:pPr>
              <w:pStyle w:val="a5"/>
              <w:spacing w:line="340" w:lineRule="exact"/>
              <w:jc w:val="both"/>
              <w:rPr>
                <w:rFonts w:ascii="標楷體" w:eastAsia="標楷體" w:hAnsi="標楷體"/>
                <w:color w:val="000000"/>
              </w:rPr>
            </w:pPr>
            <w:r w:rsidRPr="00A60054">
              <w:rPr>
                <w:rFonts w:ascii="標楷體" w:eastAsia="標楷體" w:hAnsi="標楷體"/>
                <w:color w:val="000000"/>
              </w:rPr>
              <w:t>三、編稿費：</w:t>
            </w:r>
          </w:p>
          <w:p w:rsidR="00C96B70" w:rsidRPr="00A60054" w:rsidRDefault="00C96B70" w:rsidP="00C96B70">
            <w:pPr>
              <w:pStyle w:val="a5"/>
              <w:numPr>
                <w:ilvl w:val="1"/>
                <w:numId w:val="3"/>
              </w:numPr>
              <w:tabs>
                <w:tab w:val="clear" w:pos="1532"/>
                <w:tab w:val="num" w:pos="452"/>
              </w:tabs>
              <w:spacing w:line="340" w:lineRule="exact"/>
              <w:ind w:hanging="1320"/>
              <w:jc w:val="both"/>
              <w:rPr>
                <w:rFonts w:ascii="標楷體" w:eastAsia="標楷體" w:hAnsi="標楷體"/>
                <w:color w:val="000000"/>
              </w:rPr>
            </w:pPr>
            <w:r w:rsidRPr="00A60054">
              <w:rPr>
                <w:rFonts w:ascii="標楷體" w:eastAsia="標楷體" w:hAnsi="標楷體"/>
                <w:color w:val="000000"/>
              </w:rPr>
              <w:t>文字稿：每千字</w:t>
            </w:r>
          </w:p>
          <w:p w:rsidR="00C96B70" w:rsidRPr="00A60054" w:rsidRDefault="00C96B70" w:rsidP="00C96B70">
            <w:pPr>
              <w:pStyle w:val="a5"/>
              <w:numPr>
                <w:ilvl w:val="0"/>
                <w:numId w:val="4"/>
              </w:numPr>
              <w:tabs>
                <w:tab w:val="clear" w:pos="1532"/>
                <w:tab w:val="num" w:pos="794"/>
              </w:tabs>
              <w:spacing w:line="340" w:lineRule="exact"/>
              <w:ind w:hanging="1074"/>
              <w:jc w:val="both"/>
              <w:rPr>
                <w:rFonts w:ascii="標楷體" w:eastAsia="標楷體" w:hAnsi="標楷體"/>
                <w:color w:val="000000"/>
                <w:w w:val="80"/>
              </w:rPr>
            </w:pPr>
            <w:r w:rsidRPr="00A60054">
              <w:rPr>
                <w:rFonts w:ascii="標楷體" w:eastAsia="標楷體" w:hAnsi="標楷體"/>
                <w:color w:val="000000"/>
              </w:rPr>
              <w:t>中文</w:t>
            </w:r>
            <w:r w:rsidRPr="00A60054">
              <w:rPr>
                <w:rFonts w:ascii="標楷體" w:eastAsia="標楷體" w:hAnsi="標楷體"/>
                <w:color w:val="000000"/>
                <w:w w:val="80"/>
              </w:rPr>
              <w:t>260元至350元</w:t>
            </w:r>
          </w:p>
          <w:p w:rsidR="00C96B70" w:rsidRPr="00A60054" w:rsidRDefault="00C96B70" w:rsidP="00C96B70">
            <w:pPr>
              <w:pStyle w:val="a5"/>
              <w:numPr>
                <w:ilvl w:val="0"/>
                <w:numId w:val="4"/>
              </w:numPr>
              <w:tabs>
                <w:tab w:val="clear" w:pos="1532"/>
                <w:tab w:val="num" w:pos="794"/>
              </w:tabs>
              <w:spacing w:line="340" w:lineRule="exact"/>
              <w:ind w:hanging="1074"/>
              <w:jc w:val="both"/>
              <w:rPr>
                <w:rFonts w:ascii="標楷體" w:eastAsia="標楷體" w:hAnsi="標楷體"/>
                <w:color w:val="000000"/>
                <w:w w:val="80"/>
              </w:rPr>
            </w:pPr>
            <w:r w:rsidRPr="00A60054">
              <w:rPr>
                <w:rFonts w:ascii="標楷體" w:eastAsia="標楷體" w:hAnsi="標楷體"/>
                <w:color w:val="000000"/>
                <w:w w:val="80"/>
              </w:rPr>
              <w:t>外文350元至580元</w:t>
            </w:r>
          </w:p>
          <w:p w:rsidR="00C96B70" w:rsidRPr="00A60054" w:rsidRDefault="00C96B70" w:rsidP="00604310">
            <w:pPr>
              <w:pStyle w:val="a5"/>
              <w:spacing w:line="340" w:lineRule="exact"/>
              <w:ind w:leftChars="88" w:left="473" w:hangingChars="109" w:hanging="262"/>
              <w:jc w:val="both"/>
              <w:rPr>
                <w:rFonts w:ascii="標楷體" w:eastAsia="標楷體" w:hAnsi="標楷體"/>
                <w:color w:val="000000"/>
              </w:rPr>
            </w:pPr>
            <w:r w:rsidRPr="00A60054">
              <w:rPr>
                <w:rFonts w:ascii="標楷體" w:eastAsia="標楷體" w:hAnsi="標楷體"/>
                <w:color w:val="000000"/>
              </w:rPr>
              <w:t>2.圖片稿：每張115元至170元</w:t>
            </w:r>
          </w:p>
          <w:p w:rsidR="00C96B70" w:rsidRPr="00A60054" w:rsidRDefault="00C96B70" w:rsidP="00604310">
            <w:pPr>
              <w:pStyle w:val="a5"/>
              <w:spacing w:line="340" w:lineRule="exact"/>
              <w:jc w:val="both"/>
              <w:rPr>
                <w:rFonts w:ascii="標楷體" w:eastAsia="標楷體" w:hAnsi="標楷體"/>
                <w:color w:val="000000"/>
              </w:rPr>
            </w:pPr>
            <w:r w:rsidRPr="00A60054">
              <w:rPr>
                <w:rFonts w:ascii="標楷體" w:eastAsia="標楷體" w:hAnsi="標楷體"/>
                <w:color w:val="000000"/>
              </w:rPr>
              <w:t>四、圖片使用費：每張</w:t>
            </w:r>
          </w:p>
          <w:p w:rsidR="00C96B70" w:rsidRPr="00A60054" w:rsidRDefault="00C96B70" w:rsidP="00604310">
            <w:pPr>
              <w:pStyle w:val="a5"/>
              <w:spacing w:line="340" w:lineRule="exact"/>
              <w:ind w:left="1645" w:hanging="1418"/>
              <w:jc w:val="both"/>
              <w:rPr>
                <w:rFonts w:ascii="標楷體" w:eastAsia="標楷體" w:hAnsi="標楷體"/>
                <w:color w:val="000000"/>
              </w:rPr>
            </w:pPr>
            <w:r w:rsidRPr="00A60054">
              <w:rPr>
                <w:rFonts w:ascii="標楷體" w:eastAsia="標楷體" w:hAnsi="標楷體"/>
                <w:color w:val="000000"/>
              </w:rPr>
              <w:t>1.一般稿件：230元至920元</w:t>
            </w:r>
          </w:p>
          <w:p w:rsidR="00C96B70" w:rsidRPr="00A60054" w:rsidRDefault="00C96B70" w:rsidP="00604310">
            <w:pPr>
              <w:pStyle w:val="a5"/>
              <w:spacing w:line="340" w:lineRule="exact"/>
              <w:ind w:left="1532" w:hanging="1305"/>
              <w:jc w:val="both"/>
              <w:rPr>
                <w:rFonts w:ascii="標楷體" w:eastAsia="標楷體" w:hAnsi="標楷體"/>
                <w:color w:val="000000"/>
              </w:rPr>
            </w:pPr>
            <w:r w:rsidRPr="00A60054">
              <w:rPr>
                <w:rFonts w:ascii="標楷體" w:eastAsia="標楷體" w:hAnsi="標楷體"/>
                <w:color w:val="000000"/>
              </w:rPr>
              <w:lastRenderedPageBreak/>
              <w:t>2.專業稿件：1,160元至3,470元</w:t>
            </w:r>
          </w:p>
          <w:p w:rsidR="00C96B70" w:rsidRPr="00A60054" w:rsidRDefault="00C96B70" w:rsidP="00604310">
            <w:pPr>
              <w:pStyle w:val="a5"/>
              <w:spacing w:line="340" w:lineRule="exact"/>
              <w:ind w:left="1871" w:hanging="1871"/>
              <w:jc w:val="both"/>
              <w:rPr>
                <w:rFonts w:ascii="標楷體" w:eastAsia="標楷體" w:hAnsi="標楷體"/>
                <w:color w:val="000000"/>
              </w:rPr>
            </w:pPr>
            <w:r w:rsidRPr="00A60054">
              <w:rPr>
                <w:rFonts w:ascii="標楷體" w:eastAsia="標楷體" w:hAnsi="標楷體"/>
                <w:color w:val="000000"/>
              </w:rPr>
              <w:t>五、圖片版權費：2,310元至6,930元</w:t>
            </w:r>
          </w:p>
          <w:p w:rsidR="00C96B70" w:rsidRPr="00A60054" w:rsidRDefault="00C96B70" w:rsidP="00604310">
            <w:pPr>
              <w:pStyle w:val="a5"/>
              <w:spacing w:line="340" w:lineRule="exact"/>
              <w:ind w:right="57"/>
              <w:jc w:val="both"/>
              <w:rPr>
                <w:rFonts w:ascii="標楷體" w:eastAsia="標楷體" w:hAnsi="標楷體"/>
                <w:color w:val="000000"/>
              </w:rPr>
            </w:pPr>
            <w:r w:rsidRPr="00A60054">
              <w:rPr>
                <w:rFonts w:ascii="標楷體" w:eastAsia="標楷體" w:hAnsi="標楷體"/>
                <w:color w:val="000000"/>
              </w:rPr>
              <w:t>六、設計完稿費：</w:t>
            </w:r>
          </w:p>
          <w:p w:rsidR="00C96B70" w:rsidRPr="00A60054" w:rsidRDefault="00C96B70" w:rsidP="00604310">
            <w:pPr>
              <w:pStyle w:val="a5"/>
              <w:spacing w:line="340" w:lineRule="exact"/>
              <w:ind w:left="1191" w:hanging="964"/>
              <w:jc w:val="both"/>
              <w:rPr>
                <w:rFonts w:ascii="標楷體" w:eastAsia="標楷體" w:hAnsi="標楷體"/>
                <w:color w:val="000000"/>
              </w:rPr>
            </w:pPr>
            <w:r w:rsidRPr="00A60054">
              <w:rPr>
                <w:rFonts w:ascii="標楷體" w:eastAsia="標楷體" w:hAnsi="標楷體"/>
                <w:color w:val="000000"/>
              </w:rPr>
              <w:t>1.海報：每張4,620元至17,330元</w:t>
            </w:r>
          </w:p>
          <w:p w:rsidR="00C96B70" w:rsidRPr="00A60054" w:rsidRDefault="00C96B70" w:rsidP="00C96B70">
            <w:pPr>
              <w:pStyle w:val="a5"/>
              <w:numPr>
                <w:ilvl w:val="1"/>
                <w:numId w:val="3"/>
              </w:numPr>
              <w:tabs>
                <w:tab w:val="clear" w:pos="1532"/>
              </w:tabs>
              <w:spacing w:line="340" w:lineRule="exact"/>
              <w:ind w:left="572"/>
              <w:jc w:val="both"/>
              <w:rPr>
                <w:rFonts w:ascii="標楷體" w:eastAsia="標楷體" w:hAnsi="標楷體"/>
                <w:color w:val="000000"/>
              </w:rPr>
            </w:pPr>
            <w:r w:rsidRPr="00A60054">
              <w:rPr>
                <w:rFonts w:ascii="標楷體" w:eastAsia="標楷體" w:hAnsi="標楷體"/>
                <w:color w:val="000000"/>
              </w:rPr>
              <w:t>宣傳摺頁：</w:t>
            </w:r>
          </w:p>
          <w:p w:rsidR="00C96B70" w:rsidRPr="00A60054" w:rsidRDefault="00C96B70" w:rsidP="00C96B70">
            <w:pPr>
              <w:pStyle w:val="a5"/>
              <w:numPr>
                <w:ilvl w:val="0"/>
                <w:numId w:val="5"/>
              </w:numPr>
              <w:tabs>
                <w:tab w:val="clear" w:pos="1532"/>
                <w:tab w:val="num" w:pos="812"/>
              </w:tabs>
              <w:spacing w:line="340" w:lineRule="exact"/>
              <w:ind w:left="812"/>
              <w:jc w:val="both"/>
              <w:rPr>
                <w:rFonts w:ascii="標楷體" w:eastAsia="標楷體" w:hAnsi="標楷體"/>
                <w:color w:val="000000"/>
                <w:spacing w:val="-10"/>
              </w:rPr>
            </w:pPr>
            <w:r w:rsidRPr="00A60054">
              <w:rPr>
                <w:rFonts w:ascii="標楷體" w:eastAsia="標楷體" w:hAnsi="標楷體"/>
                <w:color w:val="000000"/>
                <w:spacing w:val="-10"/>
              </w:rPr>
              <w:t>按頁計酬：每頁920元至2,770元</w:t>
            </w:r>
          </w:p>
          <w:p w:rsidR="00C96B70" w:rsidRPr="00A60054" w:rsidRDefault="00C96B70" w:rsidP="00C96B70">
            <w:pPr>
              <w:pStyle w:val="a5"/>
              <w:numPr>
                <w:ilvl w:val="0"/>
                <w:numId w:val="5"/>
              </w:numPr>
              <w:tabs>
                <w:tab w:val="clear" w:pos="1532"/>
                <w:tab w:val="num" w:pos="812"/>
              </w:tabs>
              <w:spacing w:line="340" w:lineRule="exact"/>
              <w:ind w:left="812"/>
              <w:jc w:val="both"/>
              <w:rPr>
                <w:rFonts w:ascii="標楷體" w:eastAsia="標楷體" w:hAnsi="標楷體"/>
                <w:color w:val="000000"/>
              </w:rPr>
            </w:pPr>
            <w:r w:rsidRPr="00A60054">
              <w:rPr>
                <w:rFonts w:ascii="標楷體" w:eastAsia="標楷體" w:hAnsi="標楷體"/>
                <w:color w:val="000000"/>
              </w:rPr>
              <w:t>按件計酬：每件3,470元至11,550元</w:t>
            </w:r>
          </w:p>
          <w:p w:rsidR="00C96B70" w:rsidRPr="00A60054" w:rsidRDefault="00C96B70" w:rsidP="00604310">
            <w:pPr>
              <w:pStyle w:val="a5"/>
              <w:spacing w:line="340" w:lineRule="exact"/>
              <w:ind w:left="1250" w:hanging="1250"/>
              <w:jc w:val="both"/>
              <w:rPr>
                <w:rFonts w:ascii="標楷體" w:eastAsia="標楷體" w:hAnsi="標楷體"/>
                <w:color w:val="000000"/>
              </w:rPr>
            </w:pPr>
            <w:r w:rsidRPr="00A60054">
              <w:rPr>
                <w:rFonts w:ascii="標楷體" w:eastAsia="標楷體" w:hAnsi="標楷體"/>
                <w:color w:val="000000"/>
              </w:rPr>
              <w:t>七、校對費：按稿酬5％至10％支給</w:t>
            </w:r>
          </w:p>
          <w:p w:rsidR="00C96B70" w:rsidRPr="00A60054" w:rsidRDefault="00C96B70" w:rsidP="00604310">
            <w:pPr>
              <w:pStyle w:val="a5"/>
              <w:spacing w:line="340" w:lineRule="exact"/>
              <w:ind w:right="57"/>
              <w:jc w:val="both"/>
              <w:rPr>
                <w:rFonts w:ascii="標楷體" w:eastAsia="標楷體" w:hAnsi="標楷體"/>
                <w:color w:val="000000"/>
              </w:rPr>
            </w:pPr>
            <w:r w:rsidRPr="00A60054">
              <w:rPr>
                <w:rFonts w:ascii="標楷體" w:eastAsia="標楷體" w:hAnsi="標楷體"/>
                <w:color w:val="000000"/>
              </w:rPr>
              <w:t xml:space="preserve">八、審查費： </w:t>
            </w:r>
          </w:p>
          <w:p w:rsidR="00C96B70" w:rsidRPr="00A60054" w:rsidRDefault="00C96B70" w:rsidP="00604310">
            <w:pPr>
              <w:pStyle w:val="a5"/>
              <w:spacing w:line="340" w:lineRule="exact"/>
              <w:ind w:left="1516" w:hanging="1289"/>
              <w:jc w:val="both"/>
              <w:rPr>
                <w:rFonts w:ascii="標楷體" w:eastAsia="標楷體" w:hAnsi="標楷體"/>
                <w:color w:val="000000"/>
              </w:rPr>
            </w:pPr>
            <w:r w:rsidRPr="00A60054">
              <w:rPr>
                <w:rFonts w:ascii="標楷體" w:eastAsia="標楷體" w:hAnsi="標楷體"/>
                <w:color w:val="000000"/>
              </w:rPr>
              <w:t>1.按字計酬：每千字中文170元，外文210元</w:t>
            </w:r>
          </w:p>
          <w:p w:rsidR="00C96B70" w:rsidRPr="00A60054" w:rsidRDefault="00C96B70" w:rsidP="00604310">
            <w:pPr>
              <w:pStyle w:val="a5"/>
              <w:spacing w:line="340" w:lineRule="exact"/>
              <w:ind w:left="1530" w:hanging="1303"/>
              <w:jc w:val="both"/>
              <w:rPr>
                <w:rFonts w:ascii="標楷體" w:eastAsia="標楷體" w:hAnsi="標楷體"/>
                <w:color w:val="000000"/>
              </w:rPr>
            </w:pPr>
            <w:r w:rsidRPr="00A60054">
              <w:rPr>
                <w:rFonts w:ascii="標楷體" w:eastAsia="標楷體" w:hAnsi="標楷體"/>
                <w:color w:val="000000"/>
              </w:rPr>
              <w:t>2.按件計酬：中文每件690元；外文每件1,040元</w:t>
            </w: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lastRenderedPageBreak/>
              <w:t>凡委託本機關學校以外人員或機構撰述、翻譯或編審重要文件或資料之稿費屬之。</w:t>
            </w:r>
          </w:p>
        </w:tc>
        <w:tc>
          <w:tcPr>
            <w:tcW w:w="3420" w:type="dxa"/>
          </w:tcPr>
          <w:p w:rsidR="00C96B70" w:rsidRPr="00A60054" w:rsidRDefault="00C96B70" w:rsidP="00604310">
            <w:pPr>
              <w:snapToGrid w:val="0"/>
              <w:spacing w:line="300" w:lineRule="exact"/>
              <w:ind w:left="480" w:hanging="480"/>
              <w:jc w:val="both"/>
              <w:rPr>
                <w:rFonts w:ascii="標楷體" w:eastAsia="標楷體" w:hAnsi="標楷體" w:hint="eastAsia"/>
                <w:color w:val="000000"/>
              </w:rPr>
            </w:pPr>
            <w:r w:rsidRPr="00A60054">
              <w:rPr>
                <w:rFonts w:ascii="標楷體" w:eastAsia="標楷體" w:hAnsi="標楷體" w:hint="eastAsia"/>
                <w:color w:val="000000"/>
              </w:rPr>
              <w:t>一、依「各機關學校出席費及稿費支給要點」辦理。</w:t>
            </w:r>
          </w:p>
          <w:p w:rsidR="00C96B70" w:rsidRPr="00A60054" w:rsidRDefault="00C96B70" w:rsidP="00604310">
            <w:pPr>
              <w:numPr>
                <w:ilvl w:val="0"/>
                <w:numId w:val="1"/>
              </w:num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稿費含譯稿、</w:t>
            </w:r>
            <w:r w:rsidRPr="00A60054">
              <w:rPr>
                <w:rFonts w:ascii="標楷體" w:eastAsia="標楷體" w:hAnsi="標楷體"/>
                <w:color w:val="000000"/>
              </w:rPr>
              <w:t>整冊書籍濃縮</w:t>
            </w:r>
            <w:r w:rsidRPr="00A60054">
              <w:rPr>
                <w:rFonts w:ascii="標楷體" w:eastAsia="標楷體" w:hAnsi="標楷體" w:hint="eastAsia"/>
                <w:color w:val="000000"/>
              </w:rPr>
              <w:t>、撰稿、編稿費、圖片使用費、圖片版權費、設計完稿費、校對費及審查費。</w:t>
            </w:r>
          </w:p>
          <w:p w:rsidR="00C96B70" w:rsidRPr="00A60054" w:rsidRDefault="00C96B70" w:rsidP="00604310">
            <w:pPr>
              <w:numPr>
                <w:ilvl w:val="0"/>
                <w:numId w:val="1"/>
              </w:num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稿費之支給，若依政府採購法規定以公開方式辦理者，得不受上開支給標準之限制。</w:t>
            </w:r>
          </w:p>
          <w:p w:rsidR="00C96B70" w:rsidRPr="00A60054" w:rsidRDefault="00C96B70" w:rsidP="00604310">
            <w:pPr>
              <w:numPr>
                <w:ilvl w:val="0"/>
                <w:numId w:val="1"/>
              </w:num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稿費中之譯稿項目，由各機關本於權責自行衡酌辦理。</w:t>
            </w:r>
          </w:p>
          <w:p w:rsidR="00C96B70" w:rsidRPr="00A60054" w:rsidRDefault="00C96B70" w:rsidP="00604310">
            <w:pPr>
              <w:pStyle w:val="a5"/>
              <w:spacing w:line="340" w:lineRule="exact"/>
              <w:ind w:leftChars="27" w:left="586" w:hangingChars="217" w:hanging="521"/>
              <w:jc w:val="both"/>
              <w:rPr>
                <w:rFonts w:ascii="標楷體" w:eastAsia="標楷體" w:hAnsi="標楷體"/>
                <w:color w:val="000000"/>
              </w:rPr>
            </w:pPr>
            <w:r w:rsidRPr="00A60054">
              <w:rPr>
                <w:rFonts w:ascii="標楷體" w:eastAsia="標楷體" w:hAnsi="標楷體"/>
                <w:color w:val="000000"/>
              </w:rPr>
              <w:t>五、依行政院主計處93年1月20日處忠字第0930000424號函釋，專家學者於出    席會議前先行對相關文件所作審查，如係作為出席會議時發表意見之參考，則屬會前準備工作，與某些業務文件或資料，必須先經專家學者書面審查後再行開會之情況有所不同，不得在出</w:t>
            </w:r>
            <w:r w:rsidRPr="00A60054">
              <w:rPr>
                <w:rFonts w:ascii="標楷體" w:eastAsia="標楷體" w:hAnsi="標楷體"/>
                <w:color w:val="000000"/>
              </w:rPr>
              <w:lastRenderedPageBreak/>
              <w:t>席費外另行支給審查費。</w:t>
            </w:r>
            <w:r w:rsidRPr="00A60054">
              <w:rPr>
                <w:rFonts w:ascii="標楷體" w:eastAsia="標楷體" w:hAnsi="標楷體"/>
                <w:color w:val="000000"/>
                <w:u w:val="single"/>
              </w:rPr>
              <w:t>故應</w:t>
            </w:r>
            <w:r w:rsidRPr="00A60054">
              <w:rPr>
                <w:rFonts w:ascii="標楷體" w:eastAsia="標楷體" w:hAnsi="標楷體"/>
                <w:color w:val="000000"/>
              </w:rPr>
              <w:t>從嚴認定會前準備與實質審查之區別，於開會前確有實質書面審查之必要者，始</w:t>
            </w:r>
            <w:r w:rsidRPr="00A60054">
              <w:rPr>
                <w:rFonts w:ascii="標楷體" w:eastAsia="標楷體" w:hAnsi="標楷體"/>
                <w:color w:val="000000"/>
                <w:u w:val="single"/>
              </w:rPr>
              <w:t>得支給審查費</w:t>
            </w:r>
            <w:r w:rsidRPr="00A60054">
              <w:rPr>
                <w:rFonts w:ascii="標楷體" w:eastAsia="標楷體" w:hAnsi="標楷體"/>
                <w:color w:val="000000"/>
              </w:rPr>
              <w:t>。</w:t>
            </w:r>
          </w:p>
          <w:p w:rsidR="00C96B70" w:rsidRPr="00A60054" w:rsidRDefault="00C96B70" w:rsidP="00604310">
            <w:pPr>
              <w:snapToGrid w:val="0"/>
              <w:spacing w:line="300" w:lineRule="exact"/>
              <w:jc w:val="both"/>
              <w:rPr>
                <w:rFonts w:ascii="標楷體" w:eastAsia="標楷體" w:hAnsi="標楷體" w:hint="eastAsia"/>
                <w:color w:val="000000"/>
              </w:rPr>
            </w:pPr>
          </w:p>
        </w:tc>
      </w:tr>
      <w:tr w:rsidR="00C96B70" w:rsidRPr="00A60054" w:rsidTr="00604310">
        <w:tblPrEx>
          <w:tblCellMar>
            <w:top w:w="0" w:type="dxa"/>
            <w:bottom w:w="0" w:type="dxa"/>
          </w:tblCellMar>
        </w:tblPrEx>
        <w:trPr>
          <w:trHeight w:val="711"/>
        </w:trPr>
        <w:tc>
          <w:tcPr>
            <w:tcW w:w="1837" w:type="dxa"/>
          </w:tcPr>
          <w:p w:rsidR="00C96B70" w:rsidRPr="00A60054" w:rsidRDefault="00C96B70" w:rsidP="00604310">
            <w:pPr>
              <w:snapToGrid w:val="0"/>
              <w:spacing w:line="300" w:lineRule="exact"/>
              <w:ind w:left="720" w:hanging="720"/>
              <w:jc w:val="both"/>
              <w:rPr>
                <w:rFonts w:ascii="標楷體" w:eastAsia="標楷體" w:hAnsi="標楷體" w:hint="eastAsia"/>
                <w:color w:val="000000"/>
              </w:rPr>
            </w:pPr>
            <w:r w:rsidRPr="00A60054">
              <w:rPr>
                <w:rFonts w:ascii="標楷體" w:eastAsia="標楷體" w:hAnsi="標楷體" w:hint="eastAsia"/>
                <w:color w:val="000000"/>
              </w:rPr>
              <w:lastRenderedPageBreak/>
              <w:t>（三）講座鐘點費</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spacing w:val="-20"/>
              </w:rPr>
            </w:pPr>
            <w:r w:rsidRPr="00A60054">
              <w:rPr>
                <w:rFonts w:ascii="標楷體" w:eastAsia="標楷體" w:hAnsi="標楷體" w:hint="eastAsia"/>
                <w:color w:val="000000"/>
                <w:spacing w:val="-20"/>
              </w:rPr>
              <w:t>人節</w:t>
            </w:r>
          </w:p>
        </w:tc>
        <w:tc>
          <w:tcPr>
            <w:tcW w:w="2893" w:type="dxa"/>
          </w:tcPr>
          <w:p w:rsidR="00C96B70" w:rsidRPr="00A60054" w:rsidRDefault="00C96B70" w:rsidP="00604310">
            <w:pPr>
              <w:tabs>
                <w:tab w:val="left" w:pos="1744"/>
              </w:tabs>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外聘－國外聘請2,400元</w:t>
            </w:r>
          </w:p>
          <w:p w:rsidR="00C96B70" w:rsidRPr="00A60054" w:rsidRDefault="00C96B70" w:rsidP="00604310">
            <w:pPr>
              <w:tabs>
                <w:tab w:val="left" w:pos="1744"/>
              </w:tabs>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外聘－專家學者1,600元</w:t>
            </w:r>
          </w:p>
          <w:p w:rsidR="00C96B70" w:rsidRPr="00A60054" w:rsidRDefault="00C96B70" w:rsidP="00604310">
            <w:pPr>
              <w:pStyle w:val="2"/>
              <w:spacing w:line="300" w:lineRule="exact"/>
              <w:ind w:left="720" w:hanging="720"/>
              <w:rPr>
                <w:rFonts w:ascii="標楷體" w:eastAsia="標楷體" w:hAnsi="標楷體" w:hint="eastAsia"/>
                <w:color w:val="000000"/>
              </w:rPr>
            </w:pPr>
            <w:r w:rsidRPr="00A60054">
              <w:rPr>
                <w:rFonts w:ascii="標楷體" w:eastAsia="標楷體" w:hAnsi="標楷體" w:hint="eastAsia"/>
                <w:color w:val="000000"/>
              </w:rPr>
              <w:t>外聘－與主辦或訓練機關（構）學校有隸屬關係之機關（構）學校人員1,200元</w:t>
            </w:r>
          </w:p>
          <w:p w:rsidR="00C96B70" w:rsidRPr="00A60054" w:rsidRDefault="00C96B70" w:rsidP="00604310">
            <w:pPr>
              <w:pStyle w:val="2"/>
              <w:spacing w:line="300" w:lineRule="exact"/>
              <w:ind w:left="720" w:hanging="720"/>
              <w:rPr>
                <w:rFonts w:ascii="標楷體" w:eastAsia="標楷體" w:hAnsi="標楷體" w:hint="eastAsia"/>
                <w:color w:val="000000"/>
              </w:rPr>
            </w:pPr>
            <w:r w:rsidRPr="00A60054">
              <w:rPr>
                <w:rFonts w:ascii="標楷體" w:eastAsia="標楷體" w:hAnsi="標楷體" w:hint="eastAsia"/>
                <w:color w:val="000000"/>
              </w:rPr>
              <w:t>內聘－主辦或訓練機關（構）學校人員800元</w:t>
            </w:r>
          </w:p>
          <w:p w:rsidR="00C96B70" w:rsidRPr="00A60054" w:rsidRDefault="00C96B70" w:rsidP="00604310">
            <w:pPr>
              <w:pStyle w:val="2"/>
              <w:spacing w:line="300" w:lineRule="exact"/>
              <w:ind w:left="1118" w:hanging="1118"/>
              <w:rPr>
                <w:rFonts w:ascii="標楷體" w:eastAsia="標楷體" w:hAnsi="標楷體" w:hint="eastAsia"/>
                <w:color w:val="000000"/>
              </w:rPr>
            </w:pPr>
            <w:r w:rsidRPr="00A60054">
              <w:rPr>
                <w:rFonts w:ascii="標楷體" w:eastAsia="標楷體" w:hAnsi="標楷體" w:hint="eastAsia"/>
                <w:color w:val="000000"/>
              </w:rPr>
              <w:t>講座助理－協助教學並實際授課人員，</w:t>
            </w:r>
            <w:r w:rsidRPr="00A60054">
              <w:rPr>
                <w:rFonts w:ascii="標楷體" w:eastAsia="標楷體" w:hAnsi="標楷體" w:hint="eastAsia"/>
                <w:color w:val="000000"/>
                <w:spacing w:val="-12"/>
              </w:rPr>
              <w:t>按同一課程講座鐘點費1/2支給</w:t>
            </w: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凡辦理研習會</w:t>
            </w:r>
            <w:r w:rsidRPr="00A60054">
              <w:rPr>
                <w:rFonts w:ascii="標楷體" w:eastAsia="標楷體" w:hAnsi="標楷體"/>
                <w:color w:val="000000"/>
              </w:rPr>
              <w:t>、</w:t>
            </w:r>
            <w:r w:rsidRPr="00A60054">
              <w:rPr>
                <w:rFonts w:ascii="標楷體" w:eastAsia="標楷體" w:hAnsi="標楷體" w:hint="eastAsia"/>
                <w:color w:val="000000"/>
              </w:rPr>
              <w:t>座談會或訓練進修，其實際擔任授課人員發給之鐘點費屬之。</w:t>
            </w:r>
          </w:p>
        </w:tc>
        <w:tc>
          <w:tcPr>
            <w:tcW w:w="3420" w:type="dxa"/>
          </w:tcPr>
          <w:p w:rsidR="00C96B70" w:rsidRPr="00A60054" w:rsidRDefault="00C96B70" w:rsidP="00604310">
            <w:pPr>
              <w:snapToGrid w:val="0"/>
              <w:spacing w:line="300" w:lineRule="exact"/>
              <w:ind w:left="451" w:hanging="451"/>
              <w:jc w:val="both"/>
              <w:rPr>
                <w:rFonts w:ascii="標楷體" w:eastAsia="標楷體" w:hAnsi="標楷體"/>
                <w:color w:val="000000"/>
              </w:rPr>
            </w:pPr>
            <w:r w:rsidRPr="00A60054">
              <w:rPr>
                <w:rFonts w:ascii="標楷體" w:eastAsia="標楷體" w:hAnsi="標楷體" w:hint="eastAsia"/>
                <w:color w:val="000000"/>
              </w:rPr>
              <w:t>一、依「軍公教人員兼職費及講座鐘點費支給規定」辦理。</w:t>
            </w:r>
          </w:p>
          <w:p w:rsidR="00C96B70" w:rsidRPr="00A60054" w:rsidRDefault="00C96B70" w:rsidP="00604310">
            <w:pPr>
              <w:snapToGrid w:val="0"/>
              <w:spacing w:line="300" w:lineRule="exact"/>
              <w:ind w:left="451" w:hanging="451"/>
              <w:jc w:val="both"/>
              <w:rPr>
                <w:rFonts w:ascii="標楷體" w:eastAsia="標楷體" w:hAnsi="標楷體" w:hint="eastAsia"/>
                <w:color w:val="000000"/>
              </w:rPr>
            </w:pPr>
            <w:r w:rsidRPr="00A60054">
              <w:rPr>
                <w:rFonts w:ascii="標楷體" w:eastAsia="標楷體" w:hAnsi="標楷體" w:hint="eastAsia"/>
                <w:color w:val="000000"/>
              </w:rPr>
              <w:t>二、授課時間每節為五十分鐘，其連續上課二節者為九十分鐘，未滿者減半支給</w:t>
            </w:r>
            <w:r w:rsidRPr="00A60054">
              <w:rPr>
                <w:rFonts w:ascii="標楷體" w:eastAsia="標楷體" w:hAnsi="標楷體"/>
                <w:color w:val="000000"/>
              </w:rPr>
              <w:t>。</w:t>
            </w:r>
          </w:p>
          <w:p w:rsidR="00C96B70" w:rsidRPr="00A60054" w:rsidRDefault="00C96B70" w:rsidP="00604310">
            <w:pPr>
              <w:snapToGrid w:val="0"/>
              <w:spacing w:line="300" w:lineRule="exact"/>
              <w:ind w:left="480" w:hanging="480"/>
              <w:jc w:val="both"/>
              <w:rPr>
                <w:rFonts w:ascii="標楷體" w:eastAsia="標楷體" w:hAnsi="標楷體" w:hint="eastAsia"/>
                <w:color w:val="000000"/>
              </w:rPr>
            </w:pPr>
            <w:r w:rsidRPr="00A60054">
              <w:rPr>
                <w:rFonts w:ascii="標楷體" w:eastAsia="標楷體" w:hAnsi="標楷體" w:hint="eastAsia"/>
                <w:color w:val="000000"/>
              </w:rPr>
              <w:t>三、凡本部補助及委辦計畫，本部人員擔任之各類訓練班次，其鐘點費應依內聘講座標準支給</w:t>
            </w:r>
            <w:r w:rsidRPr="00A60054">
              <w:rPr>
                <w:rFonts w:ascii="標楷體" w:eastAsia="標楷體" w:hAnsi="標楷體"/>
                <w:color w:val="000000"/>
              </w:rPr>
              <w:t>。</w:t>
            </w:r>
          </w:p>
          <w:p w:rsidR="00C96B70" w:rsidRPr="00A60054" w:rsidRDefault="00C96B70" w:rsidP="00604310">
            <w:pPr>
              <w:snapToGrid w:val="0"/>
              <w:spacing w:line="300" w:lineRule="exact"/>
              <w:ind w:left="480" w:hanging="480"/>
              <w:jc w:val="both"/>
              <w:rPr>
                <w:rFonts w:ascii="標楷體" w:eastAsia="標楷體" w:hAnsi="標楷體" w:hint="eastAsia"/>
                <w:color w:val="000000"/>
              </w:rPr>
            </w:pPr>
            <w:r w:rsidRPr="00A60054">
              <w:rPr>
                <w:rFonts w:ascii="標楷體" w:eastAsia="標楷體" w:hAnsi="標楷體" w:hint="eastAsia"/>
                <w:color w:val="000000"/>
              </w:rPr>
              <w:t>四、專題演講人員各場次報酬標準，由各機關（構）學校衡酌演講之內容自行核定支給</w:t>
            </w:r>
            <w:r w:rsidRPr="00A60054">
              <w:rPr>
                <w:rFonts w:ascii="標楷體" w:eastAsia="標楷體" w:hAnsi="標楷體"/>
                <w:color w:val="000000"/>
              </w:rPr>
              <w:t>。</w:t>
            </w:r>
          </w:p>
        </w:tc>
      </w:tr>
      <w:tr w:rsidR="00C96B70" w:rsidRPr="00A60054" w:rsidTr="00604310">
        <w:tblPrEx>
          <w:tblCellMar>
            <w:top w:w="0" w:type="dxa"/>
            <w:bottom w:w="0" w:type="dxa"/>
          </w:tblCellMar>
        </w:tblPrEx>
        <w:trPr>
          <w:trHeight w:val="711"/>
        </w:trPr>
        <w:tc>
          <w:tcPr>
            <w:tcW w:w="1837" w:type="dxa"/>
          </w:tcPr>
          <w:p w:rsidR="00C96B70" w:rsidRPr="00A60054" w:rsidRDefault="00C96B70" w:rsidP="00604310">
            <w:pPr>
              <w:snapToGrid w:val="0"/>
              <w:spacing w:line="300" w:lineRule="exact"/>
              <w:ind w:left="720" w:hanging="720"/>
              <w:jc w:val="both"/>
              <w:rPr>
                <w:rFonts w:ascii="標楷體" w:eastAsia="標楷體" w:hAnsi="標楷體" w:hint="eastAsia"/>
                <w:color w:val="000000"/>
              </w:rPr>
            </w:pPr>
            <w:r w:rsidRPr="00A60054">
              <w:rPr>
                <w:rFonts w:ascii="標楷體" w:eastAsia="標楷體" w:hAnsi="標楷體" w:hint="eastAsia"/>
                <w:color w:val="000000"/>
              </w:rPr>
              <w:t>（五）主持費、</w:t>
            </w:r>
          </w:p>
          <w:p w:rsidR="00C96B70" w:rsidRPr="00A60054" w:rsidRDefault="00C96B70" w:rsidP="00604310">
            <w:pPr>
              <w:snapToGrid w:val="0"/>
              <w:spacing w:line="300" w:lineRule="exact"/>
              <w:ind w:firstLine="668"/>
              <w:jc w:val="both"/>
              <w:rPr>
                <w:rFonts w:ascii="標楷體" w:eastAsia="標楷體" w:hAnsi="標楷體" w:hint="eastAsia"/>
                <w:color w:val="000000"/>
              </w:rPr>
            </w:pPr>
            <w:r w:rsidRPr="00A60054">
              <w:rPr>
                <w:rFonts w:ascii="標楷體" w:eastAsia="標楷體" w:hAnsi="標楷體" w:hint="eastAsia"/>
                <w:color w:val="000000"/>
              </w:rPr>
              <w:t>引言費</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spacing w:val="-20"/>
              </w:rPr>
            </w:pPr>
            <w:r w:rsidRPr="00A60054">
              <w:rPr>
                <w:rFonts w:ascii="標楷體" w:eastAsia="標楷體" w:hAnsi="標楷體" w:hint="eastAsia"/>
                <w:color w:val="000000"/>
                <w:spacing w:val="-20"/>
              </w:rPr>
              <w:t>人次</w:t>
            </w:r>
          </w:p>
        </w:tc>
        <w:tc>
          <w:tcPr>
            <w:tcW w:w="2893" w:type="dxa"/>
          </w:tcPr>
          <w:p w:rsidR="00C96B70" w:rsidRPr="00A60054" w:rsidRDefault="00C96B70" w:rsidP="00604310">
            <w:pPr>
              <w:tabs>
                <w:tab w:val="left" w:pos="1744"/>
              </w:tabs>
              <w:snapToGrid w:val="0"/>
              <w:spacing w:line="300" w:lineRule="exact"/>
              <w:jc w:val="both"/>
              <w:rPr>
                <w:rFonts w:ascii="標楷體" w:eastAsia="標楷體" w:hAnsi="標楷體" w:hint="eastAsia"/>
                <w:color w:val="000000"/>
                <w:u w:val="single"/>
              </w:rPr>
            </w:pPr>
            <w:r w:rsidRPr="00A60054">
              <w:rPr>
                <w:rFonts w:ascii="標楷體" w:eastAsia="標楷體" w:hAnsi="標楷體" w:hint="eastAsia"/>
                <w:color w:val="000000"/>
                <w:u w:val="single"/>
              </w:rPr>
              <w:t>1,000元至2,000元</w:t>
            </w: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凡召開專題研討或與學術研究有關之主持費、引言費屬</w:t>
            </w:r>
            <w:r w:rsidRPr="00A60054">
              <w:rPr>
                <w:rFonts w:ascii="標楷體" w:eastAsia="標楷體" w:hAnsi="標楷體" w:hint="eastAsia"/>
                <w:color w:val="000000"/>
              </w:rPr>
              <w:lastRenderedPageBreak/>
              <w:t>之。</w:t>
            </w:r>
          </w:p>
        </w:tc>
        <w:tc>
          <w:tcPr>
            <w:tcW w:w="3420" w:type="dxa"/>
          </w:tcPr>
          <w:p w:rsidR="00C96B70" w:rsidRPr="00A60054" w:rsidRDefault="00C96B70" w:rsidP="00604310">
            <w:pPr>
              <w:snapToGrid w:val="0"/>
              <w:spacing w:line="300" w:lineRule="exact"/>
              <w:ind w:left="212" w:hanging="212"/>
              <w:jc w:val="both"/>
              <w:rPr>
                <w:rFonts w:ascii="標楷體" w:eastAsia="標楷體" w:hAnsi="標楷體" w:hint="eastAsia"/>
                <w:color w:val="000000"/>
              </w:rPr>
            </w:pPr>
          </w:p>
        </w:tc>
      </w:tr>
      <w:tr w:rsidR="00C96B70" w:rsidRPr="00A60054" w:rsidTr="00604310">
        <w:tblPrEx>
          <w:tblCellMar>
            <w:top w:w="0" w:type="dxa"/>
            <w:bottom w:w="0" w:type="dxa"/>
          </w:tblCellMar>
        </w:tblPrEx>
        <w:trPr>
          <w:trHeight w:val="711"/>
        </w:trPr>
        <w:tc>
          <w:tcPr>
            <w:tcW w:w="1837" w:type="dxa"/>
          </w:tcPr>
          <w:p w:rsidR="00C96B70" w:rsidRPr="00A60054" w:rsidRDefault="00C96B70" w:rsidP="00604310">
            <w:pPr>
              <w:snapToGrid w:val="0"/>
              <w:spacing w:line="300" w:lineRule="exact"/>
              <w:ind w:left="720" w:hanging="720"/>
              <w:jc w:val="both"/>
              <w:rPr>
                <w:rFonts w:ascii="標楷體" w:eastAsia="標楷體" w:hAnsi="標楷體" w:hint="eastAsia"/>
                <w:color w:val="000000"/>
              </w:rPr>
            </w:pPr>
            <w:r w:rsidRPr="00A60054">
              <w:rPr>
                <w:rFonts w:ascii="標楷體" w:eastAsia="標楷體" w:hAnsi="標楷體" w:hint="eastAsia"/>
                <w:color w:val="000000"/>
              </w:rPr>
              <w:lastRenderedPageBreak/>
              <w:t>（六）諮詢費、</w:t>
            </w:r>
          </w:p>
          <w:p w:rsidR="00C96B70" w:rsidRPr="00A60054" w:rsidRDefault="00C96B70" w:rsidP="00604310">
            <w:pPr>
              <w:snapToGrid w:val="0"/>
              <w:spacing w:line="300" w:lineRule="exact"/>
              <w:ind w:left="720" w:hanging="720"/>
              <w:jc w:val="both"/>
              <w:rPr>
                <w:rFonts w:ascii="標楷體" w:eastAsia="標楷體" w:hAnsi="標楷體" w:hint="eastAsia"/>
                <w:color w:val="000000"/>
              </w:rPr>
            </w:pPr>
            <w:r w:rsidRPr="00A60054">
              <w:rPr>
                <w:rFonts w:ascii="標楷體" w:eastAsia="標楷體" w:hAnsi="標楷體" w:hint="eastAsia"/>
                <w:color w:val="000000"/>
              </w:rPr>
              <w:t xml:space="preserve">      輔導費、</w:t>
            </w:r>
          </w:p>
          <w:p w:rsidR="00C96B70" w:rsidRPr="00A60054" w:rsidRDefault="00C96B70" w:rsidP="00604310">
            <w:pPr>
              <w:snapToGrid w:val="0"/>
              <w:spacing w:line="300" w:lineRule="exact"/>
              <w:ind w:left="720" w:hanging="720"/>
              <w:jc w:val="both"/>
              <w:rPr>
                <w:rFonts w:ascii="標楷體" w:eastAsia="標楷體" w:hAnsi="標楷體" w:hint="eastAsia"/>
                <w:color w:val="000000"/>
              </w:rPr>
            </w:pPr>
            <w:r w:rsidRPr="00A60054">
              <w:rPr>
                <w:rFonts w:ascii="標楷體" w:eastAsia="標楷體" w:hAnsi="標楷體" w:hint="eastAsia"/>
                <w:color w:val="000000"/>
              </w:rPr>
              <w:t xml:space="preserve">      指導費</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spacing w:val="-20"/>
              </w:rPr>
            </w:pPr>
            <w:r w:rsidRPr="00A60054">
              <w:rPr>
                <w:rFonts w:ascii="標楷體" w:eastAsia="標楷體" w:hAnsi="標楷體" w:hint="eastAsia"/>
                <w:color w:val="000000"/>
                <w:spacing w:val="-20"/>
              </w:rPr>
              <w:t>人次</w:t>
            </w:r>
          </w:p>
        </w:tc>
        <w:tc>
          <w:tcPr>
            <w:tcW w:w="2893" w:type="dxa"/>
          </w:tcPr>
          <w:p w:rsidR="00C96B70" w:rsidRPr="00A60054" w:rsidRDefault="00C96B70" w:rsidP="00604310">
            <w:pPr>
              <w:tabs>
                <w:tab w:val="left" w:pos="1744"/>
              </w:tabs>
              <w:snapToGrid w:val="0"/>
              <w:spacing w:line="300" w:lineRule="exact"/>
              <w:jc w:val="both"/>
              <w:rPr>
                <w:rFonts w:ascii="標楷體" w:eastAsia="標楷體" w:hAnsi="標楷體" w:hint="eastAsia"/>
                <w:color w:val="000000"/>
              </w:rPr>
            </w:pP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p>
        </w:tc>
        <w:tc>
          <w:tcPr>
            <w:tcW w:w="3420" w:type="dxa"/>
          </w:tcPr>
          <w:p w:rsidR="00C96B70" w:rsidRPr="00A60054" w:rsidRDefault="00C96B70" w:rsidP="00604310">
            <w:pPr>
              <w:snapToGrid w:val="0"/>
              <w:spacing w:line="300" w:lineRule="exact"/>
              <w:ind w:left="212" w:hanging="212"/>
              <w:jc w:val="both"/>
              <w:rPr>
                <w:rFonts w:ascii="標楷體" w:eastAsia="標楷體" w:hAnsi="標楷體" w:hint="eastAsia"/>
                <w:color w:val="000000"/>
              </w:rPr>
            </w:pPr>
            <w:r w:rsidRPr="00A60054">
              <w:rPr>
                <w:rFonts w:ascii="標楷體" w:eastAsia="標楷體" w:hAnsi="標楷體" w:hint="eastAsia"/>
                <w:color w:val="000000"/>
              </w:rPr>
              <w:t>得比照出席費編列。</w:t>
            </w:r>
          </w:p>
        </w:tc>
      </w:tr>
      <w:tr w:rsidR="00C96B70" w:rsidRPr="00A60054" w:rsidTr="00604310">
        <w:tblPrEx>
          <w:tblCellMar>
            <w:top w:w="0" w:type="dxa"/>
            <w:bottom w:w="0" w:type="dxa"/>
          </w:tblCellMar>
        </w:tblPrEx>
        <w:trPr>
          <w:trHeight w:val="711"/>
        </w:trPr>
        <w:tc>
          <w:tcPr>
            <w:tcW w:w="1837" w:type="dxa"/>
          </w:tcPr>
          <w:p w:rsidR="00C96B70" w:rsidRPr="00A60054" w:rsidRDefault="00C96B70" w:rsidP="00604310">
            <w:pPr>
              <w:snapToGrid w:val="0"/>
              <w:spacing w:line="300" w:lineRule="exact"/>
              <w:ind w:left="720" w:hanging="720"/>
              <w:jc w:val="both"/>
              <w:rPr>
                <w:rFonts w:ascii="標楷體" w:eastAsia="標楷體" w:hAnsi="標楷體" w:hint="eastAsia"/>
                <w:color w:val="000000"/>
              </w:rPr>
            </w:pPr>
            <w:r w:rsidRPr="00A60054">
              <w:rPr>
                <w:rFonts w:ascii="標楷體" w:eastAsia="標楷體" w:hAnsi="標楷體" w:hint="eastAsia"/>
                <w:color w:val="000000"/>
              </w:rPr>
              <w:t>（七）訪視費</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spacing w:val="-20"/>
              </w:rPr>
            </w:pPr>
            <w:r w:rsidRPr="00A60054">
              <w:rPr>
                <w:rFonts w:ascii="標楷體" w:eastAsia="標楷體" w:hAnsi="標楷體" w:hint="eastAsia"/>
                <w:color w:val="000000"/>
                <w:spacing w:val="-20"/>
              </w:rPr>
              <w:t>人次</w:t>
            </w:r>
          </w:p>
        </w:tc>
        <w:tc>
          <w:tcPr>
            <w:tcW w:w="2893" w:type="dxa"/>
          </w:tcPr>
          <w:p w:rsidR="00C96B70" w:rsidRPr="00A60054" w:rsidRDefault="00C96B70" w:rsidP="00604310">
            <w:pPr>
              <w:tabs>
                <w:tab w:val="left" w:pos="1744"/>
              </w:tabs>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1,000元至2,500元</w:t>
            </w: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凡至部屬機關學校瞭解現況，對未來發展方向提出建議，並作成訪視紀錄者屬之。</w:t>
            </w:r>
          </w:p>
        </w:tc>
        <w:tc>
          <w:tcPr>
            <w:tcW w:w="3420" w:type="dxa"/>
          </w:tcPr>
          <w:p w:rsidR="00C96B70" w:rsidRPr="00A60054" w:rsidRDefault="00C96B70" w:rsidP="00604310">
            <w:pPr>
              <w:snapToGrid w:val="0"/>
              <w:spacing w:line="300" w:lineRule="exact"/>
              <w:ind w:left="212" w:hanging="212"/>
              <w:jc w:val="both"/>
              <w:rPr>
                <w:rFonts w:ascii="標楷體" w:eastAsia="標楷體" w:hAnsi="標楷體" w:hint="eastAsia"/>
                <w:color w:val="000000"/>
              </w:rPr>
            </w:pPr>
          </w:p>
        </w:tc>
      </w:tr>
      <w:tr w:rsidR="00C96B70" w:rsidRPr="00A60054" w:rsidTr="00604310">
        <w:tblPrEx>
          <w:tblCellMar>
            <w:top w:w="0" w:type="dxa"/>
            <w:bottom w:w="0" w:type="dxa"/>
          </w:tblCellMar>
        </w:tblPrEx>
        <w:trPr>
          <w:trHeight w:val="711"/>
        </w:trPr>
        <w:tc>
          <w:tcPr>
            <w:tcW w:w="1837" w:type="dxa"/>
          </w:tcPr>
          <w:p w:rsidR="00C96B70" w:rsidRPr="00A60054" w:rsidRDefault="00C96B70" w:rsidP="00604310">
            <w:pPr>
              <w:snapToGrid w:val="0"/>
              <w:spacing w:line="300" w:lineRule="exact"/>
              <w:ind w:left="720" w:hanging="720"/>
              <w:jc w:val="both"/>
              <w:rPr>
                <w:rFonts w:ascii="標楷體" w:eastAsia="標楷體" w:hAnsi="標楷體" w:hint="eastAsia"/>
                <w:color w:val="000000"/>
              </w:rPr>
            </w:pPr>
            <w:r w:rsidRPr="00A60054">
              <w:rPr>
                <w:rFonts w:ascii="標楷體" w:eastAsia="標楷體" w:hAnsi="標楷體" w:hint="eastAsia"/>
                <w:color w:val="000000"/>
              </w:rPr>
              <w:t>（八）評鑑費</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spacing w:val="-20"/>
              </w:rPr>
            </w:pPr>
            <w:r w:rsidRPr="00A60054">
              <w:rPr>
                <w:rFonts w:ascii="標楷體" w:eastAsia="標楷體" w:hAnsi="標楷體" w:hint="eastAsia"/>
                <w:color w:val="000000"/>
                <w:spacing w:val="-20"/>
              </w:rPr>
              <w:t>人次</w:t>
            </w:r>
          </w:p>
        </w:tc>
        <w:tc>
          <w:tcPr>
            <w:tcW w:w="2893" w:type="dxa"/>
          </w:tcPr>
          <w:p w:rsidR="00C96B70" w:rsidRPr="00A60054" w:rsidRDefault="00C96B70" w:rsidP="00604310">
            <w:pPr>
              <w:tabs>
                <w:tab w:val="left" w:pos="1744"/>
              </w:tabs>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2,000元至4,000元</w:t>
            </w: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凡至部屬機關學校評估計畫執行情形、目標達成效能之良窳，並作成評鑑記錄者屬之。</w:t>
            </w:r>
          </w:p>
        </w:tc>
        <w:tc>
          <w:tcPr>
            <w:tcW w:w="3420"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u w:val="single"/>
              </w:rPr>
              <w:t>如審查委員赴各校評鑑已支領評鑑費，不得再以審查各校書面資料為由，重複支給書面審查費。</w:t>
            </w:r>
          </w:p>
        </w:tc>
      </w:tr>
      <w:tr w:rsidR="00C96B70" w:rsidRPr="00A60054" w:rsidTr="00604310">
        <w:tblPrEx>
          <w:tblCellMar>
            <w:top w:w="0" w:type="dxa"/>
            <w:bottom w:w="0" w:type="dxa"/>
          </w:tblCellMar>
        </w:tblPrEx>
        <w:trPr>
          <w:trHeight w:val="349"/>
        </w:trPr>
        <w:tc>
          <w:tcPr>
            <w:tcW w:w="1837" w:type="dxa"/>
          </w:tcPr>
          <w:p w:rsidR="00C96B70" w:rsidRPr="00A60054" w:rsidRDefault="00C96B70" w:rsidP="00604310">
            <w:pPr>
              <w:snapToGrid w:val="0"/>
              <w:spacing w:line="300" w:lineRule="exact"/>
              <w:ind w:left="720" w:hanging="720"/>
              <w:jc w:val="both"/>
              <w:rPr>
                <w:rFonts w:ascii="標楷體" w:eastAsia="標楷體" w:hAnsi="標楷體" w:hint="eastAsia"/>
                <w:color w:val="000000"/>
              </w:rPr>
            </w:pPr>
            <w:r w:rsidRPr="00A60054">
              <w:rPr>
                <w:rFonts w:ascii="標楷體" w:eastAsia="標楷體" w:hAnsi="標楷體" w:hint="eastAsia"/>
                <w:color w:val="000000"/>
              </w:rPr>
              <w:t>（九）工作費、</w:t>
            </w:r>
          </w:p>
          <w:p w:rsidR="00C96B70" w:rsidRPr="00A60054" w:rsidRDefault="00C96B70" w:rsidP="00604310">
            <w:pPr>
              <w:snapToGrid w:val="0"/>
              <w:spacing w:line="300" w:lineRule="exact"/>
              <w:ind w:leftChars="276" w:left="722" w:hangingChars="25" w:hanging="60"/>
              <w:jc w:val="both"/>
              <w:rPr>
                <w:rFonts w:ascii="標楷體" w:eastAsia="標楷體" w:hAnsi="標楷體" w:hint="eastAsia"/>
                <w:color w:val="000000"/>
              </w:rPr>
            </w:pPr>
            <w:r w:rsidRPr="00A60054">
              <w:rPr>
                <w:rFonts w:ascii="標楷體" w:eastAsia="標楷體" w:hAnsi="標楷體" w:hint="eastAsia"/>
                <w:color w:val="000000"/>
              </w:rPr>
              <w:t>工讀費</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spacing w:val="-20"/>
              </w:rPr>
            </w:pPr>
            <w:r w:rsidRPr="00A60054">
              <w:rPr>
                <w:rFonts w:ascii="標楷體" w:eastAsia="標楷體" w:hAnsi="標楷體" w:hint="eastAsia"/>
                <w:color w:val="000000"/>
                <w:spacing w:val="-20"/>
              </w:rPr>
              <w:t>人日</w:t>
            </w:r>
          </w:p>
        </w:tc>
        <w:tc>
          <w:tcPr>
            <w:tcW w:w="2893" w:type="dxa"/>
          </w:tcPr>
          <w:p w:rsidR="00C96B70" w:rsidRPr="00A60054" w:rsidRDefault="00C96B70" w:rsidP="00604310">
            <w:pPr>
              <w:tabs>
                <w:tab w:val="left" w:pos="1744"/>
              </w:tabs>
              <w:snapToGrid w:val="0"/>
              <w:spacing w:line="300" w:lineRule="exact"/>
              <w:ind w:left="516" w:hangingChars="215" w:hanging="516"/>
              <w:jc w:val="both"/>
              <w:rPr>
                <w:rFonts w:ascii="標楷體" w:eastAsia="標楷體" w:hAnsi="標楷體" w:hint="eastAsia"/>
                <w:color w:val="000000"/>
              </w:rPr>
            </w:pPr>
            <w:r w:rsidRPr="00A60054">
              <w:rPr>
                <w:rFonts w:ascii="標楷體" w:eastAsia="標楷體" w:hAnsi="標楷體" w:hint="eastAsia"/>
                <w:color w:val="000000"/>
              </w:rPr>
              <w:t>每人每日760元或每小時95元</w:t>
            </w:r>
          </w:p>
          <w:p w:rsidR="00C96B70" w:rsidRPr="00A60054" w:rsidRDefault="00C96B70" w:rsidP="00604310">
            <w:pPr>
              <w:tabs>
                <w:tab w:val="left" w:pos="1744"/>
              </w:tabs>
              <w:snapToGrid w:val="0"/>
              <w:spacing w:line="300" w:lineRule="exact"/>
              <w:ind w:left="492" w:hangingChars="205" w:hanging="492"/>
              <w:jc w:val="both"/>
              <w:rPr>
                <w:rFonts w:ascii="標楷體" w:eastAsia="標楷體" w:hAnsi="標楷體" w:hint="eastAsia"/>
                <w:color w:val="000000"/>
              </w:rPr>
            </w:pP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辦理各項計畫所需臨時人力屬之。</w:t>
            </w:r>
          </w:p>
        </w:tc>
        <w:tc>
          <w:tcPr>
            <w:tcW w:w="3420" w:type="dxa"/>
          </w:tcPr>
          <w:p w:rsidR="00C96B70" w:rsidRPr="00A60054" w:rsidRDefault="00C96B70" w:rsidP="00604310">
            <w:pPr>
              <w:snapToGrid w:val="0"/>
              <w:spacing w:line="300" w:lineRule="exact"/>
              <w:ind w:left="452" w:hanging="452"/>
              <w:jc w:val="both"/>
              <w:rPr>
                <w:rFonts w:ascii="標楷體" w:eastAsia="標楷體" w:hAnsi="標楷體" w:hint="eastAsia"/>
                <w:color w:val="000000"/>
              </w:rPr>
            </w:pPr>
            <w:r w:rsidRPr="00A60054">
              <w:rPr>
                <w:rFonts w:ascii="標楷體" w:eastAsia="標楷體" w:hAnsi="標楷體" w:hint="eastAsia"/>
                <w:color w:val="000000"/>
              </w:rPr>
              <w:t>一、應依工作內容及性質核實編列。</w:t>
            </w:r>
          </w:p>
          <w:p w:rsidR="00C96B70" w:rsidRPr="00A60054" w:rsidRDefault="00C96B70" w:rsidP="00604310">
            <w:pPr>
              <w:snapToGrid w:val="0"/>
              <w:spacing w:line="300" w:lineRule="exact"/>
              <w:ind w:left="452" w:hanging="452"/>
              <w:jc w:val="both"/>
              <w:rPr>
                <w:rFonts w:ascii="標楷體" w:eastAsia="標楷體" w:hAnsi="標楷體" w:hint="eastAsia"/>
                <w:color w:val="000000"/>
              </w:rPr>
            </w:pPr>
            <w:r w:rsidRPr="00A60054">
              <w:rPr>
                <w:rFonts w:ascii="標楷體" w:eastAsia="標楷體" w:hAnsi="標楷體" w:hint="eastAsia"/>
                <w:color w:val="000000"/>
              </w:rPr>
              <w:t>二、辦理各類會議、講習訓練與研討（習）會等，所需臨時人力以參加人數1/10為編列上限，工作日數以會期加計前後1日為編列上限。</w:t>
            </w:r>
          </w:p>
        </w:tc>
      </w:tr>
      <w:tr w:rsidR="00C96B70" w:rsidRPr="00A60054" w:rsidTr="00604310">
        <w:tblPrEx>
          <w:tblCellMar>
            <w:top w:w="0" w:type="dxa"/>
            <w:bottom w:w="0" w:type="dxa"/>
          </w:tblCellMar>
        </w:tblPrEx>
        <w:trPr>
          <w:trHeight w:val="711"/>
        </w:trPr>
        <w:tc>
          <w:tcPr>
            <w:tcW w:w="1837"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（十）印刷費</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rPr>
            </w:pPr>
          </w:p>
        </w:tc>
        <w:tc>
          <w:tcPr>
            <w:tcW w:w="2893" w:type="dxa"/>
          </w:tcPr>
          <w:p w:rsidR="00C96B70" w:rsidRPr="00A60054" w:rsidRDefault="00C96B70" w:rsidP="00604310">
            <w:pPr>
              <w:tabs>
                <w:tab w:val="left" w:pos="1744"/>
              </w:tabs>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核實編列</w:t>
            </w: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p>
        </w:tc>
        <w:tc>
          <w:tcPr>
            <w:tcW w:w="3420" w:type="dxa"/>
          </w:tcPr>
          <w:p w:rsidR="00C96B70" w:rsidRPr="00A60054" w:rsidRDefault="00C96B70" w:rsidP="00604310">
            <w:pPr>
              <w:snapToGrid w:val="0"/>
              <w:spacing w:line="300" w:lineRule="exact"/>
              <w:ind w:left="452" w:hanging="452"/>
              <w:jc w:val="both"/>
              <w:rPr>
                <w:rFonts w:ascii="標楷體" w:eastAsia="標楷體" w:hAnsi="標楷體" w:hint="eastAsia"/>
                <w:color w:val="000000"/>
              </w:rPr>
            </w:pPr>
            <w:r w:rsidRPr="00A60054">
              <w:rPr>
                <w:rFonts w:ascii="標楷體" w:eastAsia="標楷體" w:hAnsi="標楷體" w:hint="eastAsia"/>
                <w:color w:val="000000"/>
              </w:rPr>
              <w:t>一、為撙節印刷費用支出，各種文件印刷，應以實用為主，力避豪華精美，並儘量先採光碟版或網路版方式辦理。</w:t>
            </w:r>
          </w:p>
          <w:p w:rsidR="00C96B70" w:rsidRPr="00A60054" w:rsidRDefault="00C96B70" w:rsidP="00604310">
            <w:pPr>
              <w:snapToGrid w:val="0"/>
              <w:spacing w:line="300" w:lineRule="exact"/>
              <w:ind w:left="452" w:hanging="452"/>
              <w:jc w:val="both"/>
              <w:rPr>
                <w:rFonts w:ascii="標楷體" w:eastAsia="標楷體" w:hAnsi="標楷體" w:hint="eastAsia"/>
                <w:color w:val="000000"/>
              </w:rPr>
            </w:pPr>
            <w:r w:rsidRPr="00A60054">
              <w:rPr>
                <w:rFonts w:ascii="標楷體" w:eastAsia="標楷體" w:hAnsi="標楷體" w:hint="eastAsia"/>
                <w:color w:val="000000"/>
              </w:rPr>
              <w:t>二、印刷費須依政府採購法規定程序辦理招標或比議價，檢附承印廠商發票核實報支。</w:t>
            </w:r>
          </w:p>
        </w:tc>
      </w:tr>
      <w:tr w:rsidR="00C96B70" w:rsidRPr="00A60054" w:rsidTr="00604310">
        <w:tblPrEx>
          <w:tblCellMar>
            <w:top w:w="0" w:type="dxa"/>
            <w:bottom w:w="0" w:type="dxa"/>
          </w:tblCellMar>
        </w:tblPrEx>
        <w:trPr>
          <w:trHeight w:val="711"/>
        </w:trPr>
        <w:tc>
          <w:tcPr>
            <w:tcW w:w="1837" w:type="dxa"/>
          </w:tcPr>
          <w:p w:rsidR="00C96B70" w:rsidRPr="00A60054" w:rsidRDefault="00C96B70" w:rsidP="00604310">
            <w:pPr>
              <w:snapToGrid w:val="0"/>
              <w:spacing w:line="300" w:lineRule="exact"/>
              <w:ind w:left="844" w:hangingChars="398" w:hanging="844"/>
              <w:rPr>
                <w:rFonts w:ascii="標楷體" w:eastAsia="標楷體" w:hAnsi="標楷體" w:hint="eastAsia"/>
                <w:color w:val="000000"/>
                <w:spacing w:val="-14"/>
              </w:rPr>
            </w:pPr>
            <w:r w:rsidRPr="00A60054">
              <w:rPr>
                <w:rFonts w:ascii="標楷體" w:eastAsia="標楷體" w:hAnsi="標楷體" w:hint="eastAsia"/>
                <w:color w:val="000000"/>
                <w:spacing w:val="-14"/>
              </w:rPr>
              <w:t>（十二）國內旅費、短程車資、運費</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rPr>
            </w:pPr>
          </w:p>
          <w:p w:rsidR="00C96B70" w:rsidRPr="00A60054" w:rsidRDefault="00C96B70" w:rsidP="00604310">
            <w:pPr>
              <w:snapToGrid w:val="0"/>
              <w:spacing w:line="300" w:lineRule="exact"/>
              <w:jc w:val="both"/>
              <w:rPr>
                <w:rFonts w:ascii="標楷體" w:eastAsia="標楷體" w:hAnsi="標楷體" w:hint="eastAsia"/>
                <w:color w:val="000000"/>
                <w:spacing w:val="-20"/>
              </w:rPr>
            </w:pPr>
            <w:r w:rsidRPr="00A60054">
              <w:rPr>
                <w:rFonts w:ascii="標楷體" w:eastAsia="標楷體" w:hAnsi="標楷體" w:hint="eastAsia"/>
                <w:color w:val="000000"/>
                <w:spacing w:val="-20"/>
              </w:rPr>
              <w:t>人次</w:t>
            </w:r>
          </w:p>
        </w:tc>
        <w:tc>
          <w:tcPr>
            <w:tcW w:w="2893" w:type="dxa"/>
          </w:tcPr>
          <w:p w:rsidR="00C96B70" w:rsidRPr="00A60054" w:rsidRDefault="00C96B70" w:rsidP="00604310">
            <w:pPr>
              <w:tabs>
                <w:tab w:val="left" w:pos="1744"/>
              </w:tabs>
              <w:snapToGrid w:val="0"/>
              <w:spacing w:line="300" w:lineRule="exact"/>
              <w:jc w:val="both"/>
              <w:rPr>
                <w:rFonts w:ascii="標楷體" w:eastAsia="標楷體" w:hAnsi="標楷體" w:hint="eastAsia"/>
                <w:color w:val="000000"/>
              </w:rPr>
            </w:pPr>
          </w:p>
          <w:p w:rsidR="00C96B70" w:rsidRPr="00A60054" w:rsidRDefault="00C96B70" w:rsidP="00604310">
            <w:pPr>
              <w:tabs>
                <w:tab w:val="left" w:pos="1744"/>
              </w:tabs>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短程車資上限250元</w:t>
            </w: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凡執行計畫所需因公出差旅運費屬之。</w:t>
            </w:r>
          </w:p>
        </w:tc>
        <w:tc>
          <w:tcPr>
            <w:tcW w:w="3420" w:type="dxa"/>
          </w:tcPr>
          <w:p w:rsidR="00C96B70" w:rsidRPr="00A60054" w:rsidRDefault="00C96B70" w:rsidP="00604310">
            <w:pPr>
              <w:snapToGrid w:val="0"/>
              <w:spacing w:line="300" w:lineRule="exact"/>
              <w:ind w:left="451" w:hanging="451"/>
              <w:jc w:val="both"/>
              <w:rPr>
                <w:rFonts w:ascii="標楷體" w:eastAsia="標楷體" w:hAnsi="標楷體" w:hint="eastAsia"/>
                <w:color w:val="000000"/>
              </w:rPr>
            </w:pPr>
            <w:r w:rsidRPr="00A60054">
              <w:rPr>
                <w:rFonts w:ascii="標楷體" w:eastAsia="標楷體" w:hAnsi="標楷體" w:hint="eastAsia"/>
                <w:color w:val="000000"/>
              </w:rPr>
              <w:t>一、國內旅費之編列及支給依「國內出差旅費報支要點」辦理。</w:t>
            </w:r>
          </w:p>
          <w:p w:rsidR="00C96B70" w:rsidRPr="00A60054" w:rsidRDefault="00C96B70" w:rsidP="00604310">
            <w:pPr>
              <w:snapToGrid w:val="0"/>
              <w:spacing w:line="300" w:lineRule="exact"/>
              <w:ind w:left="451" w:hanging="451"/>
              <w:jc w:val="both"/>
              <w:rPr>
                <w:rFonts w:ascii="標楷體" w:eastAsia="標楷體" w:hAnsi="標楷體" w:hint="eastAsia"/>
                <w:color w:val="000000"/>
              </w:rPr>
            </w:pPr>
            <w:r w:rsidRPr="00A60054">
              <w:rPr>
                <w:rFonts w:ascii="標楷體" w:eastAsia="標楷體" w:hAnsi="標楷體" w:hint="eastAsia"/>
                <w:color w:val="000000"/>
              </w:rPr>
              <w:t>二、短程車資編列上限比照「國內出差旅費報支要點」雜費額度，為膳雜費之1/2。</w:t>
            </w:r>
          </w:p>
          <w:p w:rsidR="00C96B70" w:rsidRPr="00A60054" w:rsidRDefault="00C96B70" w:rsidP="00604310">
            <w:pPr>
              <w:snapToGrid w:val="0"/>
              <w:spacing w:line="300" w:lineRule="exact"/>
              <w:ind w:left="461" w:hangingChars="192" w:hanging="461"/>
              <w:jc w:val="both"/>
              <w:rPr>
                <w:rFonts w:ascii="標楷體" w:eastAsia="標楷體" w:hAnsi="標楷體" w:hint="eastAsia"/>
                <w:color w:val="000000"/>
              </w:rPr>
            </w:pPr>
            <w:r w:rsidRPr="00A60054">
              <w:rPr>
                <w:rFonts w:ascii="標楷體" w:eastAsia="標楷體" w:hAnsi="標楷體" w:hint="eastAsia"/>
                <w:color w:val="000000"/>
              </w:rPr>
              <w:t>三、運費依實際需要檢附發票或收據核結。</w:t>
            </w:r>
          </w:p>
        </w:tc>
      </w:tr>
      <w:tr w:rsidR="00C96B70" w:rsidRPr="00A60054" w:rsidTr="00604310">
        <w:tblPrEx>
          <w:tblCellMar>
            <w:top w:w="0" w:type="dxa"/>
            <w:bottom w:w="0" w:type="dxa"/>
          </w:tblCellMar>
        </w:tblPrEx>
        <w:trPr>
          <w:trHeight w:val="711"/>
        </w:trPr>
        <w:tc>
          <w:tcPr>
            <w:tcW w:w="1837" w:type="dxa"/>
          </w:tcPr>
          <w:p w:rsidR="00C96B70" w:rsidRPr="00A60054" w:rsidRDefault="00C96B70" w:rsidP="00604310">
            <w:pPr>
              <w:snapToGrid w:val="0"/>
              <w:spacing w:line="300" w:lineRule="exact"/>
              <w:ind w:left="720" w:hanging="720"/>
              <w:jc w:val="both"/>
              <w:rPr>
                <w:rFonts w:ascii="標楷體" w:eastAsia="標楷體" w:hAnsi="標楷體" w:hint="eastAsia"/>
                <w:color w:val="000000"/>
              </w:rPr>
            </w:pPr>
            <w:r w:rsidRPr="00A60054">
              <w:rPr>
                <w:rFonts w:ascii="標楷體" w:eastAsia="標楷體" w:hAnsi="標楷體" w:hint="eastAsia"/>
                <w:color w:val="000000"/>
              </w:rPr>
              <w:t>（十三）膳宿費</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spacing w:val="-20"/>
              </w:rPr>
            </w:pPr>
            <w:r w:rsidRPr="00A60054">
              <w:rPr>
                <w:rFonts w:ascii="標楷體" w:eastAsia="標楷體" w:hAnsi="標楷體" w:hint="eastAsia"/>
                <w:color w:val="000000"/>
                <w:spacing w:val="-20"/>
              </w:rPr>
              <w:t>人日</w:t>
            </w:r>
          </w:p>
        </w:tc>
        <w:tc>
          <w:tcPr>
            <w:tcW w:w="2893" w:type="dxa"/>
          </w:tcPr>
          <w:p w:rsidR="00C96B70" w:rsidRPr="00A60054" w:rsidRDefault="00C96B70" w:rsidP="00604310">
            <w:pPr>
              <w:numPr>
                <w:ilvl w:val="0"/>
                <w:numId w:val="2"/>
              </w:num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辦理半日者：膳費上限120元</w:t>
            </w:r>
          </w:p>
          <w:p w:rsidR="00C96B70" w:rsidRPr="00A60054" w:rsidRDefault="00C96B70" w:rsidP="00604310">
            <w:pPr>
              <w:numPr>
                <w:ilvl w:val="0"/>
                <w:numId w:val="2"/>
              </w:num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辦理1日（含）以上者：</w:t>
            </w:r>
          </w:p>
          <w:p w:rsidR="00C96B70" w:rsidRPr="00A60054" w:rsidRDefault="00C96B70" w:rsidP="00604310">
            <w:pPr>
              <w:spacing w:line="280" w:lineRule="exact"/>
              <w:ind w:leftChars="75" w:left="810" w:hanging="630"/>
              <w:jc w:val="both"/>
              <w:rPr>
                <w:rFonts w:ascii="標楷體" w:eastAsia="標楷體" w:hAnsi="標楷體" w:hint="eastAsia"/>
                <w:color w:val="000000"/>
              </w:rPr>
            </w:pPr>
            <w:r w:rsidRPr="00A60054">
              <w:rPr>
                <w:rFonts w:ascii="標楷體" w:eastAsia="標楷體" w:hAnsi="標楷體" w:hint="eastAsia"/>
                <w:color w:val="000000"/>
              </w:rPr>
              <w:t>（一）參加對象為政府機關學校人員者，每人每日膳費上限為250元或275元；每</w:t>
            </w:r>
            <w:r w:rsidRPr="00A60054">
              <w:rPr>
                <w:rFonts w:ascii="標楷體" w:eastAsia="標楷體" w:hAnsi="標楷體" w:hint="eastAsia"/>
                <w:color w:val="000000"/>
              </w:rPr>
              <w:lastRenderedPageBreak/>
              <w:t>日住宿費上限為1,400元或1,600元</w:t>
            </w:r>
          </w:p>
          <w:p w:rsidR="00C96B70" w:rsidRPr="00A60054" w:rsidRDefault="00C96B70" w:rsidP="00604310">
            <w:pPr>
              <w:spacing w:line="280" w:lineRule="exact"/>
              <w:ind w:leftChars="75" w:left="810" w:hanging="630"/>
              <w:jc w:val="both"/>
              <w:rPr>
                <w:rFonts w:ascii="標楷體" w:eastAsia="標楷體" w:hAnsi="標楷體" w:hint="eastAsia"/>
                <w:color w:val="000000"/>
              </w:rPr>
            </w:pPr>
            <w:r w:rsidRPr="00A60054">
              <w:rPr>
                <w:rFonts w:ascii="標楷體" w:eastAsia="標楷體" w:hAnsi="標楷體" w:hint="eastAsia"/>
                <w:color w:val="000000"/>
              </w:rPr>
              <w:t>（二）參加對象主要為政府機關學校以外之人士者，每人每日膳費上限為500元；每日住宿費上限為1,400元</w:t>
            </w:r>
          </w:p>
          <w:p w:rsidR="00C96B70" w:rsidRPr="00A60054" w:rsidRDefault="00C96B70" w:rsidP="00604310">
            <w:pPr>
              <w:spacing w:line="280" w:lineRule="exact"/>
              <w:ind w:leftChars="75" w:left="810" w:hanging="630"/>
              <w:jc w:val="both"/>
              <w:rPr>
                <w:rFonts w:ascii="標楷體" w:eastAsia="標楷體" w:hAnsi="標楷體" w:hint="eastAsia"/>
                <w:color w:val="000000"/>
              </w:rPr>
            </w:pPr>
            <w:r w:rsidRPr="00A60054">
              <w:rPr>
                <w:rFonts w:ascii="標楷體" w:eastAsia="標楷體" w:hAnsi="標楷體" w:hint="eastAsia"/>
                <w:color w:val="000000"/>
              </w:rPr>
              <w:t>（三）辦理國際性會議、研討會（不包括講習、訓練及研習會），每人每日膳費上限為1,100元；每日住宿費上限為2,000元，</w:t>
            </w:r>
            <w:r w:rsidRPr="00A60054">
              <w:rPr>
                <w:rFonts w:ascii="標楷體" w:eastAsia="標楷體" w:hAnsi="標楷體" w:hint="eastAsia"/>
                <w:color w:val="000000"/>
                <w:u w:val="single"/>
              </w:rPr>
              <w:t>外賓每日住宿費上限為4,000元</w:t>
            </w: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lastRenderedPageBreak/>
              <w:t>凡辦理各類會議、講習訓練與研討（習）會所需之膳宿費屬之。</w:t>
            </w:r>
          </w:p>
        </w:tc>
        <w:tc>
          <w:tcPr>
            <w:tcW w:w="3420" w:type="dxa"/>
          </w:tcPr>
          <w:p w:rsidR="00C96B70" w:rsidRPr="00A60054" w:rsidRDefault="00C96B70" w:rsidP="00604310">
            <w:pPr>
              <w:snapToGrid w:val="0"/>
              <w:spacing w:line="300" w:lineRule="exact"/>
              <w:ind w:left="451" w:hanging="451"/>
              <w:jc w:val="both"/>
              <w:rPr>
                <w:rFonts w:ascii="標楷體" w:eastAsia="標楷體" w:hAnsi="標楷體" w:hint="eastAsia"/>
                <w:color w:val="000000"/>
              </w:rPr>
            </w:pPr>
            <w:r w:rsidRPr="00A60054">
              <w:rPr>
                <w:rFonts w:ascii="標楷體" w:eastAsia="標楷體" w:hAnsi="標楷體" w:hint="eastAsia"/>
                <w:color w:val="000000"/>
              </w:rPr>
              <w:t>一、各類會議、講習訓練與研討（習）會之辦理場地及經費編列應依「教育部及所屬機關學校辦理各類會議、講習訓練與研討（習）會相關管理措施及改進方案」規定辦理，其中膳費內應含三餐及</w:t>
            </w:r>
            <w:r w:rsidRPr="00A60054">
              <w:rPr>
                <w:rFonts w:ascii="標楷體" w:eastAsia="標楷體" w:hAnsi="標楷體" w:hint="eastAsia"/>
                <w:color w:val="000000"/>
              </w:rPr>
              <w:lastRenderedPageBreak/>
              <w:t>茶點等，不得額外編列茶水飲料等費用。</w:t>
            </w:r>
          </w:p>
          <w:p w:rsidR="00C96B70" w:rsidRPr="00A60054" w:rsidRDefault="00C96B70" w:rsidP="00604310">
            <w:pPr>
              <w:snapToGrid w:val="0"/>
              <w:spacing w:line="300" w:lineRule="exact"/>
              <w:ind w:left="451" w:hanging="451"/>
              <w:jc w:val="both"/>
              <w:rPr>
                <w:rFonts w:ascii="標楷體" w:eastAsia="標楷體" w:hAnsi="標楷體" w:hint="eastAsia"/>
                <w:color w:val="000000"/>
              </w:rPr>
            </w:pPr>
            <w:r w:rsidRPr="00A60054">
              <w:rPr>
                <w:rFonts w:ascii="標楷體" w:eastAsia="標楷體" w:hAnsi="標楷體" w:hint="eastAsia"/>
                <w:color w:val="000000"/>
              </w:rPr>
              <w:t>二、有關膳宿費規定，應本撙節原則辦理，並得視實際需要依各基準核算之總額範圍內互相調整支應。</w:t>
            </w:r>
          </w:p>
          <w:p w:rsidR="00C96B70" w:rsidRPr="00A60054" w:rsidRDefault="00C96B70" w:rsidP="00604310">
            <w:pPr>
              <w:snapToGrid w:val="0"/>
              <w:spacing w:line="300" w:lineRule="exact"/>
              <w:ind w:left="451" w:hanging="451"/>
              <w:jc w:val="both"/>
              <w:rPr>
                <w:rFonts w:ascii="標楷體" w:eastAsia="標楷體" w:hAnsi="標楷體" w:hint="eastAsia"/>
                <w:color w:val="000000"/>
                <w:u w:val="single"/>
              </w:rPr>
            </w:pPr>
            <w:r w:rsidRPr="00A60054">
              <w:rPr>
                <w:rFonts w:ascii="標楷體" w:eastAsia="標楷體" w:hAnsi="標楷體" w:hint="eastAsia"/>
                <w:color w:val="000000"/>
                <w:u w:val="single"/>
              </w:rPr>
              <w:t>三、各單位如於本項膳宿費以外再發給外賓其他酬勞者，其支付費用總額仍應不得超出行政院所訂「各機關聘請國外顧問、專家及學者來台工作期間支付費用最高標準表」規定。</w:t>
            </w:r>
          </w:p>
        </w:tc>
      </w:tr>
      <w:tr w:rsidR="00C96B70" w:rsidRPr="00A60054" w:rsidTr="00604310">
        <w:tblPrEx>
          <w:tblCellMar>
            <w:top w:w="0" w:type="dxa"/>
            <w:bottom w:w="0" w:type="dxa"/>
          </w:tblCellMar>
        </w:tblPrEx>
        <w:trPr>
          <w:trHeight w:val="711"/>
        </w:trPr>
        <w:tc>
          <w:tcPr>
            <w:tcW w:w="1837" w:type="dxa"/>
          </w:tcPr>
          <w:p w:rsidR="00C96B70" w:rsidRPr="00A60054" w:rsidRDefault="00C96B70" w:rsidP="00604310">
            <w:pPr>
              <w:snapToGrid w:val="0"/>
              <w:spacing w:line="300" w:lineRule="exact"/>
              <w:ind w:left="720" w:hanging="720"/>
              <w:jc w:val="both"/>
              <w:rPr>
                <w:rFonts w:ascii="標楷體" w:eastAsia="標楷體" w:hAnsi="標楷體" w:hint="eastAsia"/>
                <w:color w:val="000000"/>
              </w:rPr>
            </w:pPr>
            <w:r w:rsidRPr="00A60054">
              <w:rPr>
                <w:rFonts w:ascii="標楷體" w:eastAsia="標楷體" w:hAnsi="標楷體" w:hint="eastAsia"/>
                <w:color w:val="000000"/>
              </w:rPr>
              <w:lastRenderedPageBreak/>
              <w:t>（十四）保險費</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人</w:t>
            </w:r>
          </w:p>
        </w:tc>
        <w:tc>
          <w:tcPr>
            <w:tcW w:w="2893" w:type="dxa"/>
          </w:tcPr>
          <w:p w:rsidR="00C96B70" w:rsidRPr="00A60054" w:rsidRDefault="00C96B70" w:rsidP="00604310">
            <w:pPr>
              <w:tabs>
                <w:tab w:val="left" w:pos="1744"/>
              </w:tabs>
              <w:snapToGrid w:val="0"/>
              <w:spacing w:line="300" w:lineRule="exact"/>
              <w:jc w:val="both"/>
              <w:rPr>
                <w:rFonts w:ascii="標楷體" w:eastAsia="標楷體" w:hAnsi="標楷體" w:hint="eastAsia"/>
                <w:color w:val="000000"/>
              </w:rPr>
            </w:pP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凡辦理各類會議、講習訓練與研討（習）會及其他活動所需之平安保險費屬之。</w:t>
            </w:r>
          </w:p>
        </w:tc>
        <w:tc>
          <w:tcPr>
            <w:tcW w:w="3420" w:type="dxa"/>
          </w:tcPr>
          <w:p w:rsidR="00C96B70" w:rsidRPr="00A60054" w:rsidRDefault="00C96B70" w:rsidP="00604310">
            <w:pPr>
              <w:pStyle w:val="3"/>
              <w:snapToGrid w:val="0"/>
              <w:spacing w:line="300" w:lineRule="exact"/>
              <w:ind w:left="889" w:hanging="409"/>
              <w:rPr>
                <w:rFonts w:ascii="標楷體" w:eastAsia="標楷體" w:hAnsi="標楷體" w:hint="eastAsia"/>
                <w:color w:val="000000"/>
                <w:sz w:val="24"/>
                <w:szCs w:val="24"/>
              </w:rPr>
            </w:pPr>
            <w:r w:rsidRPr="00A60054">
              <w:rPr>
                <w:rFonts w:ascii="標楷體" w:eastAsia="標楷體" w:hAnsi="標楷體" w:hint="eastAsia"/>
                <w:color w:val="000000"/>
                <w:sz w:val="24"/>
                <w:szCs w:val="24"/>
              </w:rPr>
              <w:t>一、「公務人員因公傷殘死亡慰問金發給辦法」施行後，各機關學校不得再為其公教人員投保額外險，爰不能重複編列保險費，僅得為非上開與會人員辦理保險。</w:t>
            </w:r>
          </w:p>
          <w:p w:rsidR="00C96B70" w:rsidRPr="00A60054" w:rsidRDefault="00C96B70" w:rsidP="00604310">
            <w:pPr>
              <w:pStyle w:val="3"/>
              <w:snapToGrid w:val="0"/>
              <w:spacing w:line="300" w:lineRule="exact"/>
              <w:ind w:left="889" w:hanging="409"/>
              <w:rPr>
                <w:rFonts w:ascii="標楷體" w:eastAsia="標楷體" w:hAnsi="標楷體" w:hint="eastAsia"/>
                <w:color w:val="000000"/>
                <w:sz w:val="24"/>
                <w:szCs w:val="24"/>
              </w:rPr>
            </w:pPr>
            <w:r w:rsidRPr="00A60054">
              <w:rPr>
                <w:rFonts w:ascii="標楷體" w:eastAsia="標楷體" w:hAnsi="標楷體" w:hint="eastAsia"/>
                <w:color w:val="000000"/>
                <w:sz w:val="24"/>
                <w:szCs w:val="24"/>
              </w:rPr>
              <w:t>二、每人保額應參照行政院規定「奉派至九二一震災災區實際從事救災及災後重建工作之公教人員投保意外險」，最高以300萬元為限。</w:t>
            </w:r>
          </w:p>
        </w:tc>
      </w:tr>
      <w:tr w:rsidR="00C96B70" w:rsidRPr="00A60054" w:rsidTr="00604310">
        <w:tblPrEx>
          <w:tblCellMar>
            <w:top w:w="0" w:type="dxa"/>
            <w:bottom w:w="0" w:type="dxa"/>
          </w:tblCellMar>
        </w:tblPrEx>
        <w:trPr>
          <w:trHeight w:val="711"/>
        </w:trPr>
        <w:tc>
          <w:tcPr>
            <w:tcW w:w="1837" w:type="dxa"/>
          </w:tcPr>
          <w:p w:rsidR="00C96B70" w:rsidRPr="00A60054" w:rsidRDefault="00C96B70" w:rsidP="00604310">
            <w:pPr>
              <w:snapToGrid w:val="0"/>
              <w:spacing w:line="300" w:lineRule="exact"/>
              <w:ind w:left="932" w:hanging="932"/>
              <w:jc w:val="both"/>
              <w:rPr>
                <w:rFonts w:ascii="標楷體" w:eastAsia="標楷體" w:hAnsi="標楷體" w:hint="eastAsia"/>
                <w:color w:val="000000"/>
                <w:spacing w:val="-14"/>
              </w:rPr>
            </w:pPr>
            <w:r w:rsidRPr="00A60054">
              <w:rPr>
                <w:rFonts w:ascii="標楷體" w:eastAsia="標楷體" w:hAnsi="標楷體" w:hint="eastAsia"/>
                <w:color w:val="000000"/>
                <w:spacing w:val="-14"/>
              </w:rPr>
              <w:t>（十五）場地使用費</w:t>
            </w:r>
            <w:r w:rsidRPr="00A60054">
              <w:rPr>
                <w:rFonts w:ascii="標楷體" w:eastAsia="標楷體" w:hAnsi="標楷體"/>
                <w:color w:val="000000"/>
                <w:spacing w:val="-14"/>
              </w:rPr>
              <w:t xml:space="preserve">      </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rPr>
            </w:pPr>
          </w:p>
        </w:tc>
        <w:tc>
          <w:tcPr>
            <w:tcW w:w="2893" w:type="dxa"/>
          </w:tcPr>
          <w:p w:rsidR="00C96B70" w:rsidRPr="00A60054" w:rsidRDefault="00C96B70" w:rsidP="00604310">
            <w:pPr>
              <w:tabs>
                <w:tab w:val="left" w:pos="1744"/>
              </w:tabs>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核實編列</w:t>
            </w: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凡辦理研討會、研習會所需租借場地使用費屬之。</w:t>
            </w:r>
          </w:p>
        </w:tc>
        <w:tc>
          <w:tcPr>
            <w:tcW w:w="3420" w:type="dxa"/>
          </w:tcPr>
          <w:p w:rsidR="00C96B70" w:rsidRPr="00A60054" w:rsidRDefault="00C96B70" w:rsidP="00604310">
            <w:pPr>
              <w:pStyle w:val="3"/>
              <w:snapToGrid w:val="0"/>
              <w:spacing w:line="300" w:lineRule="exact"/>
              <w:ind w:left="889" w:hanging="409"/>
              <w:rPr>
                <w:rFonts w:ascii="標楷體" w:eastAsia="標楷體" w:hAnsi="標楷體" w:hint="eastAsia"/>
                <w:color w:val="000000"/>
                <w:sz w:val="24"/>
                <w:szCs w:val="24"/>
              </w:rPr>
            </w:pPr>
            <w:r w:rsidRPr="00A60054">
              <w:rPr>
                <w:rFonts w:ascii="標楷體" w:eastAsia="標楷體" w:hAnsi="標楷體" w:hint="eastAsia"/>
                <w:color w:val="000000"/>
                <w:sz w:val="24"/>
                <w:szCs w:val="24"/>
              </w:rPr>
              <w:t>一、補助案件不補助內部場地使用費。</w:t>
            </w:r>
          </w:p>
          <w:p w:rsidR="00C96B70" w:rsidRPr="00A60054" w:rsidRDefault="00C96B70" w:rsidP="00604310">
            <w:pPr>
              <w:pStyle w:val="3"/>
              <w:snapToGrid w:val="0"/>
              <w:spacing w:line="300" w:lineRule="exact"/>
              <w:ind w:left="889" w:hanging="409"/>
              <w:rPr>
                <w:rFonts w:ascii="標楷體" w:eastAsia="標楷體" w:hAnsi="標楷體" w:hint="eastAsia"/>
                <w:color w:val="000000"/>
                <w:sz w:val="24"/>
                <w:szCs w:val="24"/>
              </w:rPr>
            </w:pPr>
            <w:r w:rsidRPr="00A60054">
              <w:rPr>
                <w:rFonts w:ascii="標楷體" w:eastAsia="標楷體" w:hAnsi="標楷體" w:hint="eastAsia"/>
                <w:color w:val="000000"/>
                <w:sz w:val="24"/>
                <w:szCs w:val="24"/>
              </w:rPr>
              <w:t>二、本項經費應視會議舉辦場所核實列支。</w:t>
            </w:r>
          </w:p>
        </w:tc>
      </w:tr>
      <w:tr w:rsidR="00C96B70" w:rsidRPr="00A60054" w:rsidTr="00604310">
        <w:tblPrEx>
          <w:tblCellMar>
            <w:top w:w="0" w:type="dxa"/>
            <w:bottom w:w="0" w:type="dxa"/>
          </w:tblCellMar>
        </w:tblPrEx>
        <w:trPr>
          <w:trHeight w:val="531"/>
        </w:trPr>
        <w:tc>
          <w:tcPr>
            <w:tcW w:w="1837"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三、雜支</w:t>
            </w:r>
          </w:p>
        </w:tc>
        <w:tc>
          <w:tcPr>
            <w:tcW w:w="490" w:type="dxa"/>
          </w:tcPr>
          <w:p w:rsidR="00C96B70" w:rsidRPr="00A60054" w:rsidRDefault="00C96B70" w:rsidP="00604310">
            <w:pPr>
              <w:snapToGrid w:val="0"/>
              <w:spacing w:line="300" w:lineRule="exact"/>
              <w:jc w:val="both"/>
              <w:rPr>
                <w:rFonts w:ascii="標楷體" w:eastAsia="標楷體" w:hAnsi="標楷體" w:hint="eastAsia"/>
                <w:color w:val="000000"/>
              </w:rPr>
            </w:pPr>
          </w:p>
        </w:tc>
        <w:tc>
          <w:tcPr>
            <w:tcW w:w="2893" w:type="dxa"/>
          </w:tcPr>
          <w:p w:rsidR="00C96B70" w:rsidRPr="00A60054" w:rsidRDefault="00C96B70" w:rsidP="00604310">
            <w:pPr>
              <w:snapToGrid w:val="0"/>
              <w:spacing w:line="300" w:lineRule="exact"/>
              <w:ind w:left="451" w:hanging="451"/>
              <w:jc w:val="both"/>
              <w:rPr>
                <w:rFonts w:ascii="標楷體" w:eastAsia="標楷體" w:hAnsi="標楷體" w:hint="eastAsia"/>
                <w:color w:val="000000"/>
              </w:rPr>
            </w:pPr>
            <w:r w:rsidRPr="00A60054">
              <w:rPr>
                <w:rFonts w:ascii="標楷體" w:eastAsia="標楷體" w:hAnsi="標楷體" w:hint="eastAsia"/>
                <w:color w:val="000000"/>
              </w:rPr>
              <w:t>一、屬補助計畫者，按業務費之</w:t>
            </w:r>
            <w:r w:rsidRPr="00A60054">
              <w:rPr>
                <w:rFonts w:ascii="標楷體" w:eastAsia="標楷體" w:hAnsi="標楷體" w:hint="eastAsia"/>
                <w:color w:val="000000"/>
                <w:u w:val="single"/>
              </w:rPr>
              <w:t>6</w:t>
            </w:r>
            <w:r w:rsidRPr="00A60054">
              <w:rPr>
                <w:rFonts w:ascii="標楷體" w:eastAsia="標楷體" w:hAnsi="標楷體" w:hint="eastAsia"/>
                <w:color w:val="000000"/>
              </w:rPr>
              <w:t>％編列。</w:t>
            </w:r>
          </w:p>
          <w:p w:rsidR="00C96B70" w:rsidRPr="00A60054" w:rsidRDefault="00C96B70" w:rsidP="00604310">
            <w:pPr>
              <w:snapToGrid w:val="0"/>
              <w:spacing w:line="300" w:lineRule="exact"/>
              <w:ind w:left="451" w:hanging="451"/>
              <w:jc w:val="both"/>
              <w:rPr>
                <w:rFonts w:ascii="標楷體" w:eastAsia="標楷體" w:hAnsi="標楷體" w:hint="eastAsia"/>
                <w:color w:val="000000"/>
              </w:rPr>
            </w:pPr>
            <w:r w:rsidRPr="00A60054">
              <w:rPr>
                <w:rFonts w:ascii="標楷體" w:eastAsia="標楷體" w:hAnsi="標楷體" w:hint="eastAsia"/>
                <w:color w:val="000000"/>
              </w:rPr>
              <w:t>二、屬委辦計畫者，按人事費及業務費合計數之</w:t>
            </w:r>
            <w:r w:rsidRPr="00A60054">
              <w:rPr>
                <w:rFonts w:ascii="標楷體" w:eastAsia="標楷體" w:hAnsi="標楷體" w:hint="eastAsia"/>
                <w:color w:val="000000"/>
                <w:u w:val="single"/>
              </w:rPr>
              <w:t>6</w:t>
            </w:r>
            <w:r w:rsidRPr="00A60054">
              <w:rPr>
                <w:rFonts w:ascii="標楷體" w:eastAsia="標楷體" w:hAnsi="標楷體" w:hint="eastAsia"/>
                <w:color w:val="000000"/>
              </w:rPr>
              <w:t>％編列。</w:t>
            </w:r>
          </w:p>
          <w:p w:rsidR="00C96B70" w:rsidRPr="00A60054" w:rsidRDefault="00C96B70" w:rsidP="00604310">
            <w:pPr>
              <w:snapToGrid w:val="0"/>
              <w:spacing w:line="300" w:lineRule="exact"/>
              <w:ind w:left="451" w:hanging="451"/>
              <w:jc w:val="both"/>
              <w:rPr>
                <w:rFonts w:ascii="標楷體" w:eastAsia="標楷體" w:hAnsi="標楷體" w:hint="eastAsia"/>
                <w:color w:val="000000"/>
              </w:rPr>
            </w:pPr>
            <w:r w:rsidRPr="00A60054">
              <w:rPr>
                <w:rFonts w:ascii="標楷體" w:eastAsia="標楷體" w:hAnsi="標楷體" w:hint="eastAsia"/>
                <w:color w:val="000000"/>
              </w:rPr>
              <w:t>三、有關雜支已涵蓋之經費項目，除特別需求外，不得重複編列。</w:t>
            </w:r>
          </w:p>
        </w:tc>
        <w:tc>
          <w:tcPr>
            <w:tcW w:w="1620" w:type="dxa"/>
          </w:tcPr>
          <w:p w:rsidR="00C96B70" w:rsidRPr="00A60054" w:rsidRDefault="00C96B70" w:rsidP="00604310">
            <w:pPr>
              <w:snapToGrid w:val="0"/>
              <w:spacing w:line="300" w:lineRule="exact"/>
              <w:jc w:val="both"/>
              <w:rPr>
                <w:rFonts w:ascii="標楷體" w:eastAsia="標楷體" w:hAnsi="標楷體" w:hint="eastAsia"/>
                <w:color w:val="000000"/>
              </w:rPr>
            </w:pPr>
            <w:r w:rsidRPr="00A60054">
              <w:rPr>
                <w:rFonts w:ascii="標楷體" w:eastAsia="標楷體" w:hAnsi="標楷體" w:hint="eastAsia"/>
                <w:color w:val="000000"/>
              </w:rPr>
              <w:t>凡前項費用未列之辦公事務費用屬之。如文具用品、紙張、錄音帶、資訊耗材、資料夾、郵資、誤餐費等屬之。</w:t>
            </w:r>
          </w:p>
        </w:tc>
        <w:tc>
          <w:tcPr>
            <w:tcW w:w="3420" w:type="dxa"/>
          </w:tcPr>
          <w:p w:rsidR="00C96B70" w:rsidRPr="00A60054" w:rsidRDefault="00C96B70" w:rsidP="00604310">
            <w:pPr>
              <w:snapToGrid w:val="0"/>
              <w:spacing w:line="300" w:lineRule="exact"/>
              <w:ind w:left="212" w:hanging="212"/>
              <w:jc w:val="both"/>
              <w:rPr>
                <w:rFonts w:ascii="標楷體" w:eastAsia="標楷體" w:hAnsi="標楷體" w:hint="eastAsia"/>
                <w:color w:val="000000"/>
              </w:rPr>
            </w:pPr>
          </w:p>
        </w:tc>
      </w:tr>
    </w:tbl>
    <w:p w:rsidR="00C96B70" w:rsidRPr="00A60054" w:rsidRDefault="00C96B70" w:rsidP="00C96B70">
      <w:pPr>
        <w:snapToGrid w:val="0"/>
        <w:spacing w:line="300" w:lineRule="exact"/>
        <w:jc w:val="both"/>
        <w:rPr>
          <w:rFonts w:ascii="標楷體" w:eastAsia="標楷體" w:hAnsi="標楷體"/>
          <w:color w:val="000000"/>
          <w:w w:val="90"/>
        </w:rPr>
        <w:sectPr w:rsidR="00C96B70" w:rsidRPr="00A60054" w:rsidSect="00604310">
          <w:pgSz w:w="11906" w:h="16838"/>
          <w:pgMar w:top="1134" w:right="1701" w:bottom="1134" w:left="1701" w:header="851" w:footer="992" w:gutter="0"/>
          <w:cols w:space="425"/>
          <w:docGrid w:linePitch="360"/>
        </w:sectPr>
      </w:pPr>
    </w:p>
    <w:p w:rsidR="008A5669" w:rsidRPr="00273370" w:rsidRDefault="008A5669"/>
    <w:sectPr w:rsidR="008A5669" w:rsidRPr="0027337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1A8" w:rsidRDefault="00DF61A8">
      <w:r>
        <w:separator/>
      </w:r>
    </w:p>
  </w:endnote>
  <w:endnote w:type="continuationSeparator" w:id="0">
    <w:p w:rsidR="00DF61A8" w:rsidRDefault="00DF6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370" w:rsidRDefault="00273370">
    <w:pPr>
      <w:pStyle w:val="a3"/>
      <w:jc w:val="center"/>
    </w:pPr>
    <w:fldSimple w:instr=" PAGE   \* MERGEFORMAT ">
      <w:r w:rsidR="003C4603" w:rsidRPr="003C4603">
        <w:rPr>
          <w:noProof/>
          <w:lang w:val="zh-TW"/>
        </w:rPr>
        <w:t>2</w:t>
      </w:r>
    </w:fldSimple>
  </w:p>
  <w:p w:rsidR="00273370" w:rsidRPr="00AB07AA" w:rsidRDefault="00273370" w:rsidP="00273370">
    <w:pPr>
      <w:pStyle w:val="a3"/>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1A8" w:rsidRDefault="00DF61A8">
      <w:r>
        <w:separator/>
      </w:r>
    </w:p>
  </w:footnote>
  <w:footnote w:type="continuationSeparator" w:id="0">
    <w:p w:rsidR="00DF61A8" w:rsidRDefault="00DF6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E2F2E"/>
    <w:multiLevelType w:val="hybridMultilevel"/>
    <w:tmpl w:val="576EA5D2"/>
    <w:lvl w:ilvl="0" w:tplc="BAD2C1CC">
      <w:start w:val="1"/>
      <w:numFmt w:val="lowerLetter"/>
      <w:lvlText w:val="%1."/>
      <w:lvlJc w:val="left"/>
      <w:pPr>
        <w:tabs>
          <w:tab w:val="num" w:pos="1532"/>
        </w:tabs>
        <w:ind w:left="1532" w:hanging="360"/>
      </w:pPr>
      <w:rPr>
        <w:rFonts w:hint="eastAsia"/>
      </w:rPr>
    </w:lvl>
    <w:lvl w:ilvl="1" w:tplc="04090019" w:tentative="1">
      <w:start w:val="1"/>
      <w:numFmt w:val="ideographTraditional"/>
      <w:lvlText w:val="%2、"/>
      <w:lvlJc w:val="left"/>
      <w:pPr>
        <w:tabs>
          <w:tab w:val="num" w:pos="2132"/>
        </w:tabs>
        <w:ind w:left="2132" w:hanging="480"/>
      </w:pPr>
    </w:lvl>
    <w:lvl w:ilvl="2" w:tplc="0409001B" w:tentative="1">
      <w:start w:val="1"/>
      <w:numFmt w:val="lowerRoman"/>
      <w:lvlText w:val="%3."/>
      <w:lvlJc w:val="right"/>
      <w:pPr>
        <w:tabs>
          <w:tab w:val="num" w:pos="2612"/>
        </w:tabs>
        <w:ind w:left="2612" w:hanging="480"/>
      </w:pPr>
    </w:lvl>
    <w:lvl w:ilvl="3" w:tplc="0409000F" w:tentative="1">
      <w:start w:val="1"/>
      <w:numFmt w:val="decimal"/>
      <w:lvlText w:val="%4."/>
      <w:lvlJc w:val="left"/>
      <w:pPr>
        <w:tabs>
          <w:tab w:val="num" w:pos="3092"/>
        </w:tabs>
        <w:ind w:left="3092" w:hanging="480"/>
      </w:pPr>
    </w:lvl>
    <w:lvl w:ilvl="4" w:tplc="04090019" w:tentative="1">
      <w:start w:val="1"/>
      <w:numFmt w:val="ideographTraditional"/>
      <w:lvlText w:val="%5、"/>
      <w:lvlJc w:val="left"/>
      <w:pPr>
        <w:tabs>
          <w:tab w:val="num" w:pos="3572"/>
        </w:tabs>
        <w:ind w:left="3572" w:hanging="480"/>
      </w:pPr>
    </w:lvl>
    <w:lvl w:ilvl="5" w:tplc="0409001B" w:tentative="1">
      <w:start w:val="1"/>
      <w:numFmt w:val="lowerRoman"/>
      <w:lvlText w:val="%6."/>
      <w:lvlJc w:val="right"/>
      <w:pPr>
        <w:tabs>
          <w:tab w:val="num" w:pos="4052"/>
        </w:tabs>
        <w:ind w:left="4052" w:hanging="480"/>
      </w:pPr>
    </w:lvl>
    <w:lvl w:ilvl="6" w:tplc="0409000F" w:tentative="1">
      <w:start w:val="1"/>
      <w:numFmt w:val="decimal"/>
      <w:lvlText w:val="%7."/>
      <w:lvlJc w:val="left"/>
      <w:pPr>
        <w:tabs>
          <w:tab w:val="num" w:pos="4532"/>
        </w:tabs>
        <w:ind w:left="4532" w:hanging="480"/>
      </w:pPr>
    </w:lvl>
    <w:lvl w:ilvl="7" w:tplc="04090019" w:tentative="1">
      <w:start w:val="1"/>
      <w:numFmt w:val="ideographTraditional"/>
      <w:lvlText w:val="%8、"/>
      <w:lvlJc w:val="left"/>
      <w:pPr>
        <w:tabs>
          <w:tab w:val="num" w:pos="5012"/>
        </w:tabs>
        <w:ind w:left="5012" w:hanging="480"/>
      </w:pPr>
    </w:lvl>
    <w:lvl w:ilvl="8" w:tplc="0409001B" w:tentative="1">
      <w:start w:val="1"/>
      <w:numFmt w:val="lowerRoman"/>
      <w:lvlText w:val="%9."/>
      <w:lvlJc w:val="right"/>
      <w:pPr>
        <w:tabs>
          <w:tab w:val="num" w:pos="5492"/>
        </w:tabs>
        <w:ind w:left="5492" w:hanging="480"/>
      </w:pPr>
    </w:lvl>
  </w:abstractNum>
  <w:abstractNum w:abstractNumId="1">
    <w:nsid w:val="684C7FF1"/>
    <w:multiLevelType w:val="hybridMultilevel"/>
    <w:tmpl w:val="8D48A562"/>
    <w:lvl w:ilvl="0" w:tplc="FFFFFFFF">
      <w:start w:val="1"/>
      <w:numFmt w:val="lowerLetter"/>
      <w:lvlText w:val="%1."/>
      <w:lvlJc w:val="left"/>
      <w:pPr>
        <w:tabs>
          <w:tab w:val="num" w:pos="1052"/>
        </w:tabs>
        <w:ind w:left="1052" w:hanging="360"/>
      </w:pPr>
      <w:rPr>
        <w:rFonts w:hint="eastAsia"/>
      </w:rPr>
    </w:lvl>
    <w:lvl w:ilvl="1" w:tplc="FFFFFFFF">
      <w:start w:val="1"/>
      <w:numFmt w:val="decimal"/>
      <w:lvlText w:val="%2."/>
      <w:lvlJc w:val="left"/>
      <w:pPr>
        <w:tabs>
          <w:tab w:val="num" w:pos="1532"/>
        </w:tabs>
        <w:ind w:left="1532" w:hanging="360"/>
      </w:pPr>
      <w:rPr>
        <w:rFonts w:hint="eastAsia"/>
      </w:rPr>
    </w:lvl>
    <w:lvl w:ilvl="2" w:tplc="FFFFFFFF" w:tentative="1">
      <w:start w:val="1"/>
      <w:numFmt w:val="lowerRoman"/>
      <w:lvlText w:val="%3."/>
      <w:lvlJc w:val="right"/>
      <w:pPr>
        <w:tabs>
          <w:tab w:val="num" w:pos="2132"/>
        </w:tabs>
        <w:ind w:left="2132" w:hanging="480"/>
      </w:pPr>
    </w:lvl>
    <w:lvl w:ilvl="3" w:tplc="FFFFFFFF" w:tentative="1">
      <w:start w:val="1"/>
      <w:numFmt w:val="decimal"/>
      <w:lvlText w:val="%4."/>
      <w:lvlJc w:val="left"/>
      <w:pPr>
        <w:tabs>
          <w:tab w:val="num" w:pos="2612"/>
        </w:tabs>
        <w:ind w:left="2612" w:hanging="480"/>
      </w:pPr>
    </w:lvl>
    <w:lvl w:ilvl="4" w:tplc="FFFFFFFF" w:tentative="1">
      <w:start w:val="1"/>
      <w:numFmt w:val="ideographTraditional"/>
      <w:lvlText w:val="%5、"/>
      <w:lvlJc w:val="left"/>
      <w:pPr>
        <w:tabs>
          <w:tab w:val="num" w:pos="3092"/>
        </w:tabs>
        <w:ind w:left="3092" w:hanging="480"/>
      </w:pPr>
    </w:lvl>
    <w:lvl w:ilvl="5" w:tplc="FFFFFFFF" w:tentative="1">
      <w:start w:val="1"/>
      <w:numFmt w:val="lowerRoman"/>
      <w:lvlText w:val="%6."/>
      <w:lvlJc w:val="right"/>
      <w:pPr>
        <w:tabs>
          <w:tab w:val="num" w:pos="3572"/>
        </w:tabs>
        <w:ind w:left="3572" w:hanging="480"/>
      </w:pPr>
    </w:lvl>
    <w:lvl w:ilvl="6" w:tplc="FFFFFFFF" w:tentative="1">
      <w:start w:val="1"/>
      <w:numFmt w:val="decimal"/>
      <w:lvlText w:val="%7."/>
      <w:lvlJc w:val="left"/>
      <w:pPr>
        <w:tabs>
          <w:tab w:val="num" w:pos="4052"/>
        </w:tabs>
        <w:ind w:left="4052" w:hanging="480"/>
      </w:pPr>
    </w:lvl>
    <w:lvl w:ilvl="7" w:tplc="FFFFFFFF" w:tentative="1">
      <w:start w:val="1"/>
      <w:numFmt w:val="ideographTraditional"/>
      <w:lvlText w:val="%8、"/>
      <w:lvlJc w:val="left"/>
      <w:pPr>
        <w:tabs>
          <w:tab w:val="num" w:pos="4532"/>
        </w:tabs>
        <w:ind w:left="4532" w:hanging="480"/>
      </w:pPr>
    </w:lvl>
    <w:lvl w:ilvl="8" w:tplc="FFFFFFFF" w:tentative="1">
      <w:start w:val="1"/>
      <w:numFmt w:val="lowerRoman"/>
      <w:lvlText w:val="%9."/>
      <w:lvlJc w:val="right"/>
      <w:pPr>
        <w:tabs>
          <w:tab w:val="num" w:pos="5012"/>
        </w:tabs>
        <w:ind w:left="5012" w:hanging="480"/>
      </w:pPr>
    </w:lvl>
  </w:abstractNum>
  <w:abstractNum w:abstractNumId="2">
    <w:nsid w:val="6A256766"/>
    <w:multiLevelType w:val="hybridMultilevel"/>
    <w:tmpl w:val="783AAB76"/>
    <w:lvl w:ilvl="0" w:tplc="0B30A074">
      <w:start w:val="1"/>
      <w:numFmt w:val="lowerLetter"/>
      <w:lvlText w:val="%1."/>
      <w:lvlJc w:val="left"/>
      <w:pPr>
        <w:tabs>
          <w:tab w:val="num" w:pos="1532"/>
        </w:tabs>
        <w:ind w:left="1532" w:hanging="360"/>
      </w:pPr>
      <w:rPr>
        <w:rFonts w:hint="eastAsia"/>
      </w:rPr>
    </w:lvl>
    <w:lvl w:ilvl="1" w:tplc="3A72B16E" w:tentative="1">
      <w:start w:val="1"/>
      <w:numFmt w:val="ideographTraditional"/>
      <w:lvlText w:val="%2、"/>
      <w:lvlJc w:val="left"/>
      <w:pPr>
        <w:tabs>
          <w:tab w:val="num" w:pos="2132"/>
        </w:tabs>
        <w:ind w:left="2132" w:hanging="480"/>
      </w:pPr>
    </w:lvl>
    <w:lvl w:ilvl="2" w:tplc="0409001B" w:tentative="1">
      <w:start w:val="1"/>
      <w:numFmt w:val="lowerRoman"/>
      <w:lvlText w:val="%3."/>
      <w:lvlJc w:val="right"/>
      <w:pPr>
        <w:tabs>
          <w:tab w:val="num" w:pos="2612"/>
        </w:tabs>
        <w:ind w:left="2612" w:hanging="480"/>
      </w:pPr>
    </w:lvl>
    <w:lvl w:ilvl="3" w:tplc="0409000F" w:tentative="1">
      <w:start w:val="1"/>
      <w:numFmt w:val="decimal"/>
      <w:lvlText w:val="%4."/>
      <w:lvlJc w:val="left"/>
      <w:pPr>
        <w:tabs>
          <w:tab w:val="num" w:pos="3092"/>
        </w:tabs>
        <w:ind w:left="3092" w:hanging="480"/>
      </w:pPr>
    </w:lvl>
    <w:lvl w:ilvl="4" w:tplc="04090019" w:tentative="1">
      <w:start w:val="1"/>
      <w:numFmt w:val="ideographTraditional"/>
      <w:lvlText w:val="%5、"/>
      <w:lvlJc w:val="left"/>
      <w:pPr>
        <w:tabs>
          <w:tab w:val="num" w:pos="3572"/>
        </w:tabs>
        <w:ind w:left="3572" w:hanging="480"/>
      </w:pPr>
    </w:lvl>
    <w:lvl w:ilvl="5" w:tplc="0409001B" w:tentative="1">
      <w:start w:val="1"/>
      <w:numFmt w:val="lowerRoman"/>
      <w:lvlText w:val="%6."/>
      <w:lvlJc w:val="right"/>
      <w:pPr>
        <w:tabs>
          <w:tab w:val="num" w:pos="4052"/>
        </w:tabs>
        <w:ind w:left="4052" w:hanging="480"/>
      </w:pPr>
    </w:lvl>
    <w:lvl w:ilvl="6" w:tplc="0409000F" w:tentative="1">
      <w:start w:val="1"/>
      <w:numFmt w:val="decimal"/>
      <w:lvlText w:val="%7."/>
      <w:lvlJc w:val="left"/>
      <w:pPr>
        <w:tabs>
          <w:tab w:val="num" w:pos="4532"/>
        </w:tabs>
        <w:ind w:left="4532" w:hanging="480"/>
      </w:pPr>
    </w:lvl>
    <w:lvl w:ilvl="7" w:tplc="04090019" w:tentative="1">
      <w:start w:val="1"/>
      <w:numFmt w:val="ideographTraditional"/>
      <w:lvlText w:val="%8、"/>
      <w:lvlJc w:val="left"/>
      <w:pPr>
        <w:tabs>
          <w:tab w:val="num" w:pos="5012"/>
        </w:tabs>
        <w:ind w:left="5012" w:hanging="480"/>
      </w:pPr>
    </w:lvl>
    <w:lvl w:ilvl="8" w:tplc="0409001B" w:tentative="1">
      <w:start w:val="1"/>
      <w:numFmt w:val="lowerRoman"/>
      <w:lvlText w:val="%9."/>
      <w:lvlJc w:val="right"/>
      <w:pPr>
        <w:tabs>
          <w:tab w:val="num" w:pos="5492"/>
        </w:tabs>
        <w:ind w:left="5492" w:hanging="480"/>
      </w:pPr>
    </w:lvl>
  </w:abstractNum>
  <w:abstractNum w:abstractNumId="3">
    <w:nsid w:val="6C635FB4"/>
    <w:multiLevelType w:val="hybridMultilevel"/>
    <w:tmpl w:val="2E52817E"/>
    <w:lvl w:ilvl="0" w:tplc="7A5A3206">
      <w:start w:val="1"/>
      <w:numFmt w:val="taiwaneseCountingThousand"/>
      <w:lvlText w:val="%1、"/>
      <w:lvlJc w:val="left"/>
      <w:pPr>
        <w:tabs>
          <w:tab w:val="num" w:pos="480"/>
        </w:tabs>
        <w:ind w:left="480" w:hanging="480"/>
      </w:pPr>
      <w:rPr>
        <w:rFonts w:hint="eastAsia"/>
      </w:rPr>
    </w:lvl>
    <w:lvl w:ilvl="1" w:tplc="04090019">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735D7C34"/>
    <w:multiLevelType w:val="hybridMultilevel"/>
    <w:tmpl w:val="3DBCC0D6"/>
    <w:lvl w:ilvl="0" w:tplc="FEE673EE">
      <w:start w:val="1"/>
      <w:numFmt w:val="taiwaneseCountingThousand"/>
      <w:lvlText w:val="%1、"/>
      <w:lvlJc w:val="left"/>
      <w:pPr>
        <w:tabs>
          <w:tab w:val="num" w:pos="480"/>
        </w:tabs>
        <w:ind w:left="480" w:hanging="480"/>
      </w:pPr>
      <w:rPr>
        <w:rFonts w:hint="eastAsia"/>
      </w:rPr>
    </w:lvl>
    <w:lvl w:ilvl="1" w:tplc="04090003"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3370"/>
    <w:rsid w:val="000C424E"/>
    <w:rsid w:val="001163C2"/>
    <w:rsid w:val="00193CA6"/>
    <w:rsid w:val="001B12BC"/>
    <w:rsid w:val="00273370"/>
    <w:rsid w:val="00297822"/>
    <w:rsid w:val="002B20AF"/>
    <w:rsid w:val="00326322"/>
    <w:rsid w:val="00356526"/>
    <w:rsid w:val="003C4603"/>
    <w:rsid w:val="003C7F1C"/>
    <w:rsid w:val="00576321"/>
    <w:rsid w:val="00604310"/>
    <w:rsid w:val="00637410"/>
    <w:rsid w:val="008921E4"/>
    <w:rsid w:val="008A5669"/>
    <w:rsid w:val="008A6737"/>
    <w:rsid w:val="00931D0D"/>
    <w:rsid w:val="00AE189A"/>
    <w:rsid w:val="00AE7C92"/>
    <w:rsid w:val="00B14BEB"/>
    <w:rsid w:val="00B54E76"/>
    <w:rsid w:val="00C03902"/>
    <w:rsid w:val="00C96B70"/>
    <w:rsid w:val="00CC2A90"/>
    <w:rsid w:val="00D15EE2"/>
    <w:rsid w:val="00D51A56"/>
    <w:rsid w:val="00DF61A8"/>
    <w:rsid w:val="00E62998"/>
    <w:rsid w:val="00E74CFA"/>
    <w:rsid w:val="00EF3C72"/>
    <w:rsid w:val="00EF750E"/>
    <w:rsid w:val="00F95F9A"/>
    <w:rsid w:val="00FC4B52"/>
    <w:rsid w:val="00FE66C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3370"/>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rsid w:val="00273370"/>
    <w:pPr>
      <w:tabs>
        <w:tab w:val="center" w:pos="4153"/>
        <w:tab w:val="right" w:pos="8306"/>
      </w:tabs>
      <w:snapToGrid w:val="0"/>
    </w:pPr>
    <w:rPr>
      <w:sz w:val="20"/>
      <w:szCs w:val="20"/>
    </w:rPr>
  </w:style>
  <w:style w:type="character" w:customStyle="1" w:styleId="a4">
    <w:name w:val="頁尾 字元"/>
    <w:basedOn w:val="a0"/>
    <w:link w:val="a3"/>
    <w:rsid w:val="00273370"/>
    <w:rPr>
      <w:rFonts w:eastAsia="新細明體"/>
      <w:kern w:val="2"/>
      <w:lang w:val="en-US" w:eastAsia="zh-TW" w:bidi="ar-SA"/>
    </w:rPr>
  </w:style>
  <w:style w:type="paragraph" w:styleId="a5">
    <w:name w:val="Plain Text"/>
    <w:aliases w:val="一般文字 字元"/>
    <w:basedOn w:val="a"/>
    <w:link w:val="a6"/>
    <w:rsid w:val="00C96B70"/>
    <w:rPr>
      <w:rFonts w:ascii="細明體" w:eastAsia="細明體" w:hAnsi="Courier New" w:cs="細明體"/>
    </w:rPr>
  </w:style>
  <w:style w:type="character" w:customStyle="1" w:styleId="a6">
    <w:name w:val="純文字 字元"/>
    <w:aliases w:val="一般文字 字元 字元"/>
    <w:basedOn w:val="a0"/>
    <w:link w:val="a5"/>
    <w:rsid w:val="00C96B70"/>
    <w:rPr>
      <w:rFonts w:ascii="細明體" w:eastAsia="細明體" w:hAnsi="Courier New" w:cs="細明體"/>
      <w:kern w:val="2"/>
      <w:sz w:val="24"/>
      <w:szCs w:val="24"/>
      <w:lang w:val="en-US" w:eastAsia="zh-TW" w:bidi="ar-SA"/>
    </w:rPr>
  </w:style>
  <w:style w:type="paragraph" w:styleId="3">
    <w:name w:val="Body Text Indent 3"/>
    <w:basedOn w:val="a"/>
    <w:link w:val="30"/>
    <w:rsid w:val="00C96B70"/>
    <w:pPr>
      <w:spacing w:after="120"/>
      <w:ind w:leftChars="200" w:left="480"/>
    </w:pPr>
    <w:rPr>
      <w:sz w:val="16"/>
      <w:szCs w:val="16"/>
    </w:rPr>
  </w:style>
  <w:style w:type="character" w:customStyle="1" w:styleId="30">
    <w:name w:val="本文縮排 3 字元"/>
    <w:basedOn w:val="a0"/>
    <w:link w:val="3"/>
    <w:rsid w:val="00C96B70"/>
    <w:rPr>
      <w:rFonts w:eastAsia="新細明體"/>
      <w:kern w:val="2"/>
      <w:sz w:val="16"/>
      <w:szCs w:val="16"/>
      <w:lang w:val="en-US" w:eastAsia="zh-TW" w:bidi="ar-SA"/>
    </w:rPr>
  </w:style>
  <w:style w:type="paragraph" w:styleId="2">
    <w:name w:val="Body Text 2"/>
    <w:basedOn w:val="a"/>
    <w:link w:val="20"/>
    <w:rsid w:val="00C96B70"/>
    <w:pPr>
      <w:spacing w:after="120" w:line="480" w:lineRule="auto"/>
    </w:pPr>
  </w:style>
  <w:style w:type="character" w:customStyle="1" w:styleId="20">
    <w:name w:val="本文 2 字元"/>
    <w:basedOn w:val="a0"/>
    <w:link w:val="2"/>
    <w:rsid w:val="00C96B70"/>
    <w:rPr>
      <w:rFonts w:eastAsia="新細明體"/>
      <w:kern w:val="2"/>
      <w:sz w:val="24"/>
      <w:szCs w:val="24"/>
      <w:lang w:val="en-US" w:eastAsia="zh-TW" w:bidi="ar-SA"/>
    </w:rPr>
  </w:style>
  <w:style w:type="paragraph" w:styleId="a7">
    <w:name w:val="header"/>
    <w:basedOn w:val="a"/>
    <w:link w:val="a8"/>
    <w:rsid w:val="003C4603"/>
    <w:pPr>
      <w:tabs>
        <w:tab w:val="center" w:pos="4153"/>
        <w:tab w:val="right" w:pos="8306"/>
      </w:tabs>
      <w:snapToGrid w:val="0"/>
    </w:pPr>
    <w:rPr>
      <w:sz w:val="20"/>
      <w:szCs w:val="20"/>
    </w:rPr>
  </w:style>
  <w:style w:type="character" w:customStyle="1" w:styleId="a8">
    <w:name w:val="頁首 字元"/>
    <w:basedOn w:val="a0"/>
    <w:link w:val="a7"/>
    <w:rsid w:val="003C4603"/>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831</Words>
  <Characters>4737</Characters>
  <Application>Microsoft Office Word</Application>
  <DocSecurity>0</DocSecurity>
  <Lines>39</Lines>
  <Paragraphs>11</Paragraphs>
  <ScaleCrop>false</ScaleCrop>
  <Company>NONE</Company>
  <LinksUpToDate>false</LinksUpToDate>
  <CharactersWithSpaces>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教育部補助及委辦經費核撥結報作業要點相關條文節錄</dc:title>
  <dc:creator>USER</dc:creator>
  <cp:lastModifiedBy>Taiyu</cp:lastModifiedBy>
  <cp:revision>2</cp:revision>
  <dcterms:created xsi:type="dcterms:W3CDTF">2011-10-26T14:34:00Z</dcterms:created>
  <dcterms:modified xsi:type="dcterms:W3CDTF">2011-10-26T14:34:00Z</dcterms:modified>
</cp:coreProperties>
</file>