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3B" w:rsidRPr="0081589A" w:rsidRDefault="000D123B" w:rsidP="0098461B">
      <w:pPr>
        <w:adjustRightInd w:val="0"/>
        <w:snapToGrid w:val="0"/>
        <w:jc w:val="center"/>
        <w:rPr>
          <w:rFonts w:ascii="華康娃娃體 Std W7" w:eastAsia="華康娃娃體 Std W7" w:hAnsi="華康娃娃體 Std W7"/>
          <w:b/>
          <w:sz w:val="32"/>
          <w:szCs w:val="28"/>
          <w:shd w:val="clear" w:color="auto" w:fill="F2DBDB"/>
        </w:rPr>
      </w:pPr>
      <w:r w:rsidRPr="00EB7311">
        <w:rPr>
          <w:rFonts w:ascii="Times New Roman" w:eastAsia="標楷體" w:hAnsi="Times New Roman" w:hint="eastAsia"/>
          <w:b/>
          <w:sz w:val="32"/>
          <w:szCs w:val="28"/>
        </w:rPr>
        <w:t>教育部家庭教育輔導團</w:t>
      </w:r>
      <w:r w:rsidRPr="0081589A">
        <w:rPr>
          <w:rFonts w:ascii="華康娃娃體 Std W7" w:eastAsia="華康娃娃體 Std W7" w:hAnsi="華康娃娃體 Std W7" w:hint="eastAsia"/>
          <w:b/>
          <w:sz w:val="32"/>
          <w:szCs w:val="28"/>
          <w:shd w:val="clear" w:color="auto" w:fill="F2DBDB"/>
        </w:rPr>
        <w:t>辦理</w:t>
      </w:r>
      <w:r w:rsidRPr="0081589A">
        <w:rPr>
          <w:rFonts w:ascii="華康娃娃體 Std W7" w:eastAsia="華康娃娃體 Std W7" w:hAnsi="華康娃娃體 Std W7" w:hint="eastAsia"/>
          <w:b/>
          <w:sz w:val="32"/>
          <w:szCs w:val="28"/>
          <w:u w:val="single"/>
          <w:shd w:val="clear" w:color="auto" w:fill="F2DBDB"/>
        </w:rPr>
        <w:t>花蓮縣</w:t>
      </w:r>
      <w:r w:rsidRPr="0081589A">
        <w:rPr>
          <w:rFonts w:ascii="華康娃娃體 Std W7" w:eastAsia="華康娃娃體 Std W7" w:hAnsi="華康娃娃體 Std W7" w:hint="eastAsia"/>
          <w:b/>
          <w:sz w:val="32"/>
          <w:szCs w:val="28"/>
          <w:shd w:val="clear" w:color="auto" w:fill="F2DBDB"/>
        </w:rPr>
        <w:t>家庭教育中心</w:t>
      </w:r>
      <w:r>
        <w:rPr>
          <w:rFonts w:ascii="新細明體" w:hAnsi="新細明體" w:hint="eastAsia"/>
          <w:b/>
          <w:sz w:val="32"/>
          <w:szCs w:val="28"/>
          <w:shd w:val="clear" w:color="auto" w:fill="F2DBDB"/>
        </w:rPr>
        <w:t>「</w:t>
      </w:r>
      <w:r w:rsidRPr="008C5A21">
        <w:rPr>
          <w:rFonts w:ascii="華康娃娃體 Std W7" w:eastAsia="華康娃娃體 Std W7" w:hAnsi="華康娃娃體 Std W7" w:hint="eastAsia"/>
          <w:b/>
          <w:color w:val="000000"/>
          <w:sz w:val="32"/>
          <w:szCs w:val="28"/>
          <w:shd w:val="clear" w:color="auto" w:fill="F2DBDB"/>
        </w:rPr>
        <w:t>青少年家庭教育推展</w:t>
      </w:r>
      <w:r>
        <w:rPr>
          <w:rFonts w:ascii="新細明體" w:hAnsi="新細明體" w:hint="eastAsia"/>
          <w:b/>
          <w:color w:val="000000"/>
          <w:sz w:val="32"/>
          <w:szCs w:val="28"/>
          <w:shd w:val="clear" w:color="auto" w:fill="F2DBDB"/>
        </w:rPr>
        <w:t>」</w:t>
      </w:r>
      <w:r w:rsidRPr="0081589A">
        <w:rPr>
          <w:rFonts w:ascii="華康娃娃體 Std W7" w:eastAsia="華康娃娃體 Std W7" w:hAnsi="華康娃娃體 Std W7" w:hint="eastAsia"/>
          <w:b/>
          <w:sz w:val="32"/>
          <w:szCs w:val="28"/>
          <w:shd w:val="clear" w:color="auto" w:fill="F2DBDB"/>
        </w:rPr>
        <w:t>培訓</w:t>
      </w:r>
      <w:r>
        <w:rPr>
          <w:rFonts w:ascii="華康娃娃體 Std W7" w:eastAsia="華康娃娃體 Std W7" w:hAnsi="華康娃娃體 Std W7" w:hint="eastAsia"/>
          <w:b/>
          <w:sz w:val="32"/>
          <w:szCs w:val="28"/>
          <w:shd w:val="clear" w:color="auto" w:fill="F2DBDB"/>
        </w:rPr>
        <w:t>簡章</w:t>
      </w:r>
    </w:p>
    <w:p w:rsidR="000D123B" w:rsidRPr="00AE413B" w:rsidRDefault="000D123B" w:rsidP="00AE413B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b/>
          <w:sz w:val="28"/>
          <w:szCs w:val="28"/>
        </w:rPr>
      </w:pPr>
      <w:r w:rsidRPr="00EB7311">
        <w:rPr>
          <w:rFonts w:ascii="Times New Roman" w:eastAsia="標楷體" w:hAnsi="Times New Roman" w:hint="eastAsia"/>
          <w:b/>
          <w:sz w:val="28"/>
          <w:szCs w:val="28"/>
        </w:rPr>
        <w:t>計畫</w:t>
      </w:r>
      <w:r>
        <w:rPr>
          <w:rFonts w:ascii="Times New Roman" w:eastAsia="標楷體" w:hAnsi="Times New Roman" w:hint="eastAsia"/>
          <w:b/>
          <w:sz w:val="28"/>
          <w:szCs w:val="28"/>
        </w:rPr>
        <w:t>緣起：</w:t>
      </w:r>
    </w:p>
    <w:p w:rsidR="000D123B" w:rsidRDefault="000D123B" w:rsidP="00B56AA1">
      <w:pPr>
        <w:pStyle w:val="ListParagraph"/>
        <w:adjustRightInd w:val="0"/>
        <w:snapToGrid w:val="0"/>
        <w:spacing w:line="480" w:lineRule="exact"/>
        <w:ind w:leftChars="0" w:left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</w:t>
      </w:r>
      <w:r w:rsidRPr="004B273A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為有效推展家庭教育，本中心</w:t>
      </w:r>
      <w:r w:rsidRPr="004B273A">
        <w:rPr>
          <w:rFonts w:ascii="Times New Roman" w:eastAsia="標楷體" w:hAnsi="Times New Roman" w:hint="eastAsia"/>
          <w:sz w:val="28"/>
          <w:szCs w:val="28"/>
        </w:rPr>
        <w:t>依「教育部家庭教育輔導團」成立及運作計畫之建立輔導支援網絡目標，協助</w:t>
      </w:r>
      <w:r>
        <w:rPr>
          <w:rFonts w:ascii="Times New Roman" w:eastAsia="標楷體" w:hAnsi="Times New Roman" w:hint="eastAsia"/>
          <w:sz w:val="28"/>
          <w:szCs w:val="28"/>
        </w:rPr>
        <w:t>花蓮</w:t>
      </w:r>
      <w:r w:rsidRPr="004B273A">
        <w:rPr>
          <w:rFonts w:ascii="Times New Roman" w:eastAsia="標楷體" w:hAnsi="Times New Roman" w:hint="eastAsia"/>
          <w:sz w:val="28"/>
          <w:szCs w:val="28"/>
        </w:rPr>
        <w:t>縣辦理家庭教育推動人員之培訓課程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0D123B" w:rsidRPr="004B273A" w:rsidRDefault="000D123B" w:rsidP="00B56AA1">
      <w:pPr>
        <w:pStyle w:val="ListParagraph"/>
        <w:adjustRightInd w:val="0"/>
        <w:snapToGrid w:val="0"/>
        <w:spacing w:line="480" w:lineRule="exact"/>
        <w:ind w:leftChars="0" w:left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其目的為</w:t>
      </w:r>
      <w:r w:rsidRPr="007C0469">
        <w:rPr>
          <w:rFonts w:ascii="Times New Roman" w:eastAsia="標楷體" w:hAnsi="Times New Roman" w:hint="eastAsia"/>
          <w:sz w:val="28"/>
          <w:szCs w:val="28"/>
        </w:rPr>
        <w:t>提升家庭教育推動人員之家庭教育專業知能，故辦理本次培訓課程。</w:t>
      </w:r>
    </w:p>
    <w:p w:rsidR="000D123B" w:rsidRPr="002D518A" w:rsidRDefault="000D123B" w:rsidP="002D518A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 w:rsidRPr="00AE413B">
        <w:rPr>
          <w:rFonts w:ascii="Times New Roman" w:eastAsia="標楷體" w:hAnsi="Times New Roman" w:hint="eastAsia"/>
          <w:b/>
          <w:sz w:val="28"/>
          <w:szCs w:val="28"/>
        </w:rPr>
        <w:t>辦理主題</w:t>
      </w:r>
      <w:r w:rsidRPr="00AE413B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青少年家庭教育推展</w:t>
      </w:r>
      <w:r w:rsidRPr="002D518A">
        <w:rPr>
          <w:rFonts w:ascii="Times New Roman" w:eastAsia="標楷體" w:hAnsi="Times New Roman" w:hint="eastAsia"/>
          <w:sz w:val="28"/>
          <w:szCs w:val="28"/>
        </w:rPr>
        <w:t>培訓</w:t>
      </w:r>
    </w:p>
    <w:p w:rsidR="000D123B" w:rsidRPr="00AE413B" w:rsidRDefault="000D123B" w:rsidP="00AC40CD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 w:rsidRPr="00AE413B">
        <w:rPr>
          <w:rFonts w:ascii="Times New Roman" w:eastAsia="標楷體" w:hAnsi="Times New Roman" w:hint="eastAsia"/>
          <w:b/>
          <w:sz w:val="28"/>
          <w:szCs w:val="28"/>
        </w:rPr>
        <w:t>辦理時間：</w:t>
      </w:r>
      <w:r w:rsidRPr="00AE413B">
        <w:rPr>
          <w:rFonts w:ascii="Times New Roman" w:eastAsia="標楷體" w:hAnsi="Times New Roman"/>
          <w:sz w:val="28"/>
          <w:szCs w:val="28"/>
        </w:rPr>
        <w:t>104</w:t>
      </w:r>
      <w:r w:rsidRPr="00AE413B">
        <w:rPr>
          <w:rFonts w:ascii="Times New Roman" w:eastAsia="標楷體" w:hAnsi="Times New Roman" w:hint="eastAsia"/>
          <w:sz w:val="28"/>
          <w:szCs w:val="28"/>
        </w:rPr>
        <w:t>年</w:t>
      </w:r>
      <w:r w:rsidRPr="00AE413B">
        <w:rPr>
          <w:rFonts w:ascii="Times New Roman" w:eastAsia="標楷體" w:hAnsi="Times New Roman"/>
          <w:sz w:val="28"/>
          <w:szCs w:val="28"/>
        </w:rPr>
        <w:t>5</w:t>
      </w:r>
      <w:r w:rsidRPr="00AE413B">
        <w:rPr>
          <w:rFonts w:ascii="Times New Roman" w:eastAsia="標楷體" w:hAnsi="Times New Roman" w:hint="eastAsia"/>
          <w:sz w:val="28"/>
          <w:szCs w:val="28"/>
        </w:rPr>
        <w:t>月</w:t>
      </w:r>
      <w:r w:rsidRPr="00AE413B">
        <w:rPr>
          <w:rFonts w:ascii="Times New Roman" w:eastAsia="標楷體" w:hAnsi="Times New Roman"/>
          <w:sz w:val="28"/>
          <w:szCs w:val="28"/>
        </w:rPr>
        <w:t>21</w:t>
      </w:r>
      <w:r w:rsidRPr="00AE413B">
        <w:rPr>
          <w:rFonts w:ascii="Times New Roman" w:eastAsia="標楷體" w:hAnsi="Times New Roman" w:hint="eastAsia"/>
          <w:sz w:val="28"/>
          <w:szCs w:val="28"/>
        </w:rPr>
        <w:t>日</w:t>
      </w:r>
      <w:r w:rsidRPr="00AE413B">
        <w:rPr>
          <w:rFonts w:ascii="Times New Roman" w:eastAsia="標楷體" w:hAnsi="Times New Roman"/>
          <w:sz w:val="28"/>
          <w:szCs w:val="28"/>
        </w:rPr>
        <w:t>(</w:t>
      </w:r>
      <w:r w:rsidRPr="00AE413B">
        <w:rPr>
          <w:rFonts w:ascii="Times New Roman" w:eastAsia="標楷體" w:hAnsi="Times New Roman" w:hint="eastAsia"/>
          <w:sz w:val="28"/>
          <w:szCs w:val="28"/>
        </w:rPr>
        <w:t>星期四</w:t>
      </w:r>
      <w:r w:rsidRPr="00AE413B">
        <w:rPr>
          <w:rFonts w:ascii="Times New Roman" w:eastAsia="標楷體" w:hAnsi="Times New Roman"/>
          <w:sz w:val="28"/>
          <w:szCs w:val="28"/>
        </w:rPr>
        <w:t>)</w:t>
      </w:r>
      <w:r w:rsidRPr="00AE413B">
        <w:rPr>
          <w:rFonts w:ascii="Times New Roman" w:eastAsia="標楷體" w:hAnsi="Times New Roman" w:hint="eastAsia"/>
          <w:sz w:val="28"/>
          <w:szCs w:val="28"/>
        </w:rPr>
        <w:t>，</w:t>
      </w:r>
      <w:r w:rsidRPr="00AE413B">
        <w:rPr>
          <w:rFonts w:ascii="Times New Roman" w:eastAsia="標楷體" w:hAnsi="Times New Roman"/>
          <w:sz w:val="28"/>
          <w:szCs w:val="28"/>
        </w:rPr>
        <w:t>08:30-12:00</w:t>
      </w:r>
    </w:p>
    <w:p w:rsidR="000D123B" w:rsidRPr="00AC40CD" w:rsidRDefault="000D123B" w:rsidP="00AC40CD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 w:rsidRPr="00AE413B">
        <w:rPr>
          <w:rFonts w:ascii="Times New Roman" w:eastAsia="標楷體" w:hAnsi="Times New Roman" w:hint="eastAsia"/>
          <w:b/>
          <w:sz w:val="28"/>
          <w:szCs w:val="28"/>
        </w:rPr>
        <w:t>辦理地點：</w:t>
      </w:r>
      <w:r w:rsidRPr="00AC40CD">
        <w:rPr>
          <w:rFonts w:ascii="Times New Roman" w:eastAsia="標楷體" w:hAnsi="Times New Roman" w:hint="eastAsia"/>
          <w:sz w:val="28"/>
          <w:szCs w:val="28"/>
        </w:rPr>
        <w:t>花蓮亞士都飯店</w:t>
      </w:r>
      <w:r>
        <w:rPr>
          <w:rFonts w:ascii="Times New Roman" w:eastAsia="標楷體" w:hAnsi="Times New Roman" w:hint="eastAsia"/>
          <w:sz w:val="28"/>
          <w:szCs w:val="28"/>
        </w:rPr>
        <w:t>，迎賓廳</w:t>
      </w:r>
      <w:r w:rsidRPr="00AC40CD">
        <w:rPr>
          <w:rFonts w:ascii="Times New Roman" w:eastAsia="標楷體" w:hAnsi="Times New Roman"/>
          <w:sz w:val="28"/>
          <w:szCs w:val="28"/>
        </w:rPr>
        <w:t>(</w:t>
      </w:r>
      <w:r w:rsidRPr="00AC40CD">
        <w:rPr>
          <w:rFonts w:ascii="Times New Roman" w:eastAsia="標楷體" w:hAnsi="Times New Roman" w:hint="eastAsia"/>
          <w:sz w:val="28"/>
          <w:szCs w:val="28"/>
        </w:rPr>
        <w:t>花蓮市海濱大道民權路</w:t>
      </w:r>
      <w:r w:rsidRPr="00AC40CD">
        <w:rPr>
          <w:rFonts w:ascii="Times New Roman" w:eastAsia="標楷體" w:hAnsi="Times New Roman"/>
          <w:sz w:val="28"/>
          <w:szCs w:val="28"/>
        </w:rPr>
        <w:t xml:space="preserve"> 6-1</w:t>
      </w:r>
      <w:r w:rsidRPr="00AC40CD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0D123B" w:rsidRPr="00AC40CD" w:rsidRDefault="000D123B" w:rsidP="00D33F32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培訓</w:t>
      </w:r>
      <w:r w:rsidRPr="00C101CB">
        <w:rPr>
          <w:rFonts w:ascii="Times New Roman" w:eastAsia="標楷體" w:hAnsi="Times New Roman" w:hint="eastAsia"/>
          <w:b/>
          <w:sz w:val="28"/>
          <w:szCs w:val="28"/>
        </w:rPr>
        <w:t>對象：</w:t>
      </w:r>
      <w:r w:rsidRPr="00AC40CD">
        <w:rPr>
          <w:rFonts w:ascii="Times New Roman" w:eastAsia="標楷體" w:hAnsi="Times New Roman" w:hint="eastAsia"/>
          <w:sz w:val="28"/>
          <w:szCs w:val="28"/>
        </w:rPr>
        <w:t>花蓮縣家庭教育中心人員、</w:t>
      </w:r>
      <w:r w:rsidRPr="00D33F32">
        <w:rPr>
          <w:rFonts w:ascii="Times New Roman" w:eastAsia="標楷體" w:hAnsi="Times New Roman" w:hint="eastAsia"/>
          <w:sz w:val="28"/>
          <w:szCs w:val="28"/>
        </w:rPr>
        <w:t>家庭教育輔導小組成員、</w:t>
      </w:r>
      <w:r>
        <w:rPr>
          <w:rFonts w:ascii="Times New Roman" w:eastAsia="標楷體" w:hAnsi="Times New Roman" w:hint="eastAsia"/>
          <w:sz w:val="28"/>
          <w:szCs w:val="28"/>
        </w:rPr>
        <w:t>教師、</w:t>
      </w:r>
      <w:r w:rsidRPr="00034D46">
        <w:rPr>
          <w:rFonts w:ascii="Times New Roman" w:eastAsia="標楷體" w:hAnsi="Times New Roman" w:hint="eastAsia"/>
          <w:sz w:val="28"/>
          <w:szCs w:val="28"/>
        </w:rPr>
        <w:t>志工</w:t>
      </w:r>
      <w:r w:rsidRPr="00AC40CD">
        <w:rPr>
          <w:rFonts w:ascii="Times New Roman" w:eastAsia="標楷體" w:hAnsi="Times New Roman" w:hint="eastAsia"/>
          <w:sz w:val="28"/>
          <w:szCs w:val="28"/>
        </w:rPr>
        <w:t>等家庭教育推動人員</w:t>
      </w:r>
      <w:r>
        <w:rPr>
          <w:rFonts w:ascii="Times New Roman" w:eastAsia="標楷體" w:hAnsi="Times New Roman" w:hint="eastAsia"/>
          <w:sz w:val="28"/>
          <w:szCs w:val="28"/>
        </w:rPr>
        <w:t>，約</w:t>
      </w:r>
      <w:r>
        <w:rPr>
          <w:rFonts w:ascii="Times New Roman" w:eastAsia="標楷體" w:hAnsi="Times New Roman"/>
          <w:sz w:val="28"/>
          <w:szCs w:val="28"/>
        </w:rPr>
        <w:t>30-50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  <w:r w:rsidRPr="00AC40CD">
        <w:rPr>
          <w:rFonts w:ascii="Times New Roman" w:eastAsia="標楷體" w:hAnsi="Times New Roman" w:hint="eastAsia"/>
          <w:sz w:val="28"/>
          <w:szCs w:val="28"/>
        </w:rPr>
        <w:t>。</w:t>
      </w:r>
    </w:p>
    <w:p w:rsidR="000D123B" w:rsidRPr="00AE413B" w:rsidRDefault="000D123B" w:rsidP="006152B3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b/>
          <w:sz w:val="28"/>
          <w:szCs w:val="28"/>
        </w:rPr>
      </w:pPr>
      <w:r w:rsidRPr="00EB7311">
        <w:rPr>
          <w:rFonts w:ascii="Times New Roman" w:eastAsia="標楷體" w:hAnsi="Times New Roman" w:hint="eastAsia"/>
          <w:b/>
          <w:sz w:val="28"/>
          <w:szCs w:val="28"/>
        </w:rPr>
        <w:t>課</w:t>
      </w:r>
      <w:r>
        <w:rPr>
          <w:rFonts w:ascii="Times New Roman" w:eastAsia="標楷體" w:hAnsi="Times New Roman" w:hint="eastAsia"/>
          <w:b/>
          <w:sz w:val="28"/>
          <w:szCs w:val="28"/>
        </w:rPr>
        <w:t>程</w:t>
      </w:r>
      <w:r w:rsidRPr="00EB7311">
        <w:rPr>
          <w:rFonts w:ascii="Times New Roman" w:eastAsia="標楷體" w:hAnsi="Times New Roman" w:hint="eastAsia"/>
          <w:b/>
          <w:sz w:val="28"/>
          <w:szCs w:val="28"/>
        </w:rPr>
        <w:t>講師</w:t>
      </w:r>
      <w:r w:rsidRPr="00AE413B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0D123B" w:rsidRDefault="000D123B" w:rsidP="0047749D">
      <w:pPr>
        <w:pStyle w:val="ListParagraph"/>
        <w:numPr>
          <w:ilvl w:val="0"/>
          <w:numId w:val="13"/>
        </w:numPr>
        <w:adjustRightInd w:val="0"/>
        <w:snapToGrid w:val="0"/>
        <w:spacing w:line="480" w:lineRule="exact"/>
        <w:ind w:leftChars="0" w:left="851" w:hanging="567"/>
        <w:rPr>
          <w:rFonts w:ascii="Times New Roman" w:eastAsia="標楷體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黃迺毓"/>
        </w:smartTagPr>
        <w:r w:rsidRPr="006152B3">
          <w:rPr>
            <w:rFonts w:ascii="Times New Roman" w:eastAsia="標楷體" w:hAnsi="Times New Roman" w:hint="eastAsia"/>
            <w:sz w:val="28"/>
            <w:szCs w:val="28"/>
          </w:rPr>
          <w:t>黃迺毓</w:t>
        </w:r>
      </w:smartTag>
      <w:r w:rsidRPr="006152B3">
        <w:rPr>
          <w:rFonts w:ascii="Times New Roman" w:eastAsia="標楷體" w:hAnsi="Times New Roman" w:hint="eastAsia"/>
          <w:sz w:val="28"/>
          <w:szCs w:val="28"/>
        </w:rPr>
        <w:t>教授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6152B3">
        <w:rPr>
          <w:rFonts w:ascii="Times New Roman" w:eastAsia="標楷體" w:hAnsi="Times New Roman"/>
          <w:sz w:val="28"/>
          <w:szCs w:val="28"/>
        </w:rPr>
        <w:t>(</w:t>
      </w:r>
      <w:r w:rsidRPr="006152B3">
        <w:rPr>
          <w:rFonts w:ascii="Times New Roman" w:eastAsia="標楷體" w:hAnsi="Times New Roman" w:hint="eastAsia"/>
          <w:sz w:val="28"/>
          <w:szCs w:val="28"/>
        </w:rPr>
        <w:t>現職國立臺灣師範大學人類發展與家庭學系、教育部家庭教育輔導團委員</w:t>
      </w:r>
      <w:r w:rsidRPr="006152B3">
        <w:rPr>
          <w:rFonts w:ascii="Times New Roman" w:eastAsia="標楷體" w:hAnsi="Times New Roman"/>
          <w:sz w:val="28"/>
          <w:szCs w:val="28"/>
        </w:rPr>
        <w:t>)</w:t>
      </w:r>
    </w:p>
    <w:p w:rsidR="000D123B" w:rsidRPr="0047749D" w:rsidRDefault="000D123B" w:rsidP="0047749D">
      <w:pPr>
        <w:pStyle w:val="ListParagraph"/>
        <w:numPr>
          <w:ilvl w:val="0"/>
          <w:numId w:val="13"/>
        </w:numPr>
        <w:adjustRightInd w:val="0"/>
        <w:snapToGrid w:val="0"/>
        <w:spacing w:line="480" w:lineRule="exact"/>
        <w:ind w:leftChars="0" w:left="851" w:hanging="567"/>
        <w:rPr>
          <w:rFonts w:ascii="Times New Roman" w:eastAsia="標楷體" w:hAnsi="Times New Roman"/>
          <w:sz w:val="28"/>
          <w:szCs w:val="28"/>
        </w:rPr>
      </w:pPr>
      <w:r w:rsidRPr="0047749D">
        <w:rPr>
          <w:rFonts w:ascii="Times New Roman" w:eastAsia="標楷體" w:hAnsi="Times New Roman" w:hint="eastAsia"/>
          <w:sz w:val="28"/>
          <w:szCs w:val="28"/>
        </w:rPr>
        <w:t>洪婉紋</w:t>
      </w:r>
      <w:r>
        <w:rPr>
          <w:rFonts w:ascii="Times New Roman" w:eastAsia="標楷體" w:hAnsi="Times New Roman" w:hint="eastAsia"/>
          <w:sz w:val="28"/>
          <w:szCs w:val="28"/>
        </w:rPr>
        <w:t>助理講師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727122">
        <w:rPr>
          <w:rFonts w:ascii="Times New Roman" w:eastAsia="標楷體" w:hAnsi="Times New Roman"/>
          <w:sz w:val="28"/>
          <w:szCs w:val="28"/>
        </w:rPr>
        <w:t>(</w:t>
      </w:r>
      <w:r w:rsidRPr="00727122">
        <w:rPr>
          <w:rFonts w:ascii="Times New Roman" w:eastAsia="標楷體" w:hAnsi="Times New Roman" w:hint="eastAsia"/>
          <w:sz w:val="28"/>
          <w:szCs w:val="28"/>
        </w:rPr>
        <w:t>現職</w:t>
      </w:r>
      <w:r w:rsidRPr="0047749D">
        <w:rPr>
          <w:rFonts w:ascii="Times New Roman" w:eastAsia="標楷體" w:hAnsi="Times New Roman" w:hint="eastAsia"/>
          <w:sz w:val="28"/>
          <w:szCs w:val="28"/>
        </w:rPr>
        <w:t>臺灣師範大學家庭研究與發展中心</w:t>
      </w:r>
      <w:r>
        <w:rPr>
          <w:rFonts w:ascii="Times New Roman" w:eastAsia="標楷體" w:hAnsi="Times New Roman" w:hint="eastAsia"/>
          <w:sz w:val="28"/>
          <w:szCs w:val="28"/>
        </w:rPr>
        <w:t>資深專員、</w:t>
      </w:r>
      <w:r w:rsidRPr="006152B3">
        <w:rPr>
          <w:rFonts w:ascii="Times New Roman" w:eastAsia="標楷體" w:hAnsi="Times New Roman" w:hint="eastAsia"/>
          <w:sz w:val="28"/>
          <w:szCs w:val="28"/>
        </w:rPr>
        <w:t>國立臺灣師範大學人類發展與家庭</w:t>
      </w:r>
      <w:r>
        <w:rPr>
          <w:rFonts w:ascii="Times New Roman" w:eastAsia="標楷體" w:hAnsi="Times New Roman" w:hint="eastAsia"/>
          <w:sz w:val="28"/>
          <w:szCs w:val="28"/>
        </w:rPr>
        <w:t>學系碩士畢業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0D123B" w:rsidRPr="00AC40CD" w:rsidRDefault="000D123B" w:rsidP="00192799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課程規劃：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5"/>
        <w:gridCol w:w="2858"/>
        <w:gridCol w:w="4536"/>
      </w:tblGrid>
      <w:tr w:rsidR="000D123B" w:rsidRPr="00217752" w:rsidTr="00AE413B">
        <w:trPr>
          <w:jc w:val="center"/>
        </w:trPr>
        <w:tc>
          <w:tcPr>
            <w:tcW w:w="2105" w:type="dxa"/>
            <w:vAlign w:val="center"/>
          </w:tcPr>
          <w:p w:rsidR="000D123B" w:rsidRPr="0021535E" w:rsidRDefault="000D123B" w:rsidP="0021535E">
            <w:pPr>
              <w:pStyle w:val="ListParagraph"/>
              <w:spacing w:line="240" w:lineRule="atLeast"/>
              <w:ind w:leftChars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535E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0D123B" w:rsidRPr="00217752" w:rsidRDefault="000D123B" w:rsidP="0021535E">
            <w:pPr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7752">
              <w:rPr>
                <w:rFonts w:eastAsia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4536" w:type="dxa"/>
            <w:vAlign w:val="center"/>
          </w:tcPr>
          <w:p w:rsidR="000D123B" w:rsidRPr="00217752" w:rsidRDefault="000D123B" w:rsidP="0021535E">
            <w:pPr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7752">
              <w:rPr>
                <w:rFonts w:eastAsia="標楷體" w:hint="eastAsia"/>
                <w:b/>
                <w:sz w:val="28"/>
                <w:szCs w:val="28"/>
              </w:rPr>
              <w:t>講師</w:t>
            </w:r>
            <w:r w:rsidRPr="00217752">
              <w:rPr>
                <w:rFonts w:eastAsia="標楷體"/>
                <w:b/>
                <w:sz w:val="28"/>
                <w:szCs w:val="28"/>
              </w:rPr>
              <w:t>/</w:t>
            </w:r>
            <w:r w:rsidRPr="00217752">
              <w:rPr>
                <w:rFonts w:eastAsia="標楷體" w:hint="eastAsia"/>
                <w:b/>
                <w:sz w:val="28"/>
                <w:szCs w:val="28"/>
              </w:rPr>
              <w:t>主責</w:t>
            </w:r>
          </w:p>
        </w:tc>
      </w:tr>
      <w:tr w:rsidR="000D123B" w:rsidRPr="00217752" w:rsidTr="00AE413B">
        <w:trPr>
          <w:trHeight w:val="58"/>
          <w:jc w:val="center"/>
        </w:trPr>
        <w:tc>
          <w:tcPr>
            <w:tcW w:w="2105" w:type="dxa"/>
            <w:vAlign w:val="center"/>
          </w:tcPr>
          <w:p w:rsidR="000D123B" w:rsidRPr="00217752" w:rsidRDefault="000D123B" w:rsidP="00AC40CD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>08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30~09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58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4536" w:type="dxa"/>
            <w:vAlign w:val="center"/>
          </w:tcPr>
          <w:p w:rsidR="000D123B" w:rsidRPr="00217752" w:rsidRDefault="000D123B" w:rsidP="00C101C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217752">
              <w:rPr>
                <w:rFonts w:ascii="Times New Roman" w:eastAsia="標楷體" w:hAnsi="Times New Roman" w:hint="eastAsia"/>
                <w:sz w:val="28"/>
                <w:szCs w:val="28"/>
              </w:rPr>
              <w:t>臺灣師範大學家庭研究與發展中心</w:t>
            </w:r>
          </w:p>
          <w:p w:rsidR="000D123B" w:rsidRPr="00217752" w:rsidRDefault="000D123B" w:rsidP="00C101C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217752">
              <w:rPr>
                <w:rFonts w:ascii="Times New Roman" w:eastAsia="標楷體" w:hAnsi="Times New Roman" w:hint="eastAsia"/>
                <w:sz w:val="28"/>
                <w:szCs w:val="28"/>
              </w:rPr>
              <w:t>花蓮縣家庭教育中心</w:t>
            </w:r>
          </w:p>
        </w:tc>
      </w:tr>
      <w:tr w:rsidR="000D123B" w:rsidRPr="00217752" w:rsidTr="00AE413B">
        <w:trPr>
          <w:trHeight w:val="58"/>
          <w:jc w:val="center"/>
        </w:trPr>
        <w:tc>
          <w:tcPr>
            <w:tcW w:w="2105" w:type="dxa"/>
            <w:vAlign w:val="center"/>
          </w:tcPr>
          <w:p w:rsidR="000D123B" w:rsidRPr="00217752" w:rsidRDefault="000D123B" w:rsidP="00C61C04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>09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00~10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58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 w:hint="eastAsia"/>
                <w:sz w:val="28"/>
                <w:szCs w:val="28"/>
              </w:rPr>
              <w:t>家庭知多少</w:t>
            </w:r>
          </w:p>
        </w:tc>
        <w:tc>
          <w:tcPr>
            <w:tcW w:w="4536" w:type="dxa"/>
            <w:vAlign w:val="center"/>
          </w:tcPr>
          <w:p w:rsidR="000D123B" w:rsidRPr="00217752" w:rsidRDefault="000D123B" w:rsidP="00C61C0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迺毓"/>
              </w:smartTagPr>
              <w:r w:rsidRPr="00217752">
                <w:rPr>
                  <w:rFonts w:ascii="Times New Roman" w:eastAsia="標楷體" w:hAnsi="Times New Roman" w:hint="eastAsia"/>
                  <w:sz w:val="28"/>
                  <w:szCs w:val="28"/>
                </w:rPr>
                <w:t>黃迺毓</w:t>
              </w:r>
            </w:smartTag>
            <w:r w:rsidRPr="00217752">
              <w:rPr>
                <w:rFonts w:ascii="Times New Roman" w:eastAsia="標楷體" w:hAnsi="Times New Roman" w:hint="eastAsia"/>
                <w:sz w:val="28"/>
                <w:szCs w:val="28"/>
              </w:rPr>
              <w:t>教授</w:t>
            </w:r>
            <w:r w:rsidRPr="0021775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0D123B" w:rsidRPr="00217752" w:rsidTr="00862EE9">
        <w:trPr>
          <w:trHeight w:val="58"/>
          <w:jc w:val="center"/>
        </w:trPr>
        <w:tc>
          <w:tcPr>
            <w:tcW w:w="2105" w:type="dxa"/>
            <w:vAlign w:val="center"/>
          </w:tcPr>
          <w:p w:rsidR="000D123B" w:rsidRPr="00217752" w:rsidRDefault="000D123B" w:rsidP="00862EE9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>10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00~10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7394" w:type="dxa"/>
            <w:gridSpan w:val="2"/>
            <w:vAlign w:val="center"/>
          </w:tcPr>
          <w:p w:rsidR="000D123B" w:rsidRPr="00217752" w:rsidRDefault="000D123B" w:rsidP="00862EE9">
            <w:pPr>
              <w:adjustRightInd w:val="0"/>
              <w:snapToGrid w:val="0"/>
              <w:spacing w:line="480" w:lineRule="exact"/>
              <w:ind w:leftChars="800" w:left="1920"/>
              <w:rPr>
                <w:rFonts w:ascii="Times New Roman" w:eastAsia="標楷體" w:hAnsi="Times New Roman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 xml:space="preserve">     </w:t>
            </w:r>
            <w:r w:rsidRPr="00217752">
              <w:rPr>
                <w:rFonts w:eastAsia="標楷體" w:hint="eastAsia"/>
                <w:sz w:val="28"/>
                <w:szCs w:val="28"/>
              </w:rPr>
              <w:t>休息</w:t>
            </w:r>
          </w:p>
        </w:tc>
      </w:tr>
      <w:tr w:rsidR="000D123B" w:rsidRPr="00217752" w:rsidTr="00AE413B">
        <w:trPr>
          <w:jc w:val="center"/>
        </w:trPr>
        <w:tc>
          <w:tcPr>
            <w:tcW w:w="2105" w:type="dxa"/>
            <w:vAlign w:val="center"/>
          </w:tcPr>
          <w:p w:rsidR="000D123B" w:rsidRPr="00217752" w:rsidRDefault="000D123B" w:rsidP="0084086D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>10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10-12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58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 w:hint="eastAsia"/>
                <w:sz w:val="28"/>
                <w:szCs w:val="28"/>
              </w:rPr>
              <w:t>青少年家庭教育推展</w:t>
            </w:r>
          </w:p>
        </w:tc>
        <w:tc>
          <w:tcPr>
            <w:tcW w:w="4536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ascii="Times New Roman" w:eastAsia="標楷體" w:hAnsi="Times New Roman" w:hint="eastAsia"/>
                <w:sz w:val="28"/>
                <w:szCs w:val="28"/>
              </w:rPr>
              <w:t>洪婉紋助理講師</w:t>
            </w:r>
          </w:p>
        </w:tc>
      </w:tr>
      <w:tr w:rsidR="000D123B" w:rsidRPr="00217752" w:rsidTr="00AE413B">
        <w:trPr>
          <w:jc w:val="center"/>
        </w:trPr>
        <w:tc>
          <w:tcPr>
            <w:tcW w:w="2105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/>
                <w:sz w:val="28"/>
                <w:szCs w:val="28"/>
              </w:rPr>
              <w:t>12</w:t>
            </w:r>
            <w:r w:rsidRPr="00217752">
              <w:rPr>
                <w:rFonts w:eastAsia="標楷體" w:hint="eastAsia"/>
                <w:sz w:val="28"/>
                <w:szCs w:val="28"/>
              </w:rPr>
              <w:t>：</w:t>
            </w:r>
            <w:r w:rsidRPr="00217752">
              <w:rPr>
                <w:rFonts w:eastAsia="標楷體"/>
                <w:sz w:val="28"/>
                <w:szCs w:val="28"/>
              </w:rPr>
              <w:t>00~</w:t>
            </w:r>
          </w:p>
        </w:tc>
        <w:tc>
          <w:tcPr>
            <w:tcW w:w="2858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17752"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4536" w:type="dxa"/>
            <w:vAlign w:val="center"/>
          </w:tcPr>
          <w:p w:rsidR="000D123B" w:rsidRPr="00217752" w:rsidRDefault="000D123B" w:rsidP="00914E58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0D123B" w:rsidRPr="00EB7311" w:rsidRDefault="000D123B" w:rsidP="00B56AA1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委託</w:t>
      </w:r>
      <w:r w:rsidRPr="00EB7311">
        <w:rPr>
          <w:rFonts w:ascii="Times New Roman" w:eastAsia="標楷體" w:hAnsi="Times New Roman" w:hint="eastAsia"/>
          <w:b/>
          <w:sz w:val="28"/>
          <w:szCs w:val="28"/>
        </w:rPr>
        <w:t>單位</w:t>
      </w:r>
      <w:r w:rsidRPr="00EB7311">
        <w:rPr>
          <w:rFonts w:ascii="Times New Roman" w:eastAsia="標楷體" w:hAnsi="Times New Roman" w:hint="eastAsia"/>
          <w:sz w:val="28"/>
          <w:szCs w:val="28"/>
        </w:rPr>
        <w:t>：教育部</w:t>
      </w:r>
    </w:p>
    <w:p w:rsidR="000D123B" w:rsidRPr="00EB7311" w:rsidRDefault="000D123B" w:rsidP="00B56AA1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Pr="00EB7311">
        <w:rPr>
          <w:rFonts w:ascii="Times New Roman" w:eastAsia="標楷體" w:hAnsi="Times New Roman" w:hint="eastAsia"/>
          <w:b/>
          <w:sz w:val="28"/>
          <w:szCs w:val="28"/>
        </w:rPr>
        <w:t>單位</w:t>
      </w:r>
      <w:r w:rsidRPr="00EB7311">
        <w:rPr>
          <w:rFonts w:ascii="Times New Roman" w:eastAsia="標楷體" w:hAnsi="Times New Roman" w:hint="eastAsia"/>
          <w:sz w:val="28"/>
          <w:szCs w:val="28"/>
        </w:rPr>
        <w:t>：臺灣師範大學家庭研究與發展中心</w:t>
      </w:r>
    </w:p>
    <w:p w:rsidR="000D123B" w:rsidRDefault="000D123B" w:rsidP="00A43A40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合辦</w:t>
      </w:r>
      <w:r w:rsidRPr="00EB7311">
        <w:rPr>
          <w:rFonts w:ascii="Times New Roman" w:eastAsia="標楷體" w:hAnsi="Times New Roman" w:hint="eastAsia"/>
          <w:b/>
          <w:sz w:val="28"/>
          <w:szCs w:val="28"/>
        </w:rPr>
        <w:t>單位</w:t>
      </w:r>
      <w:r w:rsidRPr="00EB7311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花蓮縣</w:t>
      </w:r>
      <w:r w:rsidRPr="00EB7311">
        <w:rPr>
          <w:rFonts w:ascii="Times New Roman" w:eastAsia="標楷體" w:hAnsi="Times New Roman" w:hint="eastAsia"/>
          <w:sz w:val="28"/>
          <w:szCs w:val="28"/>
        </w:rPr>
        <w:t>家庭教育中心</w:t>
      </w:r>
    </w:p>
    <w:p w:rsidR="000D123B" w:rsidRDefault="000D123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D123B" w:rsidRPr="00007040" w:rsidRDefault="000D123B" w:rsidP="00A43A40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工作分配</w:t>
      </w:r>
      <w:r>
        <w:rPr>
          <w:rFonts w:ascii="Times New Roman" w:eastAsia="標楷體" w:hAnsi="Times New Roman"/>
          <w:b/>
          <w:sz w:val="28"/>
          <w:szCs w:val="28"/>
        </w:rPr>
        <w:t>:</w:t>
      </w:r>
    </w:p>
    <w:p w:rsidR="000D123B" w:rsidRPr="00AE413B" w:rsidRDefault="000D123B" w:rsidP="00C101CB">
      <w:pPr>
        <w:pStyle w:val="ListParagraph"/>
        <w:numPr>
          <w:ilvl w:val="0"/>
          <w:numId w:val="14"/>
        </w:numPr>
        <w:adjustRightInd w:val="0"/>
        <w:snapToGrid w:val="0"/>
        <w:spacing w:line="480" w:lineRule="exact"/>
        <w:ind w:leftChars="0" w:left="993" w:hanging="7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教育部家庭教育輔導團：協助課程規劃、</w:t>
      </w:r>
      <w:r w:rsidRPr="003960BA">
        <w:rPr>
          <w:rFonts w:ascii="Times New Roman" w:eastAsia="標楷體" w:hAnsi="Times New Roman" w:hint="eastAsia"/>
          <w:sz w:val="28"/>
          <w:szCs w:val="28"/>
        </w:rPr>
        <w:t>講師</w:t>
      </w:r>
      <w:r>
        <w:rPr>
          <w:rFonts w:ascii="Times New Roman" w:eastAsia="標楷體" w:hAnsi="Times New Roman" w:hint="eastAsia"/>
          <w:sz w:val="28"/>
          <w:szCs w:val="28"/>
        </w:rPr>
        <w:t>安排、講師費、交通費、午餐費及場地租借費支應等事宜</w:t>
      </w:r>
      <w:r w:rsidRPr="003960BA">
        <w:rPr>
          <w:rFonts w:ascii="Times New Roman" w:eastAsia="標楷體" w:hAnsi="Times New Roman" w:hint="eastAsia"/>
          <w:sz w:val="28"/>
          <w:szCs w:val="28"/>
        </w:rPr>
        <w:t>。</w:t>
      </w:r>
    </w:p>
    <w:p w:rsidR="000D123B" w:rsidRDefault="000D123B" w:rsidP="0098461B">
      <w:pPr>
        <w:pStyle w:val="ListParagraph"/>
        <w:widowControl/>
        <w:numPr>
          <w:ilvl w:val="0"/>
          <w:numId w:val="14"/>
        </w:numPr>
        <w:adjustRightInd w:val="0"/>
        <w:snapToGrid w:val="0"/>
        <w:spacing w:line="480" w:lineRule="exact"/>
        <w:ind w:leftChars="0" w:left="993" w:hanging="763"/>
        <w:rPr>
          <w:rFonts w:ascii="Times New Roman" w:eastAsia="標楷體" w:hAnsi="Times New Roman"/>
          <w:sz w:val="28"/>
          <w:szCs w:val="28"/>
        </w:rPr>
      </w:pPr>
      <w:r w:rsidRPr="0098461B">
        <w:rPr>
          <w:rFonts w:ascii="Times New Roman" w:eastAsia="標楷體" w:hAnsi="Times New Roman" w:hint="eastAsia"/>
          <w:sz w:val="28"/>
          <w:szCs w:val="28"/>
        </w:rPr>
        <w:t>花蓮縣家庭教育中心：培訓場地租借、人員報名及其他行政協助。</w:t>
      </w:r>
    </w:p>
    <w:p w:rsidR="000D123B" w:rsidRPr="0098461B" w:rsidRDefault="000D123B" w:rsidP="0098461B">
      <w:pPr>
        <w:pStyle w:val="ListParagraph"/>
        <w:numPr>
          <w:ilvl w:val="0"/>
          <w:numId w:val="3"/>
        </w:numPr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/>
          <w:b/>
          <w:sz w:val="28"/>
          <w:szCs w:val="28"/>
        </w:rPr>
      </w:pPr>
      <w:r w:rsidRPr="0098461B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0D123B" w:rsidRPr="00D40FC0" w:rsidRDefault="000D123B" w:rsidP="001A2A45">
      <w:pPr>
        <w:pStyle w:val="ListParagraph"/>
        <w:numPr>
          <w:ilvl w:val="3"/>
          <w:numId w:val="8"/>
        </w:numPr>
        <w:tabs>
          <w:tab w:val="left" w:pos="142"/>
          <w:tab w:val="left" w:pos="993"/>
        </w:tabs>
        <w:wordWrap w:val="0"/>
        <w:adjustRightInd w:val="0"/>
        <w:snapToGrid w:val="0"/>
        <w:spacing w:line="480" w:lineRule="exact"/>
        <w:ind w:leftChars="0" w:left="1134" w:hanging="992"/>
        <w:rPr>
          <w:rFonts w:ascii="Times New Roman" w:eastAsia="標楷體" w:hAnsi="Times New Roman"/>
          <w:sz w:val="28"/>
          <w:szCs w:val="28"/>
        </w:rPr>
      </w:pPr>
      <w:r w:rsidRPr="00732F68">
        <w:rPr>
          <w:rFonts w:ascii="Times New Roman" w:eastAsia="標楷體" w:hAnsi="Times New Roman" w:hint="eastAsia"/>
          <w:sz w:val="28"/>
          <w:szCs w:val="28"/>
        </w:rPr>
        <w:t>本培訓課程</w:t>
      </w:r>
      <w:r>
        <w:rPr>
          <w:rFonts w:ascii="Times New Roman" w:eastAsia="標楷體" w:hAnsi="Times New Roman" w:hint="eastAsia"/>
          <w:sz w:val="28"/>
          <w:szCs w:val="28"/>
        </w:rPr>
        <w:t>採線上報名，</w:t>
      </w:r>
      <w:r w:rsidRPr="00732F68">
        <w:rPr>
          <w:rFonts w:ascii="Times New Roman" w:eastAsia="標楷體" w:hAnsi="Times New Roman" w:hint="eastAsia"/>
          <w:sz w:val="28"/>
          <w:szCs w:val="28"/>
        </w:rPr>
        <w:t>不接受現場報名，請填寫報名表</w:t>
      </w:r>
      <w:hyperlink r:id="rId7" w:history="1">
        <w:r w:rsidRPr="00A54CE2">
          <w:rPr>
            <w:rStyle w:val="Hyperlink"/>
            <w:rFonts w:ascii="Times New Roman" w:eastAsia="標楷體" w:hAnsi="Times New Roman"/>
            <w:sz w:val="28"/>
            <w:szCs w:val="28"/>
          </w:rPr>
          <w:t>http://goo.gl/forms/3gdgEIteOA</w:t>
        </w:r>
      </w:hyperlink>
      <w:r w:rsidRPr="00034595">
        <w:rPr>
          <w:rFonts w:ascii="Times New Roman" w:eastAsia="標楷體" w:hAnsi="Times New Roman" w:hint="eastAsia"/>
          <w:sz w:val="28"/>
          <w:szCs w:val="28"/>
        </w:rPr>
        <w:t>，</w:t>
      </w:r>
      <w:r w:rsidRPr="00D33956">
        <w:rPr>
          <w:rFonts w:ascii="Times New Roman" w:eastAsia="標楷體" w:hAnsi="Times New Roman"/>
          <w:b/>
          <w:color w:val="FF0000"/>
          <w:sz w:val="28"/>
          <w:szCs w:val="28"/>
        </w:rPr>
        <w:t>5/15(</w:t>
      </w:r>
      <w:r w:rsidRPr="00D33956">
        <w:rPr>
          <w:rFonts w:ascii="Times New Roman" w:eastAsia="標楷體" w:hAnsi="Times New Roman" w:hint="eastAsia"/>
          <w:b/>
          <w:color w:val="FF0000"/>
          <w:sz w:val="28"/>
          <w:szCs w:val="28"/>
        </w:rPr>
        <w:t>五</w:t>
      </w:r>
      <w:r w:rsidRPr="00D33956">
        <w:rPr>
          <w:rFonts w:ascii="Times New Roman" w:eastAsia="標楷體" w:hAnsi="Times New Roman"/>
          <w:b/>
          <w:color w:val="FF0000"/>
          <w:sz w:val="28"/>
          <w:szCs w:val="28"/>
        </w:rPr>
        <w:t>)</w:t>
      </w:r>
      <w:r w:rsidRPr="00D33956">
        <w:rPr>
          <w:rFonts w:ascii="Times New Roman" w:eastAsia="標楷體" w:hAnsi="Times New Roman" w:hint="eastAsia"/>
          <w:b/>
          <w:color w:val="FF0000"/>
          <w:sz w:val="28"/>
          <w:szCs w:val="28"/>
        </w:rPr>
        <w:t>報名截止</w:t>
      </w:r>
      <w:r w:rsidRPr="00D40FC0">
        <w:rPr>
          <w:rFonts w:ascii="Times New Roman" w:eastAsia="標楷體" w:hAnsi="Times New Roman" w:hint="eastAsia"/>
          <w:sz w:val="28"/>
          <w:szCs w:val="28"/>
        </w:rPr>
        <w:t>。</w:t>
      </w:r>
    </w:p>
    <w:p w:rsidR="000D123B" w:rsidRPr="00EB7311" w:rsidRDefault="000D123B" w:rsidP="001A2A45">
      <w:pPr>
        <w:pStyle w:val="ListParagraph"/>
        <w:numPr>
          <w:ilvl w:val="3"/>
          <w:numId w:val="8"/>
        </w:numPr>
        <w:tabs>
          <w:tab w:val="left" w:pos="142"/>
          <w:tab w:val="left" w:pos="993"/>
        </w:tabs>
        <w:wordWrap w:val="0"/>
        <w:adjustRightInd w:val="0"/>
        <w:snapToGrid w:val="0"/>
        <w:spacing w:line="480" w:lineRule="exact"/>
        <w:ind w:leftChars="0" w:left="1134" w:hanging="992"/>
        <w:rPr>
          <w:rFonts w:ascii="Times New Roman" w:eastAsia="標楷體" w:hAnsi="Times New Roman"/>
          <w:sz w:val="28"/>
          <w:szCs w:val="28"/>
        </w:rPr>
      </w:pPr>
      <w:r w:rsidRPr="00EB7311">
        <w:rPr>
          <w:rFonts w:ascii="Times New Roman" w:eastAsia="標楷體" w:hAnsi="Times New Roman" w:hint="eastAsia"/>
          <w:sz w:val="28"/>
          <w:szCs w:val="28"/>
        </w:rPr>
        <w:t>報名後若無法出席，請</w:t>
      </w:r>
      <w:r w:rsidRPr="00B27281">
        <w:rPr>
          <w:rFonts w:ascii="Times New Roman" w:eastAsia="標楷體" w:hAnsi="Times New Roman"/>
          <w:color w:val="FF0000"/>
          <w:sz w:val="28"/>
          <w:szCs w:val="28"/>
        </w:rPr>
        <w:t>5/18(</w:t>
      </w:r>
      <w:r w:rsidRPr="00B27281">
        <w:rPr>
          <w:rFonts w:ascii="Times New Roman" w:eastAsia="標楷體" w:hAnsi="Times New Roman" w:hint="eastAsia"/>
          <w:color w:val="FF0000"/>
          <w:sz w:val="28"/>
          <w:szCs w:val="28"/>
        </w:rPr>
        <w:t>一</w:t>
      </w:r>
      <w:r w:rsidRPr="00B27281">
        <w:rPr>
          <w:rFonts w:ascii="Times New Roman" w:eastAsia="標楷體" w:hAnsi="Times New Roman"/>
          <w:color w:val="FF0000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前</w:t>
      </w:r>
      <w:bookmarkStart w:id="0" w:name="_GoBack"/>
      <w:bookmarkEnd w:id="0"/>
      <w:r w:rsidRPr="00EB7311">
        <w:rPr>
          <w:rFonts w:ascii="Times New Roman" w:eastAsia="標楷體" w:hAnsi="Times New Roman" w:hint="eastAsia"/>
          <w:sz w:val="28"/>
          <w:szCs w:val="28"/>
        </w:rPr>
        <w:t>來電或來信告知。</w:t>
      </w:r>
    </w:p>
    <w:p w:rsidR="000D123B" w:rsidRPr="001A2A45" w:rsidRDefault="000D123B" w:rsidP="001A2A45">
      <w:pPr>
        <w:pStyle w:val="ListParagraph"/>
        <w:numPr>
          <w:ilvl w:val="3"/>
          <w:numId w:val="8"/>
        </w:numPr>
        <w:tabs>
          <w:tab w:val="left" w:pos="142"/>
          <w:tab w:val="left" w:pos="993"/>
        </w:tabs>
        <w:wordWrap w:val="0"/>
        <w:adjustRightInd w:val="0"/>
        <w:snapToGrid w:val="0"/>
        <w:spacing w:line="480" w:lineRule="exact"/>
        <w:ind w:leftChars="0" w:left="1134" w:hanging="992"/>
        <w:rPr>
          <w:rFonts w:ascii="Times New Roman" w:eastAsia="標楷體" w:hAnsi="Times New Roman"/>
          <w:sz w:val="28"/>
          <w:szCs w:val="28"/>
        </w:rPr>
      </w:pPr>
      <w:r w:rsidRPr="00EB7311">
        <w:rPr>
          <w:rFonts w:ascii="Times New Roman" w:eastAsia="標楷體" w:hAnsi="Times New Roman" w:hint="eastAsia"/>
          <w:sz w:val="28"/>
          <w:szCs w:val="28"/>
        </w:rPr>
        <w:t>若有相關疑問，歡迎來信</w:t>
      </w:r>
      <w:r w:rsidRPr="00EB7311">
        <w:rPr>
          <w:rFonts w:ascii="Times New Roman" w:eastAsia="標楷體" w:hAnsi="Times New Roman"/>
          <w:sz w:val="28"/>
          <w:szCs w:val="28"/>
        </w:rPr>
        <w:t>lovejesus@ntnu.edu.tw</w:t>
      </w:r>
      <w:r w:rsidRPr="00EB7311">
        <w:rPr>
          <w:rFonts w:ascii="Times New Roman" w:eastAsia="標楷體" w:hAnsi="Times New Roman" w:hint="eastAsia"/>
          <w:sz w:val="28"/>
          <w:szCs w:val="28"/>
        </w:rPr>
        <w:t>，或來電</w:t>
      </w:r>
      <w:r w:rsidRPr="001A2A45">
        <w:rPr>
          <w:rFonts w:ascii="Times New Roman" w:eastAsia="標楷體" w:hAnsi="Times New Roman"/>
          <w:sz w:val="28"/>
          <w:szCs w:val="28"/>
        </w:rPr>
        <w:t>02-7734-1410</w:t>
      </w:r>
      <w:r w:rsidRPr="001A2A45">
        <w:rPr>
          <w:rFonts w:ascii="Times New Roman" w:eastAsia="標楷體" w:hAnsi="Times New Roman" w:hint="eastAsia"/>
          <w:sz w:val="28"/>
          <w:szCs w:val="28"/>
        </w:rPr>
        <w:t>林筱帆專員。</w:t>
      </w:r>
    </w:p>
    <w:p w:rsidR="000D123B" w:rsidRPr="002D518A" w:rsidRDefault="000D123B" w:rsidP="00901EC5">
      <w:pPr>
        <w:jc w:val="right"/>
        <w:rPr>
          <w:rFonts w:ascii="Times New Roman" w:eastAsia="標楷體" w:hAnsi="Times New Roman"/>
          <w:color w:val="222222"/>
          <w:kern w:val="0"/>
          <w:szCs w:val="24"/>
          <w:shd w:val="clear" w:color="auto" w:fill="FFFFFF"/>
        </w:rPr>
      </w:pPr>
    </w:p>
    <w:sectPr w:rsidR="000D123B" w:rsidRPr="002D518A" w:rsidSect="0084086D">
      <w:pgSz w:w="11906" w:h="16838"/>
      <w:pgMar w:top="993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3B" w:rsidRDefault="000D123B" w:rsidP="00FE108E">
      <w:r>
        <w:separator/>
      </w:r>
    </w:p>
  </w:endnote>
  <w:endnote w:type="continuationSeparator" w:id="0">
    <w:p w:rsidR="000D123B" w:rsidRDefault="000D123B" w:rsidP="00FE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娃娃體 Std W7">
    <w:altName w:val="細明體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3B" w:rsidRDefault="000D123B" w:rsidP="00FE108E">
      <w:r>
        <w:separator/>
      </w:r>
    </w:p>
  </w:footnote>
  <w:footnote w:type="continuationSeparator" w:id="0">
    <w:p w:rsidR="000D123B" w:rsidRDefault="000D123B" w:rsidP="00FE1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2B56"/>
    <w:multiLevelType w:val="hybridMultilevel"/>
    <w:tmpl w:val="477A6DCA"/>
    <w:lvl w:ilvl="0" w:tplc="3BC8C1DC">
      <w:start w:val="1"/>
      <w:numFmt w:val="ideographLegalTraditional"/>
      <w:lvlText w:val="%1、"/>
      <w:lvlJc w:val="left"/>
      <w:pPr>
        <w:ind w:left="130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  <w:rPr>
        <w:rFonts w:cs="Times New Roman"/>
      </w:rPr>
    </w:lvl>
  </w:abstractNum>
  <w:abstractNum w:abstractNumId="1">
    <w:nsid w:val="1B6349B3"/>
    <w:multiLevelType w:val="hybridMultilevel"/>
    <w:tmpl w:val="1130C3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30D49C30">
      <w:start w:val="1"/>
      <w:numFmt w:val="taiwaneseCountingThousand"/>
      <w:lvlText w:val="%4、"/>
      <w:lvlJc w:val="left"/>
      <w:pPr>
        <w:ind w:left="5442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37D2E6A"/>
    <w:multiLevelType w:val="hybridMultilevel"/>
    <w:tmpl w:val="BFCA6478"/>
    <w:lvl w:ilvl="0" w:tplc="0409000B">
      <w:start w:val="1"/>
      <w:numFmt w:val="bullet"/>
      <w:lvlText w:val="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">
    <w:nsid w:val="26BE0DE3"/>
    <w:multiLevelType w:val="hybridMultilevel"/>
    <w:tmpl w:val="E1FAF9A0"/>
    <w:lvl w:ilvl="0" w:tplc="30D49C3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3AC30EFD"/>
    <w:multiLevelType w:val="hybridMultilevel"/>
    <w:tmpl w:val="B1B28F5C"/>
    <w:lvl w:ilvl="0" w:tplc="5044B21E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5">
    <w:nsid w:val="4C5403FA"/>
    <w:multiLevelType w:val="hybridMultilevel"/>
    <w:tmpl w:val="E57C42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9342F89"/>
    <w:multiLevelType w:val="hybridMultilevel"/>
    <w:tmpl w:val="B7B06F86"/>
    <w:lvl w:ilvl="0" w:tplc="91420A3A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7">
    <w:nsid w:val="74291885"/>
    <w:multiLevelType w:val="hybridMultilevel"/>
    <w:tmpl w:val="DBBA10EC"/>
    <w:lvl w:ilvl="0" w:tplc="EFC4B77E">
      <w:start w:val="9"/>
      <w:numFmt w:val="none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57D1F95"/>
    <w:multiLevelType w:val="hybridMultilevel"/>
    <w:tmpl w:val="95BE297C"/>
    <w:lvl w:ilvl="0" w:tplc="30D49C3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FFE6E136">
      <w:start w:val="1"/>
      <w:numFmt w:val="taiwaneseCountingThousand"/>
      <w:lvlText w:val="（%4）"/>
      <w:lvlJc w:val="left"/>
      <w:pPr>
        <w:ind w:left="240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768115CC"/>
    <w:multiLevelType w:val="hybridMultilevel"/>
    <w:tmpl w:val="B7B06F86"/>
    <w:lvl w:ilvl="0" w:tplc="91420A3A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0">
    <w:nsid w:val="7ACB1BD6"/>
    <w:multiLevelType w:val="hybridMultilevel"/>
    <w:tmpl w:val="0C58E798"/>
    <w:lvl w:ilvl="0" w:tplc="B4B284DE">
      <w:start w:val="1"/>
      <w:numFmt w:val="decimal"/>
      <w:lvlText w:val="%1."/>
      <w:lvlJc w:val="left"/>
      <w:pPr>
        <w:ind w:left="1199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3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9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7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5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3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1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99" w:hanging="480"/>
      </w:pPr>
      <w:rPr>
        <w:rFonts w:cs="Times New Roman"/>
      </w:rPr>
    </w:lvl>
  </w:abstractNum>
  <w:abstractNum w:abstractNumId="11">
    <w:nsid w:val="7E9739ED"/>
    <w:multiLevelType w:val="hybridMultilevel"/>
    <w:tmpl w:val="9D7C368C"/>
    <w:lvl w:ilvl="0" w:tplc="6FF8E214">
      <w:start w:val="1"/>
      <w:numFmt w:val="taiwaneseCountingThousand"/>
      <w:lvlText w:val="(%1)"/>
      <w:lvlJc w:val="left"/>
      <w:pPr>
        <w:ind w:left="1201" w:hanging="49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236"/>
    <w:rsid w:val="00006806"/>
    <w:rsid w:val="00007040"/>
    <w:rsid w:val="00017436"/>
    <w:rsid w:val="00027D2B"/>
    <w:rsid w:val="00034595"/>
    <w:rsid w:val="00034D46"/>
    <w:rsid w:val="00046641"/>
    <w:rsid w:val="00047C75"/>
    <w:rsid w:val="00052483"/>
    <w:rsid w:val="000547D3"/>
    <w:rsid w:val="00067E67"/>
    <w:rsid w:val="00074087"/>
    <w:rsid w:val="00082DD1"/>
    <w:rsid w:val="000D123B"/>
    <w:rsid w:val="000E4972"/>
    <w:rsid w:val="00107909"/>
    <w:rsid w:val="00115E19"/>
    <w:rsid w:val="00116042"/>
    <w:rsid w:val="00127EBA"/>
    <w:rsid w:val="001553B1"/>
    <w:rsid w:val="00155CC8"/>
    <w:rsid w:val="00192799"/>
    <w:rsid w:val="001A2A45"/>
    <w:rsid w:val="001B1263"/>
    <w:rsid w:val="001C765E"/>
    <w:rsid w:val="001E0562"/>
    <w:rsid w:val="001F305A"/>
    <w:rsid w:val="001F6ADD"/>
    <w:rsid w:val="002051B2"/>
    <w:rsid w:val="00212827"/>
    <w:rsid w:val="00212FB2"/>
    <w:rsid w:val="0021535E"/>
    <w:rsid w:val="00217752"/>
    <w:rsid w:val="002627D1"/>
    <w:rsid w:val="0028237C"/>
    <w:rsid w:val="00296C34"/>
    <w:rsid w:val="002A5761"/>
    <w:rsid w:val="002B788C"/>
    <w:rsid w:val="002D518A"/>
    <w:rsid w:val="002D72E0"/>
    <w:rsid w:val="002E3C83"/>
    <w:rsid w:val="00301D3D"/>
    <w:rsid w:val="00326079"/>
    <w:rsid w:val="0032727A"/>
    <w:rsid w:val="00330223"/>
    <w:rsid w:val="00337656"/>
    <w:rsid w:val="00357466"/>
    <w:rsid w:val="00382861"/>
    <w:rsid w:val="00391169"/>
    <w:rsid w:val="003960BA"/>
    <w:rsid w:val="003A1BA1"/>
    <w:rsid w:val="003A41A0"/>
    <w:rsid w:val="003C5928"/>
    <w:rsid w:val="003D4389"/>
    <w:rsid w:val="003D63DA"/>
    <w:rsid w:val="003D6790"/>
    <w:rsid w:val="003F1F95"/>
    <w:rsid w:val="003F3607"/>
    <w:rsid w:val="003F470B"/>
    <w:rsid w:val="003F6236"/>
    <w:rsid w:val="0040213E"/>
    <w:rsid w:val="004079BA"/>
    <w:rsid w:val="00423718"/>
    <w:rsid w:val="00434468"/>
    <w:rsid w:val="004379E2"/>
    <w:rsid w:val="004604E4"/>
    <w:rsid w:val="00461E28"/>
    <w:rsid w:val="00466BE0"/>
    <w:rsid w:val="004755E9"/>
    <w:rsid w:val="0047749D"/>
    <w:rsid w:val="004A7D3C"/>
    <w:rsid w:val="004B273A"/>
    <w:rsid w:val="004D7316"/>
    <w:rsid w:val="004F1B61"/>
    <w:rsid w:val="00516CF8"/>
    <w:rsid w:val="00541C32"/>
    <w:rsid w:val="0054253A"/>
    <w:rsid w:val="005664A1"/>
    <w:rsid w:val="00573EB5"/>
    <w:rsid w:val="00581DDA"/>
    <w:rsid w:val="005A38A2"/>
    <w:rsid w:val="005C1778"/>
    <w:rsid w:val="006152B3"/>
    <w:rsid w:val="00620518"/>
    <w:rsid w:val="00622AE1"/>
    <w:rsid w:val="00627ABB"/>
    <w:rsid w:val="00630B15"/>
    <w:rsid w:val="00632AA1"/>
    <w:rsid w:val="006336E1"/>
    <w:rsid w:val="00642D4C"/>
    <w:rsid w:val="00645FE3"/>
    <w:rsid w:val="00656E30"/>
    <w:rsid w:val="00664E95"/>
    <w:rsid w:val="00682601"/>
    <w:rsid w:val="006E6D6D"/>
    <w:rsid w:val="006F4345"/>
    <w:rsid w:val="00727122"/>
    <w:rsid w:val="00732F68"/>
    <w:rsid w:val="007856A0"/>
    <w:rsid w:val="00786EAE"/>
    <w:rsid w:val="007B3CEF"/>
    <w:rsid w:val="007C0469"/>
    <w:rsid w:val="007C1583"/>
    <w:rsid w:val="007F3B96"/>
    <w:rsid w:val="008115DD"/>
    <w:rsid w:val="0081394F"/>
    <w:rsid w:val="0081492E"/>
    <w:rsid w:val="0081589A"/>
    <w:rsid w:val="00840117"/>
    <w:rsid w:val="0084086D"/>
    <w:rsid w:val="00840CC1"/>
    <w:rsid w:val="00844388"/>
    <w:rsid w:val="00844937"/>
    <w:rsid w:val="00855393"/>
    <w:rsid w:val="00862EE9"/>
    <w:rsid w:val="00865950"/>
    <w:rsid w:val="00884DD1"/>
    <w:rsid w:val="008A166F"/>
    <w:rsid w:val="008A1B23"/>
    <w:rsid w:val="008C4596"/>
    <w:rsid w:val="008C5A21"/>
    <w:rsid w:val="008D0ED1"/>
    <w:rsid w:val="008D56BC"/>
    <w:rsid w:val="008E007E"/>
    <w:rsid w:val="008F0503"/>
    <w:rsid w:val="008F33CF"/>
    <w:rsid w:val="008F3786"/>
    <w:rsid w:val="008F6E6B"/>
    <w:rsid w:val="009013BD"/>
    <w:rsid w:val="00901EC5"/>
    <w:rsid w:val="00910BAF"/>
    <w:rsid w:val="00914E58"/>
    <w:rsid w:val="009239A3"/>
    <w:rsid w:val="00936989"/>
    <w:rsid w:val="0095477F"/>
    <w:rsid w:val="009733A6"/>
    <w:rsid w:val="0098461B"/>
    <w:rsid w:val="0099264A"/>
    <w:rsid w:val="009D238F"/>
    <w:rsid w:val="009D6FDC"/>
    <w:rsid w:val="009E5B19"/>
    <w:rsid w:val="009E67CE"/>
    <w:rsid w:val="009E7AC3"/>
    <w:rsid w:val="00A3775A"/>
    <w:rsid w:val="00A43A40"/>
    <w:rsid w:val="00A54CE2"/>
    <w:rsid w:val="00A6173C"/>
    <w:rsid w:val="00AA53BA"/>
    <w:rsid w:val="00AA613D"/>
    <w:rsid w:val="00AA7653"/>
    <w:rsid w:val="00AB47A5"/>
    <w:rsid w:val="00AC40CD"/>
    <w:rsid w:val="00AC543B"/>
    <w:rsid w:val="00AE2A70"/>
    <w:rsid w:val="00AE413B"/>
    <w:rsid w:val="00AE4322"/>
    <w:rsid w:val="00B00865"/>
    <w:rsid w:val="00B27281"/>
    <w:rsid w:val="00B52F63"/>
    <w:rsid w:val="00B5495F"/>
    <w:rsid w:val="00B56AA1"/>
    <w:rsid w:val="00B91ED2"/>
    <w:rsid w:val="00BA04D2"/>
    <w:rsid w:val="00BD0365"/>
    <w:rsid w:val="00BE7F8E"/>
    <w:rsid w:val="00C101CB"/>
    <w:rsid w:val="00C15060"/>
    <w:rsid w:val="00C25377"/>
    <w:rsid w:val="00C354EF"/>
    <w:rsid w:val="00C61C04"/>
    <w:rsid w:val="00C67000"/>
    <w:rsid w:val="00C83BC1"/>
    <w:rsid w:val="00CA41AA"/>
    <w:rsid w:val="00CC0BA6"/>
    <w:rsid w:val="00CF0B60"/>
    <w:rsid w:val="00D11E38"/>
    <w:rsid w:val="00D14BF2"/>
    <w:rsid w:val="00D26F17"/>
    <w:rsid w:val="00D33956"/>
    <w:rsid w:val="00D33F32"/>
    <w:rsid w:val="00D40198"/>
    <w:rsid w:val="00D40FC0"/>
    <w:rsid w:val="00D623B2"/>
    <w:rsid w:val="00D67012"/>
    <w:rsid w:val="00D72A6A"/>
    <w:rsid w:val="00D76066"/>
    <w:rsid w:val="00D879C2"/>
    <w:rsid w:val="00D960A6"/>
    <w:rsid w:val="00D97180"/>
    <w:rsid w:val="00DD39EF"/>
    <w:rsid w:val="00DD3C84"/>
    <w:rsid w:val="00DE41B7"/>
    <w:rsid w:val="00DF5316"/>
    <w:rsid w:val="00E11910"/>
    <w:rsid w:val="00E53E93"/>
    <w:rsid w:val="00E64031"/>
    <w:rsid w:val="00E97305"/>
    <w:rsid w:val="00EB7311"/>
    <w:rsid w:val="00EC0239"/>
    <w:rsid w:val="00EC20E6"/>
    <w:rsid w:val="00F12B3C"/>
    <w:rsid w:val="00F33FB1"/>
    <w:rsid w:val="00F44BB9"/>
    <w:rsid w:val="00F51431"/>
    <w:rsid w:val="00FA0C21"/>
    <w:rsid w:val="00FA3F2B"/>
    <w:rsid w:val="00FC709A"/>
    <w:rsid w:val="00FD05B6"/>
    <w:rsid w:val="00FD33C8"/>
    <w:rsid w:val="00F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3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6236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E1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108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1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108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068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D56B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7D2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D2B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D72A6A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C40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forms/3gdgEIte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3</Pages>
  <Words>130</Words>
  <Characters>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CFEUser</dc:creator>
  <cp:keywords/>
  <dc:description/>
  <cp:lastModifiedBy>user</cp:lastModifiedBy>
  <cp:revision>42</cp:revision>
  <cp:lastPrinted>2015-04-20T03:41:00Z</cp:lastPrinted>
  <dcterms:created xsi:type="dcterms:W3CDTF">2015-04-17T07:50:00Z</dcterms:created>
  <dcterms:modified xsi:type="dcterms:W3CDTF">2015-05-13T08:06:00Z</dcterms:modified>
</cp:coreProperties>
</file>