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DE" w:rsidRDefault="00767113" w:rsidP="00767113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填表</w:t>
      </w:r>
      <w:r w:rsidR="004F4ECA">
        <w:rPr>
          <w:rFonts w:hint="eastAsia"/>
        </w:rPr>
        <w:t>學校：</w:t>
      </w:r>
    </w:p>
    <w:p w:rsidR="004F4ECA" w:rsidRDefault="004F4ECA" w:rsidP="004F4EC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承辦人聯絡資訊</w:t>
      </w:r>
    </w:p>
    <w:p w:rsidR="004F4ECA" w:rsidRDefault="004F4ECA" w:rsidP="004F4ECA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名字：</w:t>
      </w:r>
    </w:p>
    <w:p w:rsidR="004F4ECA" w:rsidRDefault="004F4ECA" w:rsidP="004F4ECA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電話：</w:t>
      </w:r>
    </w:p>
    <w:p w:rsidR="004F4ECA" w:rsidRDefault="004F4ECA" w:rsidP="004F4ECA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電子郵件：</w:t>
      </w:r>
    </w:p>
    <w:p w:rsidR="004F4ECA" w:rsidRDefault="004F4ECA" w:rsidP="004F4EC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填寫表格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939"/>
        <w:gridCol w:w="1939"/>
      </w:tblGrid>
      <w:tr w:rsidR="004F4ECA" w:rsidTr="00CF34BA">
        <w:trPr>
          <w:trHeight w:val="720"/>
        </w:trPr>
        <w:tc>
          <w:tcPr>
            <w:tcW w:w="4644" w:type="dxa"/>
            <w:gridSpan w:val="2"/>
            <w:vAlign w:val="center"/>
          </w:tcPr>
          <w:p w:rsidR="004F4ECA" w:rsidRDefault="004F4EC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8A5414" w:rsidP="00CF34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  <w:r>
              <w:rPr>
                <w:rFonts w:hint="eastAsia"/>
              </w:rPr>
              <w:t>年</w:t>
            </w:r>
          </w:p>
          <w:p w:rsidR="004F4ECA" w:rsidRDefault="00767113" w:rsidP="00CF34BA">
            <w:pPr>
              <w:jc w:val="center"/>
            </w:pPr>
            <w:r>
              <w:rPr>
                <w:rFonts w:hint="eastAsia"/>
              </w:rPr>
              <w:t>預期目標值</w:t>
            </w:r>
          </w:p>
        </w:tc>
        <w:tc>
          <w:tcPr>
            <w:tcW w:w="1939" w:type="dxa"/>
            <w:vAlign w:val="center"/>
          </w:tcPr>
          <w:p w:rsidR="004F4ECA" w:rsidRDefault="00767113" w:rsidP="00CF34BA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</w:tr>
      <w:tr w:rsidR="00767113" w:rsidTr="00CF34BA">
        <w:trPr>
          <w:trHeight w:val="720"/>
        </w:trPr>
        <w:tc>
          <w:tcPr>
            <w:tcW w:w="1526" w:type="dxa"/>
            <w:vMerge w:val="restart"/>
            <w:textDirection w:val="tbRlV"/>
            <w:vAlign w:val="center"/>
          </w:tcPr>
          <w:p w:rsidR="00767113" w:rsidRDefault="00767113" w:rsidP="00CF34BA">
            <w:pPr>
              <w:ind w:left="113" w:right="113"/>
              <w:jc w:val="center"/>
            </w:pPr>
            <w:r>
              <w:rPr>
                <w:rFonts w:hint="eastAsia"/>
              </w:rPr>
              <w:t>家政教師</w:t>
            </w:r>
          </w:p>
          <w:p w:rsidR="00767113" w:rsidRDefault="00767113" w:rsidP="00CF34B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:rsidR="00767113" w:rsidRDefault="00767113" w:rsidP="00CF34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總人數</w:t>
            </w:r>
          </w:p>
        </w:tc>
        <w:tc>
          <w:tcPr>
            <w:tcW w:w="1939" w:type="dxa"/>
            <w:vAlign w:val="center"/>
          </w:tcPr>
          <w:p w:rsidR="00767113" w:rsidRDefault="00767113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767113" w:rsidRDefault="00767113" w:rsidP="00CF34BA">
            <w:pPr>
              <w:jc w:val="center"/>
            </w:pPr>
          </w:p>
        </w:tc>
      </w:tr>
      <w:tr w:rsidR="00767113" w:rsidTr="00CF34BA">
        <w:trPr>
          <w:trHeight w:val="720"/>
        </w:trPr>
        <w:tc>
          <w:tcPr>
            <w:tcW w:w="1526" w:type="dxa"/>
            <w:vMerge/>
            <w:textDirection w:val="tbRlV"/>
            <w:vAlign w:val="center"/>
          </w:tcPr>
          <w:p w:rsidR="00767113" w:rsidRDefault="00767113" w:rsidP="00CF34B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:rsidR="00767113" w:rsidRDefault="00767113" w:rsidP="00CF34BA">
            <w:pPr>
              <w:jc w:val="center"/>
              <w:rPr>
                <w:rFonts w:hint="eastAsia"/>
              </w:rPr>
            </w:pPr>
            <w:r w:rsidRPr="00767113">
              <w:rPr>
                <w:rFonts w:hint="eastAsia"/>
              </w:rPr>
              <w:t>具家庭教育專業知能之人數</w:t>
            </w:r>
          </w:p>
        </w:tc>
        <w:tc>
          <w:tcPr>
            <w:tcW w:w="1939" w:type="dxa"/>
            <w:vAlign w:val="center"/>
          </w:tcPr>
          <w:p w:rsidR="00767113" w:rsidRDefault="00767113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767113" w:rsidRDefault="00767113" w:rsidP="00CF34BA">
            <w:pPr>
              <w:jc w:val="center"/>
            </w:pPr>
          </w:p>
        </w:tc>
      </w:tr>
      <w:tr w:rsidR="00767113" w:rsidTr="00CF34BA">
        <w:trPr>
          <w:trHeight w:val="720"/>
        </w:trPr>
        <w:tc>
          <w:tcPr>
            <w:tcW w:w="1526" w:type="dxa"/>
            <w:vMerge/>
            <w:textDirection w:val="tbRlV"/>
            <w:vAlign w:val="center"/>
          </w:tcPr>
          <w:p w:rsidR="00767113" w:rsidRDefault="00767113" w:rsidP="00CF34B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:rsidR="00767113" w:rsidRDefault="00CF34BA" w:rsidP="00CF34BA">
            <w:pPr>
              <w:jc w:val="center"/>
              <w:rPr>
                <w:rFonts w:hint="eastAsia"/>
              </w:rPr>
            </w:pPr>
            <w:r w:rsidRPr="00CF34BA">
              <w:rPr>
                <w:rFonts w:hint="eastAsia"/>
              </w:rPr>
              <w:t>具家庭教育專業資格之人數</w:t>
            </w:r>
          </w:p>
        </w:tc>
        <w:tc>
          <w:tcPr>
            <w:tcW w:w="1939" w:type="dxa"/>
            <w:vAlign w:val="center"/>
          </w:tcPr>
          <w:p w:rsidR="00767113" w:rsidRDefault="00767113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767113" w:rsidRDefault="00767113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 w:val="restart"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</w:pPr>
            <w:r>
              <w:rPr>
                <w:rFonts w:hint="eastAsia"/>
              </w:rPr>
              <w:t>特殊教育</w:t>
            </w:r>
            <w:r>
              <w:rPr>
                <w:rFonts w:hint="eastAsia"/>
              </w:rPr>
              <w:t>教師</w:t>
            </w:r>
          </w:p>
          <w:p w:rsidR="00CF34BA" w:rsidRDefault="00CF34BA" w:rsidP="00CF34B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:rsidR="00CF34BA" w:rsidRDefault="00CF34BA" w:rsidP="00CF34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總人數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:rsidR="00CF34BA" w:rsidRDefault="00CF34BA" w:rsidP="00CF34BA">
            <w:pPr>
              <w:jc w:val="center"/>
              <w:rPr>
                <w:rFonts w:hint="eastAsia"/>
              </w:rPr>
            </w:pPr>
            <w:r w:rsidRPr="00767113">
              <w:rPr>
                <w:rFonts w:hint="eastAsia"/>
              </w:rPr>
              <w:t>具家庭教育專業知能之人數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:rsidR="00CF34BA" w:rsidRDefault="00CF34BA" w:rsidP="00CF34BA">
            <w:pPr>
              <w:jc w:val="center"/>
              <w:rPr>
                <w:rFonts w:hint="eastAsia"/>
              </w:rPr>
            </w:pPr>
            <w:r w:rsidRPr="00CF34BA">
              <w:rPr>
                <w:rFonts w:hint="eastAsia"/>
              </w:rPr>
              <w:t>具家庭教育專業資格之人數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 w:val="restart"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  <w:rPr>
                <w:rFonts w:hint="eastAsia"/>
              </w:rPr>
            </w:pPr>
            <w:r w:rsidRPr="00CF34BA">
              <w:rPr>
                <w:rFonts w:hint="eastAsia"/>
              </w:rPr>
              <w:t>輔導教師</w:t>
            </w:r>
            <w:r>
              <w:rPr>
                <w:rFonts w:hint="eastAsia"/>
              </w:rPr>
              <w:t>及</w:t>
            </w:r>
            <w:r w:rsidRPr="00CF34BA">
              <w:rPr>
                <w:rFonts w:hint="eastAsia"/>
              </w:rPr>
              <w:t>專業輔導人員</w:t>
            </w:r>
          </w:p>
        </w:tc>
        <w:tc>
          <w:tcPr>
            <w:tcW w:w="3118" w:type="dxa"/>
            <w:vAlign w:val="center"/>
          </w:tcPr>
          <w:p w:rsidR="00CF34BA" w:rsidRPr="00AC21F0" w:rsidRDefault="00CF34BA" w:rsidP="00CF34BA">
            <w:pPr>
              <w:jc w:val="center"/>
              <w:rPr>
                <w:rFonts w:hint="eastAsia"/>
              </w:rPr>
            </w:pPr>
            <w:r w:rsidRPr="00AC21F0">
              <w:rPr>
                <w:rFonts w:hint="eastAsia"/>
              </w:rPr>
              <w:t>總人數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:rsidR="00CF34BA" w:rsidRPr="00AC21F0" w:rsidRDefault="00CF34BA" w:rsidP="00CF34BA">
            <w:pPr>
              <w:jc w:val="center"/>
              <w:rPr>
                <w:rFonts w:hint="eastAsia"/>
              </w:rPr>
            </w:pPr>
            <w:r w:rsidRPr="00AC21F0">
              <w:rPr>
                <w:rFonts w:hint="eastAsia"/>
              </w:rPr>
              <w:t>具家庭教育專業知能之人數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:rsidR="00CF34BA" w:rsidRDefault="00CF34BA" w:rsidP="00CF34BA">
            <w:pPr>
              <w:jc w:val="center"/>
            </w:pPr>
            <w:r w:rsidRPr="00AC21F0">
              <w:rPr>
                <w:rFonts w:hint="eastAsia"/>
              </w:rPr>
              <w:t>具家庭教育專業資格之人數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 w:val="restart"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  <w:rPr>
                <w:rFonts w:hint="eastAsia"/>
              </w:rPr>
            </w:pPr>
            <w:r w:rsidRPr="00CF34BA">
              <w:rPr>
                <w:rFonts w:hint="eastAsia"/>
              </w:rPr>
              <w:t>綜合活動領域教師</w:t>
            </w:r>
          </w:p>
        </w:tc>
        <w:tc>
          <w:tcPr>
            <w:tcW w:w="3118" w:type="dxa"/>
            <w:vAlign w:val="center"/>
          </w:tcPr>
          <w:p w:rsidR="00CF34BA" w:rsidRPr="00860A20" w:rsidRDefault="00CF34BA" w:rsidP="00CF34BA">
            <w:pPr>
              <w:jc w:val="center"/>
              <w:rPr>
                <w:rFonts w:hint="eastAsia"/>
              </w:rPr>
            </w:pPr>
            <w:r w:rsidRPr="00860A20">
              <w:rPr>
                <w:rFonts w:hint="eastAsia"/>
              </w:rPr>
              <w:t>總人數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</w:pPr>
          </w:p>
        </w:tc>
        <w:tc>
          <w:tcPr>
            <w:tcW w:w="3118" w:type="dxa"/>
            <w:vAlign w:val="center"/>
          </w:tcPr>
          <w:p w:rsidR="00CF34BA" w:rsidRPr="00860A20" w:rsidRDefault="00CF34BA" w:rsidP="00CF34BA">
            <w:pPr>
              <w:jc w:val="center"/>
              <w:rPr>
                <w:rFonts w:hint="eastAsia"/>
              </w:rPr>
            </w:pPr>
            <w:r w:rsidRPr="00860A20">
              <w:rPr>
                <w:rFonts w:hint="eastAsia"/>
              </w:rPr>
              <w:t>具家庭教育專業知能之人數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</w:pPr>
          </w:p>
        </w:tc>
        <w:tc>
          <w:tcPr>
            <w:tcW w:w="3118" w:type="dxa"/>
            <w:vAlign w:val="center"/>
          </w:tcPr>
          <w:p w:rsidR="00CF34BA" w:rsidRDefault="00CF34BA" w:rsidP="00CF34BA">
            <w:pPr>
              <w:jc w:val="center"/>
            </w:pPr>
            <w:r w:rsidRPr="00860A20">
              <w:rPr>
                <w:rFonts w:hint="eastAsia"/>
              </w:rPr>
              <w:t>具家庭教育專業資格之人數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 w:val="restart"/>
            <w:textDirection w:val="tbRlV"/>
            <w:vAlign w:val="center"/>
          </w:tcPr>
          <w:p w:rsidR="00CF34BA" w:rsidRDefault="00CF34BA" w:rsidP="00CF34BA">
            <w:pPr>
              <w:ind w:left="113" w:right="113"/>
              <w:jc w:val="center"/>
            </w:pPr>
            <w:r w:rsidRPr="00CF34BA">
              <w:rPr>
                <w:rFonts w:hint="eastAsia"/>
              </w:rPr>
              <w:t>幼兒園教師</w:t>
            </w:r>
          </w:p>
        </w:tc>
        <w:tc>
          <w:tcPr>
            <w:tcW w:w="3118" w:type="dxa"/>
            <w:vAlign w:val="center"/>
          </w:tcPr>
          <w:p w:rsidR="00CF34BA" w:rsidRPr="00325FE9" w:rsidRDefault="00CF34BA" w:rsidP="00CF34BA">
            <w:pPr>
              <w:jc w:val="center"/>
              <w:rPr>
                <w:rFonts w:hint="eastAsia"/>
              </w:rPr>
            </w:pPr>
            <w:r w:rsidRPr="00325FE9">
              <w:rPr>
                <w:rFonts w:hint="eastAsia"/>
              </w:rPr>
              <w:t>總人數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3118" w:type="dxa"/>
            <w:vAlign w:val="center"/>
          </w:tcPr>
          <w:p w:rsidR="00CF34BA" w:rsidRPr="00325FE9" w:rsidRDefault="00CF34BA" w:rsidP="00CF34BA">
            <w:pPr>
              <w:jc w:val="center"/>
              <w:rPr>
                <w:rFonts w:hint="eastAsia"/>
              </w:rPr>
            </w:pPr>
            <w:r w:rsidRPr="00325FE9">
              <w:rPr>
                <w:rFonts w:hint="eastAsia"/>
              </w:rPr>
              <w:t>具家庭教育專業知能之人數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  <w:tr w:rsidR="00CF34BA" w:rsidTr="00CF34BA">
        <w:trPr>
          <w:trHeight w:val="720"/>
        </w:trPr>
        <w:tc>
          <w:tcPr>
            <w:tcW w:w="1526" w:type="dxa"/>
            <w:vMerge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3118" w:type="dxa"/>
            <w:vAlign w:val="center"/>
          </w:tcPr>
          <w:p w:rsidR="00CF34BA" w:rsidRDefault="00CF34BA" w:rsidP="00CF34BA">
            <w:pPr>
              <w:jc w:val="center"/>
            </w:pPr>
            <w:r w:rsidRPr="00325FE9">
              <w:rPr>
                <w:rFonts w:hint="eastAsia"/>
              </w:rPr>
              <w:t>具家庭教育專業資格之人數</w:t>
            </w: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  <w:tc>
          <w:tcPr>
            <w:tcW w:w="1939" w:type="dxa"/>
            <w:vAlign w:val="center"/>
          </w:tcPr>
          <w:p w:rsidR="00CF34BA" w:rsidRDefault="00CF34BA" w:rsidP="00CF34BA">
            <w:pPr>
              <w:jc w:val="center"/>
            </w:pPr>
          </w:p>
        </w:tc>
      </w:tr>
    </w:tbl>
    <w:p w:rsidR="00767113" w:rsidRDefault="00767113">
      <w:pPr>
        <w:rPr>
          <w:rFonts w:hint="eastAsia"/>
        </w:rPr>
      </w:pPr>
    </w:p>
    <w:p w:rsidR="004F4ECA" w:rsidRDefault="00767113" w:rsidP="00767113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說明</w:t>
      </w:r>
    </w:p>
    <w:p w:rsidR="00767113" w:rsidRDefault="00767113" w:rsidP="00767113">
      <w:pPr>
        <w:pStyle w:val="a4"/>
        <w:numPr>
          <w:ilvl w:val="1"/>
          <w:numId w:val="1"/>
        </w:numPr>
        <w:ind w:leftChars="0"/>
        <w:rPr>
          <w:rFonts w:hint="eastAsia"/>
        </w:rPr>
      </w:pPr>
      <w:bookmarkStart w:id="0" w:name="_GoBack"/>
      <w:bookmarkEnd w:id="0"/>
      <w:r w:rsidRPr="00767113">
        <w:rPr>
          <w:rFonts w:hint="eastAsia"/>
        </w:rPr>
        <w:t>本表所稱</w:t>
      </w:r>
      <w:r w:rsidRPr="00767113">
        <w:rPr>
          <w:rFonts w:hint="eastAsia"/>
        </w:rPr>
        <w:t xml:space="preserve"> </w:t>
      </w:r>
      <w:r w:rsidRPr="00767113">
        <w:rPr>
          <w:rFonts w:hint="eastAsia"/>
        </w:rPr>
        <w:t>「教師」</w:t>
      </w:r>
      <w:r w:rsidRPr="00767113">
        <w:rPr>
          <w:rFonts w:hint="eastAsia"/>
        </w:rPr>
        <w:t xml:space="preserve"> </w:t>
      </w:r>
      <w:r w:rsidRPr="00767113">
        <w:rPr>
          <w:rFonts w:hint="eastAsia"/>
        </w:rPr>
        <w:t>，係指於公立及已立案之私立學校編制內，按月支給待遇，並依法取得教師資格之專任教師者；</w:t>
      </w:r>
      <w:r w:rsidRPr="00767113">
        <w:rPr>
          <w:rFonts w:hint="eastAsia"/>
        </w:rPr>
        <w:t xml:space="preserve"> </w:t>
      </w:r>
      <w:r w:rsidRPr="00767113">
        <w:rPr>
          <w:rFonts w:hint="eastAsia"/>
        </w:rPr>
        <w:t>「具家庭教育專業資格者」，係指依據「家庭教育專業人員遴聘及培訓辦法」之規定，向教育部指定承辦單位（目前為臺灣家庭生活教育專業人員協會）申請資格認證，經審查通過後領有「家庭教育專業人員資格證明書」者。</w:t>
      </w:r>
    </w:p>
    <w:p w:rsidR="00767113" w:rsidRDefault="00767113" w:rsidP="00767113">
      <w:pPr>
        <w:pStyle w:val="a4"/>
        <w:numPr>
          <w:ilvl w:val="1"/>
          <w:numId w:val="1"/>
        </w:numPr>
        <w:ind w:leftChars="0"/>
        <w:rPr>
          <w:rFonts w:hint="eastAsia"/>
        </w:rPr>
      </w:pPr>
      <w:r w:rsidRPr="00767113">
        <w:rPr>
          <w:rFonts w:hint="eastAsia"/>
        </w:rPr>
        <w:t>知能</w:t>
      </w:r>
      <w:r>
        <w:rPr>
          <w:rFonts w:hint="eastAsia"/>
        </w:rPr>
        <w:t>：</w:t>
      </w:r>
      <w:r w:rsidRPr="00767113">
        <w:rPr>
          <w:rFonts w:hint="eastAsia"/>
        </w:rPr>
        <w:t>是指</w:t>
      </w:r>
      <w:r w:rsidRPr="00767113">
        <w:rPr>
          <w:rFonts w:hint="eastAsia"/>
        </w:rPr>
        <w:t>105.1-</w:t>
      </w:r>
      <w:proofErr w:type="gramStart"/>
      <w:r w:rsidRPr="00767113">
        <w:rPr>
          <w:rFonts w:hint="eastAsia"/>
        </w:rPr>
        <w:t>105.12</w:t>
      </w:r>
      <w:r w:rsidRPr="00767113">
        <w:rPr>
          <w:rFonts w:hint="eastAsia"/>
        </w:rPr>
        <w:t>月間曾參加</w:t>
      </w:r>
      <w:proofErr w:type="gramEnd"/>
      <w:r w:rsidRPr="00767113">
        <w:rPr>
          <w:rFonts w:hint="eastAsia"/>
        </w:rPr>
        <w:t>家庭教育相關課程之人數</w:t>
      </w:r>
      <w:r>
        <w:rPr>
          <w:rFonts w:hint="eastAsia"/>
        </w:rPr>
        <w:t>（參與過家庭教育相關之能研習</w:t>
      </w:r>
      <w:r>
        <w:rPr>
          <w:rFonts w:hint="eastAsia"/>
        </w:rPr>
        <w:t>之人數</w:t>
      </w:r>
      <w:r>
        <w:rPr>
          <w:rFonts w:hint="eastAsia"/>
        </w:rPr>
        <w:t>）。</w:t>
      </w:r>
    </w:p>
    <w:p w:rsidR="00767113" w:rsidRDefault="00767113" w:rsidP="00767113">
      <w:pPr>
        <w:pStyle w:val="a4"/>
        <w:numPr>
          <w:ilvl w:val="1"/>
          <w:numId w:val="1"/>
        </w:numPr>
        <w:ind w:leftChars="0"/>
        <w:rPr>
          <w:rFonts w:hint="eastAsia"/>
        </w:rPr>
      </w:pPr>
      <w:r w:rsidRPr="00767113">
        <w:rPr>
          <w:rFonts w:hint="eastAsia"/>
        </w:rPr>
        <w:t>資格</w:t>
      </w:r>
      <w:r>
        <w:rPr>
          <w:rFonts w:hint="eastAsia"/>
        </w:rPr>
        <w:t>：</w:t>
      </w:r>
      <w:r w:rsidRPr="00767113">
        <w:rPr>
          <w:rFonts w:hint="eastAsia"/>
        </w:rPr>
        <w:t>是指依據家庭教育專業人員</w:t>
      </w:r>
      <w:proofErr w:type="gramStart"/>
      <w:r w:rsidRPr="00767113">
        <w:rPr>
          <w:rFonts w:hint="eastAsia"/>
        </w:rPr>
        <w:t>遴聘及</w:t>
      </w:r>
      <w:proofErr w:type="gramEnd"/>
      <w:r w:rsidRPr="00767113">
        <w:rPr>
          <w:rFonts w:hint="eastAsia"/>
        </w:rPr>
        <w:t>培訓辦法領有教育部核發之家庭教育專業人員證書者</w:t>
      </w:r>
      <w:r>
        <w:rPr>
          <w:rFonts w:hint="eastAsia"/>
        </w:rPr>
        <w:t>。</w:t>
      </w:r>
    </w:p>
    <w:p w:rsidR="00767113" w:rsidRDefault="00767113" w:rsidP="0076711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若該欄位人數為零時，請填寫</w:t>
      </w:r>
      <w:r>
        <w:rPr>
          <w:rFonts w:hint="eastAsia"/>
        </w:rPr>
        <w:t>0</w:t>
      </w:r>
      <w:r>
        <w:rPr>
          <w:rFonts w:hint="eastAsia"/>
        </w:rPr>
        <w:t>。</w:t>
      </w:r>
    </w:p>
    <w:sectPr w:rsidR="007671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1078"/>
    <w:multiLevelType w:val="hybridMultilevel"/>
    <w:tmpl w:val="0A8E64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CA"/>
    <w:rsid w:val="000C6548"/>
    <w:rsid w:val="004F4ECA"/>
    <w:rsid w:val="00767113"/>
    <w:rsid w:val="008A5414"/>
    <w:rsid w:val="00927ADE"/>
    <w:rsid w:val="00C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EC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E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2017-01-24T06:47:00Z</dcterms:created>
  <dcterms:modified xsi:type="dcterms:W3CDTF">2017-01-24T08:00:00Z</dcterms:modified>
</cp:coreProperties>
</file>